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528" w:rsidRPr="00FE2347" w:rsidRDefault="004D2528" w:rsidP="004D2528">
      <w:pPr>
        <w:jc w:val="center"/>
        <w:rPr>
          <w:b/>
        </w:rPr>
      </w:pPr>
      <w:r w:rsidRPr="00565ADA">
        <w:rPr>
          <w:b/>
        </w:rPr>
        <w:t xml:space="preserve">  </w:t>
      </w:r>
      <w:r w:rsidRPr="00FE2347">
        <w:rPr>
          <w:b/>
        </w:rPr>
        <w:t>Министерство образования и науки Российской Федерации</w:t>
      </w:r>
    </w:p>
    <w:p w:rsidR="004D2528" w:rsidRPr="00FE2347" w:rsidRDefault="004D2528" w:rsidP="004D2528">
      <w:pPr>
        <w:jc w:val="center"/>
      </w:pPr>
      <w:r w:rsidRPr="00FE2347">
        <w:t>Государственное образовательное бюджетное учреждение</w:t>
      </w:r>
    </w:p>
    <w:p w:rsidR="004D2528" w:rsidRPr="00FE2347" w:rsidRDefault="004D2528" w:rsidP="004D2528">
      <w:pPr>
        <w:jc w:val="center"/>
      </w:pPr>
      <w:r w:rsidRPr="00FE2347">
        <w:t xml:space="preserve">высшего </w:t>
      </w:r>
      <w:r>
        <w:t xml:space="preserve">профессионального </w:t>
      </w:r>
      <w:r w:rsidRPr="00FE2347">
        <w:t>образования</w:t>
      </w:r>
    </w:p>
    <w:p w:rsidR="004D2528" w:rsidRPr="00FE2347" w:rsidRDefault="004D2528" w:rsidP="004D2528">
      <w:pPr>
        <w:jc w:val="center"/>
        <w:rPr>
          <w:b/>
        </w:rPr>
      </w:pPr>
      <w:r w:rsidRPr="00FE2347">
        <w:rPr>
          <w:b/>
        </w:rPr>
        <w:t>«Владимирский государственный университет имени</w:t>
      </w:r>
    </w:p>
    <w:p w:rsidR="004D2528" w:rsidRPr="00FE2347" w:rsidRDefault="004D2528" w:rsidP="004D2528">
      <w:pPr>
        <w:jc w:val="center"/>
        <w:rPr>
          <w:b/>
        </w:rPr>
      </w:pPr>
      <w:r w:rsidRPr="00FE2347">
        <w:rPr>
          <w:b/>
        </w:rPr>
        <w:t>Александра Григорьевича и Николая Григорьевича Столетовых»</w:t>
      </w:r>
    </w:p>
    <w:p w:rsidR="004D2528" w:rsidRPr="00FE2347" w:rsidRDefault="004D2528" w:rsidP="004D2528">
      <w:pPr>
        <w:jc w:val="center"/>
        <w:rPr>
          <w:b/>
        </w:rPr>
      </w:pPr>
      <w:r w:rsidRPr="00FE2347">
        <w:rPr>
          <w:b/>
        </w:rPr>
        <w:t>(</w:t>
      </w:r>
      <w:proofErr w:type="spellStart"/>
      <w:r w:rsidRPr="00FE2347">
        <w:rPr>
          <w:b/>
        </w:rPr>
        <w:t>ВлГУ</w:t>
      </w:r>
      <w:proofErr w:type="spellEnd"/>
      <w:r w:rsidRPr="00FE2347">
        <w:rPr>
          <w:b/>
        </w:rPr>
        <w:t>)</w:t>
      </w:r>
    </w:p>
    <w:p w:rsidR="004D2528" w:rsidRDefault="004D2528" w:rsidP="004D2528">
      <w:pPr>
        <w:jc w:val="center"/>
        <w:rPr>
          <w:b/>
        </w:rPr>
      </w:pPr>
    </w:p>
    <w:p w:rsidR="004D2528" w:rsidRPr="00A4314F" w:rsidRDefault="004D2528" w:rsidP="004D2528">
      <w:pPr>
        <w:pStyle w:val="1"/>
        <w:rPr>
          <w:sz w:val="28"/>
          <w:szCs w:val="28"/>
        </w:rPr>
      </w:pPr>
      <w:r w:rsidRPr="00A4314F">
        <w:rPr>
          <w:sz w:val="28"/>
          <w:szCs w:val="28"/>
        </w:rPr>
        <w:t>Институт информационных технологий и радиоэлектроники</w:t>
      </w:r>
    </w:p>
    <w:p w:rsidR="004D2528" w:rsidRPr="00ED6025" w:rsidRDefault="004D2528" w:rsidP="004D2528">
      <w:pPr>
        <w:jc w:val="center"/>
        <w:rPr>
          <w:sz w:val="28"/>
          <w:szCs w:val="28"/>
        </w:rPr>
      </w:pPr>
      <w:r w:rsidRPr="00ED6025">
        <w:rPr>
          <w:sz w:val="28"/>
          <w:szCs w:val="28"/>
        </w:rPr>
        <w:t>Кафедра  радиотехники и радиосистем</w:t>
      </w:r>
    </w:p>
    <w:p w:rsidR="004D2528" w:rsidRPr="00ED6025" w:rsidRDefault="004D2528" w:rsidP="004D2528">
      <w:pPr>
        <w:jc w:val="center"/>
        <w:rPr>
          <w:sz w:val="28"/>
          <w:szCs w:val="28"/>
        </w:rPr>
      </w:pPr>
    </w:p>
    <w:p w:rsidR="004D2528" w:rsidRPr="00ED6025" w:rsidRDefault="004D2528" w:rsidP="004D2528">
      <w:pPr>
        <w:jc w:val="center"/>
        <w:rPr>
          <w:sz w:val="28"/>
          <w:szCs w:val="28"/>
        </w:rPr>
      </w:pPr>
    </w:p>
    <w:p w:rsidR="004D2528" w:rsidRPr="00ED6025" w:rsidRDefault="004D2528" w:rsidP="004D2528">
      <w:pPr>
        <w:jc w:val="center"/>
        <w:rPr>
          <w:sz w:val="28"/>
          <w:szCs w:val="28"/>
        </w:rPr>
      </w:pPr>
      <w:r w:rsidRPr="00ED6025">
        <w:rPr>
          <w:sz w:val="28"/>
          <w:szCs w:val="28"/>
        </w:rPr>
        <w:t>Левин Е.К.</w:t>
      </w:r>
    </w:p>
    <w:p w:rsidR="004D2528" w:rsidRPr="00ED6025" w:rsidRDefault="004D2528" w:rsidP="004D2528">
      <w:pPr>
        <w:jc w:val="center"/>
        <w:rPr>
          <w:sz w:val="28"/>
          <w:szCs w:val="28"/>
        </w:rPr>
      </w:pPr>
    </w:p>
    <w:p w:rsidR="004D2528" w:rsidRPr="00ED6025" w:rsidRDefault="004D2528" w:rsidP="004D2528">
      <w:pPr>
        <w:jc w:val="center"/>
        <w:rPr>
          <w:sz w:val="28"/>
          <w:szCs w:val="28"/>
        </w:rPr>
      </w:pPr>
      <w:r>
        <w:rPr>
          <w:sz w:val="28"/>
          <w:szCs w:val="28"/>
        </w:rPr>
        <w:t>Обработка сигналов в линейном тракте радиоприемного устройства</w:t>
      </w:r>
    </w:p>
    <w:p w:rsidR="004D2528" w:rsidRPr="00ED6025" w:rsidRDefault="004D2528" w:rsidP="004D2528">
      <w:pPr>
        <w:jc w:val="center"/>
        <w:rPr>
          <w:sz w:val="28"/>
          <w:szCs w:val="28"/>
        </w:rPr>
      </w:pPr>
    </w:p>
    <w:p w:rsidR="004D2528" w:rsidRPr="00ED6025" w:rsidRDefault="004D2528" w:rsidP="004D2528">
      <w:pPr>
        <w:jc w:val="center"/>
        <w:rPr>
          <w:sz w:val="28"/>
          <w:szCs w:val="28"/>
        </w:rPr>
      </w:pPr>
    </w:p>
    <w:p w:rsidR="004D2528" w:rsidRDefault="004D2528" w:rsidP="004D2528">
      <w:pPr>
        <w:jc w:val="center"/>
        <w:rPr>
          <w:sz w:val="28"/>
          <w:szCs w:val="28"/>
        </w:rPr>
      </w:pPr>
    </w:p>
    <w:p w:rsidR="00EE468E" w:rsidRDefault="00EE468E" w:rsidP="004D2528">
      <w:pPr>
        <w:jc w:val="center"/>
        <w:rPr>
          <w:sz w:val="28"/>
          <w:szCs w:val="28"/>
        </w:rPr>
      </w:pPr>
    </w:p>
    <w:p w:rsidR="00EE468E" w:rsidRPr="00ED6025" w:rsidRDefault="00EE468E" w:rsidP="004D2528">
      <w:pPr>
        <w:jc w:val="center"/>
        <w:rPr>
          <w:sz w:val="28"/>
          <w:szCs w:val="28"/>
        </w:rPr>
      </w:pPr>
    </w:p>
    <w:p w:rsidR="004D2528" w:rsidRPr="00ED6025" w:rsidRDefault="004D2528" w:rsidP="004D2528">
      <w:pPr>
        <w:jc w:val="center"/>
        <w:rPr>
          <w:sz w:val="28"/>
          <w:szCs w:val="28"/>
        </w:rPr>
      </w:pPr>
    </w:p>
    <w:p w:rsidR="004D2528" w:rsidRPr="00ED6025" w:rsidRDefault="004D2528" w:rsidP="004D2528">
      <w:pPr>
        <w:jc w:val="center"/>
        <w:rPr>
          <w:sz w:val="28"/>
          <w:szCs w:val="28"/>
        </w:rPr>
      </w:pPr>
      <w:r w:rsidRPr="00ED6025">
        <w:rPr>
          <w:sz w:val="28"/>
          <w:szCs w:val="28"/>
        </w:rPr>
        <w:t>Конспект лекций</w:t>
      </w:r>
    </w:p>
    <w:p w:rsidR="004D2528" w:rsidRDefault="004D2528" w:rsidP="007208F9">
      <w:pPr>
        <w:spacing w:line="276" w:lineRule="auto"/>
        <w:jc w:val="center"/>
        <w:rPr>
          <w:sz w:val="28"/>
          <w:szCs w:val="28"/>
        </w:rPr>
      </w:pPr>
    </w:p>
    <w:p w:rsidR="004D2528" w:rsidRPr="00ED6025" w:rsidRDefault="004D2528" w:rsidP="007208F9">
      <w:pPr>
        <w:spacing w:line="276" w:lineRule="auto"/>
        <w:jc w:val="center"/>
        <w:rPr>
          <w:sz w:val="28"/>
          <w:szCs w:val="28"/>
        </w:rPr>
      </w:pPr>
      <w:r w:rsidRPr="00ED6025">
        <w:rPr>
          <w:sz w:val="28"/>
          <w:szCs w:val="28"/>
        </w:rPr>
        <w:t>по дисциплине «</w:t>
      </w:r>
      <w:r>
        <w:rPr>
          <w:sz w:val="28"/>
          <w:szCs w:val="28"/>
        </w:rPr>
        <w:t>Радиоприемные устройства</w:t>
      </w:r>
      <w:r w:rsidRPr="00ED6025">
        <w:rPr>
          <w:sz w:val="28"/>
          <w:szCs w:val="28"/>
        </w:rPr>
        <w:t xml:space="preserve">» для студентов </w:t>
      </w:r>
      <w:proofErr w:type="spellStart"/>
      <w:r w:rsidRPr="00ED6025">
        <w:rPr>
          <w:sz w:val="28"/>
          <w:szCs w:val="28"/>
        </w:rPr>
        <w:t>ВлГУ</w:t>
      </w:r>
      <w:proofErr w:type="spellEnd"/>
      <w:r w:rsidRPr="00ED6025">
        <w:rPr>
          <w:sz w:val="28"/>
          <w:szCs w:val="28"/>
        </w:rPr>
        <w:t>,</w:t>
      </w:r>
    </w:p>
    <w:p w:rsidR="004D2528" w:rsidRPr="00ED6025" w:rsidRDefault="004D2528" w:rsidP="007208F9">
      <w:pPr>
        <w:pStyle w:val="1"/>
        <w:spacing w:line="276" w:lineRule="auto"/>
        <w:rPr>
          <w:b w:val="0"/>
          <w:spacing w:val="-2"/>
          <w:sz w:val="28"/>
          <w:szCs w:val="28"/>
        </w:rPr>
      </w:pPr>
      <w:r w:rsidRPr="00ED6025">
        <w:rPr>
          <w:b w:val="0"/>
          <w:sz w:val="28"/>
          <w:szCs w:val="28"/>
        </w:rPr>
        <w:t xml:space="preserve">обучающихся по направлению </w:t>
      </w:r>
      <w:r w:rsidRPr="00ED6025">
        <w:rPr>
          <w:b w:val="0"/>
          <w:spacing w:val="-2"/>
          <w:sz w:val="28"/>
          <w:szCs w:val="28"/>
        </w:rPr>
        <w:t>11.03.0</w:t>
      </w:r>
      <w:r>
        <w:rPr>
          <w:b w:val="0"/>
          <w:spacing w:val="-2"/>
          <w:sz w:val="28"/>
          <w:szCs w:val="28"/>
        </w:rPr>
        <w:t>1</w:t>
      </w:r>
      <w:r w:rsidRPr="00ED6025">
        <w:rPr>
          <w:b w:val="0"/>
          <w:spacing w:val="-2"/>
          <w:sz w:val="28"/>
          <w:szCs w:val="28"/>
        </w:rPr>
        <w:t xml:space="preserve"> «</w:t>
      </w:r>
      <w:r>
        <w:rPr>
          <w:b w:val="0"/>
          <w:spacing w:val="-2"/>
          <w:sz w:val="28"/>
          <w:szCs w:val="28"/>
        </w:rPr>
        <w:t>Радиотехника</w:t>
      </w:r>
      <w:r w:rsidRPr="00ED6025">
        <w:rPr>
          <w:b w:val="0"/>
          <w:spacing w:val="-2"/>
          <w:sz w:val="28"/>
          <w:szCs w:val="28"/>
        </w:rPr>
        <w:t>»</w:t>
      </w:r>
    </w:p>
    <w:p w:rsidR="004D2528" w:rsidRPr="00ED6025" w:rsidRDefault="004D2528" w:rsidP="004D2528">
      <w:pPr>
        <w:pStyle w:val="1"/>
        <w:rPr>
          <w:spacing w:val="-2"/>
          <w:sz w:val="28"/>
          <w:szCs w:val="28"/>
          <w:u w:val="single"/>
        </w:rPr>
      </w:pPr>
    </w:p>
    <w:p w:rsidR="004D2528" w:rsidRPr="00ED6025" w:rsidRDefault="004D2528" w:rsidP="004D2528">
      <w:pPr>
        <w:pStyle w:val="1"/>
        <w:rPr>
          <w:spacing w:val="-2"/>
          <w:sz w:val="28"/>
          <w:szCs w:val="28"/>
          <w:u w:val="single"/>
        </w:rPr>
      </w:pPr>
    </w:p>
    <w:p w:rsidR="004D2528" w:rsidRDefault="004D2528" w:rsidP="004D2528">
      <w:pPr>
        <w:pStyle w:val="1"/>
        <w:rPr>
          <w:spacing w:val="-2"/>
          <w:sz w:val="28"/>
          <w:szCs w:val="28"/>
          <w:u w:val="single"/>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Default="004D2528" w:rsidP="004D2528">
      <w:pPr>
        <w:rPr>
          <w:lang w:eastAsia="ru-RU"/>
        </w:rPr>
      </w:pPr>
    </w:p>
    <w:p w:rsidR="004D2528" w:rsidRPr="004D2528" w:rsidRDefault="004D2528" w:rsidP="004D2528">
      <w:pPr>
        <w:rPr>
          <w:lang w:eastAsia="ru-RU"/>
        </w:rPr>
      </w:pPr>
    </w:p>
    <w:p w:rsidR="004D2528" w:rsidRPr="00ED6025" w:rsidRDefault="004D2528" w:rsidP="004D2528">
      <w:pPr>
        <w:pStyle w:val="1"/>
        <w:rPr>
          <w:bCs w:val="0"/>
          <w:spacing w:val="-2"/>
          <w:sz w:val="28"/>
          <w:szCs w:val="28"/>
          <w:u w:val="single"/>
        </w:rPr>
      </w:pPr>
    </w:p>
    <w:p w:rsidR="004D2528" w:rsidRDefault="004D2528" w:rsidP="004D2528">
      <w:pPr>
        <w:jc w:val="center"/>
      </w:pPr>
      <w:r w:rsidRPr="00ED6025">
        <w:rPr>
          <w:sz w:val="28"/>
          <w:szCs w:val="28"/>
        </w:rPr>
        <w:t>Владимир – 201</w:t>
      </w:r>
      <w:r>
        <w:rPr>
          <w:sz w:val="28"/>
          <w:szCs w:val="28"/>
        </w:rPr>
        <w:t>8</w:t>
      </w:r>
      <w:r w:rsidRPr="00ED6025">
        <w:rPr>
          <w:sz w:val="28"/>
          <w:szCs w:val="28"/>
        </w:rPr>
        <w:t xml:space="preserve"> г</w:t>
      </w:r>
      <w:r w:rsidRPr="00315015">
        <w:t>.</w:t>
      </w:r>
    </w:p>
    <w:p w:rsidR="004D2528" w:rsidRPr="00EE468E" w:rsidRDefault="004D2528" w:rsidP="00F30E72">
      <w:pPr>
        <w:spacing w:after="200" w:line="360" w:lineRule="auto"/>
        <w:jc w:val="center"/>
        <w:rPr>
          <w:b/>
          <w:sz w:val="28"/>
          <w:szCs w:val="28"/>
        </w:rPr>
      </w:pPr>
      <w:r>
        <w:br w:type="page"/>
      </w:r>
      <w:r w:rsidRPr="00EE468E">
        <w:rPr>
          <w:b/>
          <w:sz w:val="28"/>
          <w:szCs w:val="28"/>
        </w:rPr>
        <w:lastRenderedPageBreak/>
        <w:t>Содержание</w:t>
      </w:r>
    </w:p>
    <w:p w:rsidR="004D2528" w:rsidRPr="004D2528" w:rsidRDefault="004D2528" w:rsidP="00F30E72">
      <w:pPr>
        <w:spacing w:line="360" w:lineRule="auto"/>
        <w:jc w:val="right"/>
        <w:rPr>
          <w:sz w:val="28"/>
          <w:szCs w:val="28"/>
        </w:rPr>
      </w:pPr>
      <w:proofErr w:type="spellStart"/>
      <w:proofErr w:type="gramStart"/>
      <w:r w:rsidRPr="004D2528">
        <w:rPr>
          <w:sz w:val="28"/>
          <w:szCs w:val="28"/>
        </w:rPr>
        <w:t>Стр</w:t>
      </w:r>
      <w:proofErr w:type="spellEnd"/>
      <w:proofErr w:type="gramEnd"/>
      <w:r w:rsidRPr="004D2528">
        <w:rPr>
          <w:sz w:val="28"/>
          <w:szCs w:val="28"/>
        </w:rPr>
        <w:tab/>
      </w:r>
    </w:p>
    <w:p w:rsidR="00C75BCE" w:rsidRDefault="00EE468E" w:rsidP="00F30E72">
      <w:pPr>
        <w:numPr>
          <w:ilvl w:val="0"/>
          <w:numId w:val="9"/>
        </w:numPr>
        <w:spacing w:line="360" w:lineRule="auto"/>
        <w:rPr>
          <w:b/>
          <w:sz w:val="28"/>
          <w:szCs w:val="28"/>
        </w:rPr>
      </w:pPr>
      <w:r w:rsidRPr="0095100B">
        <w:rPr>
          <w:b/>
          <w:sz w:val="28"/>
          <w:szCs w:val="28"/>
        </w:rPr>
        <w:t>Устройства приема и обработки сигналов</w:t>
      </w:r>
      <w:proofErr w:type="gramStart"/>
      <w:r w:rsidRPr="0095100B">
        <w:rPr>
          <w:b/>
          <w:sz w:val="28"/>
          <w:szCs w:val="28"/>
        </w:rPr>
        <w:t xml:space="preserve"> </w:t>
      </w:r>
      <w:r w:rsidR="00C75BCE">
        <w:rPr>
          <w:b/>
          <w:sz w:val="28"/>
          <w:szCs w:val="28"/>
        </w:rPr>
        <w:t>.</w:t>
      </w:r>
      <w:proofErr w:type="gramEnd"/>
      <w:r w:rsidR="00C75BCE">
        <w:rPr>
          <w:b/>
          <w:sz w:val="28"/>
          <w:szCs w:val="28"/>
        </w:rPr>
        <w:t>.</w:t>
      </w:r>
    </w:p>
    <w:p w:rsidR="00EE468E" w:rsidRDefault="00EE468E" w:rsidP="00F30E72">
      <w:pPr>
        <w:spacing w:line="360" w:lineRule="auto"/>
        <w:ind w:firstLine="426"/>
        <w:rPr>
          <w:b/>
          <w:sz w:val="28"/>
          <w:szCs w:val="28"/>
        </w:rPr>
      </w:pPr>
      <w:r w:rsidRPr="0095100B">
        <w:rPr>
          <w:b/>
          <w:sz w:val="28"/>
          <w:szCs w:val="28"/>
        </w:rPr>
        <w:t>как составная часть систем передачи информации</w:t>
      </w:r>
      <w:r w:rsidR="00C75BCE">
        <w:rPr>
          <w:b/>
          <w:sz w:val="28"/>
          <w:szCs w:val="28"/>
        </w:rPr>
        <w:t>..........................</w:t>
      </w:r>
      <w:r w:rsidR="00C76737">
        <w:rPr>
          <w:b/>
          <w:sz w:val="28"/>
          <w:szCs w:val="28"/>
        </w:rPr>
        <w:t>....</w:t>
      </w:r>
      <w:r w:rsidR="00C75BCE">
        <w:rPr>
          <w:b/>
          <w:sz w:val="28"/>
          <w:szCs w:val="28"/>
        </w:rPr>
        <w:t>....</w:t>
      </w:r>
      <w:r w:rsidR="00AD6183">
        <w:rPr>
          <w:b/>
          <w:sz w:val="28"/>
          <w:szCs w:val="28"/>
        </w:rPr>
        <w:t xml:space="preserve">  3</w:t>
      </w:r>
    </w:p>
    <w:p w:rsidR="00EE468E" w:rsidRDefault="00EE468E" w:rsidP="00F30E72">
      <w:pPr>
        <w:spacing w:line="360" w:lineRule="auto"/>
        <w:rPr>
          <w:b/>
          <w:sz w:val="28"/>
          <w:szCs w:val="28"/>
        </w:rPr>
      </w:pPr>
      <w:r>
        <w:rPr>
          <w:b/>
          <w:sz w:val="28"/>
          <w:szCs w:val="28"/>
        </w:rPr>
        <w:t>2. Искажение сигнала при его распространении и помехи</w:t>
      </w:r>
      <w:r w:rsidR="00DF4D7A">
        <w:rPr>
          <w:b/>
          <w:sz w:val="28"/>
          <w:szCs w:val="28"/>
        </w:rPr>
        <w:t>.....................</w:t>
      </w:r>
      <w:r w:rsidR="00AD6183">
        <w:rPr>
          <w:b/>
          <w:sz w:val="28"/>
          <w:szCs w:val="28"/>
        </w:rPr>
        <w:t>.</w:t>
      </w:r>
      <w:r w:rsidR="00C76737">
        <w:rPr>
          <w:b/>
          <w:sz w:val="28"/>
          <w:szCs w:val="28"/>
        </w:rPr>
        <w:t>....</w:t>
      </w:r>
      <w:r w:rsidR="00DF4D7A">
        <w:rPr>
          <w:b/>
          <w:sz w:val="28"/>
          <w:szCs w:val="28"/>
        </w:rPr>
        <w:t>...</w:t>
      </w:r>
      <w:r w:rsidR="00AD6183">
        <w:rPr>
          <w:b/>
          <w:sz w:val="28"/>
          <w:szCs w:val="28"/>
        </w:rPr>
        <w:t xml:space="preserve"> 5</w:t>
      </w:r>
    </w:p>
    <w:p w:rsidR="00C75BCE" w:rsidRDefault="00DD65C6" w:rsidP="00F30E72">
      <w:pPr>
        <w:spacing w:line="360" w:lineRule="auto"/>
        <w:rPr>
          <w:b/>
          <w:sz w:val="28"/>
          <w:szCs w:val="28"/>
        </w:rPr>
      </w:pPr>
      <w:r>
        <w:rPr>
          <w:b/>
          <w:sz w:val="28"/>
          <w:szCs w:val="28"/>
        </w:rPr>
        <w:t>3. Подходы к построению линейного тракта</w:t>
      </w:r>
      <w:proofErr w:type="gramStart"/>
      <w:r>
        <w:rPr>
          <w:b/>
          <w:sz w:val="28"/>
          <w:szCs w:val="28"/>
        </w:rPr>
        <w:t xml:space="preserve"> </w:t>
      </w:r>
      <w:r w:rsidR="00DF4D7A">
        <w:rPr>
          <w:b/>
          <w:sz w:val="28"/>
          <w:szCs w:val="28"/>
        </w:rPr>
        <w:t>.</w:t>
      </w:r>
      <w:proofErr w:type="gramEnd"/>
    </w:p>
    <w:p w:rsidR="00DD65C6" w:rsidRDefault="00DD65C6" w:rsidP="00F30E72">
      <w:pPr>
        <w:spacing w:line="360" w:lineRule="auto"/>
        <w:ind w:firstLine="284"/>
        <w:rPr>
          <w:b/>
          <w:sz w:val="28"/>
          <w:szCs w:val="28"/>
        </w:rPr>
      </w:pPr>
      <w:r>
        <w:rPr>
          <w:b/>
          <w:sz w:val="28"/>
          <w:szCs w:val="28"/>
        </w:rPr>
        <w:t>радиоприемного устройства</w:t>
      </w:r>
      <w:r w:rsidR="00DF4D7A">
        <w:rPr>
          <w:b/>
          <w:sz w:val="28"/>
          <w:szCs w:val="28"/>
        </w:rPr>
        <w:t>...................................................................</w:t>
      </w:r>
      <w:r w:rsidR="00AD6183">
        <w:rPr>
          <w:b/>
          <w:sz w:val="28"/>
          <w:szCs w:val="28"/>
        </w:rPr>
        <w:t>.</w:t>
      </w:r>
      <w:r w:rsidR="00DF4D7A">
        <w:rPr>
          <w:b/>
          <w:sz w:val="28"/>
          <w:szCs w:val="28"/>
        </w:rPr>
        <w:t>..</w:t>
      </w:r>
      <w:r w:rsidR="00C76737">
        <w:rPr>
          <w:b/>
          <w:sz w:val="28"/>
          <w:szCs w:val="28"/>
        </w:rPr>
        <w:t>....</w:t>
      </w:r>
      <w:r w:rsidR="00DF4D7A">
        <w:rPr>
          <w:b/>
          <w:sz w:val="28"/>
          <w:szCs w:val="28"/>
        </w:rPr>
        <w:t>....</w:t>
      </w:r>
      <w:r w:rsidR="00AD6183">
        <w:rPr>
          <w:b/>
          <w:sz w:val="28"/>
          <w:szCs w:val="28"/>
        </w:rPr>
        <w:t xml:space="preserve"> 8</w:t>
      </w:r>
    </w:p>
    <w:p w:rsidR="00DD65C6" w:rsidRDefault="00DD65C6" w:rsidP="00F30E72">
      <w:pPr>
        <w:tabs>
          <w:tab w:val="left" w:pos="1065"/>
          <w:tab w:val="left" w:pos="4170"/>
        </w:tabs>
        <w:spacing w:line="360" w:lineRule="auto"/>
        <w:rPr>
          <w:b/>
          <w:sz w:val="28"/>
          <w:szCs w:val="28"/>
        </w:rPr>
      </w:pPr>
      <w:r>
        <w:rPr>
          <w:b/>
          <w:sz w:val="28"/>
          <w:szCs w:val="28"/>
        </w:rPr>
        <w:t>4. Побочные каналы приема, структура супергетеродина</w:t>
      </w:r>
      <w:r w:rsidR="00DF4D7A">
        <w:rPr>
          <w:b/>
          <w:sz w:val="28"/>
          <w:szCs w:val="28"/>
        </w:rPr>
        <w:t>......................</w:t>
      </w:r>
      <w:r w:rsidR="00C76737">
        <w:rPr>
          <w:b/>
          <w:sz w:val="28"/>
          <w:szCs w:val="28"/>
        </w:rPr>
        <w:t>...</w:t>
      </w:r>
      <w:r w:rsidR="00DF4D7A">
        <w:rPr>
          <w:b/>
          <w:sz w:val="28"/>
          <w:szCs w:val="28"/>
        </w:rPr>
        <w:t>...</w:t>
      </w:r>
      <w:r w:rsidR="00AD6183">
        <w:rPr>
          <w:b/>
          <w:sz w:val="28"/>
          <w:szCs w:val="28"/>
        </w:rPr>
        <w:t xml:space="preserve"> 11</w:t>
      </w:r>
    </w:p>
    <w:p w:rsidR="00DD65C6" w:rsidRDefault="00DD65C6" w:rsidP="00F30E72">
      <w:pPr>
        <w:spacing w:line="360" w:lineRule="auto"/>
        <w:rPr>
          <w:b/>
          <w:sz w:val="28"/>
          <w:szCs w:val="28"/>
        </w:rPr>
      </w:pPr>
      <w:r>
        <w:rPr>
          <w:b/>
          <w:sz w:val="28"/>
          <w:szCs w:val="28"/>
        </w:rPr>
        <w:t>5. Супергетеродин с двукратным преобразованием частоты</w:t>
      </w:r>
      <w:r w:rsidR="00DF4D7A">
        <w:rPr>
          <w:b/>
          <w:sz w:val="28"/>
          <w:szCs w:val="28"/>
        </w:rPr>
        <w:t>................</w:t>
      </w:r>
      <w:r w:rsidR="00C76737">
        <w:rPr>
          <w:b/>
          <w:sz w:val="28"/>
          <w:szCs w:val="28"/>
        </w:rPr>
        <w:t>...</w:t>
      </w:r>
      <w:r w:rsidR="00DF4D7A">
        <w:rPr>
          <w:b/>
          <w:sz w:val="28"/>
          <w:szCs w:val="28"/>
        </w:rPr>
        <w:t>....</w:t>
      </w:r>
      <w:r w:rsidR="00AD6183">
        <w:rPr>
          <w:b/>
          <w:sz w:val="28"/>
          <w:szCs w:val="28"/>
        </w:rPr>
        <w:t xml:space="preserve"> 15</w:t>
      </w:r>
    </w:p>
    <w:p w:rsidR="008529DE" w:rsidRDefault="008529DE" w:rsidP="00F30E72">
      <w:pPr>
        <w:tabs>
          <w:tab w:val="left" w:pos="2640"/>
          <w:tab w:val="left" w:pos="3990"/>
          <w:tab w:val="left" w:pos="4080"/>
        </w:tabs>
        <w:spacing w:line="360" w:lineRule="auto"/>
        <w:rPr>
          <w:b/>
          <w:sz w:val="28"/>
          <w:szCs w:val="28"/>
        </w:rPr>
      </w:pPr>
      <w:r w:rsidRPr="008529DE">
        <w:rPr>
          <w:b/>
          <w:sz w:val="28"/>
          <w:szCs w:val="28"/>
        </w:rPr>
        <w:t>6. Инфрадин, прямое преобразование частоты</w:t>
      </w:r>
      <w:r w:rsidR="00DF4D7A">
        <w:rPr>
          <w:b/>
          <w:sz w:val="28"/>
          <w:szCs w:val="28"/>
        </w:rPr>
        <w:t>.......................................</w:t>
      </w:r>
      <w:r w:rsidR="00C76737">
        <w:rPr>
          <w:b/>
          <w:sz w:val="28"/>
          <w:szCs w:val="28"/>
        </w:rPr>
        <w:t>..</w:t>
      </w:r>
      <w:r w:rsidR="00DF4D7A">
        <w:rPr>
          <w:b/>
          <w:sz w:val="28"/>
          <w:szCs w:val="28"/>
        </w:rPr>
        <w:t>......</w:t>
      </w:r>
      <w:r w:rsidR="00AD6183">
        <w:rPr>
          <w:b/>
          <w:sz w:val="28"/>
          <w:szCs w:val="28"/>
        </w:rPr>
        <w:t xml:space="preserve"> 17</w:t>
      </w:r>
    </w:p>
    <w:p w:rsidR="008529DE" w:rsidRDefault="008529DE" w:rsidP="00F30E72">
      <w:pPr>
        <w:tabs>
          <w:tab w:val="left" w:pos="2640"/>
          <w:tab w:val="left" w:pos="3990"/>
          <w:tab w:val="left" w:pos="4080"/>
        </w:tabs>
        <w:spacing w:line="360" w:lineRule="auto"/>
        <w:rPr>
          <w:b/>
          <w:sz w:val="28"/>
          <w:szCs w:val="28"/>
        </w:rPr>
      </w:pPr>
      <w:r>
        <w:rPr>
          <w:b/>
          <w:sz w:val="28"/>
          <w:szCs w:val="28"/>
        </w:rPr>
        <w:t xml:space="preserve">7. </w:t>
      </w:r>
      <w:r w:rsidRPr="00F249DE">
        <w:rPr>
          <w:b/>
          <w:sz w:val="28"/>
          <w:szCs w:val="28"/>
        </w:rPr>
        <w:t>Внутренний эле</w:t>
      </w:r>
      <w:r>
        <w:rPr>
          <w:b/>
          <w:sz w:val="28"/>
          <w:szCs w:val="28"/>
        </w:rPr>
        <w:t>ктрический шум линейного тракта</w:t>
      </w:r>
      <w:r w:rsidR="00DF4D7A">
        <w:rPr>
          <w:b/>
          <w:sz w:val="28"/>
          <w:szCs w:val="28"/>
        </w:rPr>
        <w:t>.............................</w:t>
      </w:r>
      <w:r w:rsidR="00C76737">
        <w:rPr>
          <w:b/>
          <w:sz w:val="28"/>
          <w:szCs w:val="28"/>
        </w:rPr>
        <w:t>...</w:t>
      </w:r>
      <w:r w:rsidR="00DF4D7A">
        <w:rPr>
          <w:b/>
          <w:sz w:val="28"/>
          <w:szCs w:val="28"/>
        </w:rPr>
        <w:t>..</w:t>
      </w:r>
      <w:r w:rsidR="00AD6183">
        <w:rPr>
          <w:b/>
          <w:sz w:val="28"/>
          <w:szCs w:val="28"/>
        </w:rPr>
        <w:t xml:space="preserve"> 20</w:t>
      </w:r>
    </w:p>
    <w:p w:rsidR="00C75BCE" w:rsidRDefault="008529DE" w:rsidP="00F30E72">
      <w:pPr>
        <w:spacing w:line="360" w:lineRule="auto"/>
        <w:rPr>
          <w:b/>
          <w:sz w:val="28"/>
          <w:szCs w:val="28"/>
        </w:rPr>
      </w:pPr>
      <w:r>
        <w:rPr>
          <w:b/>
          <w:sz w:val="28"/>
          <w:szCs w:val="28"/>
        </w:rPr>
        <w:t>8. К</w:t>
      </w:r>
      <w:r w:rsidRPr="005D2E04">
        <w:rPr>
          <w:b/>
          <w:sz w:val="28"/>
          <w:szCs w:val="28"/>
        </w:rPr>
        <w:t>оэффициент шума, шумовая температура</w:t>
      </w:r>
      <w:r>
        <w:rPr>
          <w:b/>
          <w:sz w:val="28"/>
          <w:szCs w:val="28"/>
        </w:rPr>
        <w:t>, шумовая температура</w:t>
      </w:r>
    </w:p>
    <w:p w:rsidR="008529DE" w:rsidRDefault="008529DE" w:rsidP="00F30E72">
      <w:pPr>
        <w:spacing w:line="360" w:lineRule="auto"/>
        <w:ind w:firstLine="284"/>
        <w:rPr>
          <w:b/>
          <w:sz w:val="28"/>
          <w:szCs w:val="28"/>
        </w:rPr>
      </w:pPr>
      <w:r>
        <w:rPr>
          <w:b/>
          <w:sz w:val="28"/>
          <w:szCs w:val="28"/>
        </w:rPr>
        <w:t xml:space="preserve"> антенны</w:t>
      </w:r>
      <w:r w:rsidR="00310AF9">
        <w:rPr>
          <w:b/>
          <w:sz w:val="28"/>
          <w:szCs w:val="28"/>
        </w:rPr>
        <w:t>, ч</w:t>
      </w:r>
      <w:r w:rsidR="00310AF9" w:rsidRPr="004E1500">
        <w:rPr>
          <w:b/>
          <w:sz w:val="28"/>
          <w:szCs w:val="28"/>
        </w:rPr>
        <w:t>увств</w:t>
      </w:r>
      <w:r w:rsidR="00310AF9">
        <w:rPr>
          <w:b/>
          <w:sz w:val="28"/>
          <w:szCs w:val="28"/>
        </w:rPr>
        <w:t>ительность приемного устройства</w:t>
      </w:r>
      <w:r w:rsidR="00DF4D7A">
        <w:rPr>
          <w:b/>
          <w:sz w:val="28"/>
          <w:szCs w:val="28"/>
        </w:rPr>
        <w:t>...........................</w:t>
      </w:r>
      <w:r w:rsidR="00AD6183">
        <w:rPr>
          <w:b/>
          <w:sz w:val="28"/>
          <w:szCs w:val="28"/>
        </w:rPr>
        <w:t>.</w:t>
      </w:r>
      <w:r w:rsidR="00DF4D7A">
        <w:rPr>
          <w:b/>
          <w:sz w:val="28"/>
          <w:szCs w:val="28"/>
        </w:rPr>
        <w:t>..</w:t>
      </w:r>
      <w:r w:rsidR="00C76737">
        <w:rPr>
          <w:b/>
          <w:sz w:val="28"/>
          <w:szCs w:val="28"/>
        </w:rPr>
        <w:t>...</w:t>
      </w:r>
      <w:r w:rsidR="00DF4D7A">
        <w:rPr>
          <w:b/>
          <w:sz w:val="28"/>
          <w:szCs w:val="28"/>
        </w:rPr>
        <w:t>.</w:t>
      </w:r>
      <w:r w:rsidR="00AD6183">
        <w:rPr>
          <w:b/>
          <w:sz w:val="28"/>
          <w:szCs w:val="28"/>
        </w:rPr>
        <w:t xml:space="preserve"> 23</w:t>
      </w:r>
    </w:p>
    <w:p w:rsidR="00C75BCE" w:rsidRDefault="00D91D45" w:rsidP="00F30E72">
      <w:pPr>
        <w:spacing w:line="360" w:lineRule="auto"/>
        <w:rPr>
          <w:b/>
          <w:sz w:val="28"/>
          <w:szCs w:val="28"/>
        </w:rPr>
      </w:pPr>
      <w:r>
        <w:rPr>
          <w:b/>
          <w:sz w:val="28"/>
          <w:szCs w:val="28"/>
        </w:rPr>
        <w:t>9</w:t>
      </w:r>
      <w:r w:rsidR="00310AF9">
        <w:rPr>
          <w:b/>
          <w:sz w:val="28"/>
          <w:szCs w:val="28"/>
        </w:rPr>
        <w:t>. Н</w:t>
      </w:r>
      <w:r w:rsidR="00310AF9" w:rsidRPr="0011274E">
        <w:rPr>
          <w:b/>
          <w:sz w:val="28"/>
          <w:szCs w:val="28"/>
        </w:rPr>
        <w:t>елин</w:t>
      </w:r>
      <w:r w:rsidR="00310AF9">
        <w:rPr>
          <w:b/>
          <w:sz w:val="28"/>
          <w:szCs w:val="28"/>
        </w:rPr>
        <w:t xml:space="preserve">ейные эффекты в линейном тракте, </w:t>
      </w:r>
    </w:p>
    <w:p w:rsidR="00310AF9" w:rsidRDefault="00310AF9" w:rsidP="00F30E72">
      <w:pPr>
        <w:spacing w:line="360" w:lineRule="auto"/>
        <w:ind w:left="426"/>
        <w:rPr>
          <w:b/>
          <w:sz w:val="28"/>
          <w:szCs w:val="28"/>
        </w:rPr>
      </w:pPr>
      <w:r>
        <w:rPr>
          <w:b/>
          <w:sz w:val="28"/>
          <w:szCs w:val="28"/>
        </w:rPr>
        <w:t>ч</w:t>
      </w:r>
      <w:r w:rsidRPr="00310AF9">
        <w:rPr>
          <w:b/>
          <w:sz w:val="28"/>
          <w:szCs w:val="28"/>
        </w:rPr>
        <w:t>астотная избирательность приемного устройства</w:t>
      </w:r>
      <w:r w:rsidR="00DF4D7A">
        <w:rPr>
          <w:b/>
          <w:sz w:val="28"/>
          <w:szCs w:val="28"/>
        </w:rPr>
        <w:t>...........................</w:t>
      </w:r>
      <w:r w:rsidR="00C76737">
        <w:rPr>
          <w:b/>
          <w:sz w:val="28"/>
          <w:szCs w:val="28"/>
        </w:rPr>
        <w:t>.</w:t>
      </w:r>
      <w:r w:rsidR="00DF4D7A">
        <w:rPr>
          <w:b/>
          <w:sz w:val="28"/>
          <w:szCs w:val="28"/>
        </w:rPr>
        <w:t>.</w:t>
      </w:r>
      <w:r w:rsidR="00C76737">
        <w:rPr>
          <w:b/>
          <w:sz w:val="28"/>
          <w:szCs w:val="28"/>
        </w:rPr>
        <w:t>..</w:t>
      </w:r>
      <w:r w:rsidR="00DF4D7A">
        <w:rPr>
          <w:b/>
          <w:sz w:val="28"/>
          <w:szCs w:val="28"/>
        </w:rPr>
        <w:t>...</w:t>
      </w:r>
      <w:r w:rsidR="00D91D45">
        <w:rPr>
          <w:b/>
          <w:sz w:val="28"/>
          <w:szCs w:val="28"/>
        </w:rPr>
        <w:t xml:space="preserve"> 31</w:t>
      </w:r>
    </w:p>
    <w:p w:rsidR="00F413C8" w:rsidRDefault="00F413C8" w:rsidP="00F30E72">
      <w:pPr>
        <w:pStyle w:val="2"/>
        <w:spacing w:line="360" w:lineRule="auto"/>
        <w:jc w:val="left"/>
      </w:pPr>
      <w:r>
        <w:t>1</w:t>
      </w:r>
      <w:r w:rsidR="00D91D45">
        <w:t>0</w:t>
      </w:r>
      <w:r>
        <w:t xml:space="preserve">. Автоматическая подстройка частоты гетеродина </w:t>
      </w:r>
      <w:r w:rsidR="00DF4D7A">
        <w:t>..........................</w:t>
      </w:r>
      <w:r w:rsidR="00C76737">
        <w:t>...</w:t>
      </w:r>
      <w:r w:rsidR="00DF4D7A">
        <w:t>.....</w:t>
      </w:r>
      <w:r w:rsidR="00D91D45">
        <w:t>. 36</w:t>
      </w:r>
    </w:p>
    <w:p w:rsidR="009F6962" w:rsidRDefault="00D91D45" w:rsidP="00F30E72">
      <w:pPr>
        <w:pStyle w:val="2"/>
        <w:spacing w:line="360" w:lineRule="auto"/>
        <w:jc w:val="left"/>
        <w:rPr>
          <w:szCs w:val="28"/>
        </w:rPr>
      </w:pPr>
      <w:r>
        <w:t>11</w:t>
      </w:r>
      <w:r w:rsidR="009F6962" w:rsidRPr="009F6962">
        <w:t>. Система автоматической регулировки усиления</w:t>
      </w:r>
      <w:r w:rsidR="00DF4D7A">
        <w:t>.........................</w:t>
      </w:r>
      <w:r w:rsidR="00C76737">
        <w:t>.</w:t>
      </w:r>
      <w:r>
        <w:t>.</w:t>
      </w:r>
      <w:r w:rsidR="00DF4D7A">
        <w:t>.....</w:t>
      </w:r>
      <w:r w:rsidR="00C76737">
        <w:t>..</w:t>
      </w:r>
      <w:r w:rsidR="00DF4D7A">
        <w:t>...</w:t>
      </w:r>
      <w:r>
        <w:t>. 42</w:t>
      </w:r>
    </w:p>
    <w:p w:rsidR="009F6962" w:rsidRDefault="009F6962" w:rsidP="00F30E72">
      <w:pPr>
        <w:spacing w:line="360" w:lineRule="auto"/>
        <w:rPr>
          <w:b/>
          <w:bCs/>
          <w:sz w:val="28"/>
        </w:rPr>
      </w:pPr>
      <w:r>
        <w:rPr>
          <w:b/>
          <w:bCs/>
          <w:sz w:val="28"/>
        </w:rPr>
        <w:t>1</w:t>
      </w:r>
      <w:r w:rsidR="00D91D45">
        <w:rPr>
          <w:b/>
          <w:bCs/>
          <w:sz w:val="28"/>
        </w:rPr>
        <w:t>2</w:t>
      </w:r>
      <w:r>
        <w:rPr>
          <w:b/>
          <w:bCs/>
          <w:sz w:val="28"/>
        </w:rPr>
        <w:t xml:space="preserve">. </w:t>
      </w:r>
      <w:r w:rsidR="00F96190">
        <w:rPr>
          <w:b/>
          <w:bCs/>
          <w:sz w:val="28"/>
        </w:rPr>
        <w:t>В</w:t>
      </w:r>
      <w:r>
        <w:rPr>
          <w:b/>
          <w:bCs/>
          <w:sz w:val="28"/>
        </w:rPr>
        <w:t>ходн</w:t>
      </w:r>
      <w:r w:rsidR="00F96190">
        <w:rPr>
          <w:b/>
          <w:bCs/>
          <w:sz w:val="28"/>
        </w:rPr>
        <w:t>ая</w:t>
      </w:r>
      <w:r>
        <w:rPr>
          <w:b/>
          <w:bCs/>
          <w:sz w:val="28"/>
        </w:rPr>
        <w:t xml:space="preserve"> цеп</w:t>
      </w:r>
      <w:r w:rsidR="00F96190">
        <w:rPr>
          <w:b/>
          <w:bCs/>
          <w:sz w:val="28"/>
        </w:rPr>
        <w:t>ь</w:t>
      </w:r>
      <w:r w:rsidR="00DF4D7A">
        <w:rPr>
          <w:b/>
          <w:bCs/>
          <w:sz w:val="28"/>
        </w:rPr>
        <w:t>...........................................................................................</w:t>
      </w:r>
      <w:r w:rsidR="00D91D45">
        <w:rPr>
          <w:b/>
          <w:bCs/>
          <w:sz w:val="28"/>
        </w:rPr>
        <w:t>.</w:t>
      </w:r>
      <w:r w:rsidR="00DF4D7A">
        <w:rPr>
          <w:b/>
          <w:bCs/>
          <w:sz w:val="28"/>
        </w:rPr>
        <w:t>..</w:t>
      </w:r>
      <w:r w:rsidR="00C76737">
        <w:rPr>
          <w:b/>
          <w:bCs/>
          <w:sz w:val="28"/>
        </w:rPr>
        <w:t>.</w:t>
      </w:r>
      <w:r w:rsidR="00DF4D7A">
        <w:rPr>
          <w:b/>
          <w:bCs/>
          <w:sz w:val="28"/>
        </w:rPr>
        <w:t>....</w:t>
      </w:r>
      <w:r w:rsidR="00D91D45">
        <w:rPr>
          <w:b/>
          <w:bCs/>
          <w:sz w:val="28"/>
        </w:rPr>
        <w:t>.. 47</w:t>
      </w:r>
    </w:p>
    <w:p w:rsidR="007846AA" w:rsidRDefault="007846AA" w:rsidP="00F30E72">
      <w:pPr>
        <w:tabs>
          <w:tab w:val="left" w:pos="2925"/>
        </w:tabs>
        <w:spacing w:line="360" w:lineRule="auto"/>
        <w:rPr>
          <w:b/>
          <w:sz w:val="28"/>
        </w:rPr>
      </w:pPr>
      <w:r>
        <w:rPr>
          <w:b/>
          <w:sz w:val="28"/>
        </w:rPr>
        <w:t>1</w:t>
      </w:r>
      <w:r w:rsidR="00D91D45">
        <w:rPr>
          <w:b/>
          <w:sz w:val="28"/>
        </w:rPr>
        <w:t>3</w:t>
      </w:r>
      <w:r>
        <w:rPr>
          <w:b/>
          <w:sz w:val="28"/>
        </w:rPr>
        <w:t>.</w:t>
      </w:r>
      <w:r w:rsidRPr="008C01C0">
        <w:rPr>
          <w:b/>
          <w:sz w:val="28"/>
        </w:rPr>
        <w:t xml:space="preserve">Эквивалентные схемы приемных </w:t>
      </w:r>
      <w:r>
        <w:rPr>
          <w:b/>
          <w:sz w:val="28"/>
        </w:rPr>
        <w:t>антенн</w:t>
      </w:r>
      <w:r w:rsidR="00DF4D7A">
        <w:rPr>
          <w:b/>
          <w:sz w:val="28"/>
        </w:rPr>
        <w:t>................................................</w:t>
      </w:r>
      <w:r w:rsidR="00C76737">
        <w:rPr>
          <w:b/>
          <w:sz w:val="28"/>
        </w:rPr>
        <w:t>.</w:t>
      </w:r>
      <w:r w:rsidR="00D91D45">
        <w:rPr>
          <w:b/>
          <w:sz w:val="28"/>
        </w:rPr>
        <w:t>... 58</w:t>
      </w:r>
    </w:p>
    <w:p w:rsidR="00AA3A5E" w:rsidRDefault="00D91D45" w:rsidP="00F30E72">
      <w:pPr>
        <w:tabs>
          <w:tab w:val="left" w:pos="2925"/>
        </w:tabs>
        <w:spacing w:line="360" w:lineRule="auto"/>
        <w:rPr>
          <w:sz w:val="28"/>
        </w:rPr>
      </w:pPr>
      <w:r>
        <w:rPr>
          <w:b/>
          <w:sz w:val="28"/>
        </w:rPr>
        <w:t>14</w:t>
      </w:r>
      <w:r w:rsidR="00F96190" w:rsidRPr="00F96190">
        <w:rPr>
          <w:b/>
          <w:sz w:val="28"/>
        </w:rPr>
        <w:t>.Способы перестройки ВЦ</w:t>
      </w:r>
      <w:r w:rsidR="00DF4D7A">
        <w:rPr>
          <w:b/>
          <w:sz w:val="28"/>
        </w:rPr>
        <w:t>.....................................................................</w:t>
      </w:r>
      <w:r>
        <w:rPr>
          <w:b/>
          <w:sz w:val="28"/>
        </w:rPr>
        <w:t>.</w:t>
      </w:r>
      <w:r w:rsidR="00DF4D7A">
        <w:rPr>
          <w:b/>
          <w:sz w:val="28"/>
        </w:rPr>
        <w:t>..</w:t>
      </w:r>
      <w:r w:rsidR="00C76737">
        <w:rPr>
          <w:b/>
          <w:sz w:val="28"/>
        </w:rPr>
        <w:t>.</w:t>
      </w:r>
      <w:r w:rsidR="00DF4D7A">
        <w:rPr>
          <w:b/>
          <w:sz w:val="28"/>
        </w:rPr>
        <w:t>.....</w:t>
      </w:r>
      <w:r>
        <w:rPr>
          <w:b/>
          <w:sz w:val="28"/>
        </w:rPr>
        <w:t>.. 60</w:t>
      </w:r>
    </w:p>
    <w:p w:rsidR="00AA3A5E" w:rsidRPr="00DF4D7A" w:rsidRDefault="00D91D45" w:rsidP="00F30E72">
      <w:pPr>
        <w:tabs>
          <w:tab w:val="left" w:pos="2925"/>
        </w:tabs>
        <w:spacing w:line="360" w:lineRule="auto"/>
        <w:rPr>
          <w:b/>
          <w:sz w:val="28"/>
        </w:rPr>
      </w:pPr>
      <w:r>
        <w:rPr>
          <w:b/>
          <w:sz w:val="28"/>
        </w:rPr>
        <w:t>15</w:t>
      </w:r>
      <w:r w:rsidR="00AA3A5E" w:rsidRPr="00B1746C">
        <w:rPr>
          <w:b/>
          <w:sz w:val="28"/>
        </w:rPr>
        <w:t xml:space="preserve">. </w:t>
      </w:r>
      <w:r w:rsidR="00AA3A5E">
        <w:rPr>
          <w:b/>
          <w:sz w:val="28"/>
        </w:rPr>
        <w:t>Усилитель высокой частоты</w:t>
      </w:r>
      <w:r w:rsidR="00DF4D7A">
        <w:rPr>
          <w:b/>
          <w:sz w:val="28"/>
        </w:rPr>
        <w:t>..............................................</w:t>
      </w:r>
      <w:r>
        <w:rPr>
          <w:b/>
          <w:sz w:val="28"/>
        </w:rPr>
        <w:t>.</w:t>
      </w:r>
      <w:r w:rsidR="00DF4D7A">
        <w:rPr>
          <w:b/>
          <w:sz w:val="28"/>
        </w:rPr>
        <w:t>.......................</w:t>
      </w:r>
      <w:r>
        <w:rPr>
          <w:b/>
          <w:sz w:val="28"/>
        </w:rPr>
        <w:t>... 71</w:t>
      </w:r>
    </w:p>
    <w:p w:rsidR="00C75BCE" w:rsidRDefault="0045395F" w:rsidP="00F30E72">
      <w:pPr>
        <w:tabs>
          <w:tab w:val="left" w:pos="2925"/>
        </w:tabs>
        <w:spacing w:line="360" w:lineRule="auto"/>
        <w:rPr>
          <w:b/>
          <w:sz w:val="28"/>
          <w:szCs w:val="28"/>
        </w:rPr>
      </w:pPr>
      <w:r>
        <w:rPr>
          <w:b/>
          <w:sz w:val="28"/>
          <w:szCs w:val="28"/>
        </w:rPr>
        <w:t>16</w:t>
      </w:r>
      <w:r w:rsidR="00C75BCE">
        <w:rPr>
          <w:b/>
          <w:sz w:val="28"/>
          <w:szCs w:val="28"/>
        </w:rPr>
        <w:t>. Усилитель</w:t>
      </w:r>
      <w:r w:rsidR="00C75BCE" w:rsidRPr="00A22291">
        <w:rPr>
          <w:b/>
          <w:sz w:val="28"/>
          <w:szCs w:val="28"/>
        </w:rPr>
        <w:t xml:space="preserve"> промежуточной частоты</w:t>
      </w:r>
      <w:r w:rsidR="00DF4D7A">
        <w:rPr>
          <w:b/>
          <w:sz w:val="28"/>
          <w:szCs w:val="28"/>
        </w:rPr>
        <w:t>.......................................</w:t>
      </w:r>
      <w:r>
        <w:rPr>
          <w:b/>
          <w:sz w:val="28"/>
          <w:szCs w:val="28"/>
        </w:rPr>
        <w:t>...</w:t>
      </w:r>
      <w:r w:rsidR="00DF4D7A">
        <w:rPr>
          <w:b/>
          <w:sz w:val="28"/>
          <w:szCs w:val="28"/>
        </w:rPr>
        <w:t>..................</w:t>
      </w:r>
      <w:r>
        <w:rPr>
          <w:b/>
          <w:sz w:val="28"/>
          <w:szCs w:val="28"/>
        </w:rPr>
        <w:t xml:space="preserve"> 80</w:t>
      </w:r>
    </w:p>
    <w:p w:rsidR="00C75BCE" w:rsidRDefault="0045395F" w:rsidP="00F30E72">
      <w:pPr>
        <w:tabs>
          <w:tab w:val="left" w:pos="2925"/>
        </w:tabs>
        <w:spacing w:line="360" w:lineRule="auto"/>
        <w:rPr>
          <w:b/>
          <w:sz w:val="28"/>
        </w:rPr>
      </w:pPr>
      <w:r>
        <w:rPr>
          <w:b/>
          <w:sz w:val="28"/>
        </w:rPr>
        <w:t>17</w:t>
      </w:r>
      <w:r w:rsidR="00C75BCE">
        <w:rPr>
          <w:b/>
          <w:sz w:val="28"/>
        </w:rPr>
        <w:t>. Преобразователь частоты</w:t>
      </w:r>
      <w:r w:rsidR="00DF4D7A">
        <w:rPr>
          <w:b/>
          <w:sz w:val="28"/>
        </w:rPr>
        <w:t>..........................................................................</w:t>
      </w:r>
      <w:r>
        <w:rPr>
          <w:b/>
          <w:sz w:val="28"/>
        </w:rPr>
        <w:t>....</w:t>
      </w:r>
      <w:r w:rsidR="00C75BCE">
        <w:rPr>
          <w:b/>
          <w:sz w:val="28"/>
        </w:rPr>
        <w:t xml:space="preserve"> </w:t>
      </w:r>
      <w:r>
        <w:rPr>
          <w:b/>
          <w:sz w:val="28"/>
        </w:rPr>
        <w:t>84</w:t>
      </w:r>
    </w:p>
    <w:p w:rsidR="009610FA" w:rsidRDefault="009610FA" w:rsidP="00F30E72">
      <w:pPr>
        <w:tabs>
          <w:tab w:val="left" w:pos="2925"/>
        </w:tabs>
        <w:spacing w:line="360" w:lineRule="auto"/>
        <w:rPr>
          <w:b/>
          <w:sz w:val="28"/>
          <w:szCs w:val="28"/>
        </w:rPr>
      </w:pPr>
      <w:r w:rsidRPr="00C76737">
        <w:rPr>
          <w:b/>
          <w:sz w:val="28"/>
          <w:szCs w:val="28"/>
        </w:rPr>
        <w:t xml:space="preserve">Рекомендательный библиографический список </w:t>
      </w:r>
      <w:r>
        <w:rPr>
          <w:b/>
          <w:sz w:val="28"/>
          <w:szCs w:val="28"/>
        </w:rPr>
        <w:t>............................................ 92</w:t>
      </w:r>
    </w:p>
    <w:p w:rsidR="009610FA" w:rsidRDefault="009610FA" w:rsidP="00F30E72">
      <w:pPr>
        <w:tabs>
          <w:tab w:val="left" w:pos="2925"/>
        </w:tabs>
        <w:spacing w:line="360" w:lineRule="auto"/>
        <w:rPr>
          <w:b/>
          <w:sz w:val="28"/>
        </w:rPr>
      </w:pPr>
    </w:p>
    <w:p w:rsidR="006042F7" w:rsidRPr="004D2528" w:rsidRDefault="004D2528" w:rsidP="00AD6183">
      <w:pPr>
        <w:spacing w:line="480" w:lineRule="auto"/>
        <w:rPr>
          <w:b/>
          <w:sz w:val="28"/>
          <w:szCs w:val="28"/>
        </w:rPr>
      </w:pPr>
      <w:r>
        <w:rPr>
          <w:b/>
          <w:sz w:val="28"/>
          <w:szCs w:val="28"/>
        </w:rPr>
        <w:br w:type="page"/>
      </w:r>
    </w:p>
    <w:p w:rsidR="002C7362" w:rsidRDefault="00BA68D1" w:rsidP="007208F9">
      <w:pPr>
        <w:spacing w:line="276" w:lineRule="auto"/>
        <w:jc w:val="center"/>
        <w:rPr>
          <w:b/>
          <w:sz w:val="28"/>
          <w:szCs w:val="28"/>
        </w:rPr>
      </w:pPr>
      <w:r>
        <w:rPr>
          <w:b/>
          <w:sz w:val="28"/>
          <w:szCs w:val="28"/>
        </w:rPr>
        <w:lastRenderedPageBreak/>
        <w:t>1.</w:t>
      </w:r>
      <w:r w:rsidR="003E7442">
        <w:rPr>
          <w:b/>
          <w:sz w:val="28"/>
          <w:szCs w:val="28"/>
        </w:rPr>
        <w:t xml:space="preserve"> </w:t>
      </w:r>
      <w:r w:rsidR="0095100B" w:rsidRPr="0095100B">
        <w:rPr>
          <w:b/>
          <w:sz w:val="28"/>
          <w:szCs w:val="28"/>
        </w:rPr>
        <w:t>Устройства приема и обработки сигналов как составная часть систем передачи информации</w:t>
      </w:r>
    </w:p>
    <w:p w:rsidR="0095100B" w:rsidRDefault="0095100B" w:rsidP="007208F9">
      <w:pPr>
        <w:spacing w:line="276" w:lineRule="auto"/>
        <w:jc w:val="both"/>
        <w:rPr>
          <w:sz w:val="28"/>
          <w:szCs w:val="28"/>
        </w:rPr>
      </w:pPr>
    </w:p>
    <w:p w:rsidR="00433729" w:rsidRDefault="0095100B" w:rsidP="007208F9">
      <w:pPr>
        <w:spacing w:line="276" w:lineRule="auto"/>
        <w:jc w:val="both"/>
        <w:rPr>
          <w:sz w:val="28"/>
          <w:szCs w:val="28"/>
        </w:rPr>
      </w:pPr>
      <w:r>
        <w:rPr>
          <w:sz w:val="28"/>
          <w:szCs w:val="28"/>
        </w:rPr>
        <w:tab/>
        <w:t xml:space="preserve">Информация содержится в сообщениях, которые передаются либо по почте, либо с помощью сигналов, что намного быстрее. </w:t>
      </w:r>
      <w:r w:rsidR="00901AC4">
        <w:rPr>
          <w:sz w:val="28"/>
          <w:szCs w:val="28"/>
        </w:rPr>
        <w:t xml:space="preserve">В современных системах передачи информация на выходе источника информации, как правило, представляется в виде первичных электрических аналоговых или цифровых сигналов. Первичные сигналы затем преобразуются во вторичные, которые и передаются в некоторой среде распространения. </w:t>
      </w:r>
      <w:r>
        <w:rPr>
          <w:sz w:val="28"/>
          <w:szCs w:val="28"/>
        </w:rPr>
        <w:t xml:space="preserve">При перемещении информации в пространстве с помощью сигналов последние </w:t>
      </w:r>
      <w:r w:rsidR="001D7F82">
        <w:rPr>
          <w:sz w:val="28"/>
          <w:szCs w:val="28"/>
        </w:rPr>
        <w:t xml:space="preserve">ослабляются, </w:t>
      </w:r>
      <w:r>
        <w:rPr>
          <w:sz w:val="28"/>
          <w:szCs w:val="28"/>
        </w:rPr>
        <w:t xml:space="preserve">искажаются, </w:t>
      </w:r>
      <w:r w:rsidR="001D7F82">
        <w:rPr>
          <w:sz w:val="28"/>
          <w:szCs w:val="28"/>
        </w:rPr>
        <w:t xml:space="preserve">и </w:t>
      </w:r>
      <w:r>
        <w:rPr>
          <w:sz w:val="28"/>
          <w:szCs w:val="28"/>
        </w:rPr>
        <w:t>к ним добавляются помехи, что приводит к потерям информации.</w:t>
      </w:r>
      <w:r w:rsidR="001D7F82">
        <w:rPr>
          <w:sz w:val="28"/>
          <w:szCs w:val="28"/>
        </w:rPr>
        <w:t xml:space="preserve"> </w:t>
      </w:r>
    </w:p>
    <w:p w:rsidR="00901AC4" w:rsidRPr="00901AC4" w:rsidRDefault="00901AC4" w:rsidP="007208F9">
      <w:pPr>
        <w:spacing w:line="276" w:lineRule="auto"/>
        <w:ind w:firstLine="708"/>
        <w:jc w:val="both"/>
        <w:rPr>
          <w:sz w:val="28"/>
          <w:szCs w:val="28"/>
        </w:rPr>
      </w:pPr>
      <w:r>
        <w:rPr>
          <w:sz w:val="28"/>
          <w:szCs w:val="28"/>
        </w:rPr>
        <w:t xml:space="preserve">В случае аналоговых сигналов потери информации характеризуются отношением сигнал-помеха </w:t>
      </w:r>
      <w:r>
        <w:rPr>
          <w:sz w:val="28"/>
          <w:szCs w:val="28"/>
          <w:lang w:val="en-US"/>
        </w:rPr>
        <w:t>P</w:t>
      </w:r>
      <w:r w:rsidRPr="00901AC4">
        <w:rPr>
          <w:sz w:val="28"/>
          <w:szCs w:val="28"/>
          <w:vertAlign w:val="subscript"/>
          <w:lang w:val="en-US"/>
        </w:rPr>
        <w:t>c</w:t>
      </w:r>
      <w:r w:rsidRPr="00901AC4">
        <w:rPr>
          <w:sz w:val="28"/>
          <w:szCs w:val="28"/>
        </w:rPr>
        <w:t>/</w:t>
      </w:r>
      <w:proofErr w:type="gramStart"/>
      <w:r>
        <w:rPr>
          <w:sz w:val="28"/>
          <w:szCs w:val="28"/>
          <w:lang w:val="en-US"/>
        </w:rPr>
        <w:t>P</w:t>
      </w:r>
      <w:proofErr w:type="gramEnd"/>
      <w:r w:rsidRPr="00901AC4">
        <w:rPr>
          <w:sz w:val="28"/>
          <w:szCs w:val="28"/>
          <w:vertAlign w:val="subscript"/>
        </w:rPr>
        <w:t>п</w:t>
      </w:r>
      <w:r>
        <w:rPr>
          <w:sz w:val="28"/>
          <w:szCs w:val="28"/>
        </w:rPr>
        <w:t xml:space="preserve"> на входе получателя информации, а в случае цифровых сигналов – вероятностью ошибки </w:t>
      </w:r>
      <w:r>
        <w:rPr>
          <w:sz w:val="28"/>
          <w:szCs w:val="28"/>
          <w:lang w:val="en-US"/>
        </w:rPr>
        <w:t>p</w:t>
      </w:r>
      <w:r w:rsidRPr="00901AC4">
        <w:rPr>
          <w:sz w:val="28"/>
          <w:szCs w:val="28"/>
          <w:vertAlign w:val="subscript"/>
        </w:rPr>
        <w:t>ош</w:t>
      </w:r>
      <w:r>
        <w:rPr>
          <w:sz w:val="28"/>
          <w:szCs w:val="28"/>
        </w:rPr>
        <w:t xml:space="preserve"> при приеме двоичного символа. </w:t>
      </w:r>
    </w:p>
    <w:p w:rsidR="00673FA2" w:rsidRDefault="001D7F82" w:rsidP="007208F9">
      <w:pPr>
        <w:spacing w:line="276" w:lineRule="auto"/>
        <w:ind w:firstLine="708"/>
        <w:jc w:val="both"/>
        <w:rPr>
          <w:sz w:val="28"/>
          <w:szCs w:val="28"/>
        </w:rPr>
      </w:pPr>
      <w:r>
        <w:rPr>
          <w:sz w:val="28"/>
          <w:szCs w:val="28"/>
        </w:rPr>
        <w:t xml:space="preserve">Чтобы уменьшить потери информации, </w:t>
      </w:r>
      <w:r w:rsidR="00901AC4">
        <w:rPr>
          <w:sz w:val="28"/>
          <w:szCs w:val="28"/>
        </w:rPr>
        <w:t xml:space="preserve">вторичные </w:t>
      </w:r>
      <w:r>
        <w:rPr>
          <w:sz w:val="28"/>
          <w:szCs w:val="28"/>
        </w:rPr>
        <w:t>с</w:t>
      </w:r>
      <w:r w:rsidR="0095100B">
        <w:rPr>
          <w:sz w:val="28"/>
          <w:szCs w:val="28"/>
        </w:rPr>
        <w:t xml:space="preserve">игналы формируются </w:t>
      </w:r>
      <w:r>
        <w:rPr>
          <w:sz w:val="28"/>
          <w:szCs w:val="28"/>
        </w:rPr>
        <w:t>с учетом характеристик конкретно</w:t>
      </w:r>
      <w:r w:rsidR="00941A10">
        <w:rPr>
          <w:sz w:val="28"/>
          <w:szCs w:val="28"/>
        </w:rPr>
        <w:t>й среды передачи</w:t>
      </w:r>
      <w:r>
        <w:rPr>
          <w:sz w:val="28"/>
          <w:szCs w:val="28"/>
        </w:rPr>
        <w:t>. Чем выше требования к точности передачи информации</w:t>
      </w:r>
      <w:r w:rsidR="00433729">
        <w:rPr>
          <w:sz w:val="28"/>
          <w:szCs w:val="28"/>
        </w:rPr>
        <w:t>, чем выше степень искажений сигнала,</w:t>
      </w:r>
      <w:r>
        <w:rPr>
          <w:sz w:val="28"/>
          <w:szCs w:val="28"/>
        </w:rPr>
        <w:t xml:space="preserve"> чем больше уровень помех</w:t>
      </w:r>
      <w:r w:rsidR="00433729">
        <w:rPr>
          <w:sz w:val="28"/>
          <w:szCs w:val="28"/>
        </w:rPr>
        <w:t xml:space="preserve"> и разнообразнее их вид, тем сложнее методы формирования сигналов и тем сложнее устройства извлечения информации из них на приемной стороне.</w:t>
      </w:r>
      <w:r w:rsidR="00F21548">
        <w:rPr>
          <w:sz w:val="28"/>
          <w:szCs w:val="28"/>
        </w:rPr>
        <w:t xml:space="preserve"> Сложность сигналов увеличивается также с ростом скорости передачи информации.</w:t>
      </w:r>
    </w:p>
    <w:p w:rsidR="0095100B" w:rsidRDefault="00673FA2" w:rsidP="007208F9">
      <w:pPr>
        <w:spacing w:line="276" w:lineRule="auto"/>
        <w:ind w:firstLine="708"/>
        <w:jc w:val="both"/>
        <w:rPr>
          <w:sz w:val="28"/>
          <w:szCs w:val="28"/>
        </w:rPr>
      </w:pPr>
      <w:r>
        <w:rPr>
          <w:sz w:val="28"/>
          <w:szCs w:val="28"/>
        </w:rPr>
        <w:t>Представление информации в цифровом виде позволяет</w:t>
      </w:r>
      <w:r w:rsidR="00F21548">
        <w:rPr>
          <w:sz w:val="28"/>
          <w:szCs w:val="28"/>
        </w:rPr>
        <w:t xml:space="preserve"> значительно уменьшить ее потери за счет большей помехоустойчивости устройств обработки цифровых сигналов на приемной стороне, а также за счет помехоустойчивого кодирования</w:t>
      </w:r>
      <w:r w:rsidR="0095100B">
        <w:rPr>
          <w:sz w:val="28"/>
          <w:szCs w:val="28"/>
        </w:rPr>
        <w:t xml:space="preserve"> </w:t>
      </w:r>
      <w:r w:rsidR="00F21548">
        <w:rPr>
          <w:sz w:val="28"/>
          <w:szCs w:val="28"/>
        </w:rPr>
        <w:t xml:space="preserve">информации. </w:t>
      </w:r>
      <w:r w:rsidR="0084649E">
        <w:rPr>
          <w:sz w:val="28"/>
          <w:szCs w:val="28"/>
        </w:rPr>
        <w:t xml:space="preserve">Кроме того, представление информации в цифровом виде позволяет легко автоматизировать процессы обработки информации. </w:t>
      </w:r>
      <w:r w:rsidR="00F21548">
        <w:rPr>
          <w:sz w:val="28"/>
          <w:szCs w:val="28"/>
        </w:rPr>
        <w:t>Данн</w:t>
      </w:r>
      <w:r w:rsidR="0084649E">
        <w:rPr>
          <w:sz w:val="28"/>
          <w:szCs w:val="28"/>
        </w:rPr>
        <w:t>ые</w:t>
      </w:r>
      <w:r w:rsidR="00F21548">
        <w:rPr>
          <w:sz w:val="28"/>
          <w:szCs w:val="28"/>
        </w:rPr>
        <w:t xml:space="preserve"> </w:t>
      </w:r>
      <w:r w:rsidR="0084649E">
        <w:rPr>
          <w:sz w:val="28"/>
          <w:szCs w:val="28"/>
        </w:rPr>
        <w:t>факторы</w:t>
      </w:r>
      <w:r w:rsidR="00F21548">
        <w:rPr>
          <w:sz w:val="28"/>
          <w:szCs w:val="28"/>
        </w:rPr>
        <w:t xml:space="preserve">, а также успехи вычислительной техники обусловили интенсивное развитие </w:t>
      </w:r>
      <w:r w:rsidR="00887F3A">
        <w:rPr>
          <w:sz w:val="28"/>
          <w:szCs w:val="28"/>
        </w:rPr>
        <w:t>цифровых систем передачи информации в последнее время.</w:t>
      </w:r>
    </w:p>
    <w:p w:rsidR="00CD44C6" w:rsidRDefault="00CD44C6" w:rsidP="007208F9">
      <w:pPr>
        <w:spacing w:line="276" w:lineRule="auto"/>
        <w:ind w:firstLine="708"/>
        <w:jc w:val="both"/>
        <w:rPr>
          <w:sz w:val="28"/>
          <w:szCs w:val="28"/>
        </w:rPr>
      </w:pPr>
      <w:r>
        <w:rPr>
          <w:sz w:val="28"/>
          <w:szCs w:val="28"/>
        </w:rPr>
        <w:t>Наиболее сложными являются радиотехнические цифровые системы передачи информации (РТСПИ), что обусловлено доступностью среды распространения сигналов многим источникам помех, большими искажениями сигналов в неискусственной среде распространения</w:t>
      </w:r>
      <w:r w:rsidR="003D400D">
        <w:rPr>
          <w:sz w:val="28"/>
          <w:szCs w:val="28"/>
        </w:rPr>
        <w:t>, относительно</w:t>
      </w:r>
      <w:r w:rsidR="00E321E7">
        <w:rPr>
          <w:sz w:val="28"/>
          <w:szCs w:val="28"/>
        </w:rPr>
        <w:t>й простотой несанкционированного доступа к информации</w:t>
      </w:r>
      <w:r>
        <w:rPr>
          <w:sz w:val="28"/>
          <w:szCs w:val="28"/>
        </w:rPr>
        <w:t xml:space="preserve"> и высокими требованиями к точности </w:t>
      </w:r>
      <w:r w:rsidR="00E321E7">
        <w:rPr>
          <w:sz w:val="28"/>
          <w:szCs w:val="28"/>
        </w:rPr>
        <w:t xml:space="preserve">ее </w:t>
      </w:r>
      <w:r>
        <w:rPr>
          <w:sz w:val="28"/>
          <w:szCs w:val="28"/>
        </w:rPr>
        <w:t xml:space="preserve">передачи. Последнее обстоятельство обусловлено привлекательностью </w:t>
      </w:r>
      <w:r w:rsidR="003D400D">
        <w:rPr>
          <w:sz w:val="28"/>
          <w:szCs w:val="28"/>
        </w:rPr>
        <w:t xml:space="preserve">РТСПИ </w:t>
      </w:r>
      <w:r>
        <w:rPr>
          <w:sz w:val="28"/>
          <w:szCs w:val="28"/>
        </w:rPr>
        <w:t xml:space="preserve">для многих </w:t>
      </w:r>
      <w:r w:rsidR="003D400D">
        <w:rPr>
          <w:sz w:val="28"/>
          <w:szCs w:val="28"/>
        </w:rPr>
        <w:t xml:space="preserve">важных государственных </w:t>
      </w:r>
      <w:r>
        <w:rPr>
          <w:sz w:val="28"/>
          <w:szCs w:val="28"/>
        </w:rPr>
        <w:t>служб</w:t>
      </w:r>
      <w:r w:rsidR="003D400D">
        <w:rPr>
          <w:sz w:val="28"/>
          <w:szCs w:val="28"/>
        </w:rPr>
        <w:t>.</w:t>
      </w:r>
    </w:p>
    <w:p w:rsidR="003D400D" w:rsidRPr="00D83214" w:rsidRDefault="003D400D" w:rsidP="007208F9">
      <w:pPr>
        <w:spacing w:line="276" w:lineRule="auto"/>
        <w:ind w:firstLine="709"/>
        <w:jc w:val="both"/>
        <w:rPr>
          <w:sz w:val="28"/>
          <w:szCs w:val="28"/>
        </w:rPr>
      </w:pPr>
      <w:r>
        <w:rPr>
          <w:sz w:val="28"/>
          <w:szCs w:val="28"/>
        </w:rPr>
        <w:t>Оценим роль устройств извлечения информации из сигналов в РТСПИ на примере простейшей системы цифровой телефонной связи между двумя абонентами, структура которой изображена на рис.1.</w:t>
      </w:r>
    </w:p>
    <w:p w:rsidR="00775E1E" w:rsidRPr="00D83214" w:rsidRDefault="0084649E" w:rsidP="007208F9">
      <w:pPr>
        <w:spacing w:line="276" w:lineRule="auto"/>
        <w:ind w:firstLine="709"/>
        <w:jc w:val="both"/>
        <w:rPr>
          <w:sz w:val="28"/>
          <w:szCs w:val="28"/>
        </w:rPr>
      </w:pPr>
      <w:r>
        <w:rPr>
          <w:sz w:val="28"/>
          <w:szCs w:val="28"/>
        </w:rPr>
        <w:lastRenderedPageBreak/>
        <w:t>Аналоговый сигнал поступает на АЦП.</w:t>
      </w:r>
      <w:r w:rsidR="009D386F">
        <w:rPr>
          <w:sz w:val="28"/>
          <w:szCs w:val="28"/>
        </w:rPr>
        <w:t xml:space="preserve"> Поток данных с выхода АЦП поступает в кодер, который </w:t>
      </w:r>
      <w:r w:rsidR="002D38B6">
        <w:rPr>
          <w:sz w:val="28"/>
          <w:szCs w:val="28"/>
        </w:rPr>
        <w:t xml:space="preserve">обеспечивает сжатие, помехоустойчивое кодирование и засекречивание информации. </w:t>
      </w:r>
      <w:r w:rsidR="00AF6CE4">
        <w:rPr>
          <w:sz w:val="28"/>
          <w:szCs w:val="28"/>
        </w:rPr>
        <w:t>Следует отметить, что повышение помехоустойчивости и засекречивание достигается путем введения дополнительных (служебных) символов в передаваемый поток данных, что, в конечном счете</w:t>
      </w:r>
      <w:r w:rsidR="009D386F">
        <w:rPr>
          <w:sz w:val="28"/>
          <w:szCs w:val="28"/>
        </w:rPr>
        <w:t>,</w:t>
      </w:r>
      <w:r w:rsidR="00AF6CE4">
        <w:rPr>
          <w:sz w:val="28"/>
          <w:szCs w:val="28"/>
        </w:rPr>
        <w:t xml:space="preserve"> приводит к снижению скорости передачи информации, так как скорость ограничивается возможностями канала связи.</w:t>
      </w:r>
    </w:p>
    <w:p w:rsidR="009D386F" w:rsidRDefault="002D38B6" w:rsidP="007208F9">
      <w:pPr>
        <w:spacing w:line="276" w:lineRule="auto"/>
        <w:ind w:firstLine="709"/>
        <w:jc w:val="both"/>
        <w:rPr>
          <w:sz w:val="28"/>
          <w:szCs w:val="28"/>
        </w:rPr>
      </w:pPr>
      <w:r>
        <w:rPr>
          <w:sz w:val="28"/>
          <w:szCs w:val="28"/>
        </w:rPr>
        <w:t>Модулятор переносит первичный сигнал на транспортное высокочастотное колебание – формирует вторичный сигнал.</w:t>
      </w:r>
      <w:r w:rsidR="009D386F">
        <w:rPr>
          <w:sz w:val="28"/>
          <w:szCs w:val="28"/>
        </w:rPr>
        <w:t xml:space="preserve"> Усилитель мощности обеспечивает дальность передачи. Антенно-фидерное устройство (АФУ) доставляет сигнал в антенну, которая преобразует его в электромагнитное поле.</w:t>
      </w:r>
    </w:p>
    <w:p w:rsidR="00216D2B" w:rsidRDefault="009D386F" w:rsidP="007208F9">
      <w:pPr>
        <w:spacing w:line="276" w:lineRule="auto"/>
        <w:ind w:firstLine="709"/>
        <w:jc w:val="both"/>
        <w:rPr>
          <w:sz w:val="28"/>
          <w:szCs w:val="28"/>
        </w:rPr>
      </w:pPr>
      <w:r>
        <w:rPr>
          <w:sz w:val="28"/>
          <w:szCs w:val="28"/>
        </w:rPr>
        <w:t xml:space="preserve">После прохождения сигнала через среду распространения он ослабляется, искажается, к нему добавляются </w:t>
      </w:r>
      <w:r w:rsidR="00216D2B">
        <w:rPr>
          <w:sz w:val="28"/>
          <w:szCs w:val="28"/>
        </w:rPr>
        <w:t xml:space="preserve">внешние (по отношению к приемному устройству) </w:t>
      </w:r>
      <w:r>
        <w:rPr>
          <w:sz w:val="28"/>
          <w:szCs w:val="28"/>
        </w:rPr>
        <w:t>помехи. На приемной стороне АФУ направляет принятый сигнал в линейный тракт, где сигнал фильтруется (очищается от помех) и усиливается</w:t>
      </w:r>
      <w:r w:rsidR="00216D2B">
        <w:rPr>
          <w:sz w:val="28"/>
          <w:szCs w:val="28"/>
        </w:rPr>
        <w:t xml:space="preserve">. Следует отметить, что на данной стадии обработки малого по уровню сигнала в наибольшей степени проявляется действие внутренних помех, которые создает сам приемник. </w:t>
      </w:r>
    </w:p>
    <w:p w:rsidR="00270384" w:rsidRDefault="00216D2B" w:rsidP="007208F9">
      <w:pPr>
        <w:spacing w:line="276" w:lineRule="auto"/>
        <w:ind w:firstLine="709"/>
        <w:jc w:val="both"/>
        <w:rPr>
          <w:sz w:val="28"/>
          <w:szCs w:val="28"/>
        </w:rPr>
      </w:pPr>
      <w:r>
        <w:rPr>
          <w:sz w:val="28"/>
          <w:szCs w:val="28"/>
        </w:rPr>
        <w:t xml:space="preserve">Усиленный до необходимого уровня сигнал поступает в нелинейный тракт, основой которого является демодулятор. </w:t>
      </w:r>
      <w:r w:rsidR="009D386F">
        <w:rPr>
          <w:sz w:val="28"/>
          <w:szCs w:val="28"/>
        </w:rPr>
        <w:t xml:space="preserve">Демодулятор извлекает из вторичного сигнала первичный. </w:t>
      </w:r>
      <w:r w:rsidR="00270384">
        <w:rPr>
          <w:sz w:val="28"/>
          <w:szCs w:val="28"/>
        </w:rPr>
        <w:t>Он является нелинейным устройством, поэтому для нормального его функционирования требуется достаточно большой уровень входного сигнала и малый уровень внутри- и внеполосных помех. Внеполосные, обычно очень мощные, помехи являются, как правило, внешними по отношению к приемнику, так как создаются внешними источниками излучения. Внутриполосные значительно меньше по мощности, они создаются не только внешними источниками, но и первыми каскадами линейного тракта самого приемника.</w:t>
      </w:r>
    </w:p>
    <w:p w:rsidR="00270384" w:rsidRDefault="00270384" w:rsidP="007208F9">
      <w:pPr>
        <w:spacing w:line="276" w:lineRule="auto"/>
        <w:ind w:firstLine="709"/>
        <w:jc w:val="both"/>
        <w:rPr>
          <w:sz w:val="28"/>
          <w:szCs w:val="28"/>
        </w:rPr>
      </w:pPr>
      <w:r>
        <w:rPr>
          <w:sz w:val="28"/>
          <w:szCs w:val="28"/>
        </w:rPr>
        <w:t>Усиление слабого сигнала АФУ в линейном тракте сопровождается подавлением мощных внеполосных помех, которые, как правило, намного мощнее сигнала, и могут вызвать нелинейный режим работы усилителей. Подавление внеполосных помех до уровня, который не повредит работе демодулятора, реализуется с помощью полосовых фильтров. Кроме того, линейный тракт также проектируется так, чтобы реализовать как можно меньший уровень внутренних внутриполосных помех.</w:t>
      </w:r>
    </w:p>
    <w:p w:rsidR="00270384" w:rsidRDefault="00270384" w:rsidP="007208F9">
      <w:pPr>
        <w:spacing w:line="276" w:lineRule="auto"/>
        <w:ind w:firstLine="709"/>
        <w:jc w:val="both"/>
        <w:rPr>
          <w:sz w:val="28"/>
          <w:szCs w:val="28"/>
        </w:rPr>
      </w:pPr>
      <w:r>
        <w:rPr>
          <w:sz w:val="28"/>
          <w:szCs w:val="28"/>
        </w:rPr>
        <w:t xml:space="preserve">Демодулятор выделяет первичный сигнал в условиях действия внутриполосных помех, которые часто определяются электрическим шумом первых каскадов линейного тракта приемника. Отношение мощности сигнала к мощности внутриполосных помех определяет потери информации при приеме. </w:t>
      </w:r>
      <w:r>
        <w:rPr>
          <w:sz w:val="28"/>
          <w:szCs w:val="28"/>
        </w:rPr>
        <w:lastRenderedPageBreak/>
        <w:t>Чем выше требования к точности передачи информации, тем более совершенные способы модуляции используются, и тем выше сложность демодулятора. Фактически сложность, возможности реализации демодулятора и ограничивают точность передачи информации.</w:t>
      </w:r>
    </w:p>
    <w:p w:rsidR="009D386F" w:rsidRDefault="009D386F" w:rsidP="007208F9">
      <w:pPr>
        <w:spacing w:line="276" w:lineRule="auto"/>
        <w:ind w:firstLine="709"/>
        <w:jc w:val="both"/>
        <w:rPr>
          <w:sz w:val="28"/>
          <w:szCs w:val="28"/>
        </w:rPr>
      </w:pPr>
      <w:r>
        <w:rPr>
          <w:sz w:val="28"/>
          <w:szCs w:val="28"/>
        </w:rPr>
        <w:t xml:space="preserve">Далее сигнал декодируется и через ЦАП </w:t>
      </w:r>
      <w:r w:rsidR="00270384">
        <w:rPr>
          <w:sz w:val="28"/>
          <w:szCs w:val="28"/>
        </w:rPr>
        <w:t xml:space="preserve">и </w:t>
      </w:r>
      <w:r>
        <w:rPr>
          <w:sz w:val="28"/>
          <w:szCs w:val="28"/>
        </w:rPr>
        <w:t xml:space="preserve">в </w:t>
      </w:r>
      <w:r w:rsidR="00270384">
        <w:rPr>
          <w:sz w:val="28"/>
          <w:szCs w:val="28"/>
        </w:rPr>
        <w:t xml:space="preserve">аналоговом </w:t>
      </w:r>
      <w:r>
        <w:rPr>
          <w:sz w:val="28"/>
          <w:szCs w:val="28"/>
        </w:rPr>
        <w:t>виде поступает в телефон.</w:t>
      </w:r>
      <w:r w:rsidR="00270384">
        <w:rPr>
          <w:sz w:val="28"/>
          <w:szCs w:val="28"/>
        </w:rPr>
        <w:t xml:space="preserve"> </w:t>
      </w:r>
      <w:r>
        <w:rPr>
          <w:sz w:val="28"/>
          <w:szCs w:val="28"/>
        </w:rPr>
        <w:t>Блоки управления в приемнике и передатчике обеспечивают автоматику управления, диагно</w:t>
      </w:r>
      <w:r w:rsidR="00216D2B">
        <w:rPr>
          <w:sz w:val="28"/>
          <w:szCs w:val="28"/>
        </w:rPr>
        <w:t>стику</w:t>
      </w:r>
      <w:r>
        <w:rPr>
          <w:sz w:val="28"/>
          <w:szCs w:val="28"/>
        </w:rPr>
        <w:t xml:space="preserve"> и интерфейс </w:t>
      </w:r>
      <w:r w:rsidR="00216D2B">
        <w:rPr>
          <w:sz w:val="28"/>
          <w:szCs w:val="28"/>
        </w:rPr>
        <w:t>с</w:t>
      </w:r>
      <w:r>
        <w:rPr>
          <w:sz w:val="28"/>
          <w:szCs w:val="28"/>
        </w:rPr>
        <w:t xml:space="preserve"> пользовател</w:t>
      </w:r>
      <w:r w:rsidR="00216D2B">
        <w:rPr>
          <w:sz w:val="28"/>
          <w:szCs w:val="28"/>
        </w:rPr>
        <w:t>ем</w:t>
      </w:r>
      <w:r>
        <w:rPr>
          <w:sz w:val="28"/>
          <w:szCs w:val="28"/>
        </w:rPr>
        <w:t>.</w:t>
      </w:r>
    </w:p>
    <w:p w:rsidR="009D386F" w:rsidRDefault="009D386F" w:rsidP="007208F9">
      <w:pPr>
        <w:tabs>
          <w:tab w:val="left" w:pos="2490"/>
          <w:tab w:val="left" w:pos="3195"/>
        </w:tabs>
        <w:spacing w:line="276" w:lineRule="auto"/>
        <w:ind w:firstLine="720"/>
        <w:jc w:val="both"/>
        <w:rPr>
          <w:sz w:val="28"/>
          <w:szCs w:val="28"/>
        </w:rPr>
      </w:pPr>
      <w:r>
        <w:rPr>
          <w:sz w:val="28"/>
          <w:szCs w:val="28"/>
        </w:rPr>
        <w:t xml:space="preserve">Так как связь двусторонняя, то близкие по принципу построения модулятор и демодулятор </w:t>
      </w:r>
      <w:r w:rsidR="00270384">
        <w:rPr>
          <w:sz w:val="28"/>
          <w:szCs w:val="28"/>
        </w:rPr>
        <w:t xml:space="preserve">конструктивно </w:t>
      </w:r>
      <w:r>
        <w:rPr>
          <w:sz w:val="28"/>
          <w:szCs w:val="28"/>
        </w:rPr>
        <w:t xml:space="preserve">объединяют в модем, а кодер и декодер </w:t>
      </w:r>
      <w:r w:rsidR="00270384">
        <w:rPr>
          <w:sz w:val="28"/>
          <w:szCs w:val="28"/>
        </w:rPr>
        <w:t xml:space="preserve">- </w:t>
      </w:r>
      <w:r>
        <w:rPr>
          <w:sz w:val="28"/>
          <w:szCs w:val="28"/>
        </w:rPr>
        <w:t>в кодек.</w:t>
      </w:r>
    </w:p>
    <w:p w:rsidR="00D93AB6" w:rsidRDefault="00D93AB6" w:rsidP="007208F9">
      <w:pPr>
        <w:tabs>
          <w:tab w:val="left" w:pos="2490"/>
          <w:tab w:val="left" w:pos="3195"/>
        </w:tabs>
        <w:spacing w:line="276" w:lineRule="auto"/>
        <w:ind w:firstLine="720"/>
        <w:jc w:val="both"/>
        <w:rPr>
          <w:sz w:val="28"/>
          <w:szCs w:val="28"/>
        </w:rPr>
      </w:pPr>
      <w:r>
        <w:rPr>
          <w:sz w:val="28"/>
          <w:szCs w:val="28"/>
        </w:rPr>
        <w:t>Предмет и задачи курса – это линейный и нелинейный тракты приемника, обучение методам их проектирования.</w:t>
      </w:r>
    </w:p>
    <w:p w:rsidR="009378CC" w:rsidRDefault="009378CC" w:rsidP="0084649E">
      <w:pPr>
        <w:jc w:val="both"/>
        <w:rPr>
          <w:i/>
          <w:sz w:val="28"/>
          <w:szCs w:val="28"/>
        </w:rPr>
      </w:pPr>
    </w:p>
    <w:p w:rsidR="009378CC" w:rsidRDefault="009378CC" w:rsidP="0084649E">
      <w:pPr>
        <w:jc w:val="both"/>
        <w:rPr>
          <w:i/>
          <w:sz w:val="28"/>
          <w:szCs w:val="28"/>
        </w:rPr>
      </w:pPr>
    </w:p>
    <w:p w:rsidR="0084649E" w:rsidRDefault="000D4D60" w:rsidP="0084649E">
      <w:pPr>
        <w:jc w:val="both"/>
        <w:rPr>
          <w:i/>
        </w:rPr>
      </w:pPr>
      <w:r>
        <w:rPr>
          <w:i/>
          <w:noProof/>
        </w:rPr>
        <w:pict>
          <v:rect id="_x0000_s1092" style="position:absolute;left:0;text-align:left;margin-left:423pt;margin-top:3.35pt;width:63pt;height:189pt;z-index:251593728">
            <v:textbox style="mso-next-textbox:#_x0000_s1092" inset="0,0,0,0">
              <w:txbxContent>
                <w:p w:rsidR="00994E12" w:rsidRDefault="00994E12" w:rsidP="007208F9">
                  <w:pPr>
                    <w:jc w:val="center"/>
                  </w:pPr>
                  <w:r>
                    <w:t>Среда</w:t>
                  </w:r>
                </w:p>
                <w:p w:rsidR="00994E12" w:rsidRDefault="00994E12" w:rsidP="007208F9">
                  <w:pPr>
                    <w:jc w:val="center"/>
                  </w:pPr>
                  <w:r>
                    <w:t>распространения</w:t>
                  </w:r>
                </w:p>
              </w:txbxContent>
            </v:textbox>
          </v:rect>
        </w:pict>
      </w:r>
      <w:r w:rsidRPr="000D4D60">
        <w:rPr>
          <w:i/>
          <w:noProof/>
          <w:sz w:val="28"/>
          <w:szCs w:val="28"/>
        </w:rPr>
        <w:pict>
          <v:rect id="_x0000_s1066" style="position:absolute;left:0;text-align:left;margin-left:0;margin-top:2.55pt;width:54pt;height:66.15pt;z-index:251568128">
            <v:textbox style="mso-next-textbox:#_x0000_s1066">
              <w:txbxContent>
                <w:p w:rsidR="00994E12" w:rsidRDefault="00994E12" w:rsidP="0084649E">
                  <w:pPr>
                    <w:jc w:val="center"/>
                  </w:pPr>
                  <w:r>
                    <w:t>Источник</w:t>
                  </w:r>
                </w:p>
                <w:p w:rsidR="00994E12" w:rsidRDefault="00994E12" w:rsidP="0084649E">
                  <w:pPr>
                    <w:jc w:val="center"/>
                  </w:pPr>
                  <w:r>
                    <w:t>инфор-ции</w:t>
                  </w:r>
                </w:p>
              </w:txbxContent>
            </v:textbox>
          </v:rect>
        </w:pict>
      </w:r>
      <w:r w:rsidRPr="000D4D60">
        <w:rPr>
          <w:i/>
          <w:noProof/>
          <w:sz w:val="28"/>
          <w:szCs w:val="28"/>
        </w:rPr>
        <w:pict>
          <v:rect id="_x0000_s1071" style="position:absolute;left:0;text-align:left;margin-left:351pt;margin-top:7.75pt;width:45pt;height:27pt;z-index:251573248">
            <v:textbox style="mso-next-textbox:#_x0000_s1071">
              <w:txbxContent>
                <w:p w:rsidR="00994E12" w:rsidRDefault="00994E12" w:rsidP="0084649E">
                  <w:pPr>
                    <w:jc w:val="center"/>
                  </w:pPr>
                  <w:r>
                    <w:t>АФУ</w:t>
                  </w:r>
                </w:p>
              </w:txbxContent>
            </v:textbox>
          </v:rect>
        </w:pict>
      </w:r>
      <w:r w:rsidRPr="000D4D60">
        <w:rPr>
          <w:i/>
          <w:noProof/>
          <w:sz w:val="28"/>
          <w:szCs w:val="28"/>
        </w:rPr>
        <w:pict>
          <v:rect id="_x0000_s1070" style="position:absolute;left:0;text-align:left;margin-left:271.3pt;margin-top:2.55pt;width:63pt;height:35.85pt;z-index:251572224">
            <v:textbox style="mso-next-textbox:#_x0000_s1070" inset="0,0,0,0">
              <w:txbxContent>
                <w:p w:rsidR="00994E12" w:rsidRDefault="00994E12" w:rsidP="0084649E">
                  <w:pPr>
                    <w:jc w:val="center"/>
                  </w:pPr>
                  <w:r>
                    <w:t>Усилитель мощности</w:t>
                  </w:r>
                </w:p>
              </w:txbxContent>
            </v:textbox>
          </v:rect>
        </w:pict>
      </w:r>
      <w:r w:rsidRPr="000D4D60">
        <w:rPr>
          <w:i/>
          <w:noProof/>
          <w:sz w:val="28"/>
          <w:szCs w:val="28"/>
        </w:rPr>
        <w:pict>
          <v:rect id="_x0000_s1069" style="position:absolute;left:0;text-align:left;margin-left:3in;margin-top:3.2pt;width:45pt;height:35.85pt;z-index:251571200">
            <v:textbox style="mso-next-textbox:#_x0000_s1069" inset="0,0,0,0">
              <w:txbxContent>
                <w:p w:rsidR="00994E12" w:rsidRDefault="00994E12" w:rsidP="0084649E">
                  <w:pPr>
                    <w:jc w:val="center"/>
                  </w:pPr>
                  <w:r>
                    <w:t>Моду-</w:t>
                  </w:r>
                </w:p>
                <w:p w:rsidR="00994E12" w:rsidRDefault="00994E12" w:rsidP="0084649E">
                  <w:pPr>
                    <w:jc w:val="center"/>
                  </w:pPr>
                  <w:r>
                    <w:t>лятор</w:t>
                  </w:r>
                </w:p>
              </w:txbxContent>
            </v:textbox>
          </v:rect>
        </w:pict>
      </w:r>
      <w:r w:rsidRPr="000D4D60">
        <w:rPr>
          <w:i/>
          <w:noProof/>
          <w:sz w:val="28"/>
          <w:szCs w:val="28"/>
        </w:rPr>
        <w:pict>
          <v:rect id="_x0000_s1068" style="position:absolute;left:0;text-align:left;margin-left:153pt;margin-top:7.75pt;width:45pt;height:21.65pt;z-index:251570176">
            <v:textbox style="mso-next-textbox:#_x0000_s1068" inset="0,0,0,0">
              <w:txbxContent>
                <w:p w:rsidR="00994E12" w:rsidRDefault="00994E12" w:rsidP="0084649E">
                  <w:pPr>
                    <w:jc w:val="center"/>
                  </w:pPr>
                  <w:r>
                    <w:t>Кодер</w:t>
                  </w:r>
                </w:p>
              </w:txbxContent>
            </v:textbox>
          </v:rect>
        </w:pict>
      </w:r>
      <w:r w:rsidRPr="000D4D60">
        <w:rPr>
          <w:i/>
          <w:noProof/>
          <w:sz w:val="28"/>
          <w:szCs w:val="28"/>
        </w:rPr>
        <w:pict>
          <v:rect id="_x0000_s1067" style="position:absolute;left:0;text-align:left;margin-left:81pt;margin-top:5.8pt;width:45pt;height:23.6pt;z-index:251569152">
            <v:textbox style="mso-next-textbox:#_x0000_s1067">
              <w:txbxContent>
                <w:p w:rsidR="00994E12" w:rsidRDefault="00994E12" w:rsidP="0084649E">
                  <w:pPr>
                    <w:jc w:val="center"/>
                  </w:pPr>
                  <w:r>
                    <w:t>АЦП</w:t>
                  </w:r>
                </w:p>
              </w:txbxContent>
            </v:textbox>
          </v:rect>
        </w:pict>
      </w:r>
      <w:r>
        <w:rPr>
          <w:i/>
          <w:noProof/>
        </w:rPr>
        <w:pict>
          <v:rect id="_x0000_s1103" style="position:absolute;left:0;text-align:left;margin-left:212.05pt;margin-top:11.95pt;width:54pt;height:207pt;z-index:-251574272">
            <v:stroke dashstyle="dash"/>
          </v:rect>
        </w:pict>
      </w:r>
      <w:r>
        <w:rPr>
          <w:i/>
          <w:noProof/>
        </w:rPr>
        <w:pict>
          <v:rect id="_x0000_s1101" style="position:absolute;left:0;text-align:left;margin-left:140.35pt;margin-top:11.95pt;width:63pt;height:207pt;z-index:-251575296">
            <v:stroke dashstyle="dash"/>
            <v:textbox style="mso-next-textbox:#_x0000_s1101">
              <w:txbxContent>
                <w:p w:rsidR="00994E12" w:rsidRDefault="00994E12" w:rsidP="0084649E"/>
              </w:txbxContent>
            </v:textbox>
          </v:rect>
        </w:pict>
      </w:r>
      <w:r>
        <w:rPr>
          <w:i/>
          <w:noProof/>
        </w:rPr>
        <w:pict>
          <v:rect id="_x0000_s1081" style="position:absolute;left:0;text-align:left;margin-left:63pt;margin-top:2.95pt;width:279pt;height:99pt;z-index:-251577344">
            <v:stroke dashstyle="dash"/>
            <v:textbox style="mso-next-textbox:#_x0000_s1081">
              <w:txbxContent>
                <w:p w:rsidR="00994E12" w:rsidRDefault="00994E12" w:rsidP="0084649E"/>
              </w:txbxContent>
            </v:textbox>
          </v:rect>
        </w:pict>
      </w:r>
    </w:p>
    <w:p w:rsidR="0084649E" w:rsidRDefault="000D4D60" w:rsidP="0084649E">
      <w:pPr>
        <w:jc w:val="both"/>
        <w:rPr>
          <w:i/>
        </w:rPr>
      </w:pPr>
      <w:r>
        <w:rPr>
          <w:i/>
          <w:noProof/>
        </w:rPr>
        <w:pict>
          <v:line id="_x0000_s1076" style="position:absolute;left:0;text-align:left;flip:y;z-index:251578368" from="261.65pt,6.6pt" to="270.65pt,7.55pt">
            <v:stroke endarrow="block"/>
          </v:line>
        </w:pict>
      </w:r>
      <w:r>
        <w:rPr>
          <w:i/>
          <w:noProof/>
        </w:rPr>
        <w:pict>
          <v:line id="_x0000_s1073" style="position:absolute;left:0;text-align:left;z-index:251575296" from="54pt,7.55pt" to="81pt,7.55pt">
            <v:stroke endarrow="block"/>
          </v:line>
        </w:pict>
      </w:r>
      <w:r w:rsidRPr="000D4D60">
        <w:rPr>
          <w:noProof/>
        </w:rPr>
        <w:pict>
          <v:line id="_x0000_s1100" style="position:absolute;left:0;text-align:left;z-index:251600896" from="396pt,7.55pt" to="423pt,7.55pt">
            <v:stroke endarrow="block"/>
          </v:line>
        </w:pict>
      </w:r>
      <w:r>
        <w:rPr>
          <w:i/>
          <w:noProof/>
        </w:rPr>
        <w:pict>
          <v:line id="_x0000_s1077" style="position:absolute;left:0;text-align:left;z-index:251579392" from="333pt,7.55pt" to="351pt,7.55pt">
            <v:stroke endarrow="block"/>
          </v:line>
        </w:pict>
      </w:r>
      <w:r>
        <w:rPr>
          <w:i/>
          <w:noProof/>
        </w:rPr>
        <w:pict>
          <v:line id="_x0000_s1075" style="position:absolute;left:0;text-align:left;z-index:251577344" from="198pt,7.55pt" to="3in,7.55pt">
            <v:stroke endarrow="block"/>
          </v:line>
        </w:pict>
      </w:r>
      <w:r>
        <w:rPr>
          <w:i/>
          <w:noProof/>
        </w:rPr>
        <w:pict>
          <v:line id="_x0000_s1074" style="position:absolute;left:0;text-align:left;z-index:251576320" from="126pt,7.55pt" to="153pt,7.55pt">
            <v:stroke endarrow="block"/>
          </v:line>
        </w:pict>
      </w:r>
    </w:p>
    <w:p w:rsidR="0084649E" w:rsidRDefault="000D4D60" w:rsidP="0084649E">
      <w:pPr>
        <w:jc w:val="both"/>
      </w:pPr>
      <w:r w:rsidRPr="000D4D60">
        <w:rPr>
          <w:i/>
          <w:noProof/>
        </w:rPr>
        <w:pict>
          <v:line id="_x0000_s1078" style="position:absolute;left:0;text-align:left;flip:y;z-index:251580416" from="99pt,2.75pt" to="99pt,20.75pt">
            <v:stroke endarrow="block"/>
          </v:line>
        </w:pict>
      </w:r>
    </w:p>
    <w:p w:rsidR="0084649E" w:rsidRDefault="000D4D60" w:rsidP="0084649E">
      <w:pPr>
        <w:jc w:val="both"/>
      </w:pPr>
      <w:r w:rsidRPr="000D4D60">
        <w:rPr>
          <w:i/>
          <w:noProof/>
          <w:sz w:val="28"/>
          <w:szCs w:val="28"/>
        </w:rPr>
        <w:pict>
          <v:rect id="_x0000_s1072" style="position:absolute;left:0;text-align:left;margin-left:81pt;margin-top:7.45pt;width:36pt;height:18pt;z-index:251574272">
            <v:textbox style="mso-next-textbox:#_x0000_s1072" inset="0,0,0,0">
              <w:txbxContent>
                <w:p w:rsidR="00994E12" w:rsidRDefault="00994E12" w:rsidP="0084649E">
                  <w:pPr>
                    <w:jc w:val="center"/>
                  </w:pPr>
                  <w:r>
                    <w:t>БУ</w:t>
                  </w:r>
                </w:p>
              </w:txbxContent>
            </v:textbox>
          </v:rect>
        </w:pict>
      </w:r>
    </w:p>
    <w:p w:rsidR="0084649E" w:rsidRDefault="000D4D60" w:rsidP="0084649E">
      <w:pPr>
        <w:jc w:val="both"/>
      </w:pPr>
      <w:r w:rsidRPr="000D4D60">
        <w:rPr>
          <w:i/>
          <w:noProof/>
        </w:rPr>
        <w:pict>
          <v:line id="_x0000_s1079" style="position:absolute;left:0;text-align:left;z-index:251581440" from="117pt,2.15pt" to="135pt,2.15pt">
            <v:stroke endarrow="block"/>
          </v:line>
        </w:pict>
      </w:r>
      <w:r w:rsidRPr="000D4D60">
        <w:rPr>
          <w:i/>
          <w:noProof/>
        </w:rPr>
        <w:pict>
          <v:line id="_x0000_s1080" style="position:absolute;left:0;text-align:left;flip:x;z-index:251582464" from="63pt,2.15pt" to="81pt,2.15pt">
            <v:stroke endarrow="block"/>
          </v:line>
        </w:pict>
      </w:r>
    </w:p>
    <w:p w:rsidR="0084649E" w:rsidRDefault="0084649E" w:rsidP="0084649E">
      <w:pPr>
        <w:jc w:val="both"/>
      </w:pPr>
    </w:p>
    <w:p w:rsidR="0084649E" w:rsidRDefault="0084649E" w:rsidP="0084649E">
      <w:pPr>
        <w:tabs>
          <w:tab w:val="left" w:pos="5430"/>
        </w:tabs>
        <w:jc w:val="both"/>
      </w:pPr>
      <w:r>
        <w:tab/>
        <w:t>Передатчик</w:t>
      </w:r>
    </w:p>
    <w:p w:rsidR="0084649E" w:rsidRDefault="000D4D60" w:rsidP="0084649E">
      <w:pPr>
        <w:jc w:val="both"/>
      </w:pPr>
      <w:r>
        <w:rPr>
          <w:noProof/>
        </w:rPr>
        <w:pict>
          <v:line id="_x0000_s1104" style="position:absolute;left:0;text-align:left;z-index:251602944" from="2in,5.35pt" to="270pt,5.35pt">
            <v:stroke dashstyle="dash"/>
          </v:line>
        </w:pict>
      </w:r>
    </w:p>
    <w:p w:rsidR="0084649E" w:rsidRDefault="0084649E" w:rsidP="0084649E">
      <w:pPr>
        <w:ind w:firstLine="708"/>
        <w:jc w:val="both"/>
      </w:pPr>
    </w:p>
    <w:p w:rsidR="0084649E" w:rsidRDefault="0084649E" w:rsidP="0084649E">
      <w:pPr>
        <w:jc w:val="both"/>
      </w:pPr>
    </w:p>
    <w:p w:rsidR="0084649E" w:rsidRDefault="000D4D60" w:rsidP="0084649E">
      <w:pPr>
        <w:tabs>
          <w:tab w:val="left" w:pos="8025"/>
        </w:tabs>
        <w:jc w:val="both"/>
      </w:pPr>
      <w:r>
        <w:rPr>
          <w:noProof/>
        </w:rPr>
        <w:pict>
          <v:line id="_x0000_s1105" style="position:absolute;left:0;text-align:left;flip:x;z-index:251603968" from="135pt,-.05pt" to="270pt,-.05pt">
            <v:stroke dashstyle="dash"/>
          </v:line>
        </w:pict>
      </w:r>
      <w:r>
        <w:rPr>
          <w:noProof/>
        </w:rPr>
        <w:pict>
          <v:rect id="_x0000_s1098" style="position:absolute;left:0;text-align:left;margin-left:63pt;margin-top:-.05pt;width:279pt;height:99pt;z-index:-251576320">
            <v:stroke dashstyle="dash"/>
            <v:textbox style="mso-next-textbox:#_x0000_s1098">
              <w:txbxContent>
                <w:p w:rsidR="00994E12" w:rsidRDefault="00994E12" w:rsidP="0084649E"/>
              </w:txbxContent>
            </v:textbox>
          </v:rect>
        </w:pict>
      </w:r>
      <w:r w:rsidR="0084649E">
        <w:tab/>
      </w:r>
    </w:p>
    <w:p w:rsidR="0084649E" w:rsidRDefault="000D4D60" w:rsidP="0084649E">
      <w:pPr>
        <w:tabs>
          <w:tab w:val="left" w:pos="3465"/>
          <w:tab w:val="center" w:pos="4960"/>
        </w:tabs>
        <w:jc w:val="both"/>
      </w:pPr>
      <w:r>
        <w:rPr>
          <w:noProof/>
        </w:rPr>
        <w:pict>
          <v:rect id="_x0000_s1082" style="position:absolute;left:0;text-align:left;margin-left:0;margin-top:4.2pt;width:54pt;height:65.7pt;z-index:251583488">
            <v:textbox style="mso-next-textbox:#_x0000_s1082">
              <w:txbxContent>
                <w:p w:rsidR="00994E12" w:rsidRDefault="00994E12" w:rsidP="0084649E">
                  <w:pPr>
                    <w:jc w:val="center"/>
                  </w:pPr>
                  <w:r>
                    <w:t>Получатель</w:t>
                  </w:r>
                </w:p>
                <w:p w:rsidR="00994E12" w:rsidRDefault="00994E12" w:rsidP="0084649E">
                  <w:pPr>
                    <w:jc w:val="center"/>
                  </w:pPr>
                  <w:r>
                    <w:t>инфор-ции</w:t>
                  </w:r>
                </w:p>
              </w:txbxContent>
            </v:textbox>
          </v:rect>
        </w:pict>
      </w:r>
      <w:r>
        <w:rPr>
          <w:noProof/>
        </w:rPr>
        <w:pict>
          <v:rect id="_x0000_s1087" style="position:absolute;left:0;text-align:left;margin-left:351pt;margin-top:7.4pt;width:45pt;height:27pt;z-index:251588608">
            <v:textbox style="mso-next-textbox:#_x0000_s1087">
              <w:txbxContent>
                <w:p w:rsidR="00994E12" w:rsidRDefault="00994E12" w:rsidP="0084649E">
                  <w:pPr>
                    <w:jc w:val="center"/>
                  </w:pPr>
                  <w:r>
                    <w:t>АФУ</w:t>
                  </w:r>
                </w:p>
              </w:txbxContent>
            </v:textbox>
          </v:rect>
        </w:pict>
      </w:r>
      <w:r>
        <w:rPr>
          <w:noProof/>
        </w:rPr>
        <w:pict>
          <v:rect id="_x0000_s1084" style="position:absolute;left:0;text-align:left;margin-left:154.2pt;margin-top:6.3pt;width:45pt;height:28.85pt;z-index:251585536">
            <v:textbox style="mso-next-textbox:#_x0000_s1084" inset="0,0,0,0">
              <w:txbxContent>
                <w:p w:rsidR="00994E12" w:rsidRDefault="00994E12" w:rsidP="0084649E">
                  <w:pPr>
                    <w:jc w:val="center"/>
                  </w:pPr>
                  <w:r>
                    <w:t>Декодер</w:t>
                  </w:r>
                </w:p>
              </w:txbxContent>
            </v:textbox>
          </v:rect>
        </w:pict>
      </w:r>
      <w:r>
        <w:rPr>
          <w:noProof/>
        </w:rPr>
        <w:pict>
          <v:rect id="_x0000_s1086" style="position:absolute;left:0;text-align:left;margin-left:279pt;margin-top:4.15pt;width:54pt;height:36.45pt;z-index:251587584">
            <v:textbox style="mso-next-textbox:#_x0000_s1086">
              <w:txbxContent>
                <w:p w:rsidR="00994E12" w:rsidRDefault="00994E12" w:rsidP="0084649E">
                  <w:pPr>
                    <w:jc w:val="center"/>
                  </w:pPr>
                  <w:proofErr w:type="spellStart"/>
                  <w:r>
                    <w:t>Усил+Ф</w:t>
                  </w:r>
                  <w:proofErr w:type="spellEnd"/>
                  <w:r>
                    <w:t>.</w:t>
                  </w:r>
                </w:p>
                <w:p w:rsidR="00994E12" w:rsidRDefault="00994E12" w:rsidP="0084649E">
                  <w:pPr>
                    <w:jc w:val="center"/>
                  </w:pPr>
                  <w:r>
                    <w:t>(Лин</w:t>
                  </w:r>
                  <w:proofErr w:type="gramStart"/>
                  <w:r>
                    <w:t>.т</w:t>
                  </w:r>
                  <w:proofErr w:type="gramEnd"/>
                  <w:r>
                    <w:t>р)</w:t>
                  </w:r>
                </w:p>
                <w:p w:rsidR="00994E12" w:rsidRDefault="00994E12" w:rsidP="0084649E">
                  <w:pPr>
                    <w:jc w:val="center"/>
                    <w:rPr>
                      <w:sz w:val="16"/>
                      <w:szCs w:val="16"/>
                    </w:rPr>
                  </w:pPr>
                </w:p>
              </w:txbxContent>
            </v:textbox>
          </v:rect>
        </w:pict>
      </w:r>
      <w:r>
        <w:rPr>
          <w:noProof/>
        </w:rPr>
        <w:pict>
          <v:rect id="_x0000_s1085" style="position:absolute;left:0;text-align:left;margin-left:3in;margin-top:4.15pt;width:45pt;height:36.45pt;z-index:251586560">
            <v:textbox style="mso-next-textbox:#_x0000_s1085">
              <w:txbxContent>
                <w:p w:rsidR="00994E12" w:rsidRDefault="00994E12" w:rsidP="0084649E">
                  <w:pPr>
                    <w:jc w:val="center"/>
                    <w:rPr>
                      <w:sz w:val="18"/>
                      <w:szCs w:val="18"/>
                    </w:rPr>
                  </w:pPr>
                  <w:proofErr w:type="spellStart"/>
                  <w:r>
                    <w:rPr>
                      <w:sz w:val="18"/>
                      <w:szCs w:val="18"/>
                    </w:rPr>
                    <w:t>Демод</w:t>
                  </w:r>
                  <w:proofErr w:type="spellEnd"/>
                  <w:r>
                    <w:rPr>
                      <w:sz w:val="18"/>
                      <w:szCs w:val="18"/>
                    </w:rPr>
                    <w:t>.</w:t>
                  </w:r>
                </w:p>
                <w:p w:rsidR="00994E12" w:rsidRDefault="00994E12" w:rsidP="0084649E">
                  <w:pPr>
                    <w:jc w:val="center"/>
                    <w:rPr>
                      <w:sz w:val="18"/>
                      <w:szCs w:val="18"/>
                    </w:rPr>
                  </w:pPr>
                  <w:r>
                    <w:rPr>
                      <w:sz w:val="18"/>
                      <w:szCs w:val="18"/>
                    </w:rPr>
                    <w:t>(Нелин</w:t>
                  </w:r>
                  <w:proofErr w:type="gramStart"/>
                  <w:r>
                    <w:rPr>
                      <w:sz w:val="18"/>
                      <w:szCs w:val="18"/>
                    </w:rPr>
                    <w:t>.т</w:t>
                  </w:r>
                  <w:proofErr w:type="gramEnd"/>
                  <w:r>
                    <w:rPr>
                      <w:sz w:val="18"/>
                      <w:szCs w:val="18"/>
                    </w:rPr>
                    <w:t>р)</w:t>
                  </w:r>
                </w:p>
              </w:txbxContent>
            </v:textbox>
          </v:rect>
        </w:pict>
      </w:r>
      <w:r>
        <w:rPr>
          <w:noProof/>
        </w:rPr>
        <w:pict>
          <v:rect id="_x0000_s1083" style="position:absolute;left:0;text-align:left;margin-left:81pt;margin-top:4.15pt;width:45pt;height:27pt;z-index:251584512">
            <v:textbox style="mso-next-textbox:#_x0000_s1083">
              <w:txbxContent>
                <w:p w:rsidR="00994E12" w:rsidRDefault="00994E12" w:rsidP="0084649E">
                  <w:pPr>
                    <w:jc w:val="center"/>
                  </w:pPr>
                  <w:r>
                    <w:t>ЦАП</w:t>
                  </w:r>
                </w:p>
              </w:txbxContent>
            </v:textbox>
          </v:rect>
        </w:pict>
      </w:r>
      <w:r w:rsidR="0084649E">
        <w:tab/>
      </w:r>
      <w:r w:rsidR="0084649E">
        <w:tab/>
      </w:r>
    </w:p>
    <w:p w:rsidR="0084649E" w:rsidRDefault="000D4D60" w:rsidP="0084649E">
      <w:pPr>
        <w:tabs>
          <w:tab w:val="left" w:pos="6075"/>
        </w:tabs>
        <w:jc w:val="both"/>
      </w:pPr>
      <w:r>
        <w:rPr>
          <w:noProof/>
        </w:rPr>
        <w:pict>
          <v:line id="_x0000_s1102" style="position:absolute;left:0;text-align:left;flip:x;z-index:251601920" from="198pt,8.35pt" to="3in,8.35pt">
            <v:stroke endarrow="block"/>
          </v:line>
        </w:pict>
      </w:r>
      <w:r>
        <w:rPr>
          <w:noProof/>
        </w:rPr>
        <w:pict>
          <v:line id="_x0000_s1099" style="position:absolute;left:0;text-align:left;flip:x;z-index:251599872" from="396pt,8.35pt" to="423pt,8.35pt">
            <v:stroke endarrow="block"/>
          </v:line>
        </w:pict>
      </w:r>
      <w:r>
        <w:rPr>
          <w:noProof/>
        </w:rPr>
        <w:pict>
          <v:line id="_x0000_s1091" style="position:absolute;left:0;text-align:left;z-index:251592704" from="333pt,8.2pt" to="351pt,8.2pt">
            <v:stroke startarrow="block"/>
          </v:line>
        </w:pict>
      </w:r>
      <w:r>
        <w:rPr>
          <w:noProof/>
        </w:rPr>
        <w:pict>
          <v:line id="_x0000_s1090" style="position:absolute;left:0;text-align:left;z-index:251591680" from="261pt,8.2pt" to="279pt,8.2pt">
            <v:stroke startarrow="block"/>
          </v:line>
        </w:pict>
      </w:r>
      <w:r>
        <w:rPr>
          <w:noProof/>
        </w:rPr>
        <w:pict>
          <v:line id="_x0000_s1089" style="position:absolute;left:0;text-align:left;z-index:251590656" from="125.85pt,8.2pt" to="152.85pt,8.2pt">
            <v:stroke startarrow="block"/>
          </v:line>
        </w:pict>
      </w:r>
      <w:r>
        <w:rPr>
          <w:noProof/>
        </w:rPr>
        <w:pict>
          <v:line id="_x0000_s1088" style="position:absolute;left:0;text-align:left;z-index:251589632" from="53.85pt,8.2pt" to="80.85pt,8.2pt">
            <v:stroke startarrow="block"/>
          </v:line>
        </w:pict>
      </w:r>
      <w:r w:rsidR="0084649E">
        <w:tab/>
      </w:r>
    </w:p>
    <w:p w:rsidR="0084649E" w:rsidRDefault="000D4D60" w:rsidP="0084649E">
      <w:pPr>
        <w:jc w:val="both"/>
      </w:pPr>
      <w:r>
        <w:rPr>
          <w:noProof/>
          <w:lang w:eastAsia="ru-RU"/>
        </w:rPr>
        <w:pict>
          <v:line id="_x0000_s1112" style="position:absolute;left:0;text-align:left;flip:y;z-index:251604992" from="449.45pt,12pt" to="449.45pt,21pt">
            <v:stroke endarrow="block"/>
          </v:line>
        </w:pict>
      </w:r>
      <w:r>
        <w:rPr>
          <w:noProof/>
        </w:rPr>
        <w:pict>
          <v:line id="_x0000_s1095" style="position:absolute;left:0;text-align:left;flip:y;z-index:251596800" from="99pt,3.55pt" to="99pt,21.55pt">
            <v:stroke endarrow="block"/>
          </v:line>
        </w:pict>
      </w:r>
    </w:p>
    <w:p w:rsidR="0084649E" w:rsidRDefault="000D4D60" w:rsidP="0084649E">
      <w:pPr>
        <w:tabs>
          <w:tab w:val="left" w:pos="2490"/>
          <w:tab w:val="left" w:pos="2940"/>
          <w:tab w:val="left" w:pos="4440"/>
        </w:tabs>
        <w:jc w:val="both"/>
      </w:pPr>
      <w:r>
        <w:rPr>
          <w:noProof/>
        </w:rPr>
        <w:pict>
          <v:rect id="_x0000_s1093" style="position:absolute;left:0;text-align:left;margin-left:429.5pt;margin-top:8.2pt;width:45pt;height:29.3pt;z-index:251594752">
            <v:textbox style="mso-next-textbox:#_x0000_s1093" inset="0,0,0,0">
              <w:txbxContent>
                <w:p w:rsidR="00994E12" w:rsidRDefault="00994E12" w:rsidP="007A7F2D">
                  <w:pPr>
                    <w:jc w:val="center"/>
                  </w:pPr>
                  <w:proofErr w:type="spellStart"/>
                  <w:r>
                    <w:t>Искаж</w:t>
                  </w:r>
                  <w:proofErr w:type="spellEnd"/>
                </w:p>
                <w:p w:rsidR="00994E12" w:rsidRDefault="00994E12" w:rsidP="007A7F2D">
                  <w:pPr>
                    <w:jc w:val="center"/>
                  </w:pPr>
                  <w:r>
                    <w:t>Помехи</w:t>
                  </w:r>
                </w:p>
              </w:txbxContent>
            </v:textbox>
          </v:rect>
        </w:pict>
      </w:r>
      <w:r>
        <w:rPr>
          <w:noProof/>
        </w:rPr>
        <w:pict>
          <v:rect id="_x0000_s1094" style="position:absolute;left:0;text-align:left;margin-left:82.2pt;margin-top:9.1pt;width:36pt;height:18pt;z-index:251595776">
            <v:textbox style="mso-next-textbox:#_x0000_s1094" inset="0,0,0,0">
              <w:txbxContent>
                <w:p w:rsidR="00994E12" w:rsidRDefault="00994E12" w:rsidP="0084649E">
                  <w:pPr>
                    <w:jc w:val="center"/>
                  </w:pPr>
                  <w:r>
                    <w:t>БУ</w:t>
                  </w:r>
                </w:p>
              </w:txbxContent>
            </v:textbox>
          </v:rect>
        </w:pict>
      </w:r>
      <w:r w:rsidR="0084649E">
        <w:tab/>
      </w:r>
      <w:r w:rsidR="0084649E">
        <w:tab/>
        <w:t>Кодек</w:t>
      </w:r>
      <w:r w:rsidR="0084649E">
        <w:tab/>
        <w:t>Модем</w:t>
      </w:r>
    </w:p>
    <w:p w:rsidR="0084649E" w:rsidRDefault="000D4D60" w:rsidP="0084649E">
      <w:pPr>
        <w:tabs>
          <w:tab w:val="left" w:pos="5475"/>
        </w:tabs>
        <w:jc w:val="both"/>
      </w:pPr>
      <w:r>
        <w:rPr>
          <w:noProof/>
        </w:rPr>
        <w:pict>
          <v:line id="_x0000_s1096" style="position:absolute;left:0;text-align:left;z-index:251597824" from="118.95pt,2.95pt" to="136.95pt,2.95pt">
            <v:stroke endarrow="block"/>
          </v:line>
        </w:pict>
      </w:r>
      <w:r>
        <w:rPr>
          <w:noProof/>
        </w:rPr>
        <w:pict>
          <v:line id="_x0000_s1097" style="position:absolute;left:0;text-align:left;flip:x;z-index:251598848" from="63pt,2.95pt" to="81pt,2.95pt">
            <v:stroke endarrow="block"/>
          </v:line>
        </w:pict>
      </w:r>
      <w:r w:rsidR="0084649E">
        <w:tab/>
        <w:t>Приемник</w:t>
      </w:r>
    </w:p>
    <w:p w:rsidR="0084649E" w:rsidRDefault="0084649E" w:rsidP="0084649E">
      <w:pPr>
        <w:tabs>
          <w:tab w:val="left" w:pos="4365"/>
        </w:tabs>
        <w:jc w:val="both"/>
      </w:pPr>
      <w:r>
        <w:tab/>
      </w:r>
    </w:p>
    <w:p w:rsidR="0084649E" w:rsidRDefault="0084649E" w:rsidP="0084649E">
      <w:pPr>
        <w:tabs>
          <w:tab w:val="left" w:pos="2490"/>
          <w:tab w:val="left" w:pos="3195"/>
        </w:tabs>
        <w:jc w:val="both"/>
      </w:pPr>
    </w:p>
    <w:p w:rsidR="007208F9" w:rsidRPr="00827621" w:rsidRDefault="00241F94" w:rsidP="007208F9">
      <w:pPr>
        <w:jc w:val="center"/>
      </w:pPr>
      <w:r w:rsidRPr="00827621">
        <w:t>Рис.1</w:t>
      </w:r>
      <w:r w:rsidR="007208F9" w:rsidRPr="00827621">
        <w:t>. Структура простейшей цифровой радиотехнической системы передачи информации (СПИ).</w:t>
      </w:r>
    </w:p>
    <w:p w:rsidR="0084649E" w:rsidRDefault="0084649E" w:rsidP="00241F94">
      <w:pPr>
        <w:tabs>
          <w:tab w:val="left" w:pos="2490"/>
          <w:tab w:val="left" w:pos="3195"/>
        </w:tabs>
        <w:jc w:val="center"/>
      </w:pPr>
    </w:p>
    <w:p w:rsidR="00F20353" w:rsidRDefault="00F20353" w:rsidP="00241F94">
      <w:pPr>
        <w:tabs>
          <w:tab w:val="left" w:pos="2490"/>
          <w:tab w:val="left" w:pos="3195"/>
        </w:tabs>
        <w:jc w:val="center"/>
      </w:pPr>
    </w:p>
    <w:p w:rsidR="00F20353" w:rsidRDefault="00F20353" w:rsidP="00241F94">
      <w:pPr>
        <w:tabs>
          <w:tab w:val="left" w:pos="2490"/>
          <w:tab w:val="left" w:pos="3195"/>
        </w:tabs>
        <w:jc w:val="center"/>
      </w:pPr>
    </w:p>
    <w:p w:rsidR="00F20353" w:rsidRDefault="00FD6D02" w:rsidP="00C64CE0">
      <w:pPr>
        <w:jc w:val="center"/>
        <w:rPr>
          <w:b/>
          <w:sz w:val="28"/>
          <w:szCs w:val="28"/>
        </w:rPr>
      </w:pPr>
      <w:r>
        <w:rPr>
          <w:b/>
          <w:sz w:val="28"/>
          <w:szCs w:val="28"/>
        </w:rPr>
        <w:t>2</w:t>
      </w:r>
      <w:r w:rsidR="00F20353">
        <w:rPr>
          <w:b/>
          <w:sz w:val="28"/>
          <w:szCs w:val="28"/>
        </w:rPr>
        <w:t>. Искажение сигнала при его ра</w:t>
      </w:r>
      <w:r w:rsidR="00233D83">
        <w:rPr>
          <w:b/>
          <w:sz w:val="28"/>
          <w:szCs w:val="28"/>
        </w:rPr>
        <w:t>спространении и помехи</w:t>
      </w:r>
    </w:p>
    <w:p w:rsidR="00F20353" w:rsidRDefault="00F20353" w:rsidP="00F20353">
      <w:pPr>
        <w:jc w:val="center"/>
        <w:rPr>
          <w:b/>
          <w:sz w:val="28"/>
          <w:szCs w:val="28"/>
        </w:rPr>
      </w:pPr>
    </w:p>
    <w:p w:rsidR="00C64CE0" w:rsidRDefault="00F20353" w:rsidP="001A545B">
      <w:pPr>
        <w:spacing w:line="276" w:lineRule="auto"/>
        <w:ind w:firstLine="720"/>
        <w:rPr>
          <w:sz w:val="28"/>
          <w:szCs w:val="28"/>
        </w:rPr>
      </w:pPr>
      <w:r>
        <w:rPr>
          <w:sz w:val="28"/>
          <w:szCs w:val="28"/>
        </w:rPr>
        <w:t>В любой  РТСПИ присутствуют искажения сигнала, обусловленные многолучевым приемом сигнала. Он обусловлен тем, что на вход приемника помимо основного сигнала поступает и ряд его переотражений от различных сооружений, которые находятся вблизи и вдали от устройства.</w:t>
      </w:r>
      <w:r w:rsidR="00030A41">
        <w:rPr>
          <w:sz w:val="28"/>
          <w:szCs w:val="28"/>
        </w:rPr>
        <w:t xml:space="preserve"> </w:t>
      </w:r>
    </w:p>
    <w:p w:rsidR="00F20353" w:rsidRDefault="00900CAC" w:rsidP="001A545B">
      <w:pPr>
        <w:spacing w:line="276" w:lineRule="auto"/>
        <w:ind w:firstLine="720"/>
        <w:rPr>
          <w:sz w:val="28"/>
          <w:szCs w:val="28"/>
        </w:rPr>
      </w:pPr>
      <w:r>
        <w:rPr>
          <w:sz w:val="28"/>
          <w:szCs w:val="28"/>
        </w:rPr>
        <w:t>На рис</w:t>
      </w:r>
      <w:r w:rsidR="00030A41">
        <w:rPr>
          <w:sz w:val="28"/>
          <w:szCs w:val="28"/>
        </w:rPr>
        <w:t xml:space="preserve">.2 </w:t>
      </w:r>
      <w:r w:rsidR="00380AFB">
        <w:rPr>
          <w:sz w:val="28"/>
          <w:szCs w:val="28"/>
        </w:rPr>
        <w:t xml:space="preserve"> </w:t>
      </w:r>
      <w:r w:rsidR="00030A41">
        <w:rPr>
          <w:sz w:val="28"/>
          <w:szCs w:val="28"/>
        </w:rPr>
        <w:t>представлен пример многолучевого приема</w:t>
      </w:r>
      <w:r w:rsidR="00E63795">
        <w:rPr>
          <w:sz w:val="28"/>
          <w:szCs w:val="28"/>
        </w:rPr>
        <w:t xml:space="preserve"> в диапазоне коротких волн</w:t>
      </w:r>
      <w:r w:rsidR="00030A41">
        <w:rPr>
          <w:sz w:val="28"/>
          <w:szCs w:val="28"/>
        </w:rPr>
        <w:t>.</w:t>
      </w:r>
    </w:p>
    <w:p w:rsidR="00F20353" w:rsidRDefault="00EE468E" w:rsidP="001A545B">
      <w:pPr>
        <w:spacing w:line="276" w:lineRule="auto"/>
        <w:jc w:val="center"/>
      </w:pPr>
      <w:r>
        <w:object w:dxaOrig="6423" w:dyaOrig="6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149pt" o:ole="">
            <v:imagedata r:id="rId8" o:title=""/>
          </v:shape>
          <o:OLEObject Type="Embed" ProgID="Visio.Drawing.11" ShapeID="_x0000_i1025" DrawAspect="Content" ObjectID="_1589005011" r:id="rId9"/>
        </w:object>
      </w:r>
    </w:p>
    <w:p w:rsidR="00030A41" w:rsidRDefault="00030A41" w:rsidP="001A545B">
      <w:pPr>
        <w:spacing w:line="276" w:lineRule="auto"/>
        <w:jc w:val="center"/>
      </w:pPr>
    </w:p>
    <w:p w:rsidR="001A545B" w:rsidRPr="00827621" w:rsidRDefault="00030A41" w:rsidP="00DD65C6">
      <w:pPr>
        <w:spacing w:line="276" w:lineRule="auto"/>
        <w:ind w:firstLine="720"/>
        <w:jc w:val="center"/>
      </w:pPr>
      <w:r w:rsidRPr="00827621">
        <w:t>Рис.2</w:t>
      </w:r>
      <w:r w:rsidR="001A545B" w:rsidRPr="00827621">
        <w:t>. Пример многолучевого приема в диапазоне коротких волн.</w:t>
      </w:r>
    </w:p>
    <w:p w:rsidR="00030A41" w:rsidRPr="007D3860" w:rsidRDefault="00030A41" w:rsidP="001A545B">
      <w:pPr>
        <w:spacing w:line="276" w:lineRule="auto"/>
        <w:jc w:val="center"/>
        <w:rPr>
          <w:sz w:val="28"/>
          <w:szCs w:val="28"/>
        </w:rPr>
      </w:pPr>
    </w:p>
    <w:p w:rsidR="00763591" w:rsidRDefault="008E508E" w:rsidP="001A545B">
      <w:pPr>
        <w:spacing w:line="276" w:lineRule="auto"/>
        <w:ind w:firstLine="720"/>
        <w:jc w:val="both"/>
        <w:rPr>
          <w:sz w:val="28"/>
          <w:szCs w:val="28"/>
        </w:rPr>
      </w:pPr>
      <w:r>
        <w:rPr>
          <w:sz w:val="28"/>
          <w:szCs w:val="28"/>
        </w:rPr>
        <w:t>Рассмотрим случай</w:t>
      </w:r>
      <w:r w:rsidR="009F108D">
        <w:rPr>
          <w:sz w:val="28"/>
          <w:szCs w:val="28"/>
        </w:rPr>
        <w:t xml:space="preserve"> двулучевого приема. Считаем</w:t>
      </w:r>
      <w:r w:rsidR="00B9380A">
        <w:rPr>
          <w:sz w:val="28"/>
          <w:szCs w:val="28"/>
        </w:rPr>
        <w:t>, что</w:t>
      </w:r>
      <w:r w:rsidR="00763591">
        <w:rPr>
          <w:sz w:val="28"/>
          <w:szCs w:val="28"/>
        </w:rPr>
        <w:t xml:space="preserve"> сигнал передатчика - узкополосное колебание и полностью описывается своей комплексной огибающей:</w:t>
      </w:r>
    </w:p>
    <w:p w:rsidR="00763591" w:rsidRDefault="007443B9" w:rsidP="00EE468E">
      <w:pPr>
        <w:spacing w:line="276" w:lineRule="auto"/>
        <w:ind w:firstLine="720"/>
        <w:jc w:val="center"/>
        <w:rPr>
          <w:sz w:val="28"/>
          <w:szCs w:val="28"/>
        </w:rPr>
      </w:pPr>
      <w:r w:rsidRPr="00763591">
        <w:rPr>
          <w:position w:val="-14"/>
          <w:sz w:val="28"/>
          <w:szCs w:val="28"/>
        </w:rPr>
        <w:object w:dxaOrig="3060" w:dyaOrig="380">
          <v:shape id="_x0000_i1026" type="#_x0000_t75" style="width:153pt;height:19pt" o:ole="">
            <v:imagedata r:id="rId10" o:title=""/>
          </v:shape>
          <o:OLEObject Type="Embed" ProgID="Equation.3" ShapeID="_x0000_i1026" DrawAspect="Content" ObjectID="_1589005012" r:id="rId11"/>
        </w:object>
      </w:r>
      <w:r w:rsidR="00763591">
        <w:rPr>
          <w:sz w:val="28"/>
          <w:szCs w:val="28"/>
        </w:rPr>
        <w:t>.</w:t>
      </w:r>
    </w:p>
    <w:p w:rsidR="00763591" w:rsidRDefault="00763591" w:rsidP="001A545B">
      <w:pPr>
        <w:spacing w:line="276" w:lineRule="auto"/>
        <w:jc w:val="both"/>
        <w:rPr>
          <w:sz w:val="28"/>
          <w:szCs w:val="28"/>
        </w:rPr>
      </w:pPr>
      <w:r>
        <w:rPr>
          <w:sz w:val="28"/>
          <w:szCs w:val="28"/>
        </w:rPr>
        <w:t>Сигнал на прием</w:t>
      </w:r>
      <w:r w:rsidR="00414BD5">
        <w:rPr>
          <w:sz w:val="28"/>
          <w:szCs w:val="28"/>
        </w:rPr>
        <w:t>н</w:t>
      </w:r>
      <w:r>
        <w:rPr>
          <w:sz w:val="28"/>
          <w:szCs w:val="28"/>
        </w:rPr>
        <w:t>ой стороне:</w:t>
      </w:r>
    </w:p>
    <w:p w:rsidR="00763591" w:rsidRDefault="008E508E" w:rsidP="00EE468E">
      <w:pPr>
        <w:spacing w:line="276" w:lineRule="auto"/>
        <w:ind w:firstLine="720"/>
        <w:jc w:val="center"/>
        <w:rPr>
          <w:sz w:val="28"/>
          <w:szCs w:val="28"/>
        </w:rPr>
      </w:pPr>
      <w:r w:rsidRPr="00763591">
        <w:rPr>
          <w:position w:val="-14"/>
          <w:sz w:val="28"/>
          <w:szCs w:val="28"/>
        </w:rPr>
        <w:object w:dxaOrig="3280" w:dyaOrig="380">
          <v:shape id="_x0000_i1027" type="#_x0000_t75" style="width:164pt;height:19pt" o:ole="">
            <v:imagedata r:id="rId12" o:title=""/>
          </v:shape>
          <o:OLEObject Type="Embed" ProgID="Equation.3" ShapeID="_x0000_i1027" DrawAspect="Content" ObjectID="_1589005013" r:id="rId13"/>
        </w:object>
      </w:r>
      <w:r>
        <w:rPr>
          <w:sz w:val="28"/>
          <w:szCs w:val="28"/>
        </w:rPr>
        <w:t>,</w:t>
      </w:r>
    </w:p>
    <w:p w:rsidR="008E508E" w:rsidRDefault="008E508E" w:rsidP="00EE468E">
      <w:pPr>
        <w:spacing w:line="276" w:lineRule="auto"/>
        <w:jc w:val="both"/>
        <w:rPr>
          <w:sz w:val="28"/>
          <w:szCs w:val="28"/>
        </w:rPr>
      </w:pPr>
      <w:r>
        <w:rPr>
          <w:sz w:val="28"/>
          <w:szCs w:val="28"/>
        </w:rPr>
        <w:t xml:space="preserve">где  </w:t>
      </w:r>
      <w:r w:rsidRPr="008E508E">
        <w:rPr>
          <w:position w:val="-10"/>
          <w:sz w:val="28"/>
          <w:szCs w:val="28"/>
        </w:rPr>
        <w:object w:dxaOrig="560" w:dyaOrig="340">
          <v:shape id="_x0000_i1028" type="#_x0000_t75" style="width:28pt;height:17pt" o:ole="">
            <v:imagedata r:id="rId14" o:title=""/>
          </v:shape>
          <o:OLEObject Type="Embed" ProgID="Equation.3" ShapeID="_x0000_i1028" DrawAspect="Content" ObjectID="_1589005014" r:id="rId15"/>
        </w:object>
      </w:r>
      <w:r>
        <w:rPr>
          <w:sz w:val="28"/>
          <w:szCs w:val="28"/>
        </w:rPr>
        <w:t xml:space="preserve"> - множители осла</w:t>
      </w:r>
      <w:r w:rsidR="009F108D">
        <w:rPr>
          <w:sz w:val="28"/>
          <w:szCs w:val="28"/>
        </w:rPr>
        <w:t>бления по первому и второму лучам приема</w:t>
      </w:r>
      <w:r>
        <w:rPr>
          <w:sz w:val="28"/>
          <w:szCs w:val="28"/>
        </w:rPr>
        <w:t>,</w:t>
      </w:r>
    </w:p>
    <w:p w:rsidR="00FC05AF" w:rsidRDefault="008E508E" w:rsidP="00EE468E">
      <w:pPr>
        <w:spacing w:line="276" w:lineRule="auto"/>
        <w:rPr>
          <w:sz w:val="28"/>
          <w:szCs w:val="28"/>
        </w:rPr>
      </w:pPr>
      <w:r>
        <w:rPr>
          <w:sz w:val="28"/>
          <w:szCs w:val="28"/>
        </w:rPr>
        <w:t xml:space="preserve"> </w:t>
      </w:r>
      <w:r w:rsidRPr="008E508E">
        <w:rPr>
          <w:position w:val="-10"/>
          <w:sz w:val="28"/>
          <w:szCs w:val="28"/>
        </w:rPr>
        <w:object w:dxaOrig="520" w:dyaOrig="340">
          <v:shape id="_x0000_i1029" type="#_x0000_t75" style="width:26pt;height:17pt" o:ole="">
            <v:imagedata r:id="rId16" o:title=""/>
          </v:shape>
          <o:OLEObject Type="Embed" ProgID="Equation.3" ShapeID="_x0000_i1029" DrawAspect="Content" ObjectID="_1589005015" r:id="rId17"/>
        </w:object>
      </w:r>
      <w:r>
        <w:rPr>
          <w:sz w:val="28"/>
          <w:szCs w:val="28"/>
        </w:rPr>
        <w:t xml:space="preserve"> - задержки по первому и второму лучам соответственно.</w:t>
      </w:r>
      <w:r w:rsidR="00FC05AF" w:rsidRPr="00FC05AF">
        <w:rPr>
          <w:sz w:val="28"/>
          <w:szCs w:val="28"/>
        </w:rPr>
        <w:t xml:space="preserve"> </w:t>
      </w:r>
    </w:p>
    <w:p w:rsidR="007443B9" w:rsidRDefault="007443B9" w:rsidP="001A545B">
      <w:pPr>
        <w:spacing w:line="276" w:lineRule="auto"/>
        <w:ind w:firstLine="720"/>
        <w:jc w:val="both"/>
        <w:rPr>
          <w:sz w:val="28"/>
          <w:szCs w:val="28"/>
        </w:rPr>
      </w:pPr>
      <w:r>
        <w:rPr>
          <w:sz w:val="28"/>
          <w:szCs w:val="28"/>
        </w:rPr>
        <w:t>Сигналы, пришедшие в точку приема по различны</w:t>
      </w:r>
      <w:r w:rsidR="00A74B0C">
        <w:rPr>
          <w:sz w:val="28"/>
          <w:szCs w:val="28"/>
        </w:rPr>
        <w:t>м путям</w:t>
      </w:r>
      <w:r w:rsidR="00900CAC">
        <w:rPr>
          <w:sz w:val="28"/>
          <w:szCs w:val="28"/>
        </w:rPr>
        <w:t>,</w:t>
      </w:r>
      <w:r w:rsidR="00A74B0C">
        <w:rPr>
          <w:sz w:val="28"/>
          <w:szCs w:val="28"/>
        </w:rPr>
        <w:t xml:space="preserve"> различаются задержкой, </w:t>
      </w:r>
      <w:r>
        <w:rPr>
          <w:sz w:val="28"/>
          <w:szCs w:val="28"/>
        </w:rPr>
        <w:t>следовательно</w:t>
      </w:r>
      <w:r w:rsidR="00A74B0C">
        <w:rPr>
          <w:sz w:val="28"/>
          <w:szCs w:val="28"/>
        </w:rPr>
        <w:t>,</w:t>
      </w:r>
      <w:r>
        <w:rPr>
          <w:sz w:val="28"/>
          <w:szCs w:val="28"/>
        </w:rPr>
        <w:t xml:space="preserve"> и набегом фаз. В зависимости от соотношения фаз возможно усиление или ослабление сигнала по мощности.</w:t>
      </w:r>
    </w:p>
    <w:p w:rsidR="008E508E" w:rsidRDefault="00FC05AF" w:rsidP="001A545B">
      <w:pPr>
        <w:spacing w:line="276" w:lineRule="auto"/>
        <w:ind w:firstLine="720"/>
        <w:rPr>
          <w:sz w:val="28"/>
          <w:szCs w:val="28"/>
        </w:rPr>
      </w:pPr>
      <w:r>
        <w:rPr>
          <w:sz w:val="28"/>
          <w:szCs w:val="28"/>
        </w:rPr>
        <w:t xml:space="preserve">На рис.3 </w:t>
      </w:r>
      <w:r w:rsidR="003047BB">
        <w:rPr>
          <w:sz w:val="28"/>
          <w:szCs w:val="28"/>
        </w:rPr>
        <w:t>представлена диаграмма дву</w:t>
      </w:r>
      <w:r>
        <w:rPr>
          <w:sz w:val="28"/>
          <w:szCs w:val="28"/>
        </w:rPr>
        <w:t>лучевого приема сигнала</w:t>
      </w:r>
      <w:r w:rsidR="000D4D60">
        <w:rPr>
          <w:noProof/>
          <w:sz w:val="28"/>
          <w:szCs w:val="28"/>
        </w:rPr>
        <w:pict>
          <v:shapetype id="_x0000_t202" coordsize="21600,21600" o:spt="202" path="m,l,21600r21600,l21600,xe">
            <v:stroke joinstyle="miter"/>
            <v:path gradientshapeok="t" o:connecttype="rect"/>
          </v:shapetype>
          <v:shape id="_x0000_s1146" type="#_x0000_t202" style="position:absolute;left:0;text-align:left;margin-left:-9pt;margin-top:12.45pt;width:36pt;height:27.15pt;z-index:251606016;mso-position-horizontal-relative:text;mso-position-vertical-relative:text" strokecolor="white">
            <v:textbox style="mso-next-textbox:#_x0000_s1146">
              <w:txbxContent>
                <w:p w:rsidR="00994E12" w:rsidRDefault="00994E12" w:rsidP="008E508E"/>
              </w:txbxContent>
            </v:textbox>
          </v:shape>
        </w:pict>
      </w:r>
      <w:r>
        <w:rPr>
          <w:sz w:val="28"/>
          <w:szCs w:val="28"/>
        </w:rPr>
        <w:t>.</w:t>
      </w:r>
    </w:p>
    <w:p w:rsidR="008E508E" w:rsidRDefault="000D4D60" w:rsidP="001A545B">
      <w:pPr>
        <w:spacing w:line="276" w:lineRule="auto"/>
      </w:pPr>
      <w:r>
        <w:rPr>
          <w:noProof/>
          <w:lang w:eastAsia="ru-RU"/>
        </w:rPr>
        <w:pict>
          <v:group id="_x0000_s1571" style="position:absolute;margin-left:9pt;margin-top:7.8pt;width:180pt;height:141.45pt;z-index:251607040" coordorigin="1314,5391" coordsize="3600,2829">
            <v:line id="_x0000_s1130" style="position:absolute" from="1314,5391" to="1314,7911"/>
            <v:line id="_x0000_s1131" style="position:absolute" from="1314,7911" to="4914,7911"/>
            <v:line id="_x0000_s1132" style="position:absolute;flip:y" from="1314,6651" to="2574,7911">
              <v:stroke endarrow="block"/>
            </v:line>
            <v:line id="_x0000_s1133" style="position:absolute;flip:y" from="1314,6111" to="3834,7911">
              <v:stroke endarrow="block"/>
            </v:line>
            <v:line id="_x0000_s1134" style="position:absolute;flip:y" from="1314,7191" to="3294,7911">
              <v:stroke endarrow="block"/>
            </v:line>
            <v:line id="_x0000_s1135" style="position:absolute;flip:y" from="2574,6108" to="3834,6648">
              <v:stroke dashstyle="dash"/>
            </v:line>
            <v:line id="_x0000_s1136" style="position:absolute;flip:y" from="3294,6108" to="3834,7188">
              <v:stroke dashstyle="dash"/>
            </v:line>
            <v:shape id="_x0000_s1138" style="position:absolute;left:1605;top:7617;width:68;height:285" coordsize="68,285" path="m,hdc68,102,45,136,45,285e" filled="f">
              <v:path arrowok="t"/>
            </v:shape>
            <v:shape id="_x0000_s1139" style="position:absolute;left:1935;top:7707;width:15;height:210" coordsize="15,210" path="m,hdc5,70,15,210,15,210e" filled="f">
              <v:path arrowok="t"/>
            </v:shape>
            <v:shape id="_x0000_s1142" style="position:absolute;left:1530;top:7692;width:22;height:225" coordsize="22,225" path="m,hdc22,134,15,60,15,225e" filled="f">
              <v:path arrowok="t"/>
            </v:shape>
            <v:line id="_x0000_s1149" style="position:absolute" from="2034,7860" to="2214,8220"/>
            <v:line id="_x0000_s1150" style="position:absolute" from="1494,7320" to="1674,7680"/>
          </v:group>
        </w:pict>
      </w:r>
      <w:r w:rsidR="008E508E" w:rsidRPr="003D7830">
        <w:rPr>
          <w:position w:val="-12"/>
        </w:rPr>
        <w:object w:dxaOrig="320" w:dyaOrig="420">
          <v:shape id="_x0000_i1030" type="#_x0000_t75" style="width:16pt;height:21pt" o:ole="">
            <v:imagedata r:id="rId18" o:title=""/>
          </v:shape>
          <o:OLEObject Type="Embed" ProgID="Equation.3" ShapeID="_x0000_i1030" DrawAspect="Content" ObjectID="_1589005016" r:id="rId19"/>
        </w:object>
      </w:r>
    </w:p>
    <w:p w:rsidR="008E508E" w:rsidRDefault="008E508E" w:rsidP="001A545B">
      <w:pPr>
        <w:spacing w:line="276" w:lineRule="auto"/>
      </w:pPr>
    </w:p>
    <w:p w:rsidR="008E508E" w:rsidRDefault="008E508E" w:rsidP="001A545B">
      <w:pPr>
        <w:tabs>
          <w:tab w:val="left" w:pos="2775"/>
        </w:tabs>
        <w:spacing w:line="276" w:lineRule="auto"/>
      </w:pPr>
      <w:r>
        <w:tab/>
      </w:r>
      <w:r w:rsidRPr="003D7830">
        <w:rPr>
          <w:position w:val="-12"/>
        </w:rPr>
        <w:object w:dxaOrig="320" w:dyaOrig="420">
          <v:shape id="_x0000_i1031" type="#_x0000_t75" style="width:16pt;height:21pt" o:ole="">
            <v:imagedata r:id="rId20" o:title=""/>
          </v:shape>
          <o:OLEObject Type="Embed" ProgID="Equation.3" ShapeID="_x0000_i1031" DrawAspect="Content" ObjectID="_1589005017" r:id="rId21"/>
        </w:object>
      </w:r>
    </w:p>
    <w:p w:rsidR="008E508E" w:rsidRDefault="008E508E" w:rsidP="001A545B">
      <w:pPr>
        <w:tabs>
          <w:tab w:val="left" w:pos="1455"/>
        </w:tabs>
        <w:spacing w:line="276" w:lineRule="auto"/>
      </w:pPr>
      <w:r>
        <w:t xml:space="preserve">                </w:t>
      </w:r>
      <w:r w:rsidRPr="003D7830">
        <w:rPr>
          <w:position w:val="-12"/>
        </w:rPr>
        <w:object w:dxaOrig="300" w:dyaOrig="420">
          <v:shape id="_x0000_i1032" type="#_x0000_t75" style="width:15pt;height:21pt" o:ole="">
            <v:imagedata r:id="rId22" o:title=""/>
          </v:shape>
          <o:OLEObject Type="Embed" ProgID="Equation.3" ShapeID="_x0000_i1032" DrawAspect="Content" ObjectID="_1589005018" r:id="rId23"/>
        </w:object>
      </w:r>
    </w:p>
    <w:p w:rsidR="008E508E" w:rsidRDefault="008E508E" w:rsidP="001A545B">
      <w:pPr>
        <w:spacing w:line="276" w:lineRule="auto"/>
      </w:pPr>
    </w:p>
    <w:p w:rsidR="008E508E" w:rsidRDefault="008E508E" w:rsidP="001A545B">
      <w:pPr>
        <w:spacing w:line="276" w:lineRule="auto"/>
      </w:pPr>
      <w:r>
        <w:t xml:space="preserve"> </w:t>
      </w:r>
      <w:r w:rsidR="00001D23">
        <w:t xml:space="preserve">      </w:t>
      </w:r>
      <w:r w:rsidRPr="003D7830">
        <w:rPr>
          <w:position w:val="-14"/>
        </w:rPr>
        <w:object w:dxaOrig="260" w:dyaOrig="380">
          <v:shape id="_x0000_i1033" type="#_x0000_t75" style="width:13pt;height:19pt" o:ole="">
            <v:imagedata r:id="rId24" o:title=""/>
          </v:shape>
          <o:OLEObject Type="Embed" ProgID="Equation.3" ShapeID="_x0000_i1033" DrawAspect="Content" ObjectID="_1589005019" r:id="rId25"/>
        </w:object>
      </w:r>
      <w:r>
        <w:tab/>
      </w:r>
      <w:r>
        <w:tab/>
      </w:r>
      <w:r>
        <w:tab/>
      </w:r>
      <w:r w:rsidRPr="003D7830">
        <w:rPr>
          <w:position w:val="-12"/>
        </w:rPr>
        <w:object w:dxaOrig="279" w:dyaOrig="420">
          <v:shape id="_x0000_i1034" type="#_x0000_t75" style="width:14pt;height:21pt" o:ole="">
            <v:imagedata r:id="rId26" o:title=""/>
          </v:shape>
          <o:OLEObject Type="Embed" ProgID="Equation.3" ShapeID="_x0000_i1034" DrawAspect="Content" ObjectID="_1589005020" r:id="rId27"/>
        </w:object>
      </w:r>
    </w:p>
    <w:p w:rsidR="008E508E" w:rsidRDefault="008E508E" w:rsidP="001A545B">
      <w:pPr>
        <w:tabs>
          <w:tab w:val="left" w:pos="1470"/>
        </w:tabs>
        <w:spacing w:line="276" w:lineRule="auto"/>
      </w:pPr>
      <w:r>
        <w:tab/>
      </w:r>
      <w:r w:rsidR="00001D23" w:rsidRPr="00B44A45">
        <w:rPr>
          <w:position w:val="-10"/>
        </w:rPr>
        <w:object w:dxaOrig="180" w:dyaOrig="340">
          <v:shape id="_x0000_i1035" type="#_x0000_t75" style="width:9pt;height:17pt" o:ole="">
            <v:imagedata r:id="rId28" o:title=""/>
          </v:shape>
          <o:OLEObject Type="Embed" ProgID="Equation.3" ShapeID="_x0000_i1035" DrawAspect="Content" ObjectID="_1589005021" r:id="rId29"/>
        </w:object>
      </w:r>
    </w:p>
    <w:p w:rsidR="008E508E" w:rsidRDefault="008E508E" w:rsidP="001A545B">
      <w:pPr>
        <w:spacing w:line="276" w:lineRule="auto"/>
      </w:pPr>
    </w:p>
    <w:p w:rsidR="008E508E" w:rsidRDefault="00001D23" w:rsidP="001A545B">
      <w:pPr>
        <w:spacing w:line="276" w:lineRule="auto"/>
        <w:ind w:firstLine="708"/>
      </w:pPr>
      <w:r>
        <w:t xml:space="preserve">    </w:t>
      </w:r>
      <w:r w:rsidR="008E508E" w:rsidRPr="003D7830">
        <w:rPr>
          <w:position w:val="-14"/>
        </w:rPr>
        <w:object w:dxaOrig="240" w:dyaOrig="380">
          <v:shape id="_x0000_i1036" type="#_x0000_t75" style="width:12pt;height:19pt" o:ole="">
            <v:imagedata r:id="rId30" o:title=""/>
          </v:shape>
          <o:OLEObject Type="Embed" ProgID="Equation.3" ShapeID="_x0000_i1036" DrawAspect="Content" ObjectID="_1589005022" r:id="rId31"/>
        </w:object>
      </w:r>
    </w:p>
    <w:p w:rsidR="008E508E" w:rsidRPr="00827621" w:rsidRDefault="008E508E" w:rsidP="001A545B">
      <w:pPr>
        <w:spacing w:line="276" w:lineRule="auto"/>
      </w:pPr>
      <w:r w:rsidRPr="00827621">
        <w:t xml:space="preserve">                     Рис.3</w:t>
      </w:r>
      <w:r w:rsidR="001A545B" w:rsidRPr="00827621">
        <w:t>. Случай двулучевого приема сигнала</w:t>
      </w:r>
    </w:p>
    <w:p w:rsidR="00414BD5" w:rsidRDefault="00414BD5" w:rsidP="001A545B">
      <w:pPr>
        <w:spacing w:line="276" w:lineRule="auto"/>
        <w:rPr>
          <w:sz w:val="28"/>
          <w:szCs w:val="28"/>
        </w:rPr>
      </w:pPr>
    </w:p>
    <w:p w:rsidR="008E508E" w:rsidRDefault="00FC05AF" w:rsidP="00EE468E">
      <w:pPr>
        <w:spacing w:line="276" w:lineRule="auto"/>
        <w:rPr>
          <w:sz w:val="28"/>
          <w:szCs w:val="28"/>
        </w:rPr>
      </w:pPr>
      <w:r w:rsidRPr="00FC05AF">
        <w:rPr>
          <w:position w:val="-10"/>
          <w:sz w:val="28"/>
          <w:szCs w:val="28"/>
        </w:rPr>
        <w:object w:dxaOrig="580" w:dyaOrig="340">
          <v:shape id="_x0000_i1037" type="#_x0000_t75" style="width:29pt;height:17pt" o:ole="">
            <v:imagedata r:id="rId32" o:title=""/>
          </v:shape>
          <o:OLEObject Type="Embed" ProgID="Equation.3" ShapeID="_x0000_i1037" DrawAspect="Content" ObjectID="_1589005023" r:id="rId33"/>
        </w:object>
      </w:r>
      <w:r>
        <w:rPr>
          <w:sz w:val="28"/>
          <w:szCs w:val="28"/>
        </w:rPr>
        <w:t xml:space="preserve"> -</w:t>
      </w:r>
      <w:r w:rsidR="00380AFB">
        <w:rPr>
          <w:sz w:val="28"/>
          <w:szCs w:val="28"/>
        </w:rPr>
        <w:t xml:space="preserve"> </w:t>
      </w:r>
      <w:proofErr w:type="gramStart"/>
      <w:r>
        <w:rPr>
          <w:sz w:val="28"/>
          <w:szCs w:val="28"/>
        </w:rPr>
        <w:t>комплексные</w:t>
      </w:r>
      <w:proofErr w:type="gramEnd"/>
      <w:r>
        <w:rPr>
          <w:sz w:val="28"/>
          <w:szCs w:val="28"/>
        </w:rPr>
        <w:t xml:space="preserve"> огибающие сигнала по первому и второму лучам приема соответственно.</w:t>
      </w:r>
    </w:p>
    <w:p w:rsidR="007443B9" w:rsidRDefault="00FC05AF" w:rsidP="001A545B">
      <w:pPr>
        <w:spacing w:line="276" w:lineRule="auto"/>
        <w:ind w:firstLine="720"/>
        <w:jc w:val="both"/>
        <w:rPr>
          <w:sz w:val="28"/>
          <w:szCs w:val="28"/>
        </w:rPr>
      </w:pPr>
      <w:r>
        <w:rPr>
          <w:sz w:val="28"/>
          <w:szCs w:val="28"/>
        </w:rPr>
        <w:lastRenderedPageBreak/>
        <w:t xml:space="preserve">Из диаграммы видно, что уровень сигнала </w:t>
      </w:r>
      <w:r w:rsidRPr="00FC05AF">
        <w:rPr>
          <w:position w:val="-10"/>
          <w:sz w:val="28"/>
          <w:szCs w:val="28"/>
        </w:rPr>
        <w:object w:dxaOrig="300" w:dyaOrig="340">
          <v:shape id="_x0000_i1038" type="#_x0000_t75" style="width:15pt;height:17pt" o:ole="">
            <v:imagedata r:id="rId34" o:title=""/>
          </v:shape>
          <o:OLEObject Type="Embed" ProgID="Equation.3" ShapeID="_x0000_i1038" DrawAspect="Content" ObjectID="_1589005024" r:id="rId35"/>
        </w:object>
      </w:r>
      <w:r>
        <w:rPr>
          <w:sz w:val="28"/>
          <w:szCs w:val="28"/>
        </w:rPr>
        <w:t xml:space="preserve"> опреде</w:t>
      </w:r>
      <w:r w:rsidR="007443B9">
        <w:rPr>
          <w:sz w:val="28"/>
          <w:szCs w:val="28"/>
        </w:rPr>
        <w:t>ляется не только множителями</w:t>
      </w:r>
      <w:r>
        <w:rPr>
          <w:sz w:val="28"/>
          <w:szCs w:val="28"/>
        </w:rPr>
        <w:t xml:space="preserve"> ослабления </w:t>
      </w:r>
      <w:r w:rsidRPr="008E508E">
        <w:rPr>
          <w:position w:val="-10"/>
          <w:sz w:val="28"/>
          <w:szCs w:val="28"/>
        </w:rPr>
        <w:object w:dxaOrig="560" w:dyaOrig="340">
          <v:shape id="_x0000_i1039" type="#_x0000_t75" style="width:28pt;height:17pt" o:ole="">
            <v:imagedata r:id="rId14" o:title=""/>
          </v:shape>
          <o:OLEObject Type="Embed" ProgID="Equation.3" ShapeID="_x0000_i1039" DrawAspect="Content" ObjectID="_1589005025" r:id="rId36"/>
        </w:object>
      </w:r>
      <w:r>
        <w:rPr>
          <w:sz w:val="28"/>
          <w:szCs w:val="28"/>
        </w:rPr>
        <w:t xml:space="preserve">, но и фазами </w:t>
      </w:r>
      <w:r w:rsidRPr="00FC05AF">
        <w:rPr>
          <w:position w:val="-10"/>
          <w:sz w:val="28"/>
          <w:szCs w:val="28"/>
        </w:rPr>
        <w:object w:dxaOrig="580" w:dyaOrig="340">
          <v:shape id="_x0000_i1040" type="#_x0000_t75" style="width:29pt;height:17pt" o:ole="">
            <v:imagedata r:id="rId37" o:title=""/>
          </v:shape>
          <o:OLEObject Type="Embed" ProgID="Equation.3" ShapeID="_x0000_i1040" DrawAspect="Content" ObjectID="_1589005026" r:id="rId38"/>
        </w:object>
      </w:r>
      <w:r>
        <w:rPr>
          <w:sz w:val="28"/>
          <w:szCs w:val="28"/>
        </w:rPr>
        <w:t>.</w:t>
      </w:r>
      <w:r w:rsidR="007443B9" w:rsidRPr="007443B9">
        <w:rPr>
          <w:sz w:val="28"/>
          <w:szCs w:val="28"/>
        </w:rPr>
        <w:t xml:space="preserve"> </w:t>
      </w:r>
    </w:p>
    <w:p w:rsidR="00FD6D02" w:rsidRDefault="007443B9" w:rsidP="001A545B">
      <w:pPr>
        <w:spacing w:line="276" w:lineRule="auto"/>
        <w:jc w:val="center"/>
      </w:pPr>
      <w:r w:rsidRPr="007443B9">
        <w:rPr>
          <w:position w:val="-30"/>
        </w:rPr>
        <w:object w:dxaOrig="1460" w:dyaOrig="720">
          <v:shape id="_x0000_i1041" type="#_x0000_t75" style="width:73pt;height:36pt" o:ole="">
            <v:imagedata r:id="rId39" o:title=""/>
          </v:shape>
          <o:OLEObject Type="Embed" ProgID="Equation.3" ShapeID="_x0000_i1041" DrawAspect="Content" ObjectID="_1589005027" r:id="rId40"/>
        </w:object>
      </w:r>
      <w:r w:rsidR="00FD6D02">
        <w:t xml:space="preserve"> </w:t>
      </w:r>
    </w:p>
    <w:p w:rsidR="00FD6D02" w:rsidRDefault="00FD6D02" w:rsidP="001A545B">
      <w:pPr>
        <w:spacing w:line="276" w:lineRule="auto"/>
        <w:ind w:firstLine="720"/>
        <w:rPr>
          <w:sz w:val="28"/>
          <w:szCs w:val="28"/>
        </w:rPr>
      </w:pPr>
      <w:r w:rsidRPr="00FD6D02">
        <w:rPr>
          <w:sz w:val="28"/>
          <w:szCs w:val="28"/>
        </w:rPr>
        <w:t>В зависимости от соотношения</w:t>
      </w:r>
      <w:r>
        <w:rPr>
          <w:sz w:val="28"/>
          <w:szCs w:val="28"/>
        </w:rPr>
        <w:t xml:space="preserve"> </w:t>
      </w:r>
      <w:r w:rsidRPr="00FD6D02">
        <w:rPr>
          <w:sz w:val="28"/>
          <w:szCs w:val="28"/>
        </w:rPr>
        <w:t xml:space="preserve"> </w:t>
      </w:r>
      <w:r w:rsidRPr="00FD6D02">
        <w:rPr>
          <w:position w:val="-10"/>
          <w:sz w:val="28"/>
          <w:szCs w:val="28"/>
        </w:rPr>
        <w:object w:dxaOrig="240" w:dyaOrig="340">
          <v:shape id="_x0000_i1042" type="#_x0000_t75" style="width:12pt;height:17pt" o:ole="">
            <v:imagedata r:id="rId41" o:title=""/>
          </v:shape>
          <o:OLEObject Type="Embed" ProgID="Equation.3" ShapeID="_x0000_i1042" DrawAspect="Content" ObjectID="_1589005028" r:id="rId42"/>
        </w:object>
      </w:r>
      <w:r>
        <w:rPr>
          <w:sz w:val="28"/>
          <w:szCs w:val="28"/>
        </w:rPr>
        <w:t xml:space="preserve"> и </w:t>
      </w:r>
      <w:r w:rsidRPr="008E508E">
        <w:rPr>
          <w:position w:val="-10"/>
          <w:sz w:val="28"/>
          <w:szCs w:val="28"/>
        </w:rPr>
        <w:object w:dxaOrig="260" w:dyaOrig="340">
          <v:shape id="_x0000_i1043" type="#_x0000_t75" style="width:13pt;height:17pt" o:ole="">
            <v:imagedata r:id="rId43" o:title=""/>
          </v:shape>
          <o:OLEObject Type="Embed" ProgID="Equation.3" ShapeID="_x0000_i1043" DrawAspect="Content" ObjectID="_1589005029" r:id="rId44"/>
        </w:object>
      </w:r>
      <w:r>
        <w:rPr>
          <w:sz w:val="28"/>
          <w:szCs w:val="28"/>
        </w:rPr>
        <w:t xml:space="preserve"> меняются углы </w:t>
      </w:r>
      <w:r w:rsidRPr="00FC05AF">
        <w:rPr>
          <w:position w:val="-10"/>
          <w:sz w:val="28"/>
          <w:szCs w:val="28"/>
        </w:rPr>
        <w:object w:dxaOrig="260" w:dyaOrig="340">
          <v:shape id="_x0000_i1044" type="#_x0000_t75" style="width:13pt;height:17pt" o:ole="">
            <v:imagedata r:id="rId45" o:title=""/>
          </v:shape>
          <o:OLEObject Type="Embed" ProgID="Equation.3" ShapeID="_x0000_i1044" DrawAspect="Content" ObjectID="_1589005030" r:id="rId46"/>
        </w:object>
      </w:r>
      <w:r>
        <w:rPr>
          <w:sz w:val="28"/>
          <w:szCs w:val="28"/>
        </w:rPr>
        <w:t xml:space="preserve"> и </w:t>
      </w:r>
      <w:r w:rsidRPr="00FC05AF">
        <w:rPr>
          <w:position w:val="-10"/>
          <w:sz w:val="28"/>
          <w:szCs w:val="28"/>
        </w:rPr>
        <w:object w:dxaOrig="300" w:dyaOrig="340">
          <v:shape id="_x0000_i1045" type="#_x0000_t75" style="width:15pt;height:17pt" o:ole="">
            <v:imagedata r:id="rId47" o:title=""/>
          </v:shape>
          <o:OLEObject Type="Embed" ProgID="Equation.3" ShapeID="_x0000_i1045" DrawAspect="Content" ObjectID="_1589005031" r:id="rId48"/>
        </w:object>
      </w:r>
      <w:r w:rsidR="00380AFB">
        <w:rPr>
          <w:sz w:val="28"/>
          <w:szCs w:val="28"/>
        </w:rPr>
        <w:t>, следовательно,</w:t>
      </w:r>
      <w:r>
        <w:rPr>
          <w:sz w:val="28"/>
          <w:szCs w:val="28"/>
        </w:rPr>
        <w:t xml:space="preserve"> меняется </w:t>
      </w:r>
      <w:r w:rsidR="001166BB">
        <w:rPr>
          <w:sz w:val="28"/>
          <w:szCs w:val="28"/>
        </w:rPr>
        <w:t xml:space="preserve"> также </w:t>
      </w:r>
      <w:r>
        <w:rPr>
          <w:sz w:val="28"/>
          <w:szCs w:val="28"/>
        </w:rPr>
        <w:t xml:space="preserve">и уровень сигнала </w:t>
      </w:r>
      <w:r w:rsidRPr="00FC05AF">
        <w:rPr>
          <w:position w:val="-10"/>
          <w:sz w:val="28"/>
          <w:szCs w:val="28"/>
        </w:rPr>
        <w:object w:dxaOrig="300" w:dyaOrig="340">
          <v:shape id="_x0000_i1046" type="#_x0000_t75" style="width:15pt;height:17pt" o:ole="">
            <v:imagedata r:id="rId34" o:title=""/>
          </v:shape>
          <o:OLEObject Type="Embed" ProgID="Equation.3" ShapeID="_x0000_i1046" DrawAspect="Content" ObjectID="_1589005032" r:id="rId49"/>
        </w:object>
      </w:r>
      <w:r>
        <w:rPr>
          <w:sz w:val="28"/>
          <w:szCs w:val="28"/>
        </w:rPr>
        <w:t xml:space="preserve"> на входе приемника. Чем больше дальн</w:t>
      </w:r>
      <w:r w:rsidR="00414BD5">
        <w:rPr>
          <w:sz w:val="28"/>
          <w:szCs w:val="28"/>
        </w:rPr>
        <w:t>ость связи,</w:t>
      </w:r>
      <w:r>
        <w:rPr>
          <w:sz w:val="28"/>
          <w:szCs w:val="28"/>
        </w:rPr>
        <w:t xml:space="preserve"> тем больше значения </w:t>
      </w:r>
      <w:r w:rsidRPr="00FD6D02">
        <w:rPr>
          <w:position w:val="-10"/>
          <w:sz w:val="28"/>
          <w:szCs w:val="28"/>
        </w:rPr>
        <w:object w:dxaOrig="240" w:dyaOrig="340">
          <v:shape id="_x0000_i1047" type="#_x0000_t75" style="width:12pt;height:17pt" o:ole="">
            <v:imagedata r:id="rId41" o:title=""/>
          </v:shape>
          <o:OLEObject Type="Embed" ProgID="Equation.3" ShapeID="_x0000_i1047" DrawAspect="Content" ObjectID="_1589005033" r:id="rId50"/>
        </w:object>
      </w:r>
      <w:r>
        <w:rPr>
          <w:sz w:val="28"/>
          <w:szCs w:val="28"/>
        </w:rPr>
        <w:t xml:space="preserve"> и </w:t>
      </w:r>
      <w:r w:rsidRPr="008E508E">
        <w:rPr>
          <w:position w:val="-10"/>
          <w:sz w:val="28"/>
          <w:szCs w:val="28"/>
        </w:rPr>
        <w:object w:dxaOrig="260" w:dyaOrig="340">
          <v:shape id="_x0000_i1048" type="#_x0000_t75" style="width:13pt;height:17pt" o:ole="">
            <v:imagedata r:id="rId43" o:title=""/>
          </v:shape>
          <o:OLEObject Type="Embed" ProgID="Equation.3" ShapeID="_x0000_i1048" DrawAspect="Content" ObjectID="_1589005034" r:id="rId51"/>
        </w:object>
      </w:r>
      <w:r w:rsidR="00380AFB">
        <w:rPr>
          <w:sz w:val="28"/>
          <w:szCs w:val="28"/>
        </w:rPr>
        <w:t xml:space="preserve">, </w:t>
      </w:r>
      <w:r>
        <w:rPr>
          <w:sz w:val="28"/>
          <w:szCs w:val="28"/>
        </w:rPr>
        <w:t>и тем больше</w:t>
      </w:r>
      <w:r w:rsidR="00414BD5">
        <w:rPr>
          <w:sz w:val="28"/>
          <w:szCs w:val="28"/>
        </w:rPr>
        <w:t xml:space="preserve"> может быть разница между этими углами.</w:t>
      </w:r>
    </w:p>
    <w:p w:rsidR="00AF00B5" w:rsidRPr="00D83214" w:rsidRDefault="00414BD5" w:rsidP="00EE468E">
      <w:pPr>
        <w:spacing w:line="276" w:lineRule="auto"/>
        <w:ind w:firstLine="720"/>
        <w:rPr>
          <w:sz w:val="28"/>
          <w:szCs w:val="28"/>
        </w:rPr>
      </w:pPr>
      <w:r>
        <w:rPr>
          <w:sz w:val="28"/>
          <w:szCs w:val="28"/>
        </w:rPr>
        <w:t>Рассмотрим АЧХ</w:t>
      </w:r>
      <w:r w:rsidR="00AF00B5">
        <w:rPr>
          <w:sz w:val="28"/>
          <w:szCs w:val="28"/>
        </w:rPr>
        <w:t xml:space="preserve"> </w:t>
      </w:r>
      <w:r w:rsidR="00AF00B5" w:rsidRPr="00AF00B5">
        <w:rPr>
          <w:sz w:val="28"/>
          <w:szCs w:val="28"/>
        </w:rPr>
        <w:t xml:space="preserve"> </w:t>
      </w:r>
      <w:proofErr w:type="gramStart"/>
      <w:r w:rsidR="00AF00B5">
        <w:rPr>
          <w:sz w:val="28"/>
          <w:szCs w:val="28"/>
        </w:rPr>
        <w:t>К(</w:t>
      </w:r>
      <w:proofErr w:type="gramEnd"/>
      <w:r w:rsidR="00AA7BB1">
        <w:rPr>
          <w:sz w:val="28"/>
          <w:szCs w:val="28"/>
          <w:lang w:val="en-US"/>
        </w:rPr>
        <w:t>ω</w:t>
      </w:r>
      <w:r w:rsidR="00AF00B5">
        <w:rPr>
          <w:sz w:val="28"/>
          <w:szCs w:val="28"/>
        </w:rPr>
        <w:t>)</w:t>
      </w:r>
      <w:r>
        <w:rPr>
          <w:sz w:val="28"/>
          <w:szCs w:val="28"/>
        </w:rPr>
        <w:t xml:space="preserve"> среды распространения при двулучевом приеме рис.4</w:t>
      </w:r>
      <w:r w:rsidR="00F60AF5">
        <w:rPr>
          <w:sz w:val="28"/>
          <w:szCs w:val="28"/>
        </w:rPr>
        <w:t>, представлены спектры узкополосного и широкополосного  сигналов.</w:t>
      </w:r>
    </w:p>
    <w:p w:rsidR="00F16036" w:rsidRDefault="00F16036" w:rsidP="00F60AF5">
      <w:pPr>
        <w:rPr>
          <w:sz w:val="28"/>
          <w:szCs w:val="28"/>
        </w:rPr>
      </w:pPr>
    </w:p>
    <w:p w:rsidR="00F60AF5" w:rsidRPr="00F60AF5" w:rsidRDefault="000D4D60" w:rsidP="00EE468E">
      <w:pPr>
        <w:rPr>
          <w:sz w:val="28"/>
          <w:szCs w:val="28"/>
        </w:rPr>
      </w:pPr>
      <w:r w:rsidRPr="000D4D60">
        <w:rPr>
          <w:noProof/>
        </w:rPr>
        <w:pict>
          <v:shape id="_x0000_s1155" type="#_x0000_t75" style="position:absolute;margin-left:187.2pt;margin-top:-.3pt;width:157.05pt;height:121.75pt;z-index:251608064">
            <v:imagedata r:id="rId52" o:title=""/>
            <w10:wrap type="square" side="right"/>
          </v:shape>
          <o:OLEObject Type="Embed" ProgID="Visio.Drawing.11" ShapeID="_x0000_s1155" DrawAspect="Content" ObjectID="_1589005567" r:id="rId53"/>
        </w:pict>
      </w:r>
      <w:r w:rsidR="00F60AF5">
        <w:br w:type="textWrapping" w:clear="all"/>
      </w:r>
    </w:p>
    <w:p w:rsidR="00986257" w:rsidRPr="00827621" w:rsidRDefault="00F16036" w:rsidP="00F60AF5">
      <w:pPr>
        <w:jc w:val="center"/>
      </w:pPr>
      <w:r w:rsidRPr="00827621">
        <w:t>Рис.4</w:t>
      </w:r>
      <w:r w:rsidR="00DF422A" w:rsidRPr="00827621">
        <w:t>. Спектры узкополосного и широкополосного  сигналов</w:t>
      </w:r>
    </w:p>
    <w:p w:rsidR="00AF00B5" w:rsidRPr="00D83214" w:rsidRDefault="00AF00B5" w:rsidP="00F60AF5">
      <w:pPr>
        <w:jc w:val="center"/>
      </w:pPr>
    </w:p>
    <w:p w:rsidR="00986257" w:rsidRDefault="00F16036" w:rsidP="00DF422A">
      <w:pPr>
        <w:spacing w:line="276" w:lineRule="auto"/>
        <w:ind w:firstLine="720"/>
        <w:jc w:val="both"/>
        <w:rPr>
          <w:sz w:val="28"/>
          <w:szCs w:val="28"/>
        </w:rPr>
      </w:pPr>
      <w:r w:rsidRPr="00F16036">
        <w:rPr>
          <w:sz w:val="28"/>
          <w:szCs w:val="28"/>
        </w:rPr>
        <w:t>При изменении частоты несущей меняется разность фаз</w:t>
      </w:r>
      <w:r>
        <w:rPr>
          <w:sz w:val="28"/>
          <w:szCs w:val="28"/>
        </w:rPr>
        <w:t xml:space="preserve"> </w:t>
      </w:r>
      <w:r w:rsidRPr="00F16036">
        <w:rPr>
          <w:position w:val="-10"/>
          <w:sz w:val="28"/>
          <w:szCs w:val="28"/>
        </w:rPr>
        <w:object w:dxaOrig="260" w:dyaOrig="340">
          <v:shape id="_x0000_i1049" type="#_x0000_t75" style="width:13pt;height:17pt" o:ole="">
            <v:imagedata r:id="rId45" o:title=""/>
          </v:shape>
          <o:OLEObject Type="Embed" ProgID="Equation.3" ShapeID="_x0000_i1049" DrawAspect="Content" ObjectID="_1589005035" r:id="rId54"/>
        </w:object>
      </w:r>
      <w:r w:rsidRPr="00F16036">
        <w:rPr>
          <w:sz w:val="28"/>
          <w:szCs w:val="28"/>
        </w:rPr>
        <w:t xml:space="preserve"> и </w:t>
      </w:r>
      <w:r w:rsidRPr="00F16036">
        <w:rPr>
          <w:position w:val="-10"/>
          <w:sz w:val="28"/>
          <w:szCs w:val="28"/>
        </w:rPr>
        <w:object w:dxaOrig="300" w:dyaOrig="340">
          <v:shape id="_x0000_i1050" type="#_x0000_t75" style="width:15pt;height:17pt" o:ole="">
            <v:imagedata r:id="rId47" o:title=""/>
          </v:shape>
          <o:OLEObject Type="Embed" ProgID="Equation.3" ShapeID="_x0000_i1050" DrawAspect="Content" ObjectID="_1589005036" r:id="rId55"/>
        </w:object>
      </w:r>
      <w:r w:rsidRPr="00F16036">
        <w:rPr>
          <w:sz w:val="28"/>
          <w:szCs w:val="28"/>
        </w:rPr>
        <w:t>,</w:t>
      </w:r>
      <w:r>
        <w:rPr>
          <w:sz w:val="28"/>
          <w:szCs w:val="28"/>
        </w:rPr>
        <w:t xml:space="preserve"> следовательно</w:t>
      </w:r>
      <w:r w:rsidR="00F60AF5">
        <w:rPr>
          <w:sz w:val="28"/>
          <w:szCs w:val="28"/>
        </w:rPr>
        <w:t>,</w:t>
      </w:r>
      <w:r>
        <w:rPr>
          <w:sz w:val="28"/>
          <w:szCs w:val="28"/>
        </w:rPr>
        <w:t xml:space="preserve"> изменяется </w:t>
      </w:r>
      <w:r w:rsidRPr="00FC05AF">
        <w:rPr>
          <w:position w:val="-10"/>
          <w:sz w:val="28"/>
          <w:szCs w:val="28"/>
        </w:rPr>
        <w:object w:dxaOrig="300" w:dyaOrig="340">
          <v:shape id="_x0000_i1051" type="#_x0000_t75" style="width:15pt;height:17pt" o:ole="">
            <v:imagedata r:id="rId34" o:title=""/>
          </v:shape>
          <o:OLEObject Type="Embed" ProgID="Equation.3" ShapeID="_x0000_i1051" DrawAspect="Content" ObjectID="_1589005037" r:id="rId56"/>
        </w:object>
      </w:r>
      <w:r>
        <w:rPr>
          <w:sz w:val="28"/>
          <w:szCs w:val="28"/>
        </w:rPr>
        <w:t>, что отражается изменением АЧХ.</w:t>
      </w:r>
      <w:r w:rsidR="00DA1FE7">
        <w:rPr>
          <w:sz w:val="28"/>
          <w:szCs w:val="28"/>
        </w:rPr>
        <w:t xml:space="preserve"> Так как задержки </w:t>
      </w:r>
      <w:r w:rsidR="00DA1FE7" w:rsidRPr="008E508E">
        <w:rPr>
          <w:position w:val="-10"/>
          <w:sz w:val="28"/>
          <w:szCs w:val="28"/>
        </w:rPr>
        <w:object w:dxaOrig="520" w:dyaOrig="340">
          <v:shape id="_x0000_i1052" type="#_x0000_t75" style="width:26pt;height:17pt" o:ole="">
            <v:imagedata r:id="rId16" o:title=""/>
          </v:shape>
          <o:OLEObject Type="Embed" ProgID="Equation.3" ShapeID="_x0000_i1052" DrawAspect="Content" ObjectID="_1589005038" r:id="rId57"/>
        </w:object>
      </w:r>
      <w:r w:rsidR="00DA1FE7">
        <w:rPr>
          <w:sz w:val="28"/>
          <w:szCs w:val="28"/>
        </w:rPr>
        <w:t xml:space="preserve"> и множители ослабления </w:t>
      </w:r>
      <w:r w:rsidR="00DA1FE7" w:rsidRPr="008E508E">
        <w:rPr>
          <w:position w:val="-10"/>
          <w:sz w:val="28"/>
          <w:szCs w:val="28"/>
        </w:rPr>
        <w:object w:dxaOrig="560" w:dyaOrig="340">
          <v:shape id="_x0000_i1053" type="#_x0000_t75" style="width:28pt;height:17pt" o:ole="">
            <v:imagedata r:id="rId14" o:title=""/>
          </v:shape>
          <o:OLEObject Type="Embed" ProgID="Equation.3" ShapeID="_x0000_i1053" DrawAspect="Content" ObjectID="_1589005039" r:id="rId58"/>
        </w:object>
      </w:r>
      <w:r w:rsidR="00DA1FE7">
        <w:rPr>
          <w:sz w:val="28"/>
          <w:szCs w:val="28"/>
        </w:rPr>
        <w:t xml:space="preserve"> меняются во времени, то меняется форма АЧХ среды р</w:t>
      </w:r>
      <w:r w:rsidR="00986257">
        <w:rPr>
          <w:sz w:val="28"/>
          <w:szCs w:val="28"/>
        </w:rPr>
        <w:t>а</w:t>
      </w:r>
      <w:r w:rsidR="00DA1FE7">
        <w:rPr>
          <w:sz w:val="28"/>
          <w:szCs w:val="28"/>
        </w:rPr>
        <w:t xml:space="preserve">спространения. </w:t>
      </w:r>
    </w:p>
    <w:p w:rsidR="00986257" w:rsidRDefault="00DA1FE7" w:rsidP="00DF422A">
      <w:pPr>
        <w:spacing w:line="276" w:lineRule="auto"/>
        <w:ind w:firstLine="720"/>
        <w:jc w:val="both"/>
        <w:rPr>
          <w:sz w:val="28"/>
          <w:szCs w:val="28"/>
        </w:rPr>
      </w:pPr>
      <w:r>
        <w:rPr>
          <w:sz w:val="28"/>
          <w:szCs w:val="28"/>
        </w:rPr>
        <w:t>Проанализируем прохождение узкоп</w:t>
      </w:r>
      <w:r w:rsidR="00AF00B5">
        <w:rPr>
          <w:sz w:val="28"/>
          <w:szCs w:val="28"/>
        </w:rPr>
        <w:t>олосного сигнала через среду распространения</w:t>
      </w:r>
      <w:r>
        <w:rPr>
          <w:sz w:val="28"/>
          <w:szCs w:val="28"/>
        </w:rPr>
        <w:t xml:space="preserve"> сигнала. Если уровень сигнала меняе</w:t>
      </w:r>
      <w:r w:rsidR="00986257">
        <w:rPr>
          <w:sz w:val="28"/>
          <w:szCs w:val="28"/>
        </w:rPr>
        <w:t>тся медленно</w:t>
      </w:r>
      <w:r w:rsidR="00B636C3">
        <w:rPr>
          <w:sz w:val="28"/>
          <w:szCs w:val="28"/>
        </w:rPr>
        <w:t>, то говорят о замираниях</w:t>
      </w:r>
      <w:r>
        <w:rPr>
          <w:sz w:val="28"/>
          <w:szCs w:val="28"/>
        </w:rPr>
        <w:t xml:space="preserve"> сигнала</w:t>
      </w:r>
      <w:r w:rsidR="00986257">
        <w:rPr>
          <w:sz w:val="28"/>
          <w:szCs w:val="28"/>
        </w:rPr>
        <w:t>. При прохождении широкополо</w:t>
      </w:r>
      <w:r w:rsidR="00073BCF">
        <w:rPr>
          <w:sz w:val="28"/>
          <w:szCs w:val="28"/>
        </w:rPr>
        <w:t>сного сигнала спектр искажается</w:t>
      </w:r>
      <w:r w:rsidR="00986257">
        <w:rPr>
          <w:sz w:val="28"/>
          <w:szCs w:val="28"/>
        </w:rPr>
        <w:t>, причем различные спектральные компоненты сигн</w:t>
      </w:r>
      <w:r w:rsidR="001166BB">
        <w:rPr>
          <w:sz w:val="28"/>
          <w:szCs w:val="28"/>
        </w:rPr>
        <w:t>ала испытывают неодновременные замирания</w:t>
      </w:r>
      <w:r w:rsidR="00986257">
        <w:rPr>
          <w:sz w:val="28"/>
          <w:szCs w:val="28"/>
        </w:rPr>
        <w:t xml:space="preserve"> сигнала, в таком случае говорят о с</w:t>
      </w:r>
      <w:r w:rsidR="001166BB">
        <w:rPr>
          <w:sz w:val="28"/>
          <w:szCs w:val="28"/>
        </w:rPr>
        <w:t>елективно-частотных замираниях</w:t>
      </w:r>
      <w:r w:rsidR="00986257">
        <w:rPr>
          <w:sz w:val="28"/>
          <w:szCs w:val="28"/>
        </w:rPr>
        <w:t xml:space="preserve"> сигнала. В отличие от</w:t>
      </w:r>
      <w:r w:rsidR="00B636C3">
        <w:rPr>
          <w:sz w:val="28"/>
          <w:szCs w:val="28"/>
        </w:rPr>
        <w:t xml:space="preserve"> узкополосного сигнала, где имею</w:t>
      </w:r>
      <w:r w:rsidR="00986257">
        <w:rPr>
          <w:sz w:val="28"/>
          <w:szCs w:val="28"/>
        </w:rPr>
        <w:t xml:space="preserve">т </w:t>
      </w:r>
      <w:r w:rsidR="00B636C3">
        <w:rPr>
          <w:sz w:val="28"/>
          <w:szCs w:val="28"/>
        </w:rPr>
        <w:t>место общие замирания</w:t>
      </w:r>
      <w:r w:rsidR="00A74B0C">
        <w:rPr>
          <w:sz w:val="28"/>
          <w:szCs w:val="28"/>
        </w:rPr>
        <w:t xml:space="preserve"> сигнала (</w:t>
      </w:r>
      <w:r w:rsidR="00986257">
        <w:rPr>
          <w:sz w:val="28"/>
          <w:szCs w:val="28"/>
        </w:rPr>
        <w:t>все спектральные компоненты изменяются одинаково синхронно)</w:t>
      </w:r>
      <w:r w:rsidR="006C28FD">
        <w:rPr>
          <w:sz w:val="28"/>
          <w:szCs w:val="28"/>
        </w:rPr>
        <w:t xml:space="preserve"> с селективно-частотным замиранием трудно, даже иногда невозможно</w:t>
      </w:r>
      <w:r w:rsidR="00B636C3">
        <w:rPr>
          <w:sz w:val="28"/>
          <w:szCs w:val="28"/>
        </w:rPr>
        <w:t xml:space="preserve"> бороться</w:t>
      </w:r>
      <w:r w:rsidR="006C28FD">
        <w:rPr>
          <w:sz w:val="28"/>
          <w:szCs w:val="28"/>
        </w:rPr>
        <w:t>.</w:t>
      </w:r>
    </w:p>
    <w:p w:rsidR="006C28FD" w:rsidRPr="00F16036" w:rsidRDefault="006C28FD" w:rsidP="00DF422A">
      <w:pPr>
        <w:spacing w:line="276" w:lineRule="auto"/>
        <w:ind w:firstLine="720"/>
        <w:jc w:val="both"/>
        <w:rPr>
          <w:sz w:val="28"/>
          <w:szCs w:val="28"/>
        </w:rPr>
      </w:pPr>
      <w:r>
        <w:rPr>
          <w:sz w:val="28"/>
          <w:szCs w:val="28"/>
        </w:rPr>
        <w:t>В случае многолу</w:t>
      </w:r>
      <w:r w:rsidR="00B636C3">
        <w:rPr>
          <w:sz w:val="28"/>
          <w:szCs w:val="28"/>
        </w:rPr>
        <w:t>чевого приема характер искажений</w:t>
      </w:r>
      <w:r>
        <w:rPr>
          <w:sz w:val="28"/>
          <w:szCs w:val="28"/>
        </w:rPr>
        <w:t xml:space="preserve"> сигнала качественно не</w:t>
      </w:r>
      <w:r w:rsidR="008872E5">
        <w:rPr>
          <w:sz w:val="28"/>
          <w:szCs w:val="28"/>
        </w:rPr>
        <w:t xml:space="preserve">  изменяется по сравнению с </w:t>
      </w:r>
      <w:proofErr w:type="gramStart"/>
      <w:r w:rsidR="008872E5">
        <w:rPr>
          <w:sz w:val="28"/>
          <w:szCs w:val="28"/>
        </w:rPr>
        <w:t>дву</w:t>
      </w:r>
      <w:r>
        <w:rPr>
          <w:sz w:val="28"/>
          <w:szCs w:val="28"/>
        </w:rPr>
        <w:t>лучевым</w:t>
      </w:r>
      <w:proofErr w:type="gramEnd"/>
      <w:r>
        <w:rPr>
          <w:sz w:val="28"/>
          <w:szCs w:val="28"/>
        </w:rPr>
        <w:t>, усложняется лишь анализ. Далее будем считать, что на вход приемника поступает сиг</w:t>
      </w:r>
      <w:r w:rsidR="00B636C3">
        <w:rPr>
          <w:sz w:val="28"/>
          <w:szCs w:val="28"/>
        </w:rPr>
        <w:t>нал, подвергнутый лишь замираниям</w:t>
      </w:r>
      <w:r>
        <w:rPr>
          <w:sz w:val="28"/>
          <w:szCs w:val="28"/>
        </w:rPr>
        <w:t>. Анализ сигналов с се</w:t>
      </w:r>
      <w:r w:rsidR="00385197">
        <w:rPr>
          <w:sz w:val="28"/>
          <w:szCs w:val="28"/>
        </w:rPr>
        <w:t>лективно-частотным</w:t>
      </w:r>
      <w:r w:rsidR="004F0D85">
        <w:rPr>
          <w:sz w:val="28"/>
          <w:szCs w:val="28"/>
        </w:rPr>
        <w:t>и замирания</w:t>
      </w:r>
      <w:r w:rsidR="00385197">
        <w:rPr>
          <w:sz w:val="28"/>
          <w:szCs w:val="28"/>
        </w:rPr>
        <w:t>м</w:t>
      </w:r>
      <w:r w:rsidR="004F0D85">
        <w:rPr>
          <w:sz w:val="28"/>
          <w:szCs w:val="28"/>
        </w:rPr>
        <w:t>и</w:t>
      </w:r>
      <w:r w:rsidR="00385197">
        <w:rPr>
          <w:sz w:val="28"/>
          <w:szCs w:val="28"/>
        </w:rPr>
        <w:t xml:space="preserve"> достаточно сложен,</w:t>
      </w:r>
      <w:r w:rsidR="001166BB">
        <w:rPr>
          <w:sz w:val="28"/>
          <w:szCs w:val="28"/>
        </w:rPr>
        <w:t xml:space="preserve"> </w:t>
      </w:r>
      <w:r w:rsidR="00385197">
        <w:rPr>
          <w:sz w:val="28"/>
          <w:szCs w:val="28"/>
        </w:rPr>
        <w:t>и поэтому рассматриваться в дальнейшем не будет.</w:t>
      </w:r>
    </w:p>
    <w:p w:rsidR="00F20353" w:rsidRDefault="00F20353" w:rsidP="00DF422A">
      <w:pPr>
        <w:spacing w:line="276" w:lineRule="auto"/>
        <w:ind w:firstLine="720"/>
        <w:jc w:val="both"/>
        <w:rPr>
          <w:sz w:val="28"/>
          <w:szCs w:val="28"/>
        </w:rPr>
      </w:pPr>
      <w:r>
        <w:rPr>
          <w:sz w:val="28"/>
          <w:szCs w:val="28"/>
        </w:rPr>
        <w:lastRenderedPageBreak/>
        <w:t>Классификация помех</w:t>
      </w:r>
      <w:r w:rsidR="00385197">
        <w:rPr>
          <w:sz w:val="28"/>
          <w:szCs w:val="28"/>
        </w:rPr>
        <w:t>, воздействующих на приемник</w:t>
      </w:r>
      <w:r>
        <w:rPr>
          <w:sz w:val="28"/>
          <w:szCs w:val="28"/>
        </w:rPr>
        <w:t>.</w:t>
      </w:r>
    </w:p>
    <w:p w:rsidR="00F20353" w:rsidRDefault="00F20353" w:rsidP="00DF422A">
      <w:pPr>
        <w:spacing w:line="276" w:lineRule="auto"/>
        <w:jc w:val="both"/>
        <w:rPr>
          <w:b/>
          <w:sz w:val="28"/>
          <w:szCs w:val="28"/>
        </w:rPr>
      </w:pPr>
    </w:p>
    <w:p w:rsidR="00F20353" w:rsidRDefault="00F20353" w:rsidP="00DF422A">
      <w:pPr>
        <w:spacing w:line="276" w:lineRule="auto"/>
        <w:ind w:firstLine="720"/>
        <w:jc w:val="both"/>
        <w:rPr>
          <w:sz w:val="28"/>
          <w:szCs w:val="28"/>
        </w:rPr>
      </w:pPr>
      <w:r>
        <w:rPr>
          <w:sz w:val="28"/>
          <w:szCs w:val="28"/>
        </w:rPr>
        <w:t>1. По месту возникновения:</w:t>
      </w:r>
    </w:p>
    <w:p w:rsidR="00F20353" w:rsidRDefault="002D246A" w:rsidP="00DF422A">
      <w:pPr>
        <w:spacing w:line="276" w:lineRule="auto"/>
        <w:ind w:firstLine="720"/>
        <w:jc w:val="both"/>
        <w:rPr>
          <w:sz w:val="28"/>
          <w:szCs w:val="28"/>
        </w:rPr>
      </w:pPr>
      <w:r>
        <w:rPr>
          <w:sz w:val="28"/>
          <w:szCs w:val="28"/>
        </w:rPr>
        <w:t xml:space="preserve"> -</w:t>
      </w:r>
      <w:proofErr w:type="gramStart"/>
      <w:r>
        <w:rPr>
          <w:sz w:val="28"/>
          <w:szCs w:val="28"/>
        </w:rPr>
        <w:t>внутренние</w:t>
      </w:r>
      <w:proofErr w:type="gramEnd"/>
      <w:r>
        <w:rPr>
          <w:sz w:val="28"/>
          <w:szCs w:val="28"/>
        </w:rPr>
        <w:t xml:space="preserve"> – </w:t>
      </w:r>
      <w:r w:rsidR="00F20353">
        <w:rPr>
          <w:sz w:val="28"/>
          <w:szCs w:val="28"/>
        </w:rPr>
        <w:t>в приемнике</w:t>
      </w:r>
      <w:r w:rsidR="00A74B0C">
        <w:rPr>
          <w:sz w:val="28"/>
          <w:szCs w:val="28"/>
        </w:rPr>
        <w:t xml:space="preserve">  (</w:t>
      </w:r>
      <w:r w:rsidR="00385197">
        <w:rPr>
          <w:sz w:val="28"/>
          <w:szCs w:val="28"/>
        </w:rPr>
        <w:t>за счет электрического шума радиоэлементов)</w:t>
      </w:r>
      <w:r w:rsidR="00F20353">
        <w:rPr>
          <w:sz w:val="28"/>
          <w:szCs w:val="28"/>
        </w:rPr>
        <w:t>;</w:t>
      </w:r>
    </w:p>
    <w:p w:rsidR="00F20353" w:rsidRDefault="002D246A" w:rsidP="00DF422A">
      <w:pPr>
        <w:spacing w:line="276" w:lineRule="auto"/>
        <w:ind w:firstLine="720"/>
        <w:jc w:val="both"/>
        <w:rPr>
          <w:sz w:val="28"/>
          <w:szCs w:val="28"/>
        </w:rPr>
      </w:pPr>
      <w:r>
        <w:rPr>
          <w:sz w:val="28"/>
          <w:szCs w:val="28"/>
        </w:rPr>
        <w:t xml:space="preserve"> -внешние</w:t>
      </w:r>
      <w:r w:rsidR="00D23E9E">
        <w:rPr>
          <w:sz w:val="28"/>
          <w:szCs w:val="28"/>
        </w:rPr>
        <w:t xml:space="preserve"> </w:t>
      </w:r>
      <w:r w:rsidR="00F20353">
        <w:rPr>
          <w:sz w:val="28"/>
          <w:szCs w:val="28"/>
        </w:rPr>
        <w:t>– вне приемника</w:t>
      </w:r>
      <w:r w:rsidR="00385197">
        <w:rPr>
          <w:sz w:val="28"/>
          <w:szCs w:val="28"/>
        </w:rPr>
        <w:t xml:space="preserve"> (за счет  источников излучения, других радиостанций)</w:t>
      </w:r>
      <w:r w:rsidR="00F20353">
        <w:rPr>
          <w:sz w:val="28"/>
          <w:szCs w:val="28"/>
        </w:rPr>
        <w:t>.</w:t>
      </w:r>
    </w:p>
    <w:p w:rsidR="00F20353" w:rsidRDefault="00F20353" w:rsidP="00DF422A">
      <w:pPr>
        <w:spacing w:line="276" w:lineRule="auto"/>
        <w:ind w:firstLine="720"/>
        <w:jc w:val="both"/>
        <w:rPr>
          <w:sz w:val="28"/>
          <w:szCs w:val="28"/>
        </w:rPr>
      </w:pPr>
      <w:r>
        <w:rPr>
          <w:sz w:val="28"/>
          <w:szCs w:val="28"/>
        </w:rPr>
        <w:t>2. По спектральному виду:</w:t>
      </w:r>
    </w:p>
    <w:p w:rsidR="00F20353" w:rsidRDefault="00F20353" w:rsidP="00DF422A">
      <w:pPr>
        <w:spacing w:line="276" w:lineRule="auto"/>
        <w:ind w:firstLine="720"/>
        <w:jc w:val="both"/>
        <w:rPr>
          <w:sz w:val="28"/>
          <w:szCs w:val="28"/>
        </w:rPr>
      </w:pPr>
      <w:r>
        <w:rPr>
          <w:sz w:val="28"/>
          <w:szCs w:val="28"/>
        </w:rPr>
        <w:t xml:space="preserve"> - внеполосные</w:t>
      </w:r>
      <w:r w:rsidR="00385197">
        <w:rPr>
          <w:sz w:val="28"/>
          <w:szCs w:val="28"/>
        </w:rPr>
        <w:t xml:space="preserve"> (если спектр помехи находится вне спектра сигнала)</w:t>
      </w:r>
      <w:r>
        <w:rPr>
          <w:sz w:val="28"/>
          <w:szCs w:val="28"/>
        </w:rPr>
        <w:t>;</w:t>
      </w:r>
    </w:p>
    <w:p w:rsidR="00F20353" w:rsidRDefault="00F20353" w:rsidP="00DF422A">
      <w:pPr>
        <w:spacing w:line="276" w:lineRule="auto"/>
        <w:ind w:firstLine="720"/>
        <w:jc w:val="both"/>
        <w:rPr>
          <w:sz w:val="28"/>
          <w:szCs w:val="28"/>
        </w:rPr>
      </w:pPr>
      <w:r>
        <w:rPr>
          <w:sz w:val="28"/>
          <w:szCs w:val="28"/>
        </w:rPr>
        <w:t xml:space="preserve"> - внутриполосные</w:t>
      </w:r>
      <w:r w:rsidR="00F60AF5">
        <w:rPr>
          <w:sz w:val="28"/>
          <w:szCs w:val="28"/>
        </w:rPr>
        <w:t xml:space="preserve"> </w:t>
      </w:r>
      <w:r w:rsidR="00385197">
        <w:rPr>
          <w:sz w:val="28"/>
          <w:szCs w:val="28"/>
        </w:rPr>
        <w:t>(если спектры сигнала и помехи пересекаются)</w:t>
      </w:r>
      <w:r>
        <w:rPr>
          <w:sz w:val="28"/>
          <w:szCs w:val="28"/>
        </w:rPr>
        <w:t>.</w:t>
      </w:r>
    </w:p>
    <w:p w:rsidR="00385197" w:rsidRDefault="00385197" w:rsidP="00DF422A">
      <w:pPr>
        <w:spacing w:line="276" w:lineRule="auto"/>
        <w:ind w:firstLine="720"/>
        <w:jc w:val="both"/>
        <w:rPr>
          <w:sz w:val="28"/>
          <w:szCs w:val="28"/>
        </w:rPr>
      </w:pPr>
      <w:r>
        <w:rPr>
          <w:sz w:val="28"/>
          <w:szCs w:val="28"/>
        </w:rPr>
        <w:t>Далее будем рассматривать</w:t>
      </w:r>
      <w:r w:rsidR="004F0D85">
        <w:rPr>
          <w:sz w:val="28"/>
          <w:szCs w:val="28"/>
        </w:rPr>
        <w:t xml:space="preserve"> лишь</w:t>
      </w:r>
      <w:r>
        <w:rPr>
          <w:sz w:val="28"/>
          <w:szCs w:val="28"/>
        </w:rPr>
        <w:t xml:space="preserve"> внешние внеполосные и внутренние внутриполосные помехи.</w:t>
      </w:r>
    </w:p>
    <w:p w:rsidR="00995A6C" w:rsidRDefault="00995A6C" w:rsidP="00DF422A">
      <w:pPr>
        <w:spacing w:line="276" w:lineRule="auto"/>
        <w:ind w:firstLine="720"/>
        <w:jc w:val="both"/>
        <w:rPr>
          <w:sz w:val="28"/>
          <w:szCs w:val="28"/>
        </w:rPr>
      </w:pPr>
    </w:p>
    <w:p w:rsidR="00385197" w:rsidRDefault="00995A6C" w:rsidP="00DF422A">
      <w:pPr>
        <w:tabs>
          <w:tab w:val="left" w:pos="6218"/>
        </w:tabs>
        <w:spacing w:line="276" w:lineRule="auto"/>
      </w:pPr>
      <w:r>
        <w:tab/>
      </w:r>
    </w:p>
    <w:p w:rsidR="00995A6C" w:rsidRDefault="00805B12" w:rsidP="00DF422A">
      <w:pPr>
        <w:spacing w:line="276" w:lineRule="auto"/>
        <w:jc w:val="center"/>
        <w:rPr>
          <w:b/>
          <w:sz w:val="28"/>
          <w:szCs w:val="28"/>
        </w:rPr>
      </w:pPr>
      <w:r>
        <w:rPr>
          <w:b/>
          <w:sz w:val="28"/>
          <w:szCs w:val="28"/>
        </w:rPr>
        <w:t>3</w:t>
      </w:r>
      <w:r w:rsidR="00DD65C6">
        <w:rPr>
          <w:b/>
          <w:sz w:val="28"/>
          <w:szCs w:val="28"/>
        </w:rPr>
        <w:t>. П</w:t>
      </w:r>
      <w:r w:rsidR="00995A6C">
        <w:rPr>
          <w:b/>
          <w:sz w:val="28"/>
          <w:szCs w:val="28"/>
        </w:rPr>
        <w:t xml:space="preserve">одходы к построению линейного тракта </w:t>
      </w:r>
      <w:r w:rsidR="00DD65C6">
        <w:rPr>
          <w:b/>
          <w:sz w:val="28"/>
          <w:szCs w:val="28"/>
        </w:rPr>
        <w:t>радиоприемного устройства</w:t>
      </w:r>
    </w:p>
    <w:p w:rsidR="00995A6C" w:rsidRDefault="00995A6C" w:rsidP="00DF422A">
      <w:pPr>
        <w:spacing w:line="276" w:lineRule="auto"/>
        <w:jc w:val="both"/>
        <w:rPr>
          <w:sz w:val="28"/>
          <w:szCs w:val="28"/>
        </w:rPr>
      </w:pPr>
    </w:p>
    <w:p w:rsidR="00995A6C" w:rsidRDefault="00995A6C" w:rsidP="00DF422A">
      <w:pPr>
        <w:spacing w:line="276" w:lineRule="auto"/>
        <w:ind w:firstLine="720"/>
        <w:jc w:val="both"/>
        <w:rPr>
          <w:sz w:val="28"/>
          <w:szCs w:val="28"/>
        </w:rPr>
      </w:pPr>
      <w:r>
        <w:rPr>
          <w:sz w:val="28"/>
          <w:szCs w:val="28"/>
        </w:rPr>
        <w:t>Назначение линейного тракта – усиление сигнала и подавление помех.</w:t>
      </w:r>
    </w:p>
    <w:p w:rsidR="00995A6C" w:rsidRDefault="00495F08" w:rsidP="00DF422A">
      <w:pPr>
        <w:spacing w:line="276" w:lineRule="auto"/>
        <w:ind w:firstLine="720"/>
        <w:jc w:val="both"/>
        <w:rPr>
          <w:sz w:val="28"/>
          <w:szCs w:val="28"/>
        </w:rPr>
      </w:pPr>
      <w:r>
        <w:rPr>
          <w:sz w:val="28"/>
          <w:szCs w:val="28"/>
        </w:rPr>
        <w:t xml:space="preserve">Структура </w:t>
      </w:r>
      <w:r w:rsidR="00EB4F8B">
        <w:rPr>
          <w:sz w:val="28"/>
          <w:szCs w:val="28"/>
        </w:rPr>
        <w:t xml:space="preserve">простейшего </w:t>
      </w:r>
      <w:r>
        <w:rPr>
          <w:sz w:val="28"/>
          <w:szCs w:val="28"/>
        </w:rPr>
        <w:t xml:space="preserve">линейного тракта </w:t>
      </w:r>
      <w:r w:rsidR="00995A6C">
        <w:rPr>
          <w:sz w:val="28"/>
          <w:szCs w:val="28"/>
        </w:rPr>
        <w:t>представлена на рис.5.</w:t>
      </w:r>
    </w:p>
    <w:p w:rsidR="00995A6C" w:rsidRDefault="00995A6C" w:rsidP="00DF422A">
      <w:pPr>
        <w:spacing w:line="276" w:lineRule="auto"/>
        <w:jc w:val="both"/>
      </w:pPr>
    </w:p>
    <w:p w:rsidR="00995A6C" w:rsidRDefault="00995A6C" w:rsidP="00DF422A">
      <w:pPr>
        <w:spacing w:line="276" w:lineRule="auto"/>
        <w:jc w:val="center"/>
      </w:pPr>
    </w:p>
    <w:p w:rsidR="00995A6C" w:rsidRDefault="000D4D60" w:rsidP="00DF422A">
      <w:pPr>
        <w:tabs>
          <w:tab w:val="left" w:pos="1180"/>
        </w:tabs>
        <w:spacing w:line="276" w:lineRule="auto"/>
        <w:jc w:val="center"/>
      </w:pPr>
      <w:r>
        <w:rPr>
          <w:noProof/>
        </w:rPr>
        <w:pict>
          <v:rect id="_x0000_s1165" style="position:absolute;left:0;text-align:left;margin-left:81pt;margin-top:-9pt;width:234pt;height:90pt;z-index:-251573248">
            <v:stroke dashstyle="dash"/>
            <v:textbox style="mso-next-textbox:#_x0000_s1165">
              <w:txbxContent>
                <w:p w:rsidR="00994E12" w:rsidRDefault="00994E12" w:rsidP="00995A6C"/>
                <w:p w:rsidR="00994E12" w:rsidRDefault="00994E12" w:rsidP="00995A6C"/>
                <w:p w:rsidR="00994E12" w:rsidRDefault="00994E12" w:rsidP="00995A6C"/>
                <w:p w:rsidR="00994E12" w:rsidRDefault="00994E12" w:rsidP="00995A6C"/>
                <w:p w:rsidR="00994E12" w:rsidRDefault="00994E12" w:rsidP="00995A6C"/>
                <w:p w:rsidR="00994E12" w:rsidRDefault="00994E12" w:rsidP="00995A6C">
                  <w:r>
                    <w:tab/>
                  </w:r>
                  <w:r>
                    <w:tab/>
                    <w:t>Входная цепь</w:t>
                  </w:r>
                </w:p>
              </w:txbxContent>
            </v:textbox>
          </v:rect>
        </w:pict>
      </w:r>
      <w:r>
        <w:rPr>
          <w:noProof/>
        </w:rPr>
        <w:pict>
          <v:line id="_x0000_s1163" style="position:absolute;left:0;text-align:left;z-index:251616256" from="297pt,36pt" to="333pt,36pt">
            <v:stroke endarrow="block"/>
          </v:line>
        </w:pict>
      </w:r>
      <w:r>
        <w:rPr>
          <w:noProof/>
        </w:rPr>
        <w:pict>
          <v:rect id="_x0000_s1162" style="position:absolute;left:0;text-align:left;margin-left:252pt;margin-top:18pt;width:45pt;height:27pt;z-index:251615232">
            <v:textbox style="mso-next-textbox:#_x0000_s1162">
              <w:txbxContent>
                <w:p w:rsidR="00994E12" w:rsidRDefault="00994E12" w:rsidP="00995A6C">
                  <w:pPr>
                    <w:jc w:val="center"/>
                  </w:pPr>
                  <w:r>
                    <w:t>СЦ</w:t>
                  </w:r>
                  <w:proofErr w:type="gramStart"/>
                  <w:r>
                    <w:t>2</w:t>
                  </w:r>
                  <w:proofErr w:type="gramEnd"/>
                </w:p>
              </w:txbxContent>
            </v:textbox>
          </v:rect>
        </w:pict>
      </w:r>
      <w:r>
        <w:rPr>
          <w:noProof/>
        </w:rPr>
        <w:pict>
          <v:line id="_x0000_s1161" style="position:absolute;left:0;text-align:left;z-index:251614208" from="3in,36pt" to="252pt,36pt">
            <v:stroke endarrow="block"/>
          </v:line>
        </w:pict>
      </w:r>
      <w:r>
        <w:rPr>
          <w:noProof/>
        </w:rPr>
        <w:pict>
          <v:rect id="_x0000_s1160" style="position:absolute;left:0;text-align:left;margin-left:171pt;margin-top:18pt;width:45pt;height:27pt;z-index:251613184">
            <v:textbox style="mso-next-textbox:#_x0000_s1160">
              <w:txbxContent>
                <w:p w:rsidR="00994E12" w:rsidRDefault="00994E12" w:rsidP="00995A6C">
                  <w:pPr>
                    <w:jc w:val="center"/>
                  </w:pPr>
                  <w:r>
                    <w:t>ПФ</w:t>
                  </w:r>
                </w:p>
              </w:txbxContent>
            </v:textbox>
          </v:rect>
        </w:pict>
      </w:r>
      <w:r>
        <w:rPr>
          <w:noProof/>
        </w:rPr>
        <w:pict>
          <v:line id="_x0000_s1159" style="position:absolute;left:0;text-align:left;z-index:251612160" from="135pt,36pt" to="171pt,36pt">
            <v:stroke endarrow="block"/>
          </v:line>
        </w:pict>
      </w:r>
      <w:r>
        <w:rPr>
          <w:noProof/>
        </w:rPr>
        <w:pict>
          <v:rect id="_x0000_s1158" style="position:absolute;left:0;text-align:left;margin-left:90pt;margin-top:18pt;width:45pt;height:27pt;z-index:251611136">
            <v:textbox style="mso-next-textbox:#_x0000_s1158">
              <w:txbxContent>
                <w:p w:rsidR="00994E12" w:rsidRDefault="00994E12" w:rsidP="00995A6C">
                  <w:pPr>
                    <w:jc w:val="center"/>
                  </w:pPr>
                  <w:r>
                    <w:t>СЦ</w:t>
                  </w:r>
                  <w:proofErr w:type="gramStart"/>
                  <w:r>
                    <w:t>1</w:t>
                  </w:r>
                  <w:proofErr w:type="gramEnd"/>
                </w:p>
              </w:txbxContent>
            </v:textbox>
          </v:rect>
        </w:pict>
      </w:r>
      <w:r>
        <w:rPr>
          <w:noProof/>
        </w:rPr>
        <w:pict>
          <v:line id="_x0000_s1157" style="position:absolute;left:0;text-align:left;z-index:251610112" from="54pt,36pt" to="90pt,36pt">
            <v:stroke endarrow="block"/>
          </v:line>
        </w:pict>
      </w:r>
      <w:r>
        <w:rPr>
          <w:noProof/>
        </w:rPr>
        <w:pict>
          <v:rect id="_x0000_s1156" style="position:absolute;left:0;text-align:left;margin-left:9pt;margin-top:18pt;width:45pt;height:27pt;z-index:251609088">
            <v:textbox style="mso-next-textbox:#_x0000_s1156">
              <w:txbxContent>
                <w:p w:rsidR="00994E12" w:rsidRDefault="00994E12" w:rsidP="00995A6C">
                  <w:pPr>
                    <w:jc w:val="center"/>
                  </w:pPr>
                  <w:r>
                    <w:t>АФУ</w:t>
                  </w:r>
                </w:p>
              </w:txbxContent>
            </v:textbox>
          </v:rect>
        </w:pict>
      </w:r>
    </w:p>
    <w:p w:rsidR="00995A6C" w:rsidRDefault="000D4D60" w:rsidP="00DF422A">
      <w:pPr>
        <w:spacing w:line="276" w:lineRule="auto"/>
        <w:jc w:val="center"/>
      </w:pPr>
      <w:r>
        <w:rPr>
          <w:noProof/>
        </w:rPr>
        <w:pict>
          <v:rect id="_x0000_s1164" style="position:absolute;left:0;text-align:left;margin-left:333pt;margin-top:5.5pt;width:45pt;height:27pt;z-index:251617280">
            <v:textbox style="mso-next-textbox:#_x0000_s1164">
              <w:txbxContent>
                <w:p w:rsidR="00994E12" w:rsidRDefault="00994E12" w:rsidP="00995A6C">
                  <w:pPr>
                    <w:jc w:val="center"/>
                  </w:pPr>
                  <w:r>
                    <w:t>УВЧ</w:t>
                  </w:r>
                </w:p>
              </w:txbxContent>
            </v:textbox>
          </v:rect>
        </w:pict>
      </w:r>
    </w:p>
    <w:p w:rsidR="00995A6C" w:rsidRDefault="00995A6C" w:rsidP="00DF422A">
      <w:pPr>
        <w:spacing w:line="276" w:lineRule="auto"/>
        <w:jc w:val="center"/>
      </w:pPr>
    </w:p>
    <w:p w:rsidR="00995A6C" w:rsidRDefault="00995A6C" w:rsidP="00DF422A">
      <w:pPr>
        <w:spacing w:line="276" w:lineRule="auto"/>
        <w:jc w:val="center"/>
      </w:pPr>
    </w:p>
    <w:p w:rsidR="00995A6C" w:rsidRDefault="00995A6C" w:rsidP="00DF422A">
      <w:pPr>
        <w:spacing w:line="276" w:lineRule="auto"/>
        <w:jc w:val="center"/>
      </w:pPr>
    </w:p>
    <w:p w:rsidR="00995A6C" w:rsidRDefault="00995A6C" w:rsidP="00DF422A">
      <w:pPr>
        <w:spacing w:line="276" w:lineRule="auto"/>
        <w:jc w:val="center"/>
      </w:pPr>
    </w:p>
    <w:p w:rsidR="00995A6C" w:rsidRDefault="00995A6C" w:rsidP="00DF422A">
      <w:pPr>
        <w:spacing w:line="276" w:lineRule="auto"/>
        <w:jc w:val="both"/>
      </w:pPr>
    </w:p>
    <w:p w:rsidR="00995A6C" w:rsidRPr="00827621" w:rsidRDefault="00495F08" w:rsidP="00DF422A">
      <w:pPr>
        <w:tabs>
          <w:tab w:val="left" w:pos="1110"/>
        </w:tabs>
        <w:spacing w:line="276" w:lineRule="auto"/>
        <w:jc w:val="center"/>
      </w:pPr>
      <w:r w:rsidRPr="00827621">
        <w:t>Рис.5.</w:t>
      </w:r>
      <w:r w:rsidR="00DF422A" w:rsidRPr="00827621">
        <w:t xml:space="preserve"> Структура простейшего линейного тракта</w:t>
      </w:r>
    </w:p>
    <w:p w:rsidR="007B126F" w:rsidRPr="00495F08" w:rsidRDefault="007B126F" w:rsidP="00DF422A">
      <w:pPr>
        <w:tabs>
          <w:tab w:val="left" w:pos="1110"/>
        </w:tabs>
        <w:spacing w:line="276" w:lineRule="auto"/>
      </w:pPr>
    </w:p>
    <w:p w:rsidR="00C51B36" w:rsidRDefault="00495F08" w:rsidP="00DF422A">
      <w:pPr>
        <w:tabs>
          <w:tab w:val="left" w:pos="1110"/>
        </w:tabs>
        <w:spacing w:line="276" w:lineRule="auto"/>
        <w:ind w:firstLine="720"/>
        <w:jc w:val="both"/>
        <w:rPr>
          <w:sz w:val="28"/>
          <w:szCs w:val="28"/>
        </w:rPr>
      </w:pPr>
      <w:r>
        <w:rPr>
          <w:sz w:val="28"/>
          <w:szCs w:val="28"/>
        </w:rPr>
        <w:t>Ближе к входу приемника устанавливается полосовой фильтр</w:t>
      </w:r>
      <w:r w:rsidR="00084E28">
        <w:rPr>
          <w:sz w:val="28"/>
          <w:szCs w:val="28"/>
        </w:rPr>
        <w:t xml:space="preserve"> (ПФ)</w:t>
      </w:r>
      <w:r>
        <w:rPr>
          <w:sz w:val="28"/>
          <w:szCs w:val="28"/>
        </w:rPr>
        <w:t>, который ослабляет в  значительной степени помехи и тем самым препятствует введению  следующего за ним усилителя в нелинейный режим. В простейшем случае линейный тракт состоит из входной цепи и УВЧ,  в таком случае говорят, что имеет место структура приемника прямого усиления</w:t>
      </w:r>
      <w:r w:rsidR="00B279EB">
        <w:rPr>
          <w:sz w:val="28"/>
          <w:szCs w:val="28"/>
        </w:rPr>
        <w:t xml:space="preserve"> (рис.5)</w:t>
      </w:r>
      <w:r>
        <w:rPr>
          <w:sz w:val="28"/>
          <w:szCs w:val="28"/>
        </w:rPr>
        <w:t>.</w:t>
      </w:r>
      <w:r w:rsidR="00B279EB">
        <w:rPr>
          <w:sz w:val="28"/>
          <w:szCs w:val="28"/>
        </w:rPr>
        <w:t xml:space="preserve"> </w:t>
      </w:r>
      <w:r w:rsidR="00C51B36">
        <w:rPr>
          <w:sz w:val="28"/>
          <w:szCs w:val="28"/>
        </w:rPr>
        <w:t>Недостаток приемника прямого усиления: с повышением рабочей частоты теряется фильтрующая способность линейного тракта, повышается стоимость электрических приборов УВЧ.</w:t>
      </w:r>
    </w:p>
    <w:p w:rsidR="00B279EB" w:rsidRDefault="00B279EB" w:rsidP="00DF422A">
      <w:pPr>
        <w:tabs>
          <w:tab w:val="left" w:pos="1110"/>
        </w:tabs>
        <w:spacing w:line="276" w:lineRule="auto"/>
        <w:ind w:firstLine="720"/>
        <w:jc w:val="both"/>
        <w:rPr>
          <w:sz w:val="28"/>
          <w:szCs w:val="28"/>
        </w:rPr>
      </w:pPr>
      <w:r>
        <w:rPr>
          <w:sz w:val="28"/>
          <w:szCs w:val="28"/>
        </w:rPr>
        <w:t>Полоса пропускания</w:t>
      </w:r>
      <w:r w:rsidR="004F0D85">
        <w:rPr>
          <w:sz w:val="28"/>
          <w:szCs w:val="28"/>
        </w:rPr>
        <w:t xml:space="preserve"> колебательного контура - простейшего ПФ</w:t>
      </w:r>
      <w:r>
        <w:rPr>
          <w:sz w:val="28"/>
          <w:szCs w:val="28"/>
        </w:rPr>
        <w:t>:</w:t>
      </w:r>
    </w:p>
    <w:p w:rsidR="00995A6C" w:rsidRDefault="00995A6C" w:rsidP="00DF422A">
      <w:pPr>
        <w:tabs>
          <w:tab w:val="left" w:pos="1110"/>
        </w:tabs>
        <w:spacing w:line="276" w:lineRule="auto"/>
        <w:ind w:firstLine="720"/>
        <w:jc w:val="center"/>
        <w:rPr>
          <w:sz w:val="28"/>
          <w:szCs w:val="28"/>
        </w:rPr>
      </w:pPr>
      <w:r w:rsidRPr="003D7830">
        <w:rPr>
          <w:position w:val="-34"/>
          <w:sz w:val="28"/>
          <w:szCs w:val="28"/>
        </w:rPr>
        <w:object w:dxaOrig="980" w:dyaOrig="780">
          <v:shape id="_x0000_i1054" type="#_x0000_t75" style="width:49pt;height:39pt" o:ole="">
            <v:imagedata r:id="rId59" o:title=""/>
          </v:shape>
          <o:OLEObject Type="Embed" ProgID="Equation.3" ShapeID="_x0000_i1054" DrawAspect="Content" ObjectID="_1589005040" r:id="rId60"/>
        </w:object>
      </w:r>
      <w:r w:rsidR="00B279EB">
        <w:rPr>
          <w:sz w:val="28"/>
          <w:szCs w:val="28"/>
        </w:rPr>
        <w:t xml:space="preserve"> ,</w:t>
      </w:r>
    </w:p>
    <w:p w:rsidR="00B279EB" w:rsidRDefault="00B279EB" w:rsidP="00DF422A">
      <w:pPr>
        <w:tabs>
          <w:tab w:val="left" w:pos="1110"/>
        </w:tabs>
        <w:spacing w:line="276" w:lineRule="auto"/>
        <w:ind w:firstLine="720"/>
        <w:jc w:val="both"/>
        <w:rPr>
          <w:sz w:val="28"/>
          <w:szCs w:val="28"/>
        </w:rPr>
      </w:pPr>
      <w:r>
        <w:rPr>
          <w:sz w:val="28"/>
          <w:szCs w:val="28"/>
        </w:rPr>
        <w:lastRenderedPageBreak/>
        <w:t xml:space="preserve">где  </w:t>
      </w:r>
      <w:r w:rsidRPr="00B279EB">
        <w:rPr>
          <w:position w:val="-12"/>
          <w:sz w:val="28"/>
          <w:szCs w:val="28"/>
        </w:rPr>
        <w:object w:dxaOrig="279" w:dyaOrig="360">
          <v:shape id="_x0000_i1055" type="#_x0000_t75" style="width:14pt;height:18pt" o:ole="">
            <v:imagedata r:id="rId61" o:title=""/>
          </v:shape>
          <o:OLEObject Type="Embed" ProgID="Equation.3" ShapeID="_x0000_i1055" DrawAspect="Content" ObjectID="_1589005041" r:id="rId62"/>
        </w:object>
      </w:r>
      <w:r>
        <w:rPr>
          <w:sz w:val="28"/>
          <w:szCs w:val="28"/>
        </w:rPr>
        <w:t>- рабочая частота приемника,</w:t>
      </w:r>
      <w:r w:rsidR="00DF422A">
        <w:rPr>
          <w:sz w:val="28"/>
          <w:szCs w:val="28"/>
        </w:rPr>
        <w:t xml:space="preserve"> </w:t>
      </w:r>
      <w:r>
        <w:rPr>
          <w:sz w:val="28"/>
          <w:szCs w:val="28"/>
        </w:rPr>
        <w:t xml:space="preserve">      </w:t>
      </w:r>
      <w:r w:rsidRPr="00B279EB">
        <w:rPr>
          <w:position w:val="-12"/>
          <w:sz w:val="28"/>
          <w:szCs w:val="28"/>
        </w:rPr>
        <w:object w:dxaOrig="440" w:dyaOrig="360">
          <v:shape id="_x0000_i1056" type="#_x0000_t75" style="width:22pt;height:18pt" o:ole="">
            <v:imagedata r:id="rId63" o:title=""/>
          </v:shape>
          <o:OLEObject Type="Embed" ProgID="Equation.3" ShapeID="_x0000_i1056" DrawAspect="Content" ObjectID="_1589005042" r:id="rId64"/>
        </w:object>
      </w:r>
      <w:r>
        <w:rPr>
          <w:sz w:val="28"/>
          <w:szCs w:val="28"/>
        </w:rPr>
        <w:t>- добротность электрического контура.</w:t>
      </w:r>
    </w:p>
    <w:p w:rsidR="004F0D85" w:rsidRDefault="004F0D85" w:rsidP="00DF422A">
      <w:pPr>
        <w:tabs>
          <w:tab w:val="left" w:pos="1110"/>
        </w:tabs>
        <w:spacing w:line="276" w:lineRule="auto"/>
        <w:ind w:firstLine="720"/>
        <w:jc w:val="both"/>
        <w:rPr>
          <w:sz w:val="28"/>
          <w:szCs w:val="28"/>
        </w:rPr>
      </w:pPr>
      <w:r>
        <w:rPr>
          <w:sz w:val="28"/>
          <w:szCs w:val="28"/>
        </w:rPr>
        <w:t xml:space="preserve">Видно, что с ростом </w:t>
      </w:r>
      <w:r w:rsidRPr="00B279EB">
        <w:rPr>
          <w:position w:val="-12"/>
          <w:sz w:val="28"/>
          <w:szCs w:val="28"/>
        </w:rPr>
        <w:object w:dxaOrig="279" w:dyaOrig="360">
          <v:shape id="_x0000_i1057" type="#_x0000_t75" style="width:14pt;height:18pt" o:ole="">
            <v:imagedata r:id="rId61" o:title=""/>
          </v:shape>
          <o:OLEObject Type="Embed" ProgID="Equation.3" ShapeID="_x0000_i1057" DrawAspect="Content" ObjectID="_1589005043" r:id="rId65"/>
        </w:object>
      </w:r>
      <w:r>
        <w:rPr>
          <w:sz w:val="28"/>
          <w:szCs w:val="28"/>
        </w:rPr>
        <w:t xml:space="preserve"> увеличивается полоса пропускания ПФ.</w:t>
      </w:r>
    </w:p>
    <w:p w:rsidR="00FA02FA" w:rsidRDefault="00FA02FA" w:rsidP="00DF422A">
      <w:pPr>
        <w:tabs>
          <w:tab w:val="left" w:pos="1110"/>
        </w:tabs>
        <w:spacing w:line="276" w:lineRule="auto"/>
        <w:ind w:firstLine="720"/>
        <w:jc w:val="both"/>
        <w:rPr>
          <w:sz w:val="28"/>
          <w:szCs w:val="28"/>
        </w:rPr>
      </w:pPr>
      <w:r>
        <w:rPr>
          <w:sz w:val="28"/>
          <w:szCs w:val="28"/>
        </w:rPr>
        <w:t>Недостатком приемника прямого усиления является уменьшение степени подавления помех в линейном тракте при росте рабочей частоты приемника.</w:t>
      </w:r>
    </w:p>
    <w:p w:rsidR="00995A6C" w:rsidRDefault="00995A6C" w:rsidP="00DF422A">
      <w:pPr>
        <w:tabs>
          <w:tab w:val="left" w:pos="1110"/>
        </w:tabs>
        <w:spacing w:line="276" w:lineRule="auto"/>
        <w:ind w:firstLine="720"/>
        <w:jc w:val="both"/>
        <w:rPr>
          <w:sz w:val="28"/>
          <w:szCs w:val="28"/>
        </w:rPr>
      </w:pPr>
      <w:r>
        <w:rPr>
          <w:sz w:val="28"/>
          <w:szCs w:val="28"/>
        </w:rPr>
        <w:t xml:space="preserve">С целью ликвидации </w:t>
      </w:r>
      <w:r w:rsidR="004F0D85">
        <w:rPr>
          <w:sz w:val="28"/>
          <w:szCs w:val="28"/>
        </w:rPr>
        <w:t xml:space="preserve">указанных </w:t>
      </w:r>
      <w:r>
        <w:rPr>
          <w:sz w:val="28"/>
          <w:szCs w:val="28"/>
        </w:rPr>
        <w:t>недостатков в 1919</w:t>
      </w:r>
      <w:r w:rsidR="00FA02FA">
        <w:rPr>
          <w:sz w:val="28"/>
          <w:szCs w:val="28"/>
        </w:rPr>
        <w:t xml:space="preserve"> году</w:t>
      </w:r>
      <w:r>
        <w:rPr>
          <w:sz w:val="28"/>
          <w:szCs w:val="28"/>
        </w:rPr>
        <w:t xml:space="preserve"> Армстронгом запатентована идея супергетеродинного приема.</w:t>
      </w:r>
      <w:r w:rsidR="00FA02FA">
        <w:rPr>
          <w:sz w:val="28"/>
          <w:szCs w:val="28"/>
        </w:rPr>
        <w:t xml:space="preserve"> </w:t>
      </w:r>
      <w:r>
        <w:rPr>
          <w:sz w:val="28"/>
          <w:szCs w:val="28"/>
        </w:rPr>
        <w:t xml:space="preserve">Ее суть: в состав линейного тракта вводится преобразователь частоты, который перемещает спектр сигнала из </w:t>
      </w:r>
      <w:r w:rsidR="004F0D85">
        <w:rPr>
          <w:sz w:val="28"/>
          <w:szCs w:val="28"/>
        </w:rPr>
        <w:t xml:space="preserve"> области </w:t>
      </w:r>
      <w:r>
        <w:rPr>
          <w:sz w:val="28"/>
          <w:szCs w:val="28"/>
        </w:rPr>
        <w:t>высоких частот в</w:t>
      </w:r>
      <w:r w:rsidR="004F0D85">
        <w:rPr>
          <w:sz w:val="28"/>
          <w:szCs w:val="28"/>
        </w:rPr>
        <w:t xml:space="preserve"> область более низких (промежуточных) частот</w:t>
      </w:r>
      <w:r>
        <w:rPr>
          <w:sz w:val="28"/>
          <w:szCs w:val="28"/>
        </w:rPr>
        <w:t>. После чего осуществляется подавление внеполосных помех и усиление сигнала.</w:t>
      </w:r>
      <w:r w:rsidR="00DF422A">
        <w:rPr>
          <w:sz w:val="28"/>
          <w:szCs w:val="28"/>
        </w:rPr>
        <w:t xml:space="preserve"> </w:t>
      </w:r>
      <w:r w:rsidR="00FA02FA">
        <w:rPr>
          <w:sz w:val="28"/>
          <w:szCs w:val="28"/>
        </w:rPr>
        <w:t xml:space="preserve"> Структура преобразователя</w:t>
      </w:r>
      <w:r>
        <w:rPr>
          <w:sz w:val="28"/>
          <w:szCs w:val="28"/>
        </w:rPr>
        <w:t xml:space="preserve"> частоты</w:t>
      </w:r>
      <w:r w:rsidR="0008187D">
        <w:rPr>
          <w:sz w:val="28"/>
          <w:szCs w:val="28"/>
        </w:rPr>
        <w:t xml:space="preserve"> (ПЧ)</w:t>
      </w:r>
      <w:r w:rsidR="00FA02FA">
        <w:rPr>
          <w:sz w:val="28"/>
          <w:szCs w:val="28"/>
        </w:rPr>
        <w:t xml:space="preserve"> </w:t>
      </w:r>
      <w:r w:rsidR="00DF422A">
        <w:rPr>
          <w:sz w:val="28"/>
          <w:szCs w:val="28"/>
        </w:rPr>
        <w:t xml:space="preserve">представлена на </w:t>
      </w:r>
      <w:r w:rsidR="00FA02FA">
        <w:rPr>
          <w:sz w:val="28"/>
          <w:szCs w:val="28"/>
        </w:rPr>
        <w:t>рис.6</w:t>
      </w:r>
      <w:r>
        <w:rPr>
          <w:sz w:val="28"/>
          <w:szCs w:val="28"/>
        </w:rPr>
        <w:t>.</w:t>
      </w:r>
    </w:p>
    <w:p w:rsidR="007A7F2D" w:rsidRDefault="007A7F2D" w:rsidP="00DF422A">
      <w:pPr>
        <w:tabs>
          <w:tab w:val="left" w:pos="1110"/>
        </w:tabs>
        <w:spacing w:line="276" w:lineRule="auto"/>
        <w:ind w:firstLine="720"/>
        <w:jc w:val="both"/>
        <w:rPr>
          <w:sz w:val="28"/>
          <w:szCs w:val="28"/>
        </w:rPr>
      </w:pPr>
    </w:p>
    <w:p w:rsidR="00995A6C" w:rsidRDefault="000D4D60" w:rsidP="00995A6C">
      <w:pPr>
        <w:tabs>
          <w:tab w:val="left" w:pos="1110"/>
        </w:tabs>
        <w:jc w:val="both"/>
      </w:pPr>
      <w:r>
        <w:rPr>
          <w:noProof/>
        </w:rPr>
        <w:pict>
          <v:rect id="_x0000_s1176" style="position:absolute;left:0;text-align:left;margin-left:63pt;margin-top:8.6pt;width:2in;height:83.95pt;z-index:-251572224">
            <v:stroke dashstyle="dash"/>
            <v:textbox style="mso-next-textbox:#_x0000_s1176">
              <w:txbxContent>
                <w:p w:rsidR="00994E12" w:rsidRPr="00C51B36" w:rsidRDefault="00994E12" w:rsidP="00995A6C">
                  <w:r w:rsidRPr="00C51B36">
                    <w:t xml:space="preserve">Смеситель   </w:t>
                  </w:r>
                </w:p>
                <w:p w:rsidR="00994E12" w:rsidRDefault="00994E12" w:rsidP="00995A6C">
                  <w:pPr>
                    <w:rPr>
                      <w:sz w:val="16"/>
                      <w:szCs w:val="16"/>
                    </w:rPr>
                  </w:pPr>
                </w:p>
                <w:p w:rsidR="00994E12" w:rsidRDefault="00994E12" w:rsidP="00995A6C">
                  <w:pPr>
                    <w:rPr>
                      <w:sz w:val="16"/>
                      <w:szCs w:val="16"/>
                    </w:rPr>
                  </w:pPr>
                </w:p>
                <w:p w:rsidR="00994E12" w:rsidRDefault="00994E12" w:rsidP="00995A6C">
                  <w:pPr>
                    <w:rPr>
                      <w:sz w:val="16"/>
                      <w:szCs w:val="16"/>
                    </w:rPr>
                  </w:pPr>
                </w:p>
                <w:p w:rsidR="00994E12" w:rsidRDefault="00994E12" w:rsidP="00995A6C">
                  <w:pPr>
                    <w:rPr>
                      <w:sz w:val="16"/>
                      <w:szCs w:val="16"/>
                    </w:rPr>
                  </w:pPr>
                  <w:r>
                    <w:rPr>
                      <w:sz w:val="16"/>
                      <w:szCs w:val="16"/>
                    </w:rPr>
                    <w:t xml:space="preserve">                      </w:t>
                  </w:r>
                  <w:r w:rsidRPr="00C51B36">
                    <w:rPr>
                      <w:position w:val="-10"/>
                      <w:sz w:val="16"/>
                      <w:szCs w:val="16"/>
                    </w:rPr>
                    <w:object w:dxaOrig="340" w:dyaOrig="340">
                      <v:shape id="_x0000_i1580" type="#_x0000_t75" style="width:17pt;height:17pt" o:ole="">
                        <v:imagedata r:id="rId66" o:title=""/>
                      </v:shape>
                      <o:OLEObject Type="Embed" ProgID="Equation.3" ShapeID="_x0000_i1580" DrawAspect="Content" ObjectID="_1589005568" r:id="rId67"/>
                    </w:object>
                  </w:r>
                </w:p>
                <w:p w:rsidR="00994E12" w:rsidRDefault="00994E12" w:rsidP="00995A6C">
                  <w:pPr>
                    <w:rPr>
                      <w:sz w:val="16"/>
                      <w:szCs w:val="16"/>
                    </w:rPr>
                  </w:pPr>
                  <w:r w:rsidRPr="00C51B36">
                    <w:rPr>
                      <w:position w:val="-10"/>
                      <w:sz w:val="16"/>
                      <w:szCs w:val="16"/>
                    </w:rPr>
                    <w:object w:dxaOrig="340" w:dyaOrig="340">
                      <v:shape id="_x0000_i1581" type="#_x0000_t75" style="width:17pt;height:17pt" o:ole="">
                        <v:imagedata r:id="rId68" o:title=""/>
                      </v:shape>
                      <o:OLEObject Type="Embed" ProgID="Equation.3" ShapeID="_x0000_i1581" DrawAspect="Content" ObjectID="_1589005569" r:id="rId69"/>
                    </w:object>
                  </w:r>
                  <w:r>
                    <w:rPr>
                      <w:sz w:val="16"/>
                      <w:szCs w:val="16"/>
                    </w:rPr>
                    <w:t xml:space="preserve">    </w:t>
                  </w:r>
                </w:p>
              </w:txbxContent>
            </v:textbox>
          </v:rect>
        </w:pict>
      </w:r>
      <w:r>
        <w:rPr>
          <w:noProof/>
        </w:rPr>
        <w:pict>
          <v:line id="_x0000_s1173" style="position:absolute;left:0;text-align:left;z-index:251624448" from="171pt,44.6pt" to="221.15pt,44.6pt">
            <v:stroke endarrow="block"/>
          </v:line>
        </w:pict>
      </w:r>
      <w:r>
        <w:rPr>
          <w:noProof/>
        </w:rPr>
        <w:pict>
          <v:rect id="_x0000_s1172" style="position:absolute;left:0;text-align:left;margin-left:135pt;margin-top:26.6pt;width:36pt;height:36pt;z-index:251623424">
            <v:textbox style="mso-next-textbox:#_x0000_s1172">
              <w:txbxContent>
                <w:p w:rsidR="00994E12" w:rsidRDefault="00994E12" w:rsidP="00995A6C">
                  <w:pPr>
                    <w:jc w:val="center"/>
                  </w:pPr>
                  <w:r>
                    <w:t>ПФ</w:t>
                  </w:r>
                </w:p>
              </w:txbxContent>
            </v:textbox>
          </v:rect>
        </w:pict>
      </w:r>
      <w:r>
        <w:rPr>
          <w:noProof/>
        </w:rPr>
        <w:pict>
          <v:line id="_x0000_s1171" style="position:absolute;left:0;text-align:left;z-index:251622400" from="108pt,44.6pt" to="135pt,44.6pt">
            <v:stroke endarrow="block"/>
          </v:line>
        </w:pict>
      </w:r>
      <w:r>
        <w:rPr>
          <w:noProof/>
        </w:rPr>
        <w:pict>
          <v:line id="_x0000_s1170" style="position:absolute;left:0;text-align:left;flip:x;z-index:251621376" from="27pt,44.6pt" to="36pt,53.6pt"/>
        </w:pict>
      </w:r>
      <w:r>
        <w:rPr>
          <w:noProof/>
        </w:rPr>
        <w:pict>
          <v:line id="_x0000_s1169" style="position:absolute;left:0;text-align:left;flip:x y;z-index:251620352" from="27pt,35.6pt" to="36pt,44.6pt"/>
        </w:pict>
      </w:r>
      <w:r>
        <w:rPr>
          <w:noProof/>
        </w:rPr>
        <w:pict>
          <v:line id="_x0000_s1168" style="position:absolute;left:0;text-align:left;flip:x;z-index:251619328" from="36pt,44.6pt" to="1in,44.6pt"/>
        </w:pict>
      </w:r>
      <w:r>
        <w:rPr>
          <w:noProof/>
        </w:rPr>
        <w:pict>
          <v:rect id="_x0000_s1167" style="position:absolute;left:0;text-align:left;margin-left:1in;margin-top:26.6pt;width:36pt;height:36pt;z-index:251618304">
            <v:textbox style="mso-next-textbox:#_x0000_s1167">
              <w:txbxContent>
                <w:p w:rsidR="00994E12" w:rsidRDefault="00994E12" w:rsidP="00C51B36">
                  <w:pPr>
                    <w:jc w:val="center"/>
                  </w:pPr>
                  <w:r>
                    <w:t xml:space="preserve">Х </w:t>
                  </w:r>
                </w:p>
                <w:p w:rsidR="00994E12" w:rsidRPr="00C51B36" w:rsidRDefault="00994E12" w:rsidP="00C51B36"/>
              </w:txbxContent>
            </v:textbox>
          </v:rect>
        </w:pict>
      </w:r>
    </w:p>
    <w:p w:rsidR="00995A6C" w:rsidRDefault="00995A6C" w:rsidP="00995A6C">
      <w:pPr>
        <w:jc w:val="both"/>
      </w:pPr>
    </w:p>
    <w:p w:rsidR="00995A6C" w:rsidRDefault="000D4D60" w:rsidP="00995A6C">
      <w:pPr>
        <w:ind w:firstLine="708"/>
        <w:jc w:val="both"/>
      </w:pPr>
      <w:r>
        <w:rPr>
          <w:noProof/>
        </w:rPr>
        <w:pict>
          <v:line id="_x0000_s1175" style="position:absolute;left:0;text-align:left;flip:y;z-index:251626496" from="89.85pt,34.85pt" to="89.85pt,70.85pt">
            <v:stroke endarrow="block"/>
          </v:line>
        </w:pict>
      </w:r>
      <w:r w:rsidR="00C51B36" w:rsidRPr="00C51B36">
        <w:rPr>
          <w:position w:val="-12"/>
        </w:rPr>
        <w:object w:dxaOrig="360" w:dyaOrig="360">
          <v:shape id="_x0000_i1058" type="#_x0000_t75" style="width:18pt;height:18pt" o:ole="">
            <v:imagedata r:id="rId70" o:title=""/>
          </v:shape>
          <o:OLEObject Type="Embed" ProgID="Equation.3" ShapeID="_x0000_i1058" DrawAspect="Content" ObjectID="_1589005044" r:id="rId71"/>
        </w:object>
      </w:r>
      <w:r w:rsidR="00995A6C">
        <w:tab/>
      </w:r>
      <w:r w:rsidR="00995A6C">
        <w:tab/>
      </w:r>
      <w:r w:rsidR="00995A6C">
        <w:tab/>
      </w:r>
      <w:r w:rsidR="00995A6C">
        <w:tab/>
      </w:r>
      <w:r w:rsidR="00995A6C">
        <w:tab/>
      </w:r>
      <w:r w:rsidR="00995A6C" w:rsidRPr="003D7830">
        <w:rPr>
          <w:position w:val="-12"/>
        </w:rPr>
        <w:object w:dxaOrig="520" w:dyaOrig="380">
          <v:shape id="_x0000_i1059" type="#_x0000_t75" style="width:26pt;height:19pt" o:ole="">
            <v:imagedata r:id="rId72" o:title=""/>
          </v:shape>
          <o:OLEObject Type="Embed" ProgID="Equation.3" ShapeID="_x0000_i1059" DrawAspect="Content" ObjectID="_1589005045" r:id="rId73"/>
        </w:object>
      </w:r>
    </w:p>
    <w:p w:rsidR="00995A6C" w:rsidRDefault="00995A6C" w:rsidP="00995A6C">
      <w:pPr>
        <w:jc w:val="both"/>
      </w:pPr>
    </w:p>
    <w:p w:rsidR="00995A6C" w:rsidRDefault="00995A6C" w:rsidP="00995A6C">
      <w:pPr>
        <w:jc w:val="both"/>
      </w:pPr>
    </w:p>
    <w:p w:rsidR="00995A6C" w:rsidRDefault="00995A6C" w:rsidP="00995A6C">
      <w:pPr>
        <w:jc w:val="both"/>
      </w:pPr>
    </w:p>
    <w:p w:rsidR="00995A6C" w:rsidRDefault="000D4D60" w:rsidP="00995A6C">
      <w:pPr>
        <w:jc w:val="both"/>
      </w:pPr>
      <w:r>
        <w:rPr>
          <w:noProof/>
        </w:rPr>
        <w:pict>
          <v:rect id="_x0000_s1174" style="position:absolute;left:0;text-align:left;margin-left:63pt;margin-top:10.6pt;width:54pt;height:36pt;z-index:251625472">
            <v:textbox style="mso-next-textbox:#_x0000_s1174">
              <w:txbxContent>
                <w:p w:rsidR="00994E12" w:rsidRDefault="00994E12" w:rsidP="00995A6C">
                  <w:pPr>
                    <w:jc w:val="center"/>
                  </w:pPr>
                  <w:r>
                    <w:t>Гетеродин</w:t>
                  </w:r>
                </w:p>
              </w:txbxContent>
            </v:textbox>
          </v:rect>
        </w:pict>
      </w:r>
    </w:p>
    <w:p w:rsidR="00995A6C" w:rsidRDefault="00995A6C" w:rsidP="00995A6C">
      <w:pPr>
        <w:jc w:val="both"/>
      </w:pPr>
    </w:p>
    <w:p w:rsidR="00995A6C" w:rsidRDefault="00995A6C" w:rsidP="00995A6C">
      <w:pPr>
        <w:jc w:val="both"/>
      </w:pPr>
    </w:p>
    <w:p w:rsidR="00995A6C" w:rsidRDefault="00995A6C" w:rsidP="00995A6C">
      <w:pPr>
        <w:jc w:val="both"/>
      </w:pPr>
    </w:p>
    <w:p w:rsidR="00995A6C" w:rsidRPr="00827621" w:rsidRDefault="00FA02FA" w:rsidP="00995A6C">
      <w:pPr>
        <w:jc w:val="both"/>
      </w:pPr>
      <w:r w:rsidRPr="00827621">
        <w:t xml:space="preserve">                                          Рис.6</w:t>
      </w:r>
      <w:r w:rsidR="00DF422A" w:rsidRPr="00827621">
        <w:t xml:space="preserve">.  Структура преобразователя частоты (ПЧ) </w:t>
      </w:r>
    </w:p>
    <w:p w:rsidR="00FA02FA" w:rsidRPr="00827621" w:rsidRDefault="00FA02FA" w:rsidP="007A7F2D">
      <w:pPr>
        <w:spacing w:line="276" w:lineRule="auto"/>
        <w:jc w:val="both"/>
      </w:pPr>
    </w:p>
    <w:p w:rsidR="00C76AFB" w:rsidRDefault="00C51B36" w:rsidP="007A7F2D">
      <w:pPr>
        <w:spacing w:line="276" w:lineRule="auto"/>
        <w:ind w:firstLine="720"/>
        <w:jc w:val="both"/>
        <w:rPr>
          <w:sz w:val="28"/>
          <w:szCs w:val="28"/>
        </w:rPr>
      </w:pPr>
      <w:r w:rsidRPr="00C76AFB">
        <w:rPr>
          <w:sz w:val="28"/>
          <w:szCs w:val="28"/>
        </w:rPr>
        <w:t>На второй вход</w:t>
      </w:r>
      <w:r w:rsidR="00C76AFB">
        <w:rPr>
          <w:sz w:val="28"/>
          <w:szCs w:val="28"/>
        </w:rPr>
        <w:t xml:space="preserve"> перемножителя сигналов (ПС) поступают синусоидальные колебания автогенератора</w:t>
      </w:r>
      <w:r w:rsidR="00084E28">
        <w:rPr>
          <w:sz w:val="28"/>
          <w:szCs w:val="28"/>
        </w:rPr>
        <w:t xml:space="preserve"> </w:t>
      </w:r>
      <w:r w:rsidR="00C76AFB">
        <w:rPr>
          <w:sz w:val="28"/>
          <w:szCs w:val="28"/>
        </w:rPr>
        <w:t xml:space="preserve">- гетеродина. В результате перемножения колебаний гетеродина со спектром сигнала образуются две полосы частот: </w:t>
      </w:r>
    </w:p>
    <w:p w:rsidR="00C51B36" w:rsidRDefault="00C76AFB" w:rsidP="007A7F2D">
      <w:pPr>
        <w:spacing w:line="276" w:lineRule="auto"/>
        <w:ind w:firstLine="720"/>
        <w:jc w:val="both"/>
        <w:rPr>
          <w:sz w:val="28"/>
          <w:szCs w:val="28"/>
        </w:rPr>
      </w:pPr>
      <w:r>
        <w:rPr>
          <w:sz w:val="28"/>
          <w:szCs w:val="28"/>
        </w:rPr>
        <w:t>- спектр сигнала, смещенный по оси частот вверх на частоту гетеродина (спектральные компоненты с суммарными частотами)</w:t>
      </w:r>
      <w:r w:rsidR="00084E28">
        <w:rPr>
          <w:sz w:val="28"/>
          <w:szCs w:val="28"/>
        </w:rPr>
        <w:t>,</w:t>
      </w:r>
    </w:p>
    <w:p w:rsidR="00084E28" w:rsidRDefault="00084E28" w:rsidP="007A7F2D">
      <w:pPr>
        <w:spacing w:line="276" w:lineRule="auto"/>
        <w:ind w:firstLine="720"/>
        <w:jc w:val="both"/>
        <w:rPr>
          <w:sz w:val="28"/>
          <w:szCs w:val="28"/>
        </w:rPr>
      </w:pPr>
      <w:r>
        <w:rPr>
          <w:sz w:val="28"/>
          <w:szCs w:val="28"/>
        </w:rPr>
        <w:t>- спектр сигнала, смещенный  по оси частот вниз на частоту гетеродина (спектральные компоненты с разностными частотами).</w:t>
      </w:r>
    </w:p>
    <w:p w:rsidR="00995A6C" w:rsidRDefault="00084E28" w:rsidP="007A7F2D">
      <w:pPr>
        <w:spacing w:line="276" w:lineRule="auto"/>
        <w:ind w:firstLine="720"/>
        <w:jc w:val="both"/>
        <w:rPr>
          <w:sz w:val="28"/>
          <w:szCs w:val="28"/>
        </w:rPr>
      </w:pPr>
      <w:r>
        <w:rPr>
          <w:sz w:val="28"/>
          <w:szCs w:val="28"/>
        </w:rPr>
        <w:t xml:space="preserve">ПФ </w:t>
      </w:r>
      <w:r w:rsidR="00995A6C">
        <w:rPr>
          <w:sz w:val="28"/>
          <w:szCs w:val="28"/>
        </w:rPr>
        <w:t xml:space="preserve"> подавляет полосу с суммарными частотами, оставляя только</w:t>
      </w:r>
      <w:r>
        <w:rPr>
          <w:sz w:val="28"/>
          <w:szCs w:val="28"/>
        </w:rPr>
        <w:t xml:space="preserve"> компоненты с </w:t>
      </w:r>
      <w:r w:rsidR="00995A6C">
        <w:rPr>
          <w:sz w:val="28"/>
          <w:szCs w:val="28"/>
        </w:rPr>
        <w:t xml:space="preserve"> разностны</w:t>
      </w:r>
      <w:r>
        <w:rPr>
          <w:sz w:val="28"/>
          <w:szCs w:val="28"/>
        </w:rPr>
        <w:t>ми частотами</w:t>
      </w:r>
      <w:r w:rsidR="0008187D">
        <w:rPr>
          <w:sz w:val="28"/>
          <w:szCs w:val="28"/>
        </w:rPr>
        <w:t xml:space="preserve"> - осуществляется перенос спектра сигнала на промежуточную частоту</w:t>
      </w:r>
      <w:r w:rsidR="00995A6C">
        <w:rPr>
          <w:sz w:val="28"/>
          <w:szCs w:val="28"/>
        </w:rPr>
        <w:t>.</w:t>
      </w:r>
    </w:p>
    <w:p w:rsidR="00995A6C" w:rsidRDefault="0008187D" w:rsidP="007A7F2D">
      <w:pPr>
        <w:spacing w:line="276" w:lineRule="auto"/>
        <w:ind w:firstLine="720"/>
        <w:jc w:val="both"/>
        <w:rPr>
          <w:sz w:val="28"/>
          <w:szCs w:val="28"/>
        </w:rPr>
      </w:pPr>
      <w:r>
        <w:rPr>
          <w:sz w:val="28"/>
          <w:szCs w:val="28"/>
        </w:rPr>
        <w:t>Проанализируем работу</w:t>
      </w:r>
      <w:r w:rsidR="00896E24">
        <w:rPr>
          <w:sz w:val="28"/>
          <w:szCs w:val="28"/>
        </w:rPr>
        <w:t xml:space="preserve"> ПЧ в простейшем случае - поступивший сигнал представляет собой монохроматическое колебание</w:t>
      </w:r>
      <w:r w:rsidR="00995A6C">
        <w:rPr>
          <w:sz w:val="28"/>
          <w:szCs w:val="28"/>
        </w:rPr>
        <w:t>.</w:t>
      </w:r>
    </w:p>
    <w:p w:rsidR="007A7F2D" w:rsidRDefault="007A7F2D" w:rsidP="007A7F2D">
      <w:pPr>
        <w:spacing w:line="276" w:lineRule="auto"/>
        <w:ind w:firstLine="720"/>
        <w:jc w:val="both"/>
        <w:rPr>
          <w:sz w:val="28"/>
          <w:szCs w:val="28"/>
        </w:rPr>
      </w:pPr>
    </w:p>
    <w:p w:rsidR="00995A6C" w:rsidRDefault="006E19DE" w:rsidP="007A7F2D">
      <w:pPr>
        <w:spacing w:line="276" w:lineRule="auto"/>
        <w:jc w:val="both"/>
      </w:pPr>
      <w:r w:rsidRPr="00896E24">
        <w:rPr>
          <w:position w:val="-12"/>
        </w:rPr>
        <w:object w:dxaOrig="2520" w:dyaOrig="360">
          <v:shape id="_x0000_i1060" type="#_x0000_t75" style="width:126pt;height:18pt" o:ole="">
            <v:imagedata r:id="rId74" o:title=""/>
          </v:shape>
          <o:OLEObject Type="Embed" ProgID="Equation.3" ShapeID="_x0000_i1060" DrawAspect="Content" ObjectID="_1589005046" r:id="rId75"/>
        </w:object>
      </w:r>
      <w:r>
        <w:t>,</w:t>
      </w:r>
    </w:p>
    <w:p w:rsidR="00D64FF2" w:rsidRDefault="006E19DE" w:rsidP="007A7F2D">
      <w:pPr>
        <w:spacing w:line="276" w:lineRule="auto"/>
        <w:jc w:val="both"/>
      </w:pPr>
      <w:r w:rsidRPr="00D64FF2">
        <w:rPr>
          <w:position w:val="-10"/>
        </w:rPr>
        <w:object w:dxaOrig="2540" w:dyaOrig="340">
          <v:shape id="_x0000_i1061" type="#_x0000_t75" style="width:127pt;height:17pt" o:ole="">
            <v:imagedata r:id="rId76" o:title=""/>
          </v:shape>
          <o:OLEObject Type="Embed" ProgID="Equation.3" ShapeID="_x0000_i1061" DrawAspect="Content" ObjectID="_1589005047" r:id="rId77"/>
        </w:object>
      </w:r>
      <w:r>
        <w:t>.</w:t>
      </w:r>
    </w:p>
    <w:p w:rsidR="006E19DE" w:rsidRDefault="006E19DE" w:rsidP="007A7F2D">
      <w:pPr>
        <w:spacing w:line="276" w:lineRule="auto"/>
        <w:jc w:val="both"/>
      </w:pPr>
      <w:r w:rsidRPr="006E19DE">
        <w:rPr>
          <w:position w:val="-12"/>
        </w:rPr>
        <w:object w:dxaOrig="4440" w:dyaOrig="360">
          <v:shape id="_x0000_i1062" type="#_x0000_t75" style="width:222pt;height:18pt" o:ole="">
            <v:imagedata r:id="rId78" o:title=""/>
          </v:shape>
          <o:OLEObject Type="Embed" ProgID="Equation.3" ShapeID="_x0000_i1062" DrawAspect="Content" ObjectID="_1589005048" r:id="rId79"/>
        </w:object>
      </w:r>
      <w:r>
        <w:t>.</w:t>
      </w:r>
    </w:p>
    <w:p w:rsidR="006E19DE" w:rsidRPr="006E19DE" w:rsidRDefault="006E19DE" w:rsidP="007A7F2D">
      <w:pPr>
        <w:spacing w:line="276" w:lineRule="auto"/>
        <w:jc w:val="both"/>
        <w:rPr>
          <w:sz w:val="28"/>
          <w:szCs w:val="28"/>
        </w:rPr>
      </w:pPr>
      <w:r w:rsidRPr="006E19DE">
        <w:rPr>
          <w:sz w:val="28"/>
          <w:szCs w:val="28"/>
        </w:rPr>
        <w:t xml:space="preserve">Применив следующую формулу </w:t>
      </w:r>
      <w:r w:rsidR="00111221" w:rsidRPr="006E19DE">
        <w:rPr>
          <w:position w:val="-10"/>
          <w:sz w:val="28"/>
          <w:szCs w:val="28"/>
        </w:rPr>
        <w:object w:dxaOrig="4120" w:dyaOrig="340">
          <v:shape id="_x0000_i1063" type="#_x0000_t75" style="width:206pt;height:17pt" o:ole="">
            <v:imagedata r:id="rId80" o:title=""/>
          </v:shape>
          <o:OLEObject Type="Embed" ProgID="Equation.3" ShapeID="_x0000_i1063" DrawAspect="Content" ObjectID="_1589005049" r:id="rId81"/>
        </w:object>
      </w:r>
      <w:r w:rsidR="00111221">
        <w:rPr>
          <w:sz w:val="28"/>
          <w:szCs w:val="28"/>
        </w:rPr>
        <w:t>, получим:</w:t>
      </w:r>
    </w:p>
    <w:p w:rsidR="00995A6C" w:rsidRPr="00111221" w:rsidRDefault="006E19DE" w:rsidP="007A7F2D">
      <w:pPr>
        <w:spacing w:line="276" w:lineRule="auto"/>
        <w:jc w:val="both"/>
        <w:rPr>
          <w:sz w:val="28"/>
          <w:szCs w:val="28"/>
        </w:rPr>
      </w:pPr>
      <w:r w:rsidRPr="006E19DE">
        <w:rPr>
          <w:sz w:val="28"/>
          <w:szCs w:val="28"/>
        </w:rPr>
        <w:lastRenderedPageBreak/>
        <w:t xml:space="preserve"> </w:t>
      </w:r>
      <w:r w:rsidR="005441AB" w:rsidRPr="006E19DE">
        <w:rPr>
          <w:position w:val="-12"/>
        </w:rPr>
        <w:object w:dxaOrig="6960" w:dyaOrig="360">
          <v:shape id="_x0000_i1064" type="#_x0000_t75" style="width:348pt;height:18pt" o:ole="">
            <v:imagedata r:id="rId82" o:title=""/>
          </v:shape>
          <o:OLEObject Type="Embed" ProgID="Equation.3" ShapeID="_x0000_i1064" DrawAspect="Content" ObjectID="_1589005050" r:id="rId83"/>
        </w:object>
      </w:r>
      <w:r w:rsidR="00111221">
        <w:t>.</w:t>
      </w:r>
    </w:p>
    <w:p w:rsidR="00995A6C" w:rsidRDefault="00995A6C" w:rsidP="007A7F2D">
      <w:pPr>
        <w:spacing w:line="276" w:lineRule="auto"/>
        <w:jc w:val="both"/>
        <w:rPr>
          <w:sz w:val="28"/>
          <w:szCs w:val="28"/>
        </w:rPr>
      </w:pPr>
      <w:r>
        <w:rPr>
          <w:sz w:val="28"/>
          <w:szCs w:val="28"/>
        </w:rPr>
        <w:t>Так как полосовой фильтр подавляет компоненты с суммарными частотами, то на выходе преобразователя частоты получаем:</w:t>
      </w:r>
    </w:p>
    <w:p w:rsidR="00FC63DB" w:rsidRPr="00EB4F8B" w:rsidRDefault="005441AB" w:rsidP="007A7F2D">
      <w:pPr>
        <w:spacing w:line="276" w:lineRule="auto"/>
        <w:jc w:val="both"/>
        <w:rPr>
          <w:sz w:val="28"/>
          <w:szCs w:val="28"/>
        </w:rPr>
      </w:pPr>
      <w:r w:rsidRPr="00111221">
        <w:rPr>
          <w:position w:val="-12"/>
          <w:sz w:val="28"/>
          <w:szCs w:val="28"/>
        </w:rPr>
        <w:object w:dxaOrig="4140" w:dyaOrig="360">
          <v:shape id="_x0000_i1065" type="#_x0000_t75" style="width:207pt;height:18pt" o:ole="">
            <v:imagedata r:id="rId84" o:title=""/>
          </v:shape>
          <o:OLEObject Type="Embed" ProgID="Equation.3" ShapeID="_x0000_i1065" DrawAspect="Content" ObjectID="_1589005051" r:id="rId85"/>
        </w:object>
      </w:r>
      <w:r w:rsidR="00EB4F8B">
        <w:rPr>
          <w:sz w:val="28"/>
          <w:szCs w:val="28"/>
        </w:rPr>
        <w:t>, ω</w:t>
      </w:r>
      <w:r w:rsidR="00EB4F8B" w:rsidRPr="00EB4F8B">
        <w:rPr>
          <w:sz w:val="28"/>
          <w:szCs w:val="28"/>
          <w:vertAlign w:val="subscript"/>
        </w:rPr>
        <w:t>пч</w:t>
      </w:r>
      <w:r w:rsidR="00EB4F8B">
        <w:rPr>
          <w:sz w:val="28"/>
          <w:szCs w:val="28"/>
        </w:rPr>
        <w:t>=ω</w:t>
      </w:r>
      <w:proofErr w:type="gramStart"/>
      <w:r w:rsidR="00EB4F8B" w:rsidRPr="00EB4F8B">
        <w:rPr>
          <w:sz w:val="28"/>
          <w:szCs w:val="28"/>
          <w:vertAlign w:val="subscript"/>
        </w:rPr>
        <w:t>с</w:t>
      </w:r>
      <w:r w:rsidR="00EB4F8B">
        <w:rPr>
          <w:sz w:val="28"/>
          <w:szCs w:val="28"/>
        </w:rPr>
        <w:t>-</w:t>
      </w:r>
      <w:proofErr w:type="gramEnd"/>
      <w:r w:rsidR="00EB4F8B">
        <w:rPr>
          <w:sz w:val="28"/>
          <w:szCs w:val="28"/>
        </w:rPr>
        <w:t>ω</w:t>
      </w:r>
      <w:r w:rsidR="00EB4F8B" w:rsidRPr="00EB4F8B">
        <w:rPr>
          <w:sz w:val="28"/>
          <w:szCs w:val="28"/>
          <w:vertAlign w:val="subscript"/>
        </w:rPr>
        <w:t>г</w:t>
      </w:r>
      <w:r w:rsidR="00EB4F8B">
        <w:rPr>
          <w:sz w:val="28"/>
          <w:szCs w:val="28"/>
        </w:rPr>
        <w:t>.</w:t>
      </w:r>
    </w:p>
    <w:p w:rsidR="00B47744" w:rsidRDefault="00995A6C" w:rsidP="007A7F2D">
      <w:pPr>
        <w:spacing w:line="276" w:lineRule="auto"/>
        <w:ind w:firstLine="720"/>
        <w:jc w:val="both"/>
        <w:rPr>
          <w:sz w:val="28"/>
          <w:szCs w:val="28"/>
        </w:rPr>
      </w:pPr>
      <w:r>
        <w:rPr>
          <w:sz w:val="28"/>
          <w:szCs w:val="28"/>
        </w:rPr>
        <w:t>Если сигнал состоит из нескольких спектральных компонентов, то с каждым из них происходит рассмотренное выше преобразование. При этом сохраняются амплитудные</w:t>
      </w:r>
      <w:r w:rsidR="00EB4F8B">
        <w:rPr>
          <w:sz w:val="28"/>
          <w:szCs w:val="28"/>
        </w:rPr>
        <w:t xml:space="preserve">, частотные и фазовые </w:t>
      </w:r>
      <w:r>
        <w:rPr>
          <w:sz w:val="28"/>
          <w:szCs w:val="28"/>
        </w:rPr>
        <w:t>соотношения между спектраль</w:t>
      </w:r>
      <w:r w:rsidR="002428C1">
        <w:rPr>
          <w:sz w:val="28"/>
          <w:szCs w:val="28"/>
        </w:rPr>
        <w:t>ными компонентами</w:t>
      </w:r>
      <w:r>
        <w:rPr>
          <w:sz w:val="28"/>
          <w:szCs w:val="28"/>
        </w:rPr>
        <w:t>.</w:t>
      </w:r>
      <w:r w:rsidR="00EB4F8B">
        <w:rPr>
          <w:sz w:val="28"/>
          <w:szCs w:val="28"/>
        </w:rPr>
        <w:t xml:space="preserve"> </w:t>
      </w:r>
      <w:r w:rsidR="00B47744">
        <w:rPr>
          <w:sz w:val="28"/>
          <w:szCs w:val="28"/>
        </w:rPr>
        <w:t xml:space="preserve">Следовательно, можно сказать, что спектр сигнала не искажается в результате преобразования частоты (рис.7).                                                                                                       </w:t>
      </w:r>
    </w:p>
    <w:p w:rsidR="00B47744" w:rsidRDefault="00B47744" w:rsidP="007A7F2D">
      <w:pPr>
        <w:spacing w:line="276" w:lineRule="auto"/>
        <w:jc w:val="both"/>
      </w:pPr>
    </w:p>
    <w:p w:rsidR="00B47744" w:rsidRDefault="000D4D60" w:rsidP="007A7F2D">
      <w:pPr>
        <w:tabs>
          <w:tab w:val="center" w:pos="5314"/>
        </w:tabs>
        <w:spacing w:line="276" w:lineRule="auto"/>
        <w:ind w:firstLine="708"/>
        <w:jc w:val="both"/>
      </w:pPr>
      <w:r>
        <w:rPr>
          <w:noProof/>
          <w:lang w:eastAsia="ru-RU"/>
        </w:rPr>
        <w:pict>
          <v:group id="_x0000_s1572" style="position:absolute;left:0;text-align:left;margin-left:27pt;margin-top:3.2pt;width:414pt;height:93.8pt;z-index:251637760" coordorigin="1674,10398" coordsize="8280,2072">
            <v:line id="_x0000_s1265" style="position:absolute" from="1674,10398" to="1674,12198"/>
            <v:line id="_x0000_s1266" style="position:absolute" from="1674,11658" to="4734,11658"/>
            <v:line id="_x0000_s1267" style="position:absolute;flip:y" from="2574,10938" to="2574,11658"/>
            <v:line id="_x0000_s1268" style="position:absolute" from="2394,10938" to="2754,10938"/>
            <v:line id="_x0000_s1269" style="position:absolute;flip:y" from="3114,11118" to="3474,11658"/>
            <v:line id="_x0000_s1270" style="position:absolute" from="3474,11118" to="3474,11658"/>
            <v:line id="_x0000_s1271" style="position:absolute" from="2574,11734" to="2574,12094">
              <v:stroke dashstyle="dash"/>
            </v:line>
            <v:line id="_x0000_s1272" style="position:absolute" from="3474,11734" to="3474,12274">
              <v:stroke dashstyle="dash"/>
            </v:line>
            <v:line id="_x0000_s1273" style="position:absolute" from="2574,12094" to="3474,12094">
              <v:stroke startarrow="block" endarrow="block"/>
            </v:line>
            <v:line id="_x0000_s1274" style="position:absolute" from="6354,10490" to="6354,12470"/>
            <v:line id="_x0000_s1275" style="position:absolute" from="6354,11750" to="9954,11750"/>
            <v:line id="_x0000_s1276" style="position:absolute" from="6354,12354" to="7254,12354">
              <v:stroke startarrow="block" endarrow="block"/>
            </v:line>
            <v:line id="_x0000_s1277" style="position:absolute;flip:y" from="7254,11210" to="7254,11750"/>
            <v:line id="_x0000_s1278" style="position:absolute;flip:x" from="6894,11210" to="7254,11750"/>
            <v:line id="_x0000_s1279" style="position:absolute" from="7254,11750" to="7254,12470">
              <v:stroke dashstyle="dash"/>
            </v:line>
            <v:line id="_x0000_s1280" style="position:absolute" from="6894,11750" to="6894,12110">
              <v:stroke dashstyle="dash"/>
            </v:line>
            <v:line id="_x0000_s1281" style="position:absolute;flip:x" from="6354,11930" to="6894,11930">
              <v:stroke startarrow="block" endarrow="block"/>
            </v:line>
            <v:line id="_x0000_s1282" style="position:absolute;flip:x" from="6534,11030" to="6894,11914"/>
            <v:line id="_x0000_s1283" style="position:absolute;flip:x" from="2574,11914" to="3114,11914">
              <v:stroke startarrow="block" endarrow="block"/>
            </v:line>
            <v:line id="_x0000_s1284" style="position:absolute" from="3114,11734" to="3114,11914">
              <v:stroke dashstyle="dash"/>
            </v:line>
            <v:line id="_x0000_s1285" style="position:absolute;flip:x" from="2394,11914" to="2754,12274"/>
          </v:group>
        </w:pict>
      </w:r>
      <w:r w:rsidR="00B47744" w:rsidRPr="003D7830">
        <w:rPr>
          <w:position w:val="-12"/>
        </w:rPr>
        <w:object w:dxaOrig="720" w:dyaOrig="380">
          <v:shape id="_x0000_i1066" type="#_x0000_t75" style="width:36pt;height:19pt" o:ole="">
            <v:imagedata r:id="rId86" o:title=""/>
          </v:shape>
          <o:OLEObject Type="Embed" ProgID="Equation.3" ShapeID="_x0000_i1066" DrawAspect="Content" ObjectID="_1589005052" r:id="rId87"/>
        </w:object>
      </w:r>
      <w:r w:rsidR="00B47744">
        <w:tab/>
        <w:t xml:space="preserve">                  </w:t>
      </w:r>
      <w:r w:rsidR="00B47744" w:rsidRPr="003D7830">
        <w:rPr>
          <w:position w:val="-12"/>
        </w:rPr>
        <w:object w:dxaOrig="859" w:dyaOrig="380">
          <v:shape id="_x0000_i1067" type="#_x0000_t75" style="width:43pt;height:19pt" o:ole="">
            <v:imagedata r:id="rId88" o:title=""/>
          </v:shape>
          <o:OLEObject Type="Embed" ProgID="Equation.3" ShapeID="_x0000_i1067" DrawAspect="Content" ObjectID="_1589005053" r:id="rId89"/>
        </w:object>
      </w:r>
    </w:p>
    <w:p w:rsidR="00B47744" w:rsidRDefault="0047291B" w:rsidP="007A7F2D">
      <w:pPr>
        <w:tabs>
          <w:tab w:val="left" w:pos="1410"/>
          <w:tab w:val="left" w:pos="5745"/>
        </w:tabs>
        <w:spacing w:line="276" w:lineRule="auto"/>
        <w:jc w:val="both"/>
      </w:pPr>
      <w:r>
        <w:t xml:space="preserve">              </w:t>
      </w:r>
      <w:r w:rsidR="00B47744" w:rsidRPr="003D7830">
        <w:rPr>
          <w:position w:val="-12"/>
        </w:rPr>
        <w:object w:dxaOrig="380" w:dyaOrig="380">
          <v:shape id="_x0000_i1068" type="#_x0000_t75" style="width:19pt;height:19pt" o:ole="">
            <v:imagedata r:id="rId90" o:title=""/>
          </v:shape>
          <o:OLEObject Type="Embed" ProgID="Equation.3" ShapeID="_x0000_i1068" DrawAspect="Content" ObjectID="_1589005054" r:id="rId91"/>
        </w:object>
      </w:r>
      <w:r w:rsidR="00B47744">
        <w:tab/>
      </w:r>
      <w:r>
        <w:t xml:space="preserve">                                                                </w:t>
      </w:r>
      <w:r w:rsidR="00B47744" w:rsidRPr="00C4726B">
        <w:rPr>
          <w:position w:val="-10"/>
        </w:rPr>
        <w:object w:dxaOrig="520" w:dyaOrig="340">
          <v:shape id="_x0000_i1069" type="#_x0000_t75" style="width:26pt;height:17pt" o:ole="">
            <v:imagedata r:id="rId92" o:title=""/>
          </v:shape>
          <o:OLEObject Type="Embed" ProgID="Equation.3" ShapeID="_x0000_i1069" DrawAspect="Content" ObjectID="_1589005055" r:id="rId93"/>
        </w:object>
      </w:r>
    </w:p>
    <w:p w:rsidR="00B47744" w:rsidRDefault="00B47744" w:rsidP="007A7F2D">
      <w:pPr>
        <w:spacing w:line="276" w:lineRule="auto"/>
        <w:jc w:val="both"/>
      </w:pPr>
      <w:r>
        <w:t xml:space="preserve">                                  </w:t>
      </w:r>
    </w:p>
    <w:p w:rsidR="00B47744" w:rsidRDefault="00B47744" w:rsidP="007A7F2D">
      <w:pPr>
        <w:spacing w:line="276" w:lineRule="auto"/>
        <w:jc w:val="both"/>
      </w:pPr>
    </w:p>
    <w:p w:rsidR="00B47744" w:rsidRDefault="00951456" w:rsidP="007A7F2D">
      <w:pPr>
        <w:tabs>
          <w:tab w:val="left" w:pos="1245"/>
          <w:tab w:val="left" w:pos="3210"/>
          <w:tab w:val="left" w:pos="8325"/>
        </w:tabs>
        <w:spacing w:line="276" w:lineRule="auto"/>
        <w:jc w:val="both"/>
      </w:pPr>
      <w:r>
        <w:t xml:space="preserve">                 </w:t>
      </w:r>
      <w:r w:rsidR="00B47744" w:rsidRPr="003D7830">
        <w:rPr>
          <w:position w:val="-12"/>
        </w:rPr>
        <w:object w:dxaOrig="360" w:dyaOrig="380">
          <v:shape id="_x0000_i1070" type="#_x0000_t75" style="width:18pt;height:19pt" o:ole="">
            <v:imagedata r:id="rId94" o:title=""/>
          </v:shape>
          <o:OLEObject Type="Embed" ProgID="Equation.3" ShapeID="_x0000_i1070" DrawAspect="Content" ObjectID="_1589005056" r:id="rId95"/>
        </w:object>
      </w:r>
      <w:r w:rsidR="00B47744">
        <w:tab/>
      </w:r>
      <w:r w:rsidR="00B47744" w:rsidRPr="003D7830">
        <w:rPr>
          <w:position w:val="-6"/>
        </w:rPr>
        <w:object w:dxaOrig="260" w:dyaOrig="240">
          <v:shape id="_x0000_i1071" type="#_x0000_t75" style="width:13pt;height:12pt" o:ole="">
            <v:imagedata r:id="rId96" o:title=""/>
          </v:shape>
          <o:OLEObject Type="Embed" ProgID="Equation.3" ShapeID="_x0000_i1071" DrawAspect="Content" ObjectID="_1589005057" r:id="rId97"/>
        </w:object>
      </w:r>
      <w:r w:rsidR="00B47744">
        <w:tab/>
      </w:r>
      <w:r w:rsidR="00B47744" w:rsidRPr="003D7830">
        <w:rPr>
          <w:position w:val="-6"/>
        </w:rPr>
        <w:object w:dxaOrig="260" w:dyaOrig="240">
          <v:shape id="_x0000_i1072" type="#_x0000_t75" style="width:13pt;height:12pt" o:ole="">
            <v:imagedata r:id="rId96" o:title=""/>
          </v:shape>
          <o:OLEObject Type="Embed" ProgID="Equation.3" ShapeID="_x0000_i1072" DrawAspect="Content" ObjectID="_1589005058" r:id="rId98"/>
        </w:object>
      </w:r>
    </w:p>
    <w:p w:rsidR="00B47744" w:rsidRDefault="00B47744" w:rsidP="007A7F2D">
      <w:pPr>
        <w:spacing w:line="276" w:lineRule="auto"/>
        <w:jc w:val="both"/>
      </w:pPr>
      <w:r>
        <w:t xml:space="preserve">            </w:t>
      </w:r>
      <w:r w:rsidRPr="00C4726B">
        <w:rPr>
          <w:position w:val="-10"/>
        </w:rPr>
        <w:object w:dxaOrig="520" w:dyaOrig="340">
          <v:shape id="_x0000_i1073" type="#_x0000_t75" style="width:26pt;height:17pt" o:ole="">
            <v:imagedata r:id="rId99" o:title=""/>
          </v:shape>
          <o:OLEObject Type="Embed" ProgID="Equation.3" ShapeID="_x0000_i1073" DrawAspect="Content" ObjectID="_1589005059" r:id="rId100"/>
        </w:object>
      </w:r>
    </w:p>
    <w:p w:rsidR="00B47744" w:rsidRDefault="00B47744" w:rsidP="007A7F2D">
      <w:pPr>
        <w:tabs>
          <w:tab w:val="left" w:pos="1590"/>
          <w:tab w:val="left" w:pos="5430"/>
        </w:tabs>
        <w:spacing w:line="276" w:lineRule="auto"/>
        <w:jc w:val="both"/>
      </w:pPr>
      <w:r>
        <w:tab/>
      </w:r>
      <w:r w:rsidRPr="00C4726B">
        <w:rPr>
          <w:position w:val="-10"/>
        </w:rPr>
        <w:object w:dxaOrig="540" w:dyaOrig="340">
          <v:shape id="_x0000_i1074" type="#_x0000_t75" style="width:27pt;height:17pt" o:ole="">
            <v:imagedata r:id="rId101" o:title=""/>
          </v:shape>
          <o:OLEObject Type="Embed" ProgID="Equation.3" ShapeID="_x0000_i1074" DrawAspect="Content" ObjectID="_1589005060" r:id="rId102"/>
        </w:object>
      </w:r>
      <w:r>
        <w:tab/>
      </w:r>
      <w:r w:rsidRPr="00C4726B">
        <w:rPr>
          <w:position w:val="-10"/>
        </w:rPr>
        <w:object w:dxaOrig="540" w:dyaOrig="340">
          <v:shape id="_x0000_i1075" type="#_x0000_t75" style="width:27pt;height:17pt" o:ole="">
            <v:imagedata r:id="rId103" o:title=""/>
          </v:shape>
          <o:OLEObject Type="Embed" ProgID="Equation.3" ShapeID="_x0000_i1075" DrawAspect="Content" ObjectID="_1589005061" r:id="rId104"/>
        </w:object>
      </w:r>
    </w:p>
    <w:p w:rsidR="00B47744" w:rsidRPr="007A7F2D" w:rsidRDefault="00B47744" w:rsidP="007A7F2D">
      <w:pPr>
        <w:spacing w:line="276" w:lineRule="auto"/>
        <w:jc w:val="both"/>
        <w:rPr>
          <w:sz w:val="28"/>
          <w:szCs w:val="28"/>
        </w:rPr>
      </w:pPr>
    </w:p>
    <w:p w:rsidR="00B47744" w:rsidRPr="00827621" w:rsidRDefault="00B47744" w:rsidP="007A7F2D">
      <w:pPr>
        <w:spacing w:line="276" w:lineRule="auto"/>
        <w:jc w:val="center"/>
      </w:pPr>
      <w:r w:rsidRPr="00827621">
        <w:t>Рис.7</w:t>
      </w:r>
      <w:r w:rsidR="007A7F2D" w:rsidRPr="00827621">
        <w:t xml:space="preserve">. Случай нижней настройки гетеродина </w:t>
      </w:r>
    </w:p>
    <w:p w:rsidR="007374C8" w:rsidRDefault="007374C8" w:rsidP="007A7F2D">
      <w:pPr>
        <w:spacing w:line="276" w:lineRule="auto"/>
        <w:jc w:val="center"/>
      </w:pPr>
    </w:p>
    <w:p w:rsidR="00B47744" w:rsidRDefault="00B47744" w:rsidP="007A7F2D">
      <w:pPr>
        <w:spacing w:line="276" w:lineRule="auto"/>
        <w:ind w:firstLine="720"/>
        <w:jc w:val="both"/>
        <w:rPr>
          <w:sz w:val="28"/>
          <w:szCs w:val="28"/>
        </w:rPr>
      </w:pPr>
      <w:r>
        <w:rPr>
          <w:sz w:val="28"/>
          <w:szCs w:val="28"/>
        </w:rPr>
        <w:t>Мы рассмотрели случай с нижней настройкой гетеродина</w:t>
      </w:r>
      <w:r w:rsidR="007374C8">
        <w:rPr>
          <w:sz w:val="28"/>
          <w:szCs w:val="28"/>
        </w:rPr>
        <w:t>(</w:t>
      </w:r>
      <w:r w:rsidR="007374C8" w:rsidRPr="007A1794">
        <w:rPr>
          <w:position w:val="-12"/>
          <w:sz w:val="28"/>
          <w:szCs w:val="28"/>
        </w:rPr>
        <w:object w:dxaOrig="840" w:dyaOrig="360">
          <v:shape id="_x0000_i1076" type="#_x0000_t75" style="width:42pt;height:18pt" o:ole="">
            <v:imagedata r:id="rId105" o:title=""/>
          </v:shape>
          <o:OLEObject Type="Embed" ProgID="Equation.3" ShapeID="_x0000_i1076" DrawAspect="Content" ObjectID="_1589005062" r:id="rId106"/>
        </w:object>
      </w:r>
      <w:r w:rsidR="007374C8">
        <w:rPr>
          <w:sz w:val="28"/>
          <w:szCs w:val="28"/>
        </w:rPr>
        <w:t>)</w:t>
      </w:r>
      <w:r>
        <w:rPr>
          <w:sz w:val="28"/>
          <w:szCs w:val="28"/>
        </w:rPr>
        <w:t>.</w:t>
      </w:r>
    </w:p>
    <w:p w:rsidR="00B47744" w:rsidRDefault="00B47744" w:rsidP="007A7F2D">
      <w:pPr>
        <w:spacing w:line="276" w:lineRule="auto"/>
        <w:ind w:firstLine="720"/>
        <w:jc w:val="both"/>
        <w:rPr>
          <w:sz w:val="28"/>
          <w:szCs w:val="28"/>
        </w:rPr>
      </w:pPr>
      <w:r>
        <w:rPr>
          <w:sz w:val="28"/>
          <w:szCs w:val="28"/>
        </w:rPr>
        <w:t>Рассмотрим</w:t>
      </w:r>
      <w:r w:rsidR="004F0D85">
        <w:rPr>
          <w:sz w:val="28"/>
          <w:szCs w:val="28"/>
        </w:rPr>
        <w:t xml:space="preserve"> случай</w:t>
      </w:r>
      <w:r>
        <w:rPr>
          <w:sz w:val="28"/>
          <w:szCs w:val="28"/>
        </w:rPr>
        <w:t>, когда частота гетеродина больше частоты сигнала</w:t>
      </w:r>
      <w:r w:rsidR="007374C8">
        <w:rPr>
          <w:sz w:val="28"/>
          <w:szCs w:val="28"/>
        </w:rPr>
        <w:t xml:space="preserve"> (рис.8)</w:t>
      </w:r>
      <w:r>
        <w:rPr>
          <w:sz w:val="28"/>
          <w:szCs w:val="28"/>
        </w:rPr>
        <w:t>.</w:t>
      </w:r>
    </w:p>
    <w:p w:rsidR="007A7F2D" w:rsidRDefault="007A7F2D" w:rsidP="007A7F2D">
      <w:pPr>
        <w:spacing w:line="276" w:lineRule="auto"/>
        <w:ind w:firstLine="720"/>
        <w:jc w:val="both"/>
        <w:rPr>
          <w:sz w:val="28"/>
          <w:szCs w:val="28"/>
        </w:rPr>
      </w:pPr>
      <w:r>
        <w:rPr>
          <w:sz w:val="28"/>
          <w:szCs w:val="28"/>
        </w:rPr>
        <w:t>Рассматриваемый случай относится к случаю верхней настройки гетеродин</w:t>
      </w:r>
      <w:proofErr w:type="gramStart"/>
      <w:r>
        <w:rPr>
          <w:sz w:val="28"/>
          <w:szCs w:val="28"/>
        </w:rPr>
        <w:t>а(</w:t>
      </w:r>
      <w:proofErr w:type="gramEnd"/>
      <w:r w:rsidRPr="007A1794">
        <w:rPr>
          <w:position w:val="-12"/>
          <w:sz w:val="28"/>
          <w:szCs w:val="28"/>
        </w:rPr>
        <w:object w:dxaOrig="840" w:dyaOrig="360">
          <v:shape id="_x0000_i1077" type="#_x0000_t75" style="width:42pt;height:18pt" o:ole="">
            <v:imagedata r:id="rId107" o:title=""/>
          </v:shape>
          <o:OLEObject Type="Embed" ProgID="Equation.3" ShapeID="_x0000_i1077" DrawAspect="Content" ObjectID="_1589005063" r:id="rId108"/>
        </w:object>
      </w:r>
      <w:r>
        <w:rPr>
          <w:sz w:val="28"/>
          <w:szCs w:val="28"/>
        </w:rPr>
        <w:t>). Верхняя настройка порождает инверсию спектра сигнала, спектр сигнала на ПЧ является зеркальным отражением спектра сигнала на входе.</w:t>
      </w:r>
    </w:p>
    <w:p w:rsidR="007A7F2D" w:rsidRDefault="007A7F2D" w:rsidP="007A7F2D">
      <w:pPr>
        <w:spacing w:line="276" w:lineRule="auto"/>
        <w:jc w:val="both"/>
        <w:rPr>
          <w:sz w:val="28"/>
          <w:szCs w:val="28"/>
        </w:rPr>
      </w:pPr>
      <w:r>
        <w:rPr>
          <w:sz w:val="28"/>
          <w:szCs w:val="28"/>
        </w:rPr>
        <w:t>Инверсия спектра не приводит к искажению, если спектр сигнала симметричный, а если несимметричный, то в тракт приемника вводят второй ПЧ, который восстанавливает исходную картину спектра.</w:t>
      </w:r>
    </w:p>
    <w:p w:rsidR="007A7F2D" w:rsidRDefault="007A7F2D" w:rsidP="007A7F2D">
      <w:pPr>
        <w:spacing w:line="276" w:lineRule="auto"/>
        <w:ind w:firstLine="720"/>
        <w:jc w:val="both"/>
        <w:rPr>
          <w:sz w:val="28"/>
          <w:szCs w:val="28"/>
        </w:rPr>
      </w:pPr>
      <w:r>
        <w:rPr>
          <w:sz w:val="28"/>
          <w:szCs w:val="28"/>
        </w:rPr>
        <w:t>При введении в структуру приемника ПЧ возникают два негативных явления:</w:t>
      </w:r>
    </w:p>
    <w:p w:rsidR="007A7F2D" w:rsidRDefault="007A7F2D" w:rsidP="007A7F2D">
      <w:pPr>
        <w:spacing w:line="276" w:lineRule="auto"/>
        <w:ind w:firstLine="720"/>
        <w:jc w:val="both"/>
        <w:rPr>
          <w:sz w:val="28"/>
          <w:szCs w:val="28"/>
        </w:rPr>
      </w:pPr>
      <w:r>
        <w:rPr>
          <w:sz w:val="28"/>
          <w:szCs w:val="28"/>
        </w:rPr>
        <w:t>- появляются побочные каналы приема – приемник принимает сигналы на частотах, которые не соответствуют его настройке;</w:t>
      </w:r>
    </w:p>
    <w:p w:rsidR="007A7F2D" w:rsidRDefault="007A7F2D" w:rsidP="007A7F2D">
      <w:pPr>
        <w:spacing w:line="276" w:lineRule="auto"/>
        <w:ind w:firstLine="720"/>
        <w:jc w:val="both"/>
        <w:rPr>
          <w:sz w:val="28"/>
          <w:szCs w:val="28"/>
        </w:rPr>
      </w:pPr>
      <w:r>
        <w:rPr>
          <w:sz w:val="28"/>
          <w:szCs w:val="28"/>
        </w:rPr>
        <w:t>-  ПЧ создает сильный электрический шум, при этом  отношение сигна</w:t>
      </w:r>
      <w:proofErr w:type="gramStart"/>
      <w:r>
        <w:rPr>
          <w:sz w:val="28"/>
          <w:szCs w:val="28"/>
        </w:rPr>
        <w:t>л-</w:t>
      </w:r>
      <w:proofErr w:type="gramEnd"/>
      <w:r>
        <w:rPr>
          <w:sz w:val="28"/>
          <w:szCs w:val="28"/>
        </w:rPr>
        <w:t xml:space="preserve"> шум уменьшается по сравнению с отношением сигнал шум на входе, из-за чего падает чувствительность приемника, следствием чего является невозможность приема слабых сигналов.</w:t>
      </w:r>
    </w:p>
    <w:p w:rsidR="007A7F2D" w:rsidRPr="00B47744" w:rsidRDefault="007A7F2D" w:rsidP="007A7F2D">
      <w:pPr>
        <w:spacing w:line="276" w:lineRule="auto"/>
        <w:ind w:firstLine="720"/>
        <w:jc w:val="both"/>
        <w:rPr>
          <w:sz w:val="28"/>
          <w:szCs w:val="28"/>
        </w:rPr>
      </w:pPr>
    </w:p>
    <w:p w:rsidR="007374C8" w:rsidRDefault="00994E12" w:rsidP="007A7F2D">
      <w:pPr>
        <w:spacing w:line="276" w:lineRule="auto"/>
        <w:jc w:val="center"/>
      </w:pPr>
      <w:r>
        <w:rPr>
          <w:noProof/>
          <w:lang w:eastAsia="ru-RU"/>
        </w:rPr>
        <w:lastRenderedPageBreak/>
        <w:drawing>
          <wp:inline distT="0" distB="0" distL="0" distR="0">
            <wp:extent cx="2806700" cy="2540000"/>
            <wp:effectExtent l="19050" t="0" r="0" b="0"/>
            <wp:docPr id="59" name="Рисунок 59" desc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p"/>
                    <pic:cNvPicPr>
                      <a:picLocks noChangeAspect="1" noChangeArrowheads="1"/>
                    </pic:cNvPicPr>
                  </pic:nvPicPr>
                  <pic:blipFill>
                    <a:blip r:embed="rId109" cstate="print"/>
                    <a:srcRect/>
                    <a:stretch>
                      <a:fillRect/>
                    </a:stretch>
                  </pic:blipFill>
                  <pic:spPr bwMode="auto">
                    <a:xfrm>
                      <a:off x="0" y="0"/>
                      <a:ext cx="2806700" cy="2540000"/>
                    </a:xfrm>
                    <a:prstGeom prst="rect">
                      <a:avLst/>
                    </a:prstGeom>
                    <a:noFill/>
                    <a:ln w="9525">
                      <a:noFill/>
                      <a:miter lim="800000"/>
                      <a:headEnd/>
                      <a:tailEnd/>
                    </a:ln>
                  </pic:spPr>
                </pic:pic>
              </a:graphicData>
            </a:graphic>
          </wp:inline>
        </w:drawing>
      </w:r>
    </w:p>
    <w:p w:rsidR="00B47744" w:rsidRPr="00827621" w:rsidRDefault="007374C8" w:rsidP="007A7F2D">
      <w:pPr>
        <w:spacing w:line="276" w:lineRule="auto"/>
        <w:jc w:val="both"/>
      </w:pPr>
      <w:r w:rsidRPr="00827621">
        <w:t xml:space="preserve">                             Рис.8</w:t>
      </w:r>
      <w:r w:rsidR="007A7F2D" w:rsidRPr="00827621">
        <w:t xml:space="preserve">. Случай верхней настройки гетеродина </w:t>
      </w:r>
    </w:p>
    <w:p w:rsidR="007374C8" w:rsidRDefault="007374C8" w:rsidP="007A7F2D">
      <w:pPr>
        <w:spacing w:line="276" w:lineRule="auto"/>
        <w:jc w:val="both"/>
      </w:pPr>
    </w:p>
    <w:p w:rsidR="00805B12" w:rsidRDefault="00805B12" w:rsidP="007A7F2D">
      <w:pPr>
        <w:spacing w:line="276" w:lineRule="auto"/>
        <w:ind w:firstLine="720"/>
        <w:jc w:val="both"/>
        <w:rPr>
          <w:sz w:val="28"/>
          <w:szCs w:val="28"/>
        </w:rPr>
      </w:pPr>
    </w:p>
    <w:p w:rsidR="00805B12" w:rsidRDefault="00805B12" w:rsidP="007A7F2D">
      <w:pPr>
        <w:tabs>
          <w:tab w:val="left" w:pos="1065"/>
          <w:tab w:val="left" w:pos="4170"/>
        </w:tabs>
        <w:spacing w:line="276" w:lineRule="auto"/>
        <w:jc w:val="center"/>
        <w:rPr>
          <w:b/>
          <w:sz w:val="28"/>
          <w:szCs w:val="28"/>
        </w:rPr>
      </w:pPr>
      <w:r>
        <w:rPr>
          <w:b/>
          <w:sz w:val="28"/>
          <w:szCs w:val="28"/>
        </w:rPr>
        <w:t>4.</w:t>
      </w:r>
      <w:r w:rsidR="00284F15">
        <w:rPr>
          <w:b/>
          <w:sz w:val="28"/>
          <w:szCs w:val="28"/>
        </w:rPr>
        <w:t xml:space="preserve"> Побочные каналы пр</w:t>
      </w:r>
      <w:r w:rsidR="00DD65C6">
        <w:rPr>
          <w:b/>
          <w:sz w:val="28"/>
          <w:szCs w:val="28"/>
        </w:rPr>
        <w:t>иема, структура супергетеродина</w:t>
      </w:r>
    </w:p>
    <w:p w:rsidR="00284F15" w:rsidRDefault="00284F15" w:rsidP="007A7F2D">
      <w:pPr>
        <w:tabs>
          <w:tab w:val="left" w:pos="1065"/>
          <w:tab w:val="left" w:pos="4170"/>
        </w:tabs>
        <w:spacing w:line="276" w:lineRule="auto"/>
        <w:ind w:firstLine="720"/>
        <w:rPr>
          <w:b/>
          <w:sz w:val="28"/>
          <w:szCs w:val="28"/>
        </w:rPr>
      </w:pPr>
    </w:p>
    <w:p w:rsidR="00284F15" w:rsidRPr="00284F15" w:rsidRDefault="00284F15" w:rsidP="007A7F2D">
      <w:pPr>
        <w:tabs>
          <w:tab w:val="left" w:pos="1065"/>
          <w:tab w:val="left" w:pos="4170"/>
        </w:tabs>
        <w:spacing w:line="276" w:lineRule="auto"/>
        <w:ind w:firstLine="720"/>
        <w:rPr>
          <w:sz w:val="28"/>
          <w:szCs w:val="28"/>
        </w:rPr>
      </w:pPr>
      <w:r w:rsidRPr="00284F15">
        <w:rPr>
          <w:sz w:val="28"/>
          <w:szCs w:val="28"/>
        </w:rPr>
        <w:t>Среди каналов побочного приема выделяют:</w:t>
      </w:r>
    </w:p>
    <w:p w:rsidR="00284F15" w:rsidRDefault="00284F15" w:rsidP="007A7F2D">
      <w:pPr>
        <w:tabs>
          <w:tab w:val="left" w:pos="1065"/>
          <w:tab w:val="left" w:pos="4170"/>
        </w:tabs>
        <w:spacing w:line="276" w:lineRule="auto"/>
        <w:ind w:firstLine="720"/>
        <w:rPr>
          <w:sz w:val="28"/>
          <w:szCs w:val="28"/>
        </w:rPr>
      </w:pPr>
      <w:r w:rsidRPr="00284F15">
        <w:rPr>
          <w:sz w:val="28"/>
          <w:szCs w:val="28"/>
        </w:rPr>
        <w:t>-</w:t>
      </w:r>
      <w:r>
        <w:rPr>
          <w:sz w:val="28"/>
          <w:szCs w:val="28"/>
        </w:rPr>
        <w:t xml:space="preserve"> зеркальный канал (</w:t>
      </w:r>
      <w:r w:rsidR="005421DB">
        <w:rPr>
          <w:sz w:val="28"/>
          <w:szCs w:val="28"/>
        </w:rPr>
        <w:t>имеет</w:t>
      </w:r>
      <w:r>
        <w:rPr>
          <w:sz w:val="28"/>
          <w:szCs w:val="28"/>
        </w:rPr>
        <w:t xml:space="preserve"> самую высокую чувствительность к помехам);</w:t>
      </w:r>
    </w:p>
    <w:p w:rsidR="00284F15" w:rsidRDefault="00284F15" w:rsidP="007A7F2D">
      <w:pPr>
        <w:tabs>
          <w:tab w:val="left" w:pos="1065"/>
          <w:tab w:val="left" w:pos="4170"/>
        </w:tabs>
        <w:spacing w:line="276" w:lineRule="auto"/>
        <w:ind w:firstLine="720"/>
        <w:rPr>
          <w:sz w:val="28"/>
          <w:szCs w:val="28"/>
        </w:rPr>
      </w:pPr>
      <w:r>
        <w:rPr>
          <w:sz w:val="28"/>
          <w:szCs w:val="28"/>
        </w:rPr>
        <w:t>- канал прямого прохождения;</w:t>
      </w:r>
    </w:p>
    <w:p w:rsidR="00BA0B95" w:rsidRDefault="00284F15" w:rsidP="007A7F2D">
      <w:pPr>
        <w:tabs>
          <w:tab w:val="left" w:pos="1065"/>
          <w:tab w:val="left" w:pos="4170"/>
        </w:tabs>
        <w:spacing w:line="276" w:lineRule="auto"/>
        <w:ind w:firstLine="720"/>
        <w:rPr>
          <w:i/>
          <w:sz w:val="28"/>
          <w:szCs w:val="28"/>
        </w:rPr>
      </w:pPr>
      <w:r>
        <w:rPr>
          <w:sz w:val="28"/>
          <w:szCs w:val="28"/>
        </w:rPr>
        <w:t>- комбинационные каналы приема.</w:t>
      </w:r>
    </w:p>
    <w:p w:rsidR="007A7F2D" w:rsidRDefault="007A7F2D" w:rsidP="007A7F2D">
      <w:pPr>
        <w:spacing w:line="276" w:lineRule="auto"/>
        <w:jc w:val="center"/>
        <w:rPr>
          <w:i/>
          <w:sz w:val="28"/>
          <w:szCs w:val="28"/>
        </w:rPr>
      </w:pPr>
    </w:p>
    <w:p w:rsidR="00805B12" w:rsidRDefault="00805B12" w:rsidP="007A7F2D">
      <w:pPr>
        <w:spacing w:line="276" w:lineRule="auto"/>
        <w:jc w:val="center"/>
        <w:rPr>
          <w:i/>
          <w:sz w:val="28"/>
          <w:szCs w:val="28"/>
        </w:rPr>
      </w:pPr>
      <w:r>
        <w:rPr>
          <w:i/>
          <w:sz w:val="28"/>
          <w:szCs w:val="28"/>
        </w:rPr>
        <w:t>Зеркальный канал приема.</w:t>
      </w:r>
    </w:p>
    <w:p w:rsidR="00827621" w:rsidRDefault="00827621" w:rsidP="007A7F2D">
      <w:pPr>
        <w:spacing w:line="276" w:lineRule="auto"/>
        <w:jc w:val="center"/>
        <w:rPr>
          <w:i/>
          <w:sz w:val="28"/>
          <w:szCs w:val="28"/>
        </w:rPr>
      </w:pPr>
    </w:p>
    <w:p w:rsidR="00557E5A" w:rsidRDefault="00557E5A" w:rsidP="007A7F2D">
      <w:pPr>
        <w:spacing w:line="276" w:lineRule="auto"/>
        <w:ind w:firstLine="720"/>
        <w:jc w:val="both"/>
        <w:rPr>
          <w:sz w:val="28"/>
          <w:szCs w:val="28"/>
        </w:rPr>
      </w:pPr>
      <w:r>
        <w:rPr>
          <w:sz w:val="28"/>
          <w:szCs w:val="28"/>
        </w:rPr>
        <w:t xml:space="preserve">Если на вход ПЧ поступает зеркальная помеха, частота которой отличается от частоты гетеродина также на величину </w:t>
      </w:r>
      <w:r w:rsidRPr="003D7830">
        <w:rPr>
          <w:position w:val="-12"/>
          <w:sz w:val="28"/>
          <w:szCs w:val="28"/>
        </w:rPr>
        <w:object w:dxaOrig="499" w:dyaOrig="380">
          <v:shape id="_x0000_i1078" type="#_x0000_t75" style="width:25pt;height:19pt" o:ole="">
            <v:imagedata r:id="rId110" o:title=""/>
          </v:shape>
          <o:OLEObject Type="Embed" ProgID="Equation.3" ShapeID="_x0000_i1078" DrawAspect="Content" ObjectID="_1589005064" r:id="rId111"/>
        </w:object>
      </w:r>
      <w:r>
        <w:rPr>
          <w:sz w:val="28"/>
          <w:szCs w:val="28"/>
        </w:rPr>
        <w:t>, как и частота сигнала, то она перенесется на промежуточную частоту</w:t>
      </w:r>
      <w:r w:rsidR="005421DB">
        <w:rPr>
          <w:sz w:val="28"/>
          <w:szCs w:val="28"/>
        </w:rPr>
        <w:t>,</w:t>
      </w:r>
      <w:r>
        <w:rPr>
          <w:sz w:val="28"/>
          <w:szCs w:val="28"/>
        </w:rPr>
        <w:t xml:space="preserve"> и при дальнейшей обработке сигнала нельзя будет подавить эту помеху. Борьба с ней </w:t>
      </w:r>
      <w:r w:rsidR="005421DB">
        <w:rPr>
          <w:sz w:val="28"/>
          <w:szCs w:val="28"/>
        </w:rPr>
        <w:t xml:space="preserve">заключается в </w:t>
      </w:r>
      <w:r>
        <w:rPr>
          <w:sz w:val="28"/>
          <w:szCs w:val="28"/>
        </w:rPr>
        <w:t>установк</w:t>
      </w:r>
      <w:r w:rsidR="005421DB">
        <w:rPr>
          <w:sz w:val="28"/>
          <w:szCs w:val="28"/>
        </w:rPr>
        <w:t>е</w:t>
      </w:r>
      <w:r>
        <w:rPr>
          <w:sz w:val="28"/>
          <w:szCs w:val="28"/>
        </w:rPr>
        <w:t xml:space="preserve"> перед ПЧ полосового фильтра, настроенного на частоту сигнала.</w:t>
      </w:r>
    </w:p>
    <w:p w:rsidR="00E80118" w:rsidRDefault="00382B87" w:rsidP="00E80118">
      <w:pPr>
        <w:spacing w:line="276" w:lineRule="auto"/>
        <w:ind w:firstLine="720"/>
        <w:jc w:val="both"/>
        <w:rPr>
          <w:sz w:val="28"/>
          <w:szCs w:val="28"/>
        </w:rPr>
      </w:pPr>
      <w:r>
        <w:rPr>
          <w:sz w:val="28"/>
          <w:szCs w:val="28"/>
        </w:rPr>
        <w:t>Ранее рассмотренный случай воздействия на ПЧ монохроматического сигнала можно проиллюстрировать</w:t>
      </w:r>
      <w:r w:rsidR="00557E5A">
        <w:rPr>
          <w:sz w:val="28"/>
          <w:szCs w:val="28"/>
        </w:rPr>
        <w:t xml:space="preserve">  рисунком</w:t>
      </w:r>
      <w:r w:rsidR="00E80118">
        <w:rPr>
          <w:sz w:val="28"/>
          <w:szCs w:val="28"/>
        </w:rPr>
        <w:t xml:space="preserve"> 9. На рисунке (рис.9) расположение спектральных линий соответствует нижней настройке гетеродина</w:t>
      </w:r>
      <w:proofErr w:type="gramStart"/>
      <w:r w:rsidR="00E80118">
        <w:rPr>
          <w:sz w:val="28"/>
          <w:szCs w:val="28"/>
        </w:rPr>
        <w:t xml:space="preserve"> (</w:t>
      </w:r>
      <w:r w:rsidR="00E80118" w:rsidRPr="007A1794">
        <w:rPr>
          <w:position w:val="-12"/>
          <w:sz w:val="28"/>
          <w:szCs w:val="28"/>
        </w:rPr>
        <w:object w:dxaOrig="840" w:dyaOrig="360">
          <v:shape id="_x0000_i1079" type="#_x0000_t75" style="width:42pt;height:18pt" o:ole="">
            <v:imagedata r:id="rId105" o:title=""/>
          </v:shape>
          <o:OLEObject Type="Embed" ProgID="Equation.3" ShapeID="_x0000_i1079" DrawAspect="Content" ObjectID="_1589005065" r:id="rId112"/>
        </w:object>
      </w:r>
      <w:r w:rsidR="00E80118">
        <w:rPr>
          <w:sz w:val="28"/>
          <w:szCs w:val="28"/>
        </w:rPr>
        <w:t>).</w:t>
      </w:r>
      <w:proofErr w:type="gramEnd"/>
    </w:p>
    <w:p w:rsidR="00E80118" w:rsidRPr="00382B87" w:rsidRDefault="00E80118" w:rsidP="007A7F2D">
      <w:pPr>
        <w:spacing w:line="276" w:lineRule="auto"/>
        <w:ind w:firstLine="720"/>
        <w:jc w:val="both"/>
        <w:rPr>
          <w:sz w:val="28"/>
          <w:szCs w:val="28"/>
        </w:rPr>
      </w:pPr>
    </w:p>
    <w:p w:rsidR="00805B12" w:rsidRDefault="000D4D60" w:rsidP="007A7F2D">
      <w:pPr>
        <w:tabs>
          <w:tab w:val="left" w:pos="915"/>
        </w:tabs>
        <w:spacing w:line="276" w:lineRule="auto"/>
        <w:jc w:val="both"/>
      </w:pPr>
      <w:r>
        <w:rPr>
          <w:noProof/>
        </w:rPr>
        <w:pict>
          <v:line id="_x0000_s1228" style="position:absolute;left:0;text-align:left;flip:x;z-index:251635712" from="53.85pt,68.8pt" to="89.85pt,68.8pt">
            <v:stroke startarrow="block" endarrow="block"/>
          </v:line>
        </w:pict>
      </w:r>
      <w:r>
        <w:rPr>
          <w:noProof/>
        </w:rPr>
        <w:pict>
          <v:line id="_x0000_s1227" style="position:absolute;left:0;text-align:left;z-index:251634688" from="89.85pt,68.8pt" to="125.85pt,68.8pt">
            <v:stroke startarrow="block" endarrow="block"/>
          </v:line>
        </w:pict>
      </w:r>
      <w:r>
        <w:rPr>
          <w:noProof/>
        </w:rPr>
        <w:pict>
          <v:line id="_x0000_s1226" style="position:absolute;left:0;text-align:left;z-index:251633664" from="117pt,50.8pt" to="135pt,50.8pt"/>
        </w:pict>
      </w:r>
      <w:r>
        <w:rPr>
          <w:noProof/>
        </w:rPr>
        <w:pict>
          <v:line id="_x0000_s1225" style="position:absolute;left:0;text-align:left;z-index:251632640" from="81pt,32.8pt" to="99pt,32.8pt"/>
        </w:pict>
      </w:r>
      <w:r>
        <w:rPr>
          <w:noProof/>
        </w:rPr>
        <w:pict>
          <v:line id="_x0000_s1224" style="position:absolute;left:0;text-align:left;z-index:251631616" from="45pt,14.8pt" to="63pt,14.8pt"/>
        </w:pict>
      </w:r>
      <w:r>
        <w:rPr>
          <w:noProof/>
        </w:rPr>
        <w:pict>
          <v:line id="_x0000_s1223" style="position:absolute;left:0;text-align:left;flip:y;z-index:251630592" from="126pt,50.8pt" to="126pt,86.8pt"/>
        </w:pict>
      </w:r>
      <w:r>
        <w:rPr>
          <w:noProof/>
        </w:rPr>
        <w:pict>
          <v:line id="_x0000_s1222" style="position:absolute;left:0;text-align:left;flip:y;z-index:251629568" from="90pt,32.8pt" to="90pt,86.8pt"/>
        </w:pict>
      </w:r>
      <w:r>
        <w:rPr>
          <w:noProof/>
        </w:rPr>
        <w:pict>
          <v:line id="_x0000_s1221" style="position:absolute;left:0;text-align:left;flip:y;z-index:251628544" from="54pt,14.8pt" to="54pt,86.8pt"/>
        </w:pict>
      </w:r>
      <w:r>
        <w:rPr>
          <w:noProof/>
        </w:rPr>
        <w:pict>
          <v:line id="_x0000_s1220" style="position:absolute;left:0;text-align:left;z-index:251627520" from="36pt,86.8pt" to="180pt,86.8pt"/>
        </w:pict>
      </w:r>
      <w:r w:rsidR="00805B12">
        <w:tab/>
        <w:t xml:space="preserve">   </w:t>
      </w:r>
      <w:r w:rsidR="00805B12" w:rsidRPr="003D7830">
        <w:rPr>
          <w:position w:val="-12"/>
        </w:rPr>
        <w:object w:dxaOrig="360" w:dyaOrig="380">
          <v:shape id="_x0000_i1080" type="#_x0000_t75" style="width:18pt;height:19pt" o:ole="">
            <v:imagedata r:id="rId113" o:title=""/>
          </v:shape>
          <o:OLEObject Type="Embed" ProgID="Equation.3" ShapeID="_x0000_i1080" DrawAspect="Content" ObjectID="_1589005066" r:id="rId114"/>
        </w:object>
      </w:r>
    </w:p>
    <w:p w:rsidR="00805B12" w:rsidRDefault="00805B12" w:rsidP="007A7F2D">
      <w:pPr>
        <w:tabs>
          <w:tab w:val="left" w:pos="1695"/>
          <w:tab w:val="left" w:pos="1905"/>
        </w:tabs>
        <w:spacing w:line="276" w:lineRule="auto"/>
        <w:jc w:val="both"/>
      </w:pPr>
      <w:r>
        <w:tab/>
        <w:t xml:space="preserve">  </w:t>
      </w:r>
      <w:r w:rsidRPr="003D7830">
        <w:rPr>
          <w:position w:val="-12"/>
        </w:rPr>
        <w:object w:dxaOrig="380" w:dyaOrig="380">
          <v:shape id="_x0000_i1081" type="#_x0000_t75" style="width:19pt;height:19pt" o:ole="">
            <v:imagedata r:id="rId115" o:title=""/>
          </v:shape>
          <o:OLEObject Type="Embed" ProgID="Equation.3" ShapeID="_x0000_i1081" DrawAspect="Content" ObjectID="_1589005067" r:id="rId116"/>
        </w:object>
      </w:r>
      <w:r>
        <w:tab/>
      </w:r>
    </w:p>
    <w:p w:rsidR="00805B12" w:rsidRDefault="00805B12" w:rsidP="007A7F2D">
      <w:pPr>
        <w:tabs>
          <w:tab w:val="left" w:pos="1125"/>
          <w:tab w:val="left" w:pos="1350"/>
          <w:tab w:val="left" w:pos="1875"/>
          <w:tab w:val="left" w:pos="2550"/>
        </w:tabs>
        <w:spacing w:line="276" w:lineRule="auto"/>
        <w:jc w:val="both"/>
      </w:pPr>
      <w:r>
        <w:tab/>
      </w:r>
      <w:r w:rsidRPr="003D7830">
        <w:rPr>
          <w:position w:val="-12"/>
        </w:rPr>
        <w:object w:dxaOrig="499" w:dyaOrig="380">
          <v:shape id="_x0000_i1082" type="#_x0000_t75" style="width:25pt;height:19pt" o:ole="">
            <v:imagedata r:id="rId110" o:title=""/>
          </v:shape>
          <o:OLEObject Type="Embed" ProgID="Equation.3" ShapeID="_x0000_i1082" DrawAspect="Content" ObjectID="_1589005068" r:id="rId117"/>
        </w:object>
      </w:r>
      <w:r>
        <w:tab/>
      </w:r>
      <w:r w:rsidRPr="003D7830">
        <w:rPr>
          <w:position w:val="-12"/>
        </w:rPr>
        <w:object w:dxaOrig="499" w:dyaOrig="380">
          <v:shape id="_x0000_i1083" type="#_x0000_t75" style="width:25pt;height:19pt" o:ole="">
            <v:imagedata r:id="rId110" o:title=""/>
          </v:shape>
          <o:OLEObject Type="Embed" ProgID="Equation.3" ShapeID="_x0000_i1083" DrawAspect="Content" ObjectID="_1589005069" r:id="rId118"/>
        </w:object>
      </w:r>
      <w:r>
        <w:tab/>
      </w:r>
      <w:r w:rsidRPr="003D7830">
        <w:rPr>
          <w:position w:val="-12"/>
        </w:rPr>
        <w:object w:dxaOrig="380" w:dyaOrig="380">
          <v:shape id="_x0000_i1084" type="#_x0000_t75" style="width:19pt;height:19pt" o:ole="">
            <v:imagedata r:id="rId119" o:title=""/>
          </v:shape>
          <o:OLEObject Type="Embed" ProgID="Equation.3" ShapeID="_x0000_i1084" DrawAspect="Content" ObjectID="_1589005070" r:id="rId120"/>
        </w:object>
      </w:r>
    </w:p>
    <w:p w:rsidR="00805B12" w:rsidRDefault="00805B12" w:rsidP="007A7F2D">
      <w:pPr>
        <w:tabs>
          <w:tab w:val="left" w:pos="1215"/>
        </w:tabs>
        <w:spacing w:line="276" w:lineRule="auto"/>
        <w:jc w:val="both"/>
      </w:pPr>
      <w:r>
        <w:tab/>
      </w:r>
    </w:p>
    <w:p w:rsidR="00805B12" w:rsidRDefault="00805B12" w:rsidP="007A7F2D">
      <w:pPr>
        <w:tabs>
          <w:tab w:val="left" w:pos="1215"/>
        </w:tabs>
        <w:spacing w:line="276" w:lineRule="auto"/>
        <w:jc w:val="both"/>
      </w:pPr>
      <w:r>
        <w:tab/>
      </w:r>
    </w:p>
    <w:p w:rsidR="00E80118" w:rsidRDefault="00805B12" w:rsidP="007A7F2D">
      <w:pPr>
        <w:tabs>
          <w:tab w:val="left" w:pos="900"/>
        </w:tabs>
        <w:spacing w:line="276" w:lineRule="auto"/>
        <w:jc w:val="both"/>
      </w:pPr>
      <w:r>
        <w:tab/>
      </w:r>
      <w:r w:rsidRPr="003D7830">
        <w:rPr>
          <w:position w:val="-12"/>
        </w:rPr>
        <w:object w:dxaOrig="340" w:dyaOrig="380">
          <v:shape id="_x0000_i1085" type="#_x0000_t75" style="width:17pt;height:19pt" o:ole="">
            <v:imagedata r:id="rId121" o:title=""/>
          </v:shape>
          <o:OLEObject Type="Embed" ProgID="Equation.3" ShapeID="_x0000_i1085" DrawAspect="Content" ObjectID="_1589005071" r:id="rId122"/>
        </w:object>
      </w:r>
      <w:r>
        <w:t xml:space="preserve">      </w:t>
      </w:r>
      <w:r w:rsidRPr="003D7830">
        <w:rPr>
          <w:position w:val="-12"/>
        </w:rPr>
        <w:object w:dxaOrig="360" w:dyaOrig="380">
          <v:shape id="_x0000_i1086" type="#_x0000_t75" style="width:18pt;height:19pt" o:ole="">
            <v:imagedata r:id="rId123" o:title=""/>
          </v:shape>
          <o:OLEObject Type="Embed" ProgID="Equation.3" ShapeID="_x0000_i1086" DrawAspect="Content" ObjectID="_1589005072" r:id="rId124"/>
        </w:object>
      </w:r>
      <w:r>
        <w:t xml:space="preserve">       </w:t>
      </w:r>
      <w:r w:rsidRPr="003D7830">
        <w:rPr>
          <w:position w:val="-12"/>
        </w:rPr>
        <w:object w:dxaOrig="360" w:dyaOrig="380">
          <v:shape id="_x0000_i1087" type="#_x0000_t75" style="width:18pt;height:19pt" o:ole="">
            <v:imagedata r:id="rId125" o:title=""/>
          </v:shape>
          <o:OLEObject Type="Embed" ProgID="Equation.3" ShapeID="_x0000_i1087" DrawAspect="Content" ObjectID="_1589005073" r:id="rId126"/>
        </w:object>
      </w:r>
      <w:r w:rsidR="002214C7">
        <w:t xml:space="preserve">                      </w:t>
      </w:r>
    </w:p>
    <w:p w:rsidR="00E80118" w:rsidRPr="00827621" w:rsidRDefault="00E80118" w:rsidP="007A7F2D">
      <w:pPr>
        <w:tabs>
          <w:tab w:val="left" w:pos="900"/>
        </w:tabs>
        <w:spacing w:line="276" w:lineRule="auto"/>
        <w:jc w:val="both"/>
      </w:pPr>
      <w:r w:rsidRPr="00827621">
        <w:t xml:space="preserve"> Рис.9. Зеркальный канал приема (нижняя настройка гетеродина)</w:t>
      </w:r>
    </w:p>
    <w:p w:rsidR="00E80118" w:rsidRDefault="00E80118" w:rsidP="007A7F2D">
      <w:pPr>
        <w:tabs>
          <w:tab w:val="left" w:pos="900"/>
        </w:tabs>
        <w:spacing w:line="276" w:lineRule="auto"/>
        <w:jc w:val="both"/>
      </w:pPr>
    </w:p>
    <w:p w:rsidR="00E80118" w:rsidRDefault="002214C7" w:rsidP="00E80118">
      <w:pPr>
        <w:tabs>
          <w:tab w:val="left" w:pos="900"/>
        </w:tabs>
        <w:spacing w:line="276" w:lineRule="auto"/>
        <w:jc w:val="both"/>
        <w:rPr>
          <w:sz w:val="28"/>
          <w:szCs w:val="28"/>
        </w:rPr>
      </w:pPr>
      <w:r>
        <w:t xml:space="preserve"> </w:t>
      </w:r>
      <w:r w:rsidRPr="003D7830">
        <w:rPr>
          <w:position w:val="-12"/>
          <w:sz w:val="28"/>
          <w:szCs w:val="28"/>
        </w:rPr>
        <w:object w:dxaOrig="1800" w:dyaOrig="380">
          <v:shape id="_x0000_i1088" type="#_x0000_t75" style="width:90pt;height:19pt" o:ole="">
            <v:imagedata r:id="rId127" o:title=""/>
          </v:shape>
          <o:OLEObject Type="Embed" ProgID="Equation.3" ShapeID="_x0000_i1088" DrawAspect="Content" ObjectID="_1589005074" r:id="rId128"/>
        </w:object>
      </w:r>
      <w:r w:rsidR="00E80118">
        <w:rPr>
          <w:sz w:val="28"/>
          <w:szCs w:val="28"/>
        </w:rPr>
        <w:t>, г</w:t>
      </w:r>
      <w:r w:rsidR="00E80118" w:rsidRPr="00382B87">
        <w:rPr>
          <w:sz w:val="28"/>
          <w:szCs w:val="28"/>
        </w:rPr>
        <w:t xml:space="preserve">де </w:t>
      </w:r>
      <w:r w:rsidR="00E80118" w:rsidRPr="00382B87">
        <w:rPr>
          <w:position w:val="-10"/>
        </w:rPr>
        <w:object w:dxaOrig="460" w:dyaOrig="340">
          <v:shape id="_x0000_i1089" type="#_x0000_t75" style="width:23pt;height:17pt" o:ole="">
            <v:imagedata r:id="rId129" o:title=""/>
          </v:shape>
          <o:OLEObject Type="Embed" ProgID="Equation.3" ShapeID="_x0000_i1089" DrawAspect="Content" ObjectID="_1589005075" r:id="rId130"/>
        </w:object>
      </w:r>
      <w:r w:rsidR="00E80118">
        <w:t xml:space="preserve"> - </w:t>
      </w:r>
      <w:r w:rsidR="00E80118" w:rsidRPr="00382B87">
        <w:rPr>
          <w:sz w:val="28"/>
          <w:szCs w:val="28"/>
        </w:rPr>
        <w:t xml:space="preserve">частота </w:t>
      </w:r>
      <w:r w:rsidR="00E80118">
        <w:rPr>
          <w:sz w:val="28"/>
          <w:szCs w:val="28"/>
        </w:rPr>
        <w:t>настройки ПФ.</w:t>
      </w:r>
    </w:p>
    <w:p w:rsidR="00E80118" w:rsidRDefault="00E80118" w:rsidP="007A7F2D">
      <w:pPr>
        <w:tabs>
          <w:tab w:val="left" w:pos="900"/>
        </w:tabs>
        <w:spacing w:line="276" w:lineRule="auto"/>
        <w:jc w:val="both"/>
      </w:pPr>
    </w:p>
    <w:p w:rsidR="007A1794" w:rsidRDefault="00E80118" w:rsidP="00E80118">
      <w:pPr>
        <w:tabs>
          <w:tab w:val="left" w:pos="900"/>
        </w:tabs>
        <w:spacing w:line="276" w:lineRule="auto"/>
        <w:jc w:val="both"/>
        <w:rPr>
          <w:sz w:val="28"/>
          <w:szCs w:val="28"/>
        </w:rPr>
      </w:pPr>
      <w:r>
        <w:t xml:space="preserve">             </w:t>
      </w:r>
      <w:r w:rsidR="007A1794">
        <w:rPr>
          <w:sz w:val="28"/>
          <w:szCs w:val="28"/>
        </w:rPr>
        <w:t>В случае верхней настройки гетеродина</w:t>
      </w:r>
      <w:proofErr w:type="gramStart"/>
      <w:r w:rsidR="007A1794">
        <w:rPr>
          <w:sz w:val="28"/>
          <w:szCs w:val="28"/>
        </w:rPr>
        <w:t xml:space="preserve"> (</w:t>
      </w:r>
      <w:r w:rsidR="007A1794" w:rsidRPr="007A1794">
        <w:rPr>
          <w:position w:val="-12"/>
          <w:sz w:val="28"/>
          <w:szCs w:val="28"/>
        </w:rPr>
        <w:object w:dxaOrig="840" w:dyaOrig="360">
          <v:shape id="_x0000_i1090" type="#_x0000_t75" style="width:42pt;height:18pt" o:ole="">
            <v:imagedata r:id="rId107" o:title=""/>
          </v:shape>
          <o:OLEObject Type="Embed" ProgID="Equation.3" ShapeID="_x0000_i1090" DrawAspect="Content" ObjectID="_1589005076" r:id="rId131"/>
        </w:object>
      </w:r>
      <w:r w:rsidR="007A1794">
        <w:rPr>
          <w:sz w:val="28"/>
          <w:szCs w:val="28"/>
        </w:rPr>
        <w:t xml:space="preserve">) </w:t>
      </w:r>
      <w:proofErr w:type="gramEnd"/>
      <w:r w:rsidR="007A1794">
        <w:rPr>
          <w:sz w:val="28"/>
          <w:szCs w:val="28"/>
        </w:rPr>
        <w:t>колебание будет также перенесено на промежуточную частоту (</w:t>
      </w:r>
      <w:r w:rsidR="00394756">
        <w:rPr>
          <w:sz w:val="28"/>
          <w:szCs w:val="28"/>
        </w:rPr>
        <w:t>рис.10</w:t>
      </w:r>
      <w:r w:rsidR="007A1794">
        <w:rPr>
          <w:sz w:val="28"/>
          <w:szCs w:val="28"/>
        </w:rPr>
        <w:t>):</w:t>
      </w:r>
    </w:p>
    <w:p w:rsidR="007A1794" w:rsidRDefault="007A1794" w:rsidP="007A7F2D">
      <w:pPr>
        <w:spacing w:line="276" w:lineRule="auto"/>
        <w:jc w:val="both"/>
      </w:pPr>
    </w:p>
    <w:p w:rsidR="007A1794" w:rsidRDefault="000D4D60" w:rsidP="007A7F2D">
      <w:pPr>
        <w:tabs>
          <w:tab w:val="left" w:pos="2985"/>
        </w:tabs>
        <w:spacing w:line="276" w:lineRule="auto"/>
        <w:jc w:val="both"/>
      </w:pPr>
      <w:r>
        <w:rPr>
          <w:noProof/>
          <w:lang w:eastAsia="ru-RU"/>
        </w:rPr>
        <w:pict>
          <v:group id="_x0000_s1573" style="position:absolute;left:0;text-align:left;margin-left:18pt;margin-top:10.65pt;width:162pt;height:81pt;z-index:251636736" coordorigin="1494,8696" coordsize="3240,1620">
            <v:line id="_x0000_s1238" style="position:absolute" from="1494,10316" to="4734,10316"/>
            <v:line id="_x0000_s1239" style="position:absolute;flip:y" from="4014,8696" to="4014,10316"/>
            <v:line id="_x0000_s1240" style="position:absolute;flip:y" from="3294,9056" to="3294,10316"/>
            <v:line id="_x0000_s1241" style="position:absolute;flip:y" from="2574,9416" to="2574,10316"/>
            <v:line id="_x0000_s1242" style="position:absolute" from="2394,9416" to="2754,9416"/>
            <v:line id="_x0000_s1243" style="position:absolute" from="3114,9056" to="3474,9056"/>
            <v:line id="_x0000_s1244" style="position:absolute" from="3834,8696" to="4194,8696"/>
            <v:line id="_x0000_s1245" style="position:absolute" from="2574,9956" to="3294,9956">
              <v:stroke startarrow="block" endarrow="block"/>
            </v:line>
            <v:line id="_x0000_s1246" style="position:absolute" from="3294,9956" to="4014,9956">
              <v:stroke startarrow="block" endarrow="block"/>
            </v:line>
          </v:group>
        </w:pict>
      </w:r>
      <w:r w:rsidR="007A1794">
        <w:tab/>
      </w:r>
      <w:r w:rsidR="007A1794" w:rsidRPr="003D7830">
        <w:rPr>
          <w:position w:val="-12"/>
        </w:rPr>
        <w:object w:dxaOrig="360" w:dyaOrig="380">
          <v:shape id="_x0000_i1091" type="#_x0000_t75" style="width:18pt;height:19pt" o:ole="">
            <v:imagedata r:id="rId113" o:title=""/>
          </v:shape>
          <o:OLEObject Type="Embed" ProgID="Equation.3" ShapeID="_x0000_i1091" DrawAspect="Content" ObjectID="_1589005077" r:id="rId132"/>
        </w:object>
      </w:r>
    </w:p>
    <w:p w:rsidR="007A1794" w:rsidRDefault="007A1794" w:rsidP="007A7F2D">
      <w:pPr>
        <w:tabs>
          <w:tab w:val="left" w:pos="2295"/>
        </w:tabs>
        <w:spacing w:line="276" w:lineRule="auto"/>
        <w:jc w:val="both"/>
      </w:pPr>
      <w:r>
        <w:tab/>
      </w:r>
      <w:r w:rsidRPr="003D7830">
        <w:rPr>
          <w:position w:val="-12"/>
        </w:rPr>
        <w:object w:dxaOrig="380" w:dyaOrig="380">
          <v:shape id="_x0000_i1092" type="#_x0000_t75" style="width:19pt;height:19pt" o:ole="">
            <v:imagedata r:id="rId115" o:title=""/>
          </v:shape>
          <o:OLEObject Type="Embed" ProgID="Equation.3" ShapeID="_x0000_i1092" DrawAspect="Content" ObjectID="_1589005078" r:id="rId133"/>
        </w:object>
      </w:r>
    </w:p>
    <w:p w:rsidR="007A1794" w:rsidRDefault="007A1794" w:rsidP="007A7F2D">
      <w:pPr>
        <w:tabs>
          <w:tab w:val="left" w:pos="1605"/>
        </w:tabs>
        <w:spacing w:line="276" w:lineRule="auto"/>
        <w:jc w:val="both"/>
      </w:pPr>
      <w:r>
        <w:tab/>
      </w:r>
      <w:r w:rsidRPr="003D7830">
        <w:rPr>
          <w:position w:val="-12"/>
        </w:rPr>
        <w:object w:dxaOrig="380" w:dyaOrig="380">
          <v:shape id="_x0000_i1093" type="#_x0000_t75" style="width:19pt;height:19pt" o:ole="">
            <v:imagedata r:id="rId119" o:title=""/>
          </v:shape>
          <o:OLEObject Type="Embed" ProgID="Equation.3" ShapeID="_x0000_i1093" DrawAspect="Content" ObjectID="_1589005079" r:id="rId134"/>
        </w:object>
      </w:r>
    </w:p>
    <w:p w:rsidR="007A1794" w:rsidRDefault="007A1794" w:rsidP="007A7F2D">
      <w:pPr>
        <w:tabs>
          <w:tab w:val="left" w:pos="4110"/>
        </w:tabs>
        <w:spacing w:line="276" w:lineRule="auto"/>
        <w:jc w:val="both"/>
      </w:pPr>
      <w:r>
        <w:tab/>
      </w:r>
    </w:p>
    <w:p w:rsidR="007A1794" w:rsidRDefault="007A1794" w:rsidP="007A7F2D">
      <w:pPr>
        <w:tabs>
          <w:tab w:val="left" w:pos="1485"/>
          <w:tab w:val="left" w:pos="1755"/>
        </w:tabs>
        <w:spacing w:line="276" w:lineRule="auto"/>
        <w:jc w:val="both"/>
      </w:pPr>
      <w:r>
        <w:tab/>
      </w:r>
      <w:r w:rsidRPr="003D7830">
        <w:rPr>
          <w:position w:val="-12"/>
        </w:rPr>
        <w:object w:dxaOrig="499" w:dyaOrig="380">
          <v:shape id="_x0000_i1094" type="#_x0000_t75" style="width:25pt;height:19pt" o:ole="">
            <v:imagedata r:id="rId110" o:title=""/>
          </v:shape>
          <o:OLEObject Type="Embed" ProgID="Equation.3" ShapeID="_x0000_i1094" DrawAspect="Content" ObjectID="_1589005080" r:id="rId135"/>
        </w:object>
      </w:r>
      <w:r>
        <w:t xml:space="preserve">    </w:t>
      </w:r>
      <w:r w:rsidRPr="003D7830">
        <w:rPr>
          <w:position w:val="-12"/>
        </w:rPr>
        <w:object w:dxaOrig="499" w:dyaOrig="380">
          <v:shape id="_x0000_i1095" type="#_x0000_t75" style="width:25pt;height:19pt" o:ole="">
            <v:imagedata r:id="rId110" o:title=""/>
          </v:shape>
          <o:OLEObject Type="Embed" ProgID="Equation.3" ShapeID="_x0000_i1095" DrawAspect="Content" ObjectID="_1589005081" r:id="rId136"/>
        </w:object>
      </w:r>
      <w:r>
        <w:tab/>
      </w:r>
    </w:p>
    <w:p w:rsidR="007A1794" w:rsidRDefault="007A1794" w:rsidP="007A7F2D">
      <w:pPr>
        <w:tabs>
          <w:tab w:val="left" w:pos="1065"/>
          <w:tab w:val="left" w:pos="4170"/>
        </w:tabs>
        <w:spacing w:line="276" w:lineRule="auto"/>
        <w:jc w:val="both"/>
      </w:pPr>
      <w:r>
        <w:tab/>
        <w:t xml:space="preserve">  </w:t>
      </w:r>
      <w:r w:rsidRPr="003D7830">
        <w:rPr>
          <w:position w:val="-12"/>
        </w:rPr>
        <w:object w:dxaOrig="360" w:dyaOrig="380">
          <v:shape id="_x0000_i1096" type="#_x0000_t75" style="width:18pt;height:19pt" o:ole="">
            <v:imagedata r:id="rId125" o:title=""/>
          </v:shape>
          <o:OLEObject Type="Embed" ProgID="Equation.3" ShapeID="_x0000_i1096" DrawAspect="Content" ObjectID="_1589005082" r:id="rId137"/>
        </w:object>
      </w:r>
      <w:r>
        <w:t xml:space="preserve">       </w:t>
      </w:r>
      <w:r w:rsidRPr="003D7830">
        <w:rPr>
          <w:position w:val="-12"/>
        </w:rPr>
        <w:object w:dxaOrig="360" w:dyaOrig="380">
          <v:shape id="_x0000_i1097" type="#_x0000_t75" style="width:18pt;height:19pt" o:ole="">
            <v:imagedata r:id="rId123" o:title=""/>
          </v:shape>
          <o:OLEObject Type="Embed" ProgID="Equation.3" ShapeID="_x0000_i1097" DrawAspect="Content" ObjectID="_1589005083" r:id="rId138"/>
        </w:object>
      </w:r>
      <w:r>
        <w:t xml:space="preserve">      </w:t>
      </w:r>
      <w:r w:rsidRPr="003D7830">
        <w:rPr>
          <w:position w:val="-12"/>
        </w:rPr>
        <w:object w:dxaOrig="340" w:dyaOrig="380">
          <v:shape id="_x0000_i1098" type="#_x0000_t75" style="width:17pt;height:19pt" o:ole="">
            <v:imagedata r:id="rId121" o:title=""/>
          </v:shape>
          <o:OLEObject Type="Embed" ProgID="Equation.3" ShapeID="_x0000_i1098" DrawAspect="Content" ObjectID="_1589005084" r:id="rId139"/>
        </w:object>
      </w:r>
      <w:r>
        <w:tab/>
      </w:r>
      <w:r w:rsidRPr="003D7830">
        <w:rPr>
          <w:position w:val="-12"/>
        </w:rPr>
        <w:object w:dxaOrig="1800" w:dyaOrig="380">
          <v:shape id="_x0000_i1099" type="#_x0000_t75" style="width:90pt;height:19pt" o:ole="">
            <v:imagedata r:id="rId140" o:title=""/>
          </v:shape>
          <o:OLEObject Type="Embed" ProgID="Equation.3" ShapeID="_x0000_i1099" DrawAspect="Content" ObjectID="_1589005085" r:id="rId141"/>
        </w:object>
      </w:r>
      <w:r>
        <w:t>.</w:t>
      </w:r>
    </w:p>
    <w:p w:rsidR="00E80118" w:rsidRPr="00827621" w:rsidRDefault="00E80118" w:rsidP="00E80118">
      <w:pPr>
        <w:tabs>
          <w:tab w:val="left" w:pos="900"/>
        </w:tabs>
        <w:spacing w:line="276" w:lineRule="auto"/>
        <w:jc w:val="both"/>
      </w:pPr>
      <w:r w:rsidRPr="00827621">
        <w:t xml:space="preserve">           </w:t>
      </w:r>
      <w:r w:rsidR="007A1794" w:rsidRPr="00827621">
        <w:t xml:space="preserve"> </w:t>
      </w:r>
      <w:r w:rsidR="00394756" w:rsidRPr="00827621">
        <w:t>Рис.10</w:t>
      </w:r>
      <w:r w:rsidRPr="00827621">
        <w:t>. Зеркальный канал приема (верхняя настройка гетеродина)</w:t>
      </w:r>
    </w:p>
    <w:p w:rsidR="00630C33" w:rsidRDefault="00630C33" w:rsidP="007A7F2D">
      <w:pPr>
        <w:tabs>
          <w:tab w:val="left" w:pos="1065"/>
          <w:tab w:val="left" w:pos="4170"/>
        </w:tabs>
        <w:spacing w:line="276" w:lineRule="auto"/>
        <w:jc w:val="both"/>
        <w:rPr>
          <w:sz w:val="28"/>
          <w:szCs w:val="28"/>
        </w:rPr>
      </w:pPr>
    </w:p>
    <w:p w:rsidR="00630C33" w:rsidRPr="00630C33" w:rsidRDefault="00630C33" w:rsidP="007A7F2D">
      <w:pPr>
        <w:spacing w:line="276" w:lineRule="auto"/>
        <w:jc w:val="center"/>
        <w:rPr>
          <w:i/>
          <w:sz w:val="28"/>
          <w:szCs w:val="28"/>
        </w:rPr>
      </w:pPr>
      <w:r w:rsidRPr="00630C33">
        <w:rPr>
          <w:i/>
          <w:sz w:val="28"/>
          <w:szCs w:val="28"/>
        </w:rPr>
        <w:t>Канал прямого прохождения</w:t>
      </w:r>
      <w:r>
        <w:rPr>
          <w:i/>
          <w:sz w:val="28"/>
          <w:szCs w:val="28"/>
        </w:rPr>
        <w:t>.</w:t>
      </w:r>
    </w:p>
    <w:p w:rsidR="00A14115" w:rsidRDefault="00A14115" w:rsidP="007A7F2D">
      <w:pPr>
        <w:spacing w:line="276" w:lineRule="auto"/>
        <w:jc w:val="center"/>
        <w:rPr>
          <w:i/>
          <w:sz w:val="28"/>
          <w:szCs w:val="28"/>
        </w:rPr>
      </w:pPr>
    </w:p>
    <w:p w:rsidR="004239AD" w:rsidRDefault="00630C33" w:rsidP="007A7F2D">
      <w:pPr>
        <w:spacing w:line="276" w:lineRule="auto"/>
        <w:ind w:firstLine="720"/>
        <w:rPr>
          <w:sz w:val="28"/>
          <w:szCs w:val="28"/>
        </w:rPr>
      </w:pPr>
      <w:r>
        <w:rPr>
          <w:sz w:val="28"/>
          <w:szCs w:val="28"/>
        </w:rPr>
        <w:t>Из-за</w:t>
      </w:r>
      <w:r w:rsidRPr="00D564B2">
        <w:rPr>
          <w:sz w:val="28"/>
          <w:szCs w:val="28"/>
        </w:rPr>
        <w:t xml:space="preserve"> неидеальности</w:t>
      </w:r>
      <w:r>
        <w:rPr>
          <w:sz w:val="28"/>
          <w:szCs w:val="28"/>
        </w:rPr>
        <w:t xml:space="preserve"> перемножителя возможно н</w:t>
      </w:r>
      <w:r w:rsidR="00D564B2">
        <w:rPr>
          <w:sz w:val="28"/>
          <w:szCs w:val="28"/>
        </w:rPr>
        <w:t>епосредственное проникновение</w:t>
      </w:r>
      <w:r>
        <w:rPr>
          <w:sz w:val="28"/>
          <w:szCs w:val="28"/>
        </w:rPr>
        <w:t xml:space="preserve"> на выход перемножителя сигнала с ослаблением</w:t>
      </w:r>
      <w:r w:rsidR="00D564B2">
        <w:rPr>
          <w:sz w:val="28"/>
          <w:szCs w:val="28"/>
        </w:rPr>
        <w:t xml:space="preserve"> (рис.11).</w:t>
      </w:r>
    </w:p>
    <w:p w:rsidR="005B31E3" w:rsidRDefault="005B31E3" w:rsidP="007A7F2D">
      <w:pPr>
        <w:spacing w:line="276" w:lineRule="auto"/>
        <w:ind w:firstLine="720"/>
        <w:rPr>
          <w:sz w:val="28"/>
          <w:szCs w:val="28"/>
        </w:rPr>
      </w:pPr>
    </w:p>
    <w:p w:rsidR="004239AD" w:rsidRDefault="004239AD" w:rsidP="007A7F2D">
      <w:pPr>
        <w:spacing w:line="276" w:lineRule="auto"/>
        <w:jc w:val="center"/>
        <w:rPr>
          <w:sz w:val="28"/>
          <w:szCs w:val="28"/>
        </w:rPr>
      </w:pPr>
    </w:p>
    <w:p w:rsidR="004239AD" w:rsidRDefault="0042122B" w:rsidP="007A7F2D">
      <w:pPr>
        <w:spacing w:line="276" w:lineRule="auto"/>
        <w:jc w:val="center"/>
      </w:pPr>
      <w:r>
        <w:object w:dxaOrig="5678" w:dyaOrig="2248">
          <v:shape id="_x0000_i1100" type="#_x0000_t75" style="width:284pt;height:112pt" o:ole="">
            <v:imagedata r:id="rId142" o:title=""/>
          </v:shape>
          <o:OLEObject Type="Embed" ProgID="Visio.Drawing.11" ShapeID="_x0000_i1100" DrawAspect="Content" ObjectID="_1589005086" r:id="rId143"/>
        </w:object>
      </w:r>
    </w:p>
    <w:p w:rsidR="007B126F" w:rsidRDefault="007B126F" w:rsidP="007A7F2D">
      <w:pPr>
        <w:spacing w:line="276" w:lineRule="auto"/>
        <w:jc w:val="center"/>
      </w:pPr>
    </w:p>
    <w:p w:rsidR="004239AD" w:rsidRPr="00827621" w:rsidRDefault="004239AD" w:rsidP="007A7F2D">
      <w:pPr>
        <w:spacing w:line="276" w:lineRule="auto"/>
        <w:jc w:val="center"/>
      </w:pPr>
      <w:r w:rsidRPr="00827621">
        <w:t>Рис.11</w:t>
      </w:r>
      <w:r w:rsidR="00E80118" w:rsidRPr="00827621">
        <w:t>. Канал прямого прохождения</w:t>
      </w:r>
    </w:p>
    <w:p w:rsidR="005B31E3" w:rsidRPr="004239AD" w:rsidRDefault="005B31E3" w:rsidP="007A7F2D">
      <w:pPr>
        <w:spacing w:line="276" w:lineRule="auto"/>
        <w:jc w:val="center"/>
      </w:pPr>
    </w:p>
    <w:p w:rsidR="004239AD" w:rsidRDefault="004239AD" w:rsidP="007A7F2D">
      <w:pPr>
        <w:spacing w:line="276" w:lineRule="auto"/>
        <w:ind w:firstLine="720"/>
        <w:rPr>
          <w:sz w:val="28"/>
          <w:szCs w:val="28"/>
        </w:rPr>
      </w:pPr>
      <w:r>
        <w:rPr>
          <w:sz w:val="28"/>
          <w:szCs w:val="28"/>
        </w:rPr>
        <w:t>Если вместе с сигналом на входе преобразователя окажется помеха с частотой,</w:t>
      </w:r>
      <w:r w:rsidR="009A28C8">
        <w:rPr>
          <w:sz w:val="28"/>
          <w:szCs w:val="28"/>
        </w:rPr>
        <w:t xml:space="preserve"> </w:t>
      </w:r>
      <w:r>
        <w:rPr>
          <w:sz w:val="28"/>
          <w:szCs w:val="28"/>
        </w:rPr>
        <w:t xml:space="preserve">равной </w:t>
      </w:r>
      <w:r w:rsidRPr="004239AD">
        <w:rPr>
          <w:position w:val="-10"/>
          <w:sz w:val="28"/>
          <w:szCs w:val="28"/>
        </w:rPr>
        <w:object w:dxaOrig="440" w:dyaOrig="340">
          <v:shape id="_x0000_i1101" type="#_x0000_t75" style="width:22pt;height:17pt" o:ole="">
            <v:imagedata r:id="rId144" o:title=""/>
          </v:shape>
          <o:OLEObject Type="Embed" ProgID="Equation.3" ShapeID="_x0000_i1101" DrawAspect="Content" ObjectID="_1589005087" r:id="rId145"/>
        </w:object>
      </w:r>
      <w:r>
        <w:rPr>
          <w:sz w:val="28"/>
          <w:szCs w:val="28"/>
        </w:rPr>
        <w:t xml:space="preserve">- частоте настройки ПФ, то, проникая за счет неидеальности </w:t>
      </w:r>
      <w:r w:rsidR="009A28C8">
        <w:rPr>
          <w:sz w:val="28"/>
          <w:szCs w:val="28"/>
        </w:rPr>
        <w:t>перемножителя</w:t>
      </w:r>
      <w:r w:rsidR="00423B84">
        <w:rPr>
          <w:sz w:val="28"/>
          <w:szCs w:val="28"/>
        </w:rPr>
        <w:t xml:space="preserve"> на его выход</w:t>
      </w:r>
      <w:r w:rsidR="009A28C8">
        <w:rPr>
          <w:sz w:val="28"/>
          <w:szCs w:val="28"/>
        </w:rPr>
        <w:t xml:space="preserve">, помеха </w:t>
      </w:r>
      <w:r>
        <w:rPr>
          <w:sz w:val="28"/>
          <w:szCs w:val="28"/>
        </w:rPr>
        <w:t>беспрепятственно проходит</w:t>
      </w:r>
      <w:r w:rsidR="009A28C8">
        <w:rPr>
          <w:sz w:val="28"/>
          <w:szCs w:val="28"/>
        </w:rPr>
        <w:t xml:space="preserve"> </w:t>
      </w:r>
      <w:r w:rsidR="00423B84">
        <w:rPr>
          <w:sz w:val="28"/>
          <w:szCs w:val="28"/>
        </w:rPr>
        <w:t xml:space="preserve">и на </w:t>
      </w:r>
      <w:r w:rsidR="009A28C8">
        <w:rPr>
          <w:sz w:val="28"/>
          <w:szCs w:val="28"/>
        </w:rPr>
        <w:t xml:space="preserve"> выход</w:t>
      </w:r>
      <w:r w:rsidR="00423B84">
        <w:rPr>
          <w:sz w:val="28"/>
          <w:szCs w:val="28"/>
        </w:rPr>
        <w:t xml:space="preserve"> ПЧ. Хотя помеха</w:t>
      </w:r>
      <w:r w:rsidR="009A28C8">
        <w:rPr>
          <w:sz w:val="28"/>
          <w:szCs w:val="28"/>
        </w:rPr>
        <w:t xml:space="preserve"> и ослабляется, но все же</w:t>
      </w:r>
      <w:r w:rsidR="00423B84">
        <w:rPr>
          <w:sz w:val="28"/>
          <w:szCs w:val="28"/>
        </w:rPr>
        <w:t xml:space="preserve"> она</w:t>
      </w:r>
      <w:r w:rsidR="009A28C8">
        <w:rPr>
          <w:sz w:val="28"/>
          <w:szCs w:val="28"/>
        </w:rPr>
        <w:t xml:space="preserve"> остается достаточно мощной и препятствует нормальному приему</w:t>
      </w:r>
      <w:r w:rsidR="00423B84">
        <w:rPr>
          <w:sz w:val="28"/>
          <w:szCs w:val="28"/>
        </w:rPr>
        <w:t xml:space="preserve"> сигнала</w:t>
      </w:r>
      <w:r w:rsidR="009A28C8">
        <w:rPr>
          <w:sz w:val="28"/>
          <w:szCs w:val="28"/>
        </w:rPr>
        <w:t>.</w:t>
      </w:r>
    </w:p>
    <w:p w:rsidR="009A28C8" w:rsidRDefault="009A28C8" w:rsidP="007A7F2D">
      <w:pPr>
        <w:spacing w:line="276" w:lineRule="auto"/>
        <w:ind w:firstLine="720"/>
        <w:rPr>
          <w:sz w:val="28"/>
          <w:szCs w:val="28"/>
        </w:rPr>
      </w:pPr>
      <w:r>
        <w:rPr>
          <w:sz w:val="28"/>
          <w:szCs w:val="28"/>
        </w:rPr>
        <w:t xml:space="preserve">Борьба с помехой канала прямого прохождения осуществляется </w:t>
      </w:r>
      <w:r w:rsidR="005421DB">
        <w:rPr>
          <w:sz w:val="28"/>
          <w:szCs w:val="28"/>
        </w:rPr>
        <w:t xml:space="preserve">так же, </w:t>
      </w:r>
      <w:r>
        <w:rPr>
          <w:sz w:val="28"/>
          <w:szCs w:val="28"/>
        </w:rPr>
        <w:t>как и с помехой зеркального кан</w:t>
      </w:r>
      <w:r w:rsidR="00EE7AC3">
        <w:rPr>
          <w:sz w:val="28"/>
          <w:szCs w:val="28"/>
        </w:rPr>
        <w:t>ала – устанавливают ПФ перед ПЧ. И</w:t>
      </w:r>
      <w:r>
        <w:rPr>
          <w:sz w:val="28"/>
          <w:szCs w:val="28"/>
        </w:rPr>
        <w:t>ногда дополнительно к ПФ добавляется режекторный фильтр, настроенный на частоту помехи.</w:t>
      </w:r>
    </w:p>
    <w:p w:rsidR="009A28C8" w:rsidRPr="004239AD" w:rsidRDefault="009A28C8" w:rsidP="004239AD">
      <w:pPr>
        <w:rPr>
          <w:sz w:val="28"/>
          <w:szCs w:val="28"/>
        </w:rPr>
      </w:pPr>
    </w:p>
    <w:p w:rsidR="00805B12" w:rsidRDefault="00394756" w:rsidP="00E80118">
      <w:pPr>
        <w:spacing w:line="276" w:lineRule="auto"/>
        <w:jc w:val="center"/>
        <w:rPr>
          <w:i/>
          <w:sz w:val="28"/>
          <w:szCs w:val="28"/>
        </w:rPr>
      </w:pPr>
      <w:r w:rsidRPr="00394756">
        <w:rPr>
          <w:i/>
          <w:sz w:val="28"/>
          <w:szCs w:val="28"/>
        </w:rPr>
        <w:lastRenderedPageBreak/>
        <w:t>Комбинационные каналы приема</w:t>
      </w:r>
      <w:r w:rsidR="00A14115" w:rsidRPr="00394756">
        <w:rPr>
          <w:i/>
          <w:sz w:val="28"/>
          <w:szCs w:val="28"/>
        </w:rPr>
        <w:t>.</w:t>
      </w:r>
    </w:p>
    <w:p w:rsidR="00394756" w:rsidRPr="00394756" w:rsidRDefault="00394756" w:rsidP="00E80118">
      <w:pPr>
        <w:spacing w:line="276" w:lineRule="auto"/>
        <w:jc w:val="center"/>
        <w:rPr>
          <w:i/>
          <w:sz w:val="28"/>
          <w:szCs w:val="28"/>
        </w:rPr>
      </w:pPr>
    </w:p>
    <w:p w:rsidR="002465AD" w:rsidRDefault="002465AD" w:rsidP="00E80118">
      <w:pPr>
        <w:tabs>
          <w:tab w:val="left" w:pos="1065"/>
          <w:tab w:val="left" w:pos="4170"/>
        </w:tabs>
        <w:spacing w:line="276" w:lineRule="auto"/>
        <w:ind w:firstLine="720"/>
        <w:rPr>
          <w:sz w:val="28"/>
          <w:szCs w:val="28"/>
        </w:rPr>
      </w:pPr>
      <w:r>
        <w:rPr>
          <w:sz w:val="28"/>
          <w:szCs w:val="28"/>
        </w:rPr>
        <w:t xml:space="preserve">Из-за неидеальности перемножителя колебания гетеродина и сигнала на его входе терпят нелинейные искажения, в результате чего </w:t>
      </w:r>
      <w:r w:rsidR="00EE7AC3">
        <w:rPr>
          <w:sz w:val="28"/>
          <w:szCs w:val="28"/>
        </w:rPr>
        <w:t xml:space="preserve">их </w:t>
      </w:r>
      <w:r>
        <w:rPr>
          <w:sz w:val="28"/>
          <w:szCs w:val="28"/>
        </w:rPr>
        <w:t>спектр</w:t>
      </w:r>
      <w:r w:rsidR="00EE7AC3">
        <w:rPr>
          <w:sz w:val="28"/>
          <w:szCs w:val="28"/>
        </w:rPr>
        <w:t>ы обогащаю</w:t>
      </w:r>
      <w:r>
        <w:rPr>
          <w:sz w:val="28"/>
          <w:szCs w:val="28"/>
        </w:rPr>
        <w:t>тся высшими гармониками. Поэтому в перемножителе фактически перемножаются не монохроматические колебания сигнала и гетеродина, а наборы гармоник. Если вместе с сигналом на вход поступает помеха, то с набором гармоник гетеродина перемножается набор гармоник помехи. В результате</w:t>
      </w:r>
      <w:r w:rsidR="00C06055">
        <w:rPr>
          <w:sz w:val="28"/>
          <w:szCs w:val="28"/>
        </w:rPr>
        <w:t xml:space="preserve"> на</w:t>
      </w:r>
      <w:r>
        <w:rPr>
          <w:sz w:val="28"/>
          <w:szCs w:val="28"/>
        </w:rPr>
        <w:t xml:space="preserve"> выходе образуется множество спектральных компонент</w:t>
      </w:r>
      <w:r w:rsidR="005421DB">
        <w:rPr>
          <w:sz w:val="28"/>
          <w:szCs w:val="28"/>
        </w:rPr>
        <w:t>ов</w:t>
      </w:r>
      <w:r>
        <w:rPr>
          <w:sz w:val="28"/>
          <w:szCs w:val="28"/>
        </w:rPr>
        <w:t>, частоты которых являются</w:t>
      </w:r>
      <w:r w:rsidR="007F5A1A">
        <w:rPr>
          <w:sz w:val="28"/>
          <w:szCs w:val="28"/>
        </w:rPr>
        <w:t xml:space="preserve"> комбинациями частот гете</w:t>
      </w:r>
      <w:r w:rsidR="00C06055">
        <w:rPr>
          <w:sz w:val="28"/>
          <w:szCs w:val="28"/>
        </w:rPr>
        <w:t>родина и помехи. Если комбинационные частоты</w:t>
      </w:r>
      <w:r w:rsidR="007F5A1A">
        <w:rPr>
          <w:sz w:val="28"/>
          <w:szCs w:val="28"/>
        </w:rPr>
        <w:t xml:space="preserve"> на выходе</w:t>
      </w:r>
      <w:r w:rsidR="00C06055">
        <w:rPr>
          <w:sz w:val="28"/>
          <w:szCs w:val="28"/>
        </w:rPr>
        <w:t xml:space="preserve"> </w:t>
      </w:r>
      <w:r w:rsidR="007F5A1A">
        <w:rPr>
          <w:sz w:val="28"/>
          <w:szCs w:val="28"/>
        </w:rPr>
        <w:t>перемножителя попадает в полосу пропускания ПФ, то на выходе фильтра проявляется действие помехи – осуществляется перенос пом</w:t>
      </w:r>
      <w:r w:rsidR="00C06055">
        <w:rPr>
          <w:sz w:val="28"/>
          <w:szCs w:val="28"/>
        </w:rPr>
        <w:t xml:space="preserve">ехи на промежуточную частоту </w:t>
      </w:r>
      <w:r w:rsidR="007F5A1A">
        <w:rPr>
          <w:sz w:val="28"/>
          <w:szCs w:val="28"/>
        </w:rPr>
        <w:t xml:space="preserve"> за с</w:t>
      </w:r>
      <w:r w:rsidR="006B2CF6">
        <w:rPr>
          <w:sz w:val="28"/>
          <w:szCs w:val="28"/>
        </w:rPr>
        <w:t>ч</w:t>
      </w:r>
      <w:r w:rsidR="007F5A1A">
        <w:rPr>
          <w:sz w:val="28"/>
          <w:szCs w:val="28"/>
        </w:rPr>
        <w:t>ет комбинационной гармоники – имеет место комбинационный канал приема.</w:t>
      </w:r>
    </w:p>
    <w:p w:rsidR="007F5A1A" w:rsidRDefault="0096386B" w:rsidP="00E80118">
      <w:pPr>
        <w:tabs>
          <w:tab w:val="left" w:pos="1065"/>
          <w:tab w:val="left" w:pos="4170"/>
        </w:tabs>
        <w:spacing w:line="276" w:lineRule="auto"/>
        <w:ind w:firstLine="720"/>
        <w:rPr>
          <w:sz w:val="28"/>
          <w:szCs w:val="28"/>
        </w:rPr>
      </w:pPr>
      <w:r w:rsidRPr="0096386B">
        <w:rPr>
          <w:position w:val="-10"/>
          <w:sz w:val="28"/>
          <w:szCs w:val="28"/>
        </w:rPr>
        <w:object w:dxaOrig="6800" w:dyaOrig="340">
          <v:shape id="_x0000_i1102" type="#_x0000_t75" style="width:340pt;height:17pt" o:ole="">
            <v:imagedata r:id="rId146" o:title=""/>
          </v:shape>
          <o:OLEObject Type="Embed" ProgID="Equation.3" ShapeID="_x0000_i1102" DrawAspect="Content" ObjectID="_1589005088" r:id="rId147"/>
        </w:object>
      </w:r>
      <w:r>
        <w:rPr>
          <w:sz w:val="28"/>
          <w:szCs w:val="28"/>
        </w:rPr>
        <w:t>,</w:t>
      </w:r>
    </w:p>
    <w:p w:rsidR="00EE7AC3" w:rsidRDefault="00EE7AC3" w:rsidP="00E80118">
      <w:pPr>
        <w:tabs>
          <w:tab w:val="left" w:pos="1065"/>
          <w:tab w:val="left" w:pos="4170"/>
        </w:tabs>
        <w:spacing w:line="276" w:lineRule="auto"/>
        <w:jc w:val="both"/>
        <w:rPr>
          <w:sz w:val="28"/>
          <w:szCs w:val="28"/>
        </w:rPr>
      </w:pPr>
      <w:r>
        <w:rPr>
          <w:sz w:val="28"/>
          <w:szCs w:val="28"/>
        </w:rPr>
        <w:t>Л</w:t>
      </w:r>
      <w:r w:rsidR="006B2CF6">
        <w:rPr>
          <w:sz w:val="28"/>
          <w:szCs w:val="28"/>
        </w:rPr>
        <w:t>инейные комбинации частот колебаний гетеродина и входного коле</w:t>
      </w:r>
      <w:r>
        <w:rPr>
          <w:sz w:val="28"/>
          <w:szCs w:val="28"/>
        </w:rPr>
        <w:t>бания:</w:t>
      </w:r>
      <w:r w:rsidRPr="00EE7AC3">
        <w:rPr>
          <w:sz w:val="28"/>
          <w:szCs w:val="28"/>
        </w:rPr>
        <w:t xml:space="preserve"> </w:t>
      </w:r>
    </w:p>
    <w:p w:rsidR="00EE7AC3" w:rsidRDefault="00EE7AC3" w:rsidP="00E80118">
      <w:pPr>
        <w:tabs>
          <w:tab w:val="left" w:pos="1065"/>
          <w:tab w:val="left" w:pos="4170"/>
        </w:tabs>
        <w:spacing w:line="276" w:lineRule="auto"/>
        <w:jc w:val="center"/>
        <w:rPr>
          <w:sz w:val="28"/>
          <w:szCs w:val="28"/>
        </w:rPr>
      </w:pPr>
    </w:p>
    <w:p w:rsidR="006B2CF6" w:rsidRDefault="005421DB" w:rsidP="00E80118">
      <w:pPr>
        <w:tabs>
          <w:tab w:val="left" w:pos="1065"/>
          <w:tab w:val="left" w:pos="4170"/>
        </w:tabs>
        <w:spacing w:line="276" w:lineRule="auto"/>
        <w:jc w:val="center"/>
        <w:rPr>
          <w:sz w:val="28"/>
          <w:szCs w:val="28"/>
        </w:rPr>
      </w:pPr>
      <w:r w:rsidRPr="0096386B">
        <w:rPr>
          <w:position w:val="-10"/>
          <w:sz w:val="28"/>
          <w:szCs w:val="28"/>
        </w:rPr>
        <w:object w:dxaOrig="1860" w:dyaOrig="340">
          <v:shape id="_x0000_i1103" type="#_x0000_t75" style="width:93pt;height:17pt" o:ole="">
            <v:imagedata r:id="rId148" o:title=""/>
          </v:shape>
          <o:OLEObject Type="Embed" ProgID="Equation.3" ShapeID="_x0000_i1103" DrawAspect="Content" ObjectID="_1589005089" r:id="rId149"/>
        </w:object>
      </w:r>
      <w:r w:rsidR="00EE7AC3">
        <w:rPr>
          <w:sz w:val="28"/>
          <w:szCs w:val="28"/>
        </w:rPr>
        <w:t xml:space="preserve">      (1)</w:t>
      </w:r>
    </w:p>
    <w:p w:rsidR="00EE7AC3" w:rsidRDefault="00EE7AC3" w:rsidP="00E80118">
      <w:pPr>
        <w:tabs>
          <w:tab w:val="left" w:pos="1065"/>
          <w:tab w:val="left" w:pos="4170"/>
        </w:tabs>
        <w:spacing w:line="276" w:lineRule="auto"/>
        <w:jc w:val="center"/>
        <w:rPr>
          <w:sz w:val="28"/>
          <w:szCs w:val="28"/>
        </w:rPr>
      </w:pPr>
    </w:p>
    <w:p w:rsidR="0096386B" w:rsidRDefault="005421DB" w:rsidP="00E80118">
      <w:pPr>
        <w:tabs>
          <w:tab w:val="left" w:pos="1065"/>
          <w:tab w:val="left" w:pos="4170"/>
        </w:tabs>
        <w:spacing w:line="276" w:lineRule="auto"/>
        <w:ind w:firstLine="720"/>
        <w:rPr>
          <w:sz w:val="28"/>
          <w:szCs w:val="28"/>
        </w:rPr>
      </w:pPr>
      <w:r>
        <w:rPr>
          <w:sz w:val="28"/>
          <w:szCs w:val="28"/>
        </w:rPr>
        <w:t>Из</w:t>
      </w:r>
      <w:r w:rsidR="004D5954">
        <w:rPr>
          <w:sz w:val="28"/>
          <w:szCs w:val="28"/>
        </w:rPr>
        <w:t xml:space="preserve"> полученного выражения </w:t>
      </w:r>
      <w:r>
        <w:rPr>
          <w:sz w:val="28"/>
          <w:szCs w:val="28"/>
        </w:rPr>
        <w:t>следует</w:t>
      </w:r>
      <w:r w:rsidR="004D5954">
        <w:rPr>
          <w:sz w:val="28"/>
          <w:szCs w:val="28"/>
        </w:rPr>
        <w:t>, что на выходе перемножителя образуется сумма комбинационных гармоник</w:t>
      </w:r>
      <w:r w:rsidR="00C06055">
        <w:rPr>
          <w:sz w:val="28"/>
          <w:szCs w:val="28"/>
        </w:rPr>
        <w:t>,</w:t>
      </w:r>
      <w:r w:rsidR="004D5954">
        <w:rPr>
          <w:sz w:val="28"/>
          <w:szCs w:val="28"/>
        </w:rPr>
        <w:t xml:space="preserve"> и частота</w:t>
      </w:r>
      <w:r w:rsidR="00C06055">
        <w:rPr>
          <w:sz w:val="28"/>
          <w:szCs w:val="28"/>
        </w:rPr>
        <w:t xml:space="preserve"> </w:t>
      </w:r>
      <w:r w:rsidR="004D5954">
        <w:rPr>
          <w:sz w:val="28"/>
          <w:szCs w:val="28"/>
        </w:rPr>
        <w:t>любой из них может быть определена</w:t>
      </w:r>
      <w:r w:rsidR="00EE7AC3">
        <w:rPr>
          <w:sz w:val="28"/>
          <w:szCs w:val="28"/>
        </w:rPr>
        <w:t xml:space="preserve"> по формуле (1)</w:t>
      </w:r>
      <w:r w:rsidR="004D5954">
        <w:rPr>
          <w:sz w:val="28"/>
          <w:szCs w:val="28"/>
        </w:rPr>
        <w:t xml:space="preserve">, где </w:t>
      </w:r>
      <w:r w:rsidR="004D5954">
        <w:rPr>
          <w:sz w:val="28"/>
          <w:szCs w:val="28"/>
          <w:lang w:val="en-US"/>
        </w:rPr>
        <w:t>m</w:t>
      </w:r>
      <w:r w:rsidR="004D5954" w:rsidRPr="004D5954">
        <w:rPr>
          <w:sz w:val="28"/>
          <w:szCs w:val="28"/>
        </w:rPr>
        <w:t xml:space="preserve"> </w:t>
      </w:r>
      <w:r w:rsidR="004D5954">
        <w:rPr>
          <w:sz w:val="28"/>
          <w:szCs w:val="28"/>
        </w:rPr>
        <w:t>и</w:t>
      </w:r>
      <w:r w:rsidR="004D5954" w:rsidRPr="004D5954">
        <w:rPr>
          <w:sz w:val="28"/>
          <w:szCs w:val="28"/>
        </w:rPr>
        <w:t xml:space="preserve"> </w:t>
      </w:r>
      <w:r w:rsidR="004D5954">
        <w:rPr>
          <w:sz w:val="28"/>
          <w:szCs w:val="28"/>
          <w:lang w:val="en-US"/>
        </w:rPr>
        <w:t>n</w:t>
      </w:r>
      <w:r w:rsidR="004D5954">
        <w:rPr>
          <w:sz w:val="28"/>
          <w:szCs w:val="28"/>
        </w:rPr>
        <w:t>-целые числа.</w:t>
      </w:r>
    </w:p>
    <w:p w:rsidR="004D5954" w:rsidRDefault="004D5954" w:rsidP="00E80118">
      <w:pPr>
        <w:tabs>
          <w:tab w:val="left" w:pos="1065"/>
          <w:tab w:val="left" w:pos="4170"/>
        </w:tabs>
        <w:spacing w:line="276" w:lineRule="auto"/>
        <w:ind w:firstLine="720"/>
        <w:rPr>
          <w:sz w:val="28"/>
          <w:szCs w:val="28"/>
        </w:rPr>
      </w:pPr>
      <w:r>
        <w:rPr>
          <w:sz w:val="28"/>
          <w:szCs w:val="28"/>
        </w:rPr>
        <w:t xml:space="preserve">Влияние комбинационных гармоник на прием проявляется, если частота комбинационных гармоник совпадает с </w:t>
      </w:r>
      <w:r w:rsidR="006B2CF6">
        <w:rPr>
          <w:sz w:val="28"/>
          <w:szCs w:val="28"/>
        </w:rPr>
        <w:t>частотой настройки ПФ смесителя:</w:t>
      </w:r>
    </w:p>
    <w:p w:rsidR="004D5954" w:rsidRDefault="00CC5FEA" w:rsidP="00DD65C6">
      <w:pPr>
        <w:tabs>
          <w:tab w:val="left" w:pos="1065"/>
          <w:tab w:val="left" w:pos="4170"/>
        </w:tabs>
        <w:spacing w:line="276" w:lineRule="auto"/>
        <w:ind w:firstLine="720"/>
        <w:jc w:val="center"/>
        <w:rPr>
          <w:sz w:val="28"/>
          <w:szCs w:val="28"/>
        </w:rPr>
      </w:pPr>
      <w:r w:rsidRPr="00CC5FEA">
        <w:rPr>
          <w:position w:val="-14"/>
          <w:sz w:val="28"/>
          <w:szCs w:val="28"/>
        </w:rPr>
        <w:object w:dxaOrig="1820" w:dyaOrig="400">
          <v:shape id="_x0000_i1104" type="#_x0000_t75" style="width:91pt;height:20pt" o:ole="">
            <v:imagedata r:id="rId150" o:title=""/>
          </v:shape>
          <o:OLEObject Type="Embed" ProgID="Equation.3" ShapeID="_x0000_i1104" DrawAspect="Content" ObjectID="_1589005090" r:id="rId151"/>
        </w:object>
      </w:r>
      <w:r>
        <w:rPr>
          <w:sz w:val="28"/>
          <w:szCs w:val="28"/>
        </w:rPr>
        <w:t>.</w:t>
      </w:r>
    </w:p>
    <w:p w:rsidR="00CC5FEA" w:rsidRDefault="00CC5FEA" w:rsidP="00E80118">
      <w:pPr>
        <w:tabs>
          <w:tab w:val="left" w:pos="1065"/>
          <w:tab w:val="left" w:pos="4170"/>
        </w:tabs>
        <w:spacing w:line="276" w:lineRule="auto"/>
        <w:ind w:firstLine="720"/>
        <w:rPr>
          <w:sz w:val="28"/>
          <w:szCs w:val="28"/>
        </w:rPr>
      </w:pPr>
      <w:r>
        <w:rPr>
          <w:sz w:val="28"/>
          <w:szCs w:val="28"/>
        </w:rPr>
        <w:t>Найдем ту частоту колебания</w:t>
      </w:r>
      <w:r w:rsidR="00EE7AC3">
        <w:rPr>
          <w:sz w:val="28"/>
          <w:szCs w:val="28"/>
        </w:rPr>
        <w:t xml:space="preserve"> на входе</w:t>
      </w:r>
      <w:r>
        <w:rPr>
          <w:sz w:val="28"/>
          <w:szCs w:val="28"/>
        </w:rPr>
        <w:t xml:space="preserve"> преобразов</w:t>
      </w:r>
      <w:r w:rsidR="00221573">
        <w:rPr>
          <w:sz w:val="28"/>
          <w:szCs w:val="28"/>
        </w:rPr>
        <w:t xml:space="preserve">ателя, </w:t>
      </w:r>
      <w:proofErr w:type="gramStart"/>
      <w:r w:rsidR="00EE7AC3">
        <w:rPr>
          <w:sz w:val="28"/>
          <w:szCs w:val="28"/>
        </w:rPr>
        <w:t>при</w:t>
      </w:r>
      <w:proofErr w:type="gramEnd"/>
      <w:r w:rsidR="00EE7AC3">
        <w:rPr>
          <w:sz w:val="28"/>
          <w:szCs w:val="28"/>
        </w:rPr>
        <w:t xml:space="preserve"> которой колебание</w:t>
      </w:r>
      <w:r w:rsidR="00221573">
        <w:rPr>
          <w:sz w:val="28"/>
          <w:szCs w:val="28"/>
        </w:rPr>
        <w:t xml:space="preserve"> переносится на промежуточную частоту и проходит через ПФ</w:t>
      </w:r>
      <w:r>
        <w:rPr>
          <w:sz w:val="28"/>
          <w:szCs w:val="28"/>
        </w:rPr>
        <w:t xml:space="preserve"> так</w:t>
      </w:r>
      <w:r w:rsidR="00EE7AC3">
        <w:rPr>
          <w:sz w:val="28"/>
          <w:szCs w:val="28"/>
        </w:rPr>
        <w:t xml:space="preserve"> же, </w:t>
      </w:r>
      <w:r>
        <w:rPr>
          <w:sz w:val="28"/>
          <w:szCs w:val="28"/>
        </w:rPr>
        <w:t>как и полезный сигнал.</w:t>
      </w:r>
    </w:p>
    <w:p w:rsidR="00CC5FEA" w:rsidRDefault="006D5176" w:rsidP="00DD65C6">
      <w:pPr>
        <w:tabs>
          <w:tab w:val="left" w:pos="1065"/>
          <w:tab w:val="left" w:pos="4170"/>
        </w:tabs>
        <w:spacing w:line="276" w:lineRule="auto"/>
        <w:ind w:firstLine="720"/>
        <w:jc w:val="center"/>
        <w:rPr>
          <w:sz w:val="28"/>
          <w:szCs w:val="28"/>
        </w:rPr>
      </w:pPr>
      <w:r w:rsidRPr="00CC5FEA">
        <w:rPr>
          <w:position w:val="-28"/>
          <w:sz w:val="28"/>
          <w:szCs w:val="28"/>
        </w:rPr>
        <w:object w:dxaOrig="1840" w:dyaOrig="680">
          <v:shape id="_x0000_i1105" type="#_x0000_t75" style="width:92pt;height:34pt" o:ole="">
            <v:imagedata r:id="rId152" o:title=""/>
          </v:shape>
          <o:OLEObject Type="Embed" ProgID="Equation.3" ShapeID="_x0000_i1105" DrawAspect="Content" ObjectID="_1589005091" r:id="rId153"/>
        </w:object>
      </w:r>
      <w:r>
        <w:rPr>
          <w:sz w:val="28"/>
          <w:szCs w:val="28"/>
        </w:rPr>
        <w:t>.</w:t>
      </w:r>
    </w:p>
    <w:p w:rsidR="006D5176" w:rsidRDefault="006D5176" w:rsidP="00E80118">
      <w:pPr>
        <w:tabs>
          <w:tab w:val="left" w:pos="1065"/>
          <w:tab w:val="left" w:pos="4170"/>
        </w:tabs>
        <w:spacing w:line="276" w:lineRule="auto"/>
        <w:ind w:firstLine="720"/>
        <w:rPr>
          <w:sz w:val="28"/>
          <w:szCs w:val="28"/>
        </w:rPr>
      </w:pPr>
      <w:r>
        <w:rPr>
          <w:sz w:val="28"/>
          <w:szCs w:val="28"/>
        </w:rPr>
        <w:t xml:space="preserve">Если </w:t>
      </w:r>
      <w:r>
        <w:rPr>
          <w:sz w:val="28"/>
          <w:szCs w:val="28"/>
          <w:lang w:val="en-US"/>
        </w:rPr>
        <w:t>m</w:t>
      </w:r>
      <w:r w:rsidR="00221573">
        <w:rPr>
          <w:sz w:val="28"/>
          <w:szCs w:val="28"/>
        </w:rPr>
        <w:t>=</w:t>
      </w:r>
      <w:r>
        <w:rPr>
          <w:sz w:val="28"/>
          <w:szCs w:val="28"/>
        </w:rPr>
        <w:t xml:space="preserve"> </w:t>
      </w:r>
      <w:r>
        <w:rPr>
          <w:sz w:val="28"/>
          <w:szCs w:val="28"/>
          <w:lang w:val="en-US"/>
        </w:rPr>
        <w:t>n</w:t>
      </w:r>
      <w:r w:rsidR="00221573">
        <w:rPr>
          <w:sz w:val="28"/>
          <w:szCs w:val="28"/>
        </w:rPr>
        <w:t>=1</w:t>
      </w:r>
      <w:r>
        <w:rPr>
          <w:sz w:val="28"/>
          <w:szCs w:val="28"/>
        </w:rPr>
        <w:t xml:space="preserve">, то </w:t>
      </w:r>
      <w:r w:rsidR="00564622">
        <w:rPr>
          <w:sz w:val="28"/>
          <w:szCs w:val="28"/>
        </w:rPr>
        <w:t>имеет место прием</w:t>
      </w:r>
      <w:r w:rsidR="00EE7AC3">
        <w:rPr>
          <w:sz w:val="28"/>
          <w:szCs w:val="28"/>
        </w:rPr>
        <w:t xml:space="preserve"> сигнала и зеркальной помехи</w:t>
      </w:r>
      <w:r>
        <w:rPr>
          <w:sz w:val="28"/>
          <w:szCs w:val="28"/>
        </w:rPr>
        <w:t>.</w:t>
      </w:r>
    </w:p>
    <w:p w:rsidR="006D5176" w:rsidRDefault="006D5176" w:rsidP="00E80118">
      <w:pPr>
        <w:tabs>
          <w:tab w:val="left" w:pos="1065"/>
          <w:tab w:val="left" w:pos="4170"/>
        </w:tabs>
        <w:spacing w:line="276" w:lineRule="auto"/>
        <w:ind w:firstLine="720"/>
        <w:jc w:val="both"/>
        <w:rPr>
          <w:sz w:val="28"/>
          <w:szCs w:val="28"/>
        </w:rPr>
      </w:pPr>
      <w:r>
        <w:rPr>
          <w:sz w:val="28"/>
          <w:szCs w:val="28"/>
        </w:rPr>
        <w:t xml:space="preserve">Если </w:t>
      </w:r>
      <w:r>
        <w:rPr>
          <w:sz w:val="28"/>
          <w:szCs w:val="28"/>
          <w:lang w:val="en-US"/>
        </w:rPr>
        <w:t>m</w:t>
      </w:r>
      <w:r w:rsidR="00221573" w:rsidRPr="00221573">
        <w:rPr>
          <w:sz w:val="28"/>
          <w:szCs w:val="28"/>
        </w:rPr>
        <w:t>&gt;1</w:t>
      </w:r>
      <w:r w:rsidRPr="006D5176">
        <w:rPr>
          <w:sz w:val="28"/>
          <w:szCs w:val="28"/>
        </w:rPr>
        <w:t xml:space="preserve"> </w:t>
      </w:r>
      <w:r>
        <w:rPr>
          <w:sz w:val="28"/>
          <w:szCs w:val="28"/>
        </w:rPr>
        <w:t xml:space="preserve">и </w:t>
      </w:r>
      <w:r>
        <w:rPr>
          <w:sz w:val="28"/>
          <w:szCs w:val="28"/>
          <w:lang w:val="en-US"/>
        </w:rPr>
        <w:t>n</w:t>
      </w:r>
      <w:r w:rsidR="00221573" w:rsidRPr="00221573">
        <w:rPr>
          <w:sz w:val="28"/>
          <w:szCs w:val="28"/>
        </w:rPr>
        <w:t>&gt;1</w:t>
      </w:r>
      <w:r>
        <w:rPr>
          <w:sz w:val="28"/>
          <w:szCs w:val="28"/>
        </w:rPr>
        <w:t xml:space="preserve">, </w:t>
      </w:r>
      <w:r w:rsidR="006B2CF6">
        <w:rPr>
          <w:sz w:val="28"/>
          <w:szCs w:val="28"/>
        </w:rPr>
        <w:t>то говорят, что имеет место прием по комбинационным ка</w:t>
      </w:r>
      <w:r w:rsidR="00EE7AC3">
        <w:rPr>
          <w:sz w:val="28"/>
          <w:szCs w:val="28"/>
        </w:rPr>
        <w:t>налам приема</w:t>
      </w:r>
      <w:r w:rsidR="006B2CF6">
        <w:rPr>
          <w:sz w:val="28"/>
          <w:szCs w:val="28"/>
        </w:rPr>
        <w:t>.</w:t>
      </w:r>
    </w:p>
    <w:p w:rsidR="006B2CF6" w:rsidRDefault="006D5176" w:rsidP="00E80118">
      <w:pPr>
        <w:tabs>
          <w:tab w:val="left" w:pos="1065"/>
          <w:tab w:val="left" w:pos="4170"/>
        </w:tabs>
        <w:spacing w:line="276" w:lineRule="auto"/>
        <w:ind w:firstLine="720"/>
        <w:jc w:val="both"/>
        <w:rPr>
          <w:sz w:val="28"/>
          <w:szCs w:val="28"/>
        </w:rPr>
      </w:pPr>
      <w:r>
        <w:rPr>
          <w:sz w:val="28"/>
          <w:szCs w:val="28"/>
        </w:rPr>
        <w:t xml:space="preserve"> При достаточно больших значениях </w:t>
      </w:r>
      <w:r>
        <w:rPr>
          <w:sz w:val="28"/>
          <w:szCs w:val="28"/>
          <w:lang w:val="en-US"/>
        </w:rPr>
        <w:t>m</w:t>
      </w:r>
      <w:r w:rsidRPr="006D5176">
        <w:rPr>
          <w:sz w:val="28"/>
          <w:szCs w:val="28"/>
        </w:rPr>
        <w:t xml:space="preserve"> </w:t>
      </w:r>
      <w:r>
        <w:rPr>
          <w:sz w:val="28"/>
          <w:szCs w:val="28"/>
        </w:rPr>
        <w:t xml:space="preserve">и </w:t>
      </w:r>
      <w:r>
        <w:rPr>
          <w:sz w:val="28"/>
          <w:szCs w:val="28"/>
          <w:lang w:val="en-US"/>
        </w:rPr>
        <w:t>n</w:t>
      </w:r>
      <w:r>
        <w:rPr>
          <w:sz w:val="28"/>
          <w:szCs w:val="28"/>
        </w:rPr>
        <w:t xml:space="preserve"> возможна ситуация, когда частота комбинационной помехи очень мало отстоит от частоты полезного </w:t>
      </w:r>
      <w:r w:rsidR="00221573">
        <w:rPr>
          <w:sz w:val="28"/>
          <w:szCs w:val="28"/>
        </w:rPr>
        <w:t>сигнала</w:t>
      </w:r>
      <w:r w:rsidR="009B7B69">
        <w:rPr>
          <w:sz w:val="28"/>
          <w:szCs w:val="28"/>
        </w:rPr>
        <w:t>, и полосовой фильтрацией</w:t>
      </w:r>
      <w:r w:rsidR="00221573">
        <w:rPr>
          <w:sz w:val="28"/>
          <w:szCs w:val="28"/>
        </w:rPr>
        <w:t xml:space="preserve"> п</w:t>
      </w:r>
      <w:r>
        <w:rPr>
          <w:sz w:val="28"/>
          <w:szCs w:val="28"/>
        </w:rPr>
        <w:t>еред см</w:t>
      </w:r>
      <w:r w:rsidR="00221573">
        <w:rPr>
          <w:sz w:val="28"/>
          <w:szCs w:val="28"/>
        </w:rPr>
        <w:t>ес</w:t>
      </w:r>
      <w:r w:rsidR="009B7B69">
        <w:rPr>
          <w:sz w:val="28"/>
          <w:szCs w:val="28"/>
        </w:rPr>
        <w:t>ителем нельзя подавить помеху. Однако</w:t>
      </w:r>
      <w:r w:rsidR="00D53FDF">
        <w:rPr>
          <w:sz w:val="28"/>
          <w:szCs w:val="28"/>
        </w:rPr>
        <w:t>,</w:t>
      </w:r>
      <w:r w:rsidR="009B7B69">
        <w:rPr>
          <w:sz w:val="28"/>
          <w:szCs w:val="28"/>
        </w:rPr>
        <w:t xml:space="preserve"> </w:t>
      </w:r>
      <w:r>
        <w:rPr>
          <w:sz w:val="28"/>
          <w:szCs w:val="28"/>
        </w:rPr>
        <w:t xml:space="preserve">при </w:t>
      </w:r>
      <w:proofErr w:type="gramStart"/>
      <w:r>
        <w:rPr>
          <w:sz w:val="28"/>
          <w:szCs w:val="28"/>
        </w:rPr>
        <w:t>больших</w:t>
      </w:r>
      <w:proofErr w:type="gramEnd"/>
      <w:r>
        <w:rPr>
          <w:sz w:val="28"/>
          <w:szCs w:val="28"/>
        </w:rPr>
        <w:t xml:space="preserve"> </w:t>
      </w:r>
      <w:r>
        <w:rPr>
          <w:sz w:val="28"/>
          <w:szCs w:val="28"/>
          <w:lang w:val="en-US"/>
        </w:rPr>
        <w:t>m</w:t>
      </w:r>
      <w:r w:rsidRPr="006D5176">
        <w:rPr>
          <w:sz w:val="28"/>
          <w:szCs w:val="28"/>
        </w:rPr>
        <w:t xml:space="preserve"> </w:t>
      </w:r>
      <w:r>
        <w:rPr>
          <w:sz w:val="28"/>
          <w:szCs w:val="28"/>
        </w:rPr>
        <w:t xml:space="preserve">и </w:t>
      </w:r>
      <w:r>
        <w:rPr>
          <w:sz w:val="28"/>
          <w:szCs w:val="28"/>
          <w:lang w:val="en-US"/>
        </w:rPr>
        <w:t>n</w:t>
      </w:r>
      <w:r w:rsidR="00221573">
        <w:rPr>
          <w:sz w:val="28"/>
          <w:szCs w:val="28"/>
        </w:rPr>
        <w:t xml:space="preserve">, </w:t>
      </w:r>
      <w:r>
        <w:rPr>
          <w:sz w:val="28"/>
          <w:szCs w:val="28"/>
        </w:rPr>
        <w:t>уровень комбинационной гармоники мал и не оказывает существенного вли</w:t>
      </w:r>
      <w:r w:rsidR="006B2CF6">
        <w:rPr>
          <w:sz w:val="28"/>
          <w:szCs w:val="28"/>
        </w:rPr>
        <w:t>яния на прием полезного сигнала.</w:t>
      </w:r>
    </w:p>
    <w:p w:rsidR="006D5176" w:rsidRDefault="006B2CF6" w:rsidP="00E80118">
      <w:pPr>
        <w:tabs>
          <w:tab w:val="left" w:pos="1065"/>
          <w:tab w:val="left" w:pos="4170"/>
        </w:tabs>
        <w:spacing w:line="276" w:lineRule="auto"/>
        <w:ind w:firstLine="720"/>
        <w:jc w:val="both"/>
        <w:rPr>
          <w:sz w:val="28"/>
          <w:szCs w:val="28"/>
        </w:rPr>
      </w:pPr>
      <w:r>
        <w:rPr>
          <w:sz w:val="28"/>
          <w:szCs w:val="28"/>
        </w:rPr>
        <w:lastRenderedPageBreak/>
        <w:t xml:space="preserve">Так как с ростом значений </w:t>
      </w:r>
      <w:r w:rsidRPr="005421DB">
        <w:rPr>
          <w:i/>
          <w:sz w:val="28"/>
          <w:szCs w:val="28"/>
          <w:lang w:val="en-US"/>
        </w:rPr>
        <w:t>m</w:t>
      </w:r>
      <w:r>
        <w:rPr>
          <w:sz w:val="28"/>
          <w:szCs w:val="28"/>
        </w:rPr>
        <w:t xml:space="preserve"> и </w:t>
      </w:r>
      <w:r w:rsidRPr="005421DB">
        <w:rPr>
          <w:i/>
          <w:sz w:val="28"/>
          <w:szCs w:val="28"/>
          <w:lang w:val="en-US"/>
        </w:rPr>
        <w:t>n</w:t>
      </w:r>
      <w:r>
        <w:rPr>
          <w:sz w:val="28"/>
          <w:szCs w:val="28"/>
        </w:rPr>
        <w:t xml:space="preserve"> наблюдается тенденция уменьшения уровня гармоник, то наиболее “неприятными” для приема помехами являются те, у которых</w:t>
      </w:r>
      <w:r w:rsidR="009B7B69">
        <w:rPr>
          <w:sz w:val="28"/>
          <w:szCs w:val="28"/>
        </w:rPr>
        <w:t xml:space="preserve"> сумма</w:t>
      </w:r>
      <w:r>
        <w:rPr>
          <w:sz w:val="28"/>
          <w:szCs w:val="28"/>
        </w:rPr>
        <w:t xml:space="preserve"> </w:t>
      </w:r>
      <w:r w:rsidRPr="00DF4FDC">
        <w:rPr>
          <w:i/>
          <w:sz w:val="28"/>
          <w:szCs w:val="28"/>
          <w:lang w:val="en-US"/>
        </w:rPr>
        <w:t>m</w:t>
      </w:r>
      <w:r w:rsidRPr="00DF4FDC">
        <w:rPr>
          <w:i/>
          <w:sz w:val="28"/>
          <w:szCs w:val="28"/>
        </w:rPr>
        <w:t>+</w:t>
      </w:r>
      <w:r w:rsidRPr="00DF4FDC">
        <w:rPr>
          <w:i/>
          <w:sz w:val="28"/>
          <w:szCs w:val="28"/>
          <w:lang w:val="en-US"/>
        </w:rPr>
        <w:t>n</w:t>
      </w:r>
      <w:r w:rsidR="009B7B69">
        <w:rPr>
          <w:sz w:val="28"/>
          <w:szCs w:val="28"/>
        </w:rPr>
        <w:t xml:space="preserve"> не</w:t>
      </w:r>
      <w:r w:rsidR="002D246A">
        <w:rPr>
          <w:sz w:val="28"/>
          <w:szCs w:val="28"/>
        </w:rPr>
        <w:t>ве</w:t>
      </w:r>
      <w:r>
        <w:rPr>
          <w:sz w:val="28"/>
          <w:szCs w:val="28"/>
        </w:rPr>
        <w:t>лика.</w:t>
      </w:r>
    </w:p>
    <w:p w:rsidR="006D5176" w:rsidRDefault="006D5176" w:rsidP="00E80118">
      <w:pPr>
        <w:tabs>
          <w:tab w:val="left" w:pos="1065"/>
          <w:tab w:val="left" w:pos="4170"/>
        </w:tabs>
        <w:spacing w:line="276" w:lineRule="auto"/>
        <w:ind w:firstLine="720"/>
        <w:rPr>
          <w:sz w:val="28"/>
          <w:szCs w:val="28"/>
        </w:rPr>
      </w:pPr>
      <w:r>
        <w:rPr>
          <w:sz w:val="28"/>
          <w:szCs w:val="28"/>
        </w:rPr>
        <w:t>Помимо ПФ, устанавливаемых перед смесителем, целесообразно</w:t>
      </w:r>
      <w:r w:rsidR="009B7B69">
        <w:rPr>
          <w:sz w:val="28"/>
          <w:szCs w:val="28"/>
        </w:rPr>
        <w:t xml:space="preserve"> перед смесителем</w:t>
      </w:r>
      <w:r>
        <w:rPr>
          <w:sz w:val="28"/>
          <w:szCs w:val="28"/>
        </w:rPr>
        <w:t xml:space="preserve"> включить и УВЧ с малым уровнем собственного эле</w:t>
      </w:r>
      <w:r w:rsidR="00221573">
        <w:rPr>
          <w:sz w:val="28"/>
          <w:szCs w:val="28"/>
        </w:rPr>
        <w:t>к</w:t>
      </w:r>
      <w:r>
        <w:rPr>
          <w:sz w:val="28"/>
          <w:szCs w:val="28"/>
        </w:rPr>
        <w:t xml:space="preserve">трического шума. Уровень сигнала при этом растет, </w:t>
      </w:r>
      <w:r w:rsidR="00221573">
        <w:rPr>
          <w:sz w:val="28"/>
          <w:szCs w:val="28"/>
        </w:rPr>
        <w:t>следовательно, отношение сигнал-</w:t>
      </w:r>
      <w:r>
        <w:rPr>
          <w:sz w:val="28"/>
          <w:szCs w:val="28"/>
        </w:rPr>
        <w:t>шум на выходе смесителя</w:t>
      </w:r>
      <w:r w:rsidR="00DA7096">
        <w:rPr>
          <w:sz w:val="28"/>
          <w:szCs w:val="28"/>
        </w:rPr>
        <w:t xml:space="preserve"> тоже растет</w:t>
      </w:r>
      <w:r w:rsidR="00221573">
        <w:rPr>
          <w:sz w:val="28"/>
          <w:szCs w:val="28"/>
        </w:rPr>
        <w:t>,</w:t>
      </w:r>
      <w:r w:rsidR="00DA7096">
        <w:rPr>
          <w:sz w:val="28"/>
          <w:szCs w:val="28"/>
        </w:rPr>
        <w:t xml:space="preserve"> и</w:t>
      </w:r>
      <w:r w:rsidR="00073BCF">
        <w:rPr>
          <w:sz w:val="28"/>
          <w:szCs w:val="28"/>
        </w:rPr>
        <w:t>,</w:t>
      </w:r>
      <w:r w:rsidR="00DA7096">
        <w:rPr>
          <w:sz w:val="28"/>
          <w:szCs w:val="28"/>
        </w:rPr>
        <w:t xml:space="preserve"> несмотря на то, что смеситель создает сильный электрический ш</w:t>
      </w:r>
      <w:r w:rsidR="00221573">
        <w:rPr>
          <w:sz w:val="28"/>
          <w:szCs w:val="28"/>
        </w:rPr>
        <w:t>ум, полученное отношение сигнал-</w:t>
      </w:r>
      <w:r w:rsidR="00DA7096">
        <w:rPr>
          <w:sz w:val="28"/>
          <w:szCs w:val="28"/>
        </w:rPr>
        <w:t>шум гарантирует кач</w:t>
      </w:r>
      <w:r w:rsidR="009B7B69">
        <w:rPr>
          <w:sz w:val="28"/>
          <w:szCs w:val="28"/>
        </w:rPr>
        <w:t>ественную обработку демодулятором. Коэффициент усиления УВЧ не</w:t>
      </w:r>
      <w:r w:rsidR="00DA7096">
        <w:rPr>
          <w:sz w:val="28"/>
          <w:szCs w:val="28"/>
        </w:rPr>
        <w:t xml:space="preserve">велик по сравнению с коэффициентом  усиления УВЧ прямого усиления. </w:t>
      </w:r>
    </w:p>
    <w:p w:rsidR="00D140FC" w:rsidRDefault="00D140FC" w:rsidP="00E80118">
      <w:pPr>
        <w:tabs>
          <w:tab w:val="left" w:pos="1065"/>
          <w:tab w:val="left" w:pos="4170"/>
        </w:tabs>
        <w:spacing w:line="276" w:lineRule="auto"/>
        <w:ind w:firstLine="720"/>
        <w:rPr>
          <w:sz w:val="28"/>
          <w:szCs w:val="28"/>
        </w:rPr>
      </w:pPr>
    </w:p>
    <w:p w:rsidR="00DB5C8D" w:rsidRDefault="00D140FC" w:rsidP="007A7F2D">
      <w:pPr>
        <w:tabs>
          <w:tab w:val="left" w:pos="1065"/>
          <w:tab w:val="left" w:pos="4170"/>
        </w:tabs>
        <w:spacing w:line="276" w:lineRule="auto"/>
        <w:ind w:firstLine="720"/>
        <w:jc w:val="center"/>
        <w:rPr>
          <w:i/>
          <w:sz w:val="28"/>
          <w:szCs w:val="28"/>
        </w:rPr>
      </w:pPr>
      <w:r>
        <w:rPr>
          <w:i/>
          <w:sz w:val="28"/>
          <w:szCs w:val="28"/>
        </w:rPr>
        <w:t>Структурная схема супергетеродинного приемника.</w:t>
      </w:r>
    </w:p>
    <w:p w:rsidR="00DB5C8D" w:rsidRDefault="00DB5C8D" w:rsidP="007A7F2D">
      <w:pPr>
        <w:tabs>
          <w:tab w:val="left" w:pos="1065"/>
          <w:tab w:val="left" w:pos="4170"/>
        </w:tabs>
        <w:spacing w:line="276" w:lineRule="auto"/>
        <w:ind w:firstLine="720"/>
        <w:jc w:val="center"/>
        <w:rPr>
          <w:i/>
          <w:sz w:val="28"/>
          <w:szCs w:val="28"/>
        </w:rPr>
      </w:pPr>
    </w:p>
    <w:p w:rsidR="00DB5C8D" w:rsidRPr="00DB5C8D" w:rsidRDefault="00DB5C8D" w:rsidP="007A7F2D">
      <w:pPr>
        <w:tabs>
          <w:tab w:val="left" w:pos="1065"/>
          <w:tab w:val="left" w:pos="4170"/>
        </w:tabs>
        <w:spacing w:line="276" w:lineRule="auto"/>
        <w:ind w:firstLine="720"/>
        <w:rPr>
          <w:sz w:val="28"/>
          <w:szCs w:val="28"/>
        </w:rPr>
      </w:pPr>
      <w:r>
        <w:rPr>
          <w:sz w:val="28"/>
          <w:szCs w:val="28"/>
        </w:rPr>
        <w:t>Структурная схема супергетеродинного приемника представлена на рис.12</w:t>
      </w:r>
    </w:p>
    <w:p w:rsidR="00D140FC" w:rsidRDefault="00D140FC" w:rsidP="007A7F2D">
      <w:pPr>
        <w:tabs>
          <w:tab w:val="left" w:pos="1065"/>
          <w:tab w:val="left" w:pos="4170"/>
        </w:tabs>
        <w:spacing w:line="276" w:lineRule="auto"/>
        <w:ind w:firstLine="720"/>
        <w:jc w:val="center"/>
        <w:rPr>
          <w:i/>
          <w:sz w:val="28"/>
          <w:szCs w:val="28"/>
        </w:rPr>
      </w:pPr>
    </w:p>
    <w:p w:rsidR="00D140FC" w:rsidRDefault="00601EFE" w:rsidP="007A7F2D">
      <w:pPr>
        <w:tabs>
          <w:tab w:val="left" w:pos="1065"/>
          <w:tab w:val="left" w:pos="4170"/>
        </w:tabs>
        <w:spacing w:line="276" w:lineRule="auto"/>
        <w:ind w:firstLine="720"/>
      </w:pPr>
      <w:r>
        <w:object w:dxaOrig="8367" w:dyaOrig="3370">
          <v:shape id="_x0000_i1106" type="#_x0000_t75" style="width:418pt;height:169pt" o:ole="">
            <v:imagedata r:id="rId154" o:title=""/>
          </v:shape>
          <o:OLEObject Type="Embed" ProgID="Visio.Drawing.11" ShapeID="_x0000_i1106" DrawAspect="Content" ObjectID="_1589005092" r:id="rId155"/>
        </w:object>
      </w:r>
    </w:p>
    <w:p w:rsidR="00DB5C8D" w:rsidRDefault="00DB5C8D" w:rsidP="007A7F2D">
      <w:pPr>
        <w:tabs>
          <w:tab w:val="left" w:pos="1065"/>
          <w:tab w:val="left" w:pos="4170"/>
        </w:tabs>
        <w:spacing w:line="276" w:lineRule="auto"/>
        <w:ind w:firstLine="720"/>
        <w:jc w:val="center"/>
      </w:pPr>
    </w:p>
    <w:p w:rsidR="00DB5C8D" w:rsidRPr="00827621" w:rsidRDefault="00DB5C8D" w:rsidP="00E80118">
      <w:pPr>
        <w:tabs>
          <w:tab w:val="left" w:pos="1065"/>
          <w:tab w:val="left" w:pos="4170"/>
        </w:tabs>
        <w:spacing w:line="276" w:lineRule="auto"/>
        <w:jc w:val="center"/>
      </w:pPr>
      <w:r w:rsidRPr="00827621">
        <w:t>Рис.12</w:t>
      </w:r>
      <w:r w:rsidR="00E80118" w:rsidRPr="00827621">
        <w:t>. Структурная схема супергетеродинного приемника</w:t>
      </w:r>
    </w:p>
    <w:p w:rsidR="00DB5C8D" w:rsidRDefault="00DB5C8D" w:rsidP="007A7F2D">
      <w:pPr>
        <w:tabs>
          <w:tab w:val="left" w:pos="1065"/>
          <w:tab w:val="left" w:pos="4170"/>
        </w:tabs>
        <w:spacing w:line="276" w:lineRule="auto"/>
        <w:ind w:firstLine="720"/>
        <w:jc w:val="center"/>
        <w:rPr>
          <w:b/>
        </w:rPr>
      </w:pPr>
    </w:p>
    <w:p w:rsidR="00DB5C8D" w:rsidRDefault="00DB5C8D" w:rsidP="007A7F2D">
      <w:pPr>
        <w:tabs>
          <w:tab w:val="left" w:pos="1065"/>
          <w:tab w:val="left" w:pos="4170"/>
        </w:tabs>
        <w:spacing w:line="276" w:lineRule="auto"/>
        <w:ind w:firstLine="720"/>
        <w:rPr>
          <w:sz w:val="28"/>
          <w:szCs w:val="28"/>
        </w:rPr>
      </w:pPr>
      <w:r>
        <w:rPr>
          <w:sz w:val="28"/>
          <w:szCs w:val="28"/>
        </w:rPr>
        <w:t xml:space="preserve">При перестройке приемника на другие частоты целесообразно менять не только настройку ПФ в составе входной цепи (Вх.ц.) и УВЧ, но и перестраивать частоту гетеродина так, чтобы выполнялась </w:t>
      </w:r>
      <w:r w:rsidR="00DF4FDC">
        <w:rPr>
          <w:sz w:val="28"/>
          <w:szCs w:val="28"/>
        </w:rPr>
        <w:t>условие</w:t>
      </w:r>
      <w:r>
        <w:rPr>
          <w:sz w:val="28"/>
          <w:szCs w:val="28"/>
        </w:rPr>
        <w:t xml:space="preserve"> </w:t>
      </w:r>
      <w:r w:rsidRPr="00DB5C8D">
        <w:rPr>
          <w:position w:val="-14"/>
          <w:sz w:val="28"/>
          <w:szCs w:val="28"/>
        </w:rPr>
        <w:object w:dxaOrig="2240" w:dyaOrig="400">
          <v:shape id="_x0000_i1107" type="#_x0000_t75" style="width:112pt;height:20pt" o:ole="">
            <v:imagedata r:id="rId156" o:title=""/>
          </v:shape>
          <o:OLEObject Type="Embed" ProgID="Equation.3" ShapeID="_x0000_i1107" DrawAspect="Content" ObjectID="_1589005093" r:id="rId157"/>
        </w:object>
      </w:r>
      <w:r w:rsidR="00DF4FDC">
        <w:rPr>
          <w:sz w:val="28"/>
          <w:szCs w:val="28"/>
        </w:rPr>
        <w:t>.</w:t>
      </w:r>
      <w:r>
        <w:rPr>
          <w:sz w:val="28"/>
          <w:szCs w:val="28"/>
        </w:rPr>
        <w:t xml:space="preserve"> </w:t>
      </w:r>
      <w:r w:rsidR="00DF4FDC">
        <w:rPr>
          <w:sz w:val="28"/>
          <w:szCs w:val="28"/>
        </w:rPr>
        <w:t>При этом</w:t>
      </w:r>
      <w:r>
        <w:rPr>
          <w:sz w:val="28"/>
          <w:szCs w:val="28"/>
        </w:rPr>
        <w:t xml:space="preserve"> </w:t>
      </w:r>
      <w:r w:rsidR="00DF4FDC">
        <w:rPr>
          <w:sz w:val="28"/>
          <w:szCs w:val="28"/>
        </w:rPr>
        <w:t>ω</w:t>
      </w:r>
      <w:r w:rsidR="00DF4FDC" w:rsidRPr="00DF4FDC">
        <w:rPr>
          <w:sz w:val="28"/>
          <w:szCs w:val="28"/>
          <w:vertAlign w:val="subscript"/>
        </w:rPr>
        <w:t>пч</w:t>
      </w:r>
      <w:r w:rsidR="00DF4FDC">
        <w:rPr>
          <w:sz w:val="28"/>
          <w:szCs w:val="28"/>
        </w:rPr>
        <w:t xml:space="preserve"> должна быть равна </w:t>
      </w:r>
      <w:r>
        <w:rPr>
          <w:sz w:val="28"/>
          <w:szCs w:val="28"/>
        </w:rPr>
        <w:t>фиксированной настройке ПФ смесителя</w:t>
      </w:r>
      <w:r w:rsidR="00D353F9">
        <w:rPr>
          <w:sz w:val="28"/>
          <w:szCs w:val="28"/>
        </w:rPr>
        <w:t xml:space="preserve"> и высокоселективного многозвенного ПФ УПЧ. При этом значительно упрощается реализация многозвенного фильтра.</w:t>
      </w:r>
    </w:p>
    <w:p w:rsidR="00D353F9" w:rsidRDefault="00D353F9" w:rsidP="007A7F2D">
      <w:pPr>
        <w:spacing w:line="276" w:lineRule="auto"/>
        <w:ind w:firstLine="720"/>
        <w:jc w:val="both"/>
        <w:rPr>
          <w:sz w:val="28"/>
          <w:szCs w:val="28"/>
        </w:rPr>
      </w:pPr>
      <w:r>
        <w:rPr>
          <w:sz w:val="28"/>
          <w:szCs w:val="28"/>
        </w:rPr>
        <w:t xml:space="preserve">Преселектор обеспечивает подавление помех по побочным каналам приема. Окончательная селекция, подавление соседних по частоте помех, осуществляется многозвенным фильтром УПЧ, </w:t>
      </w:r>
      <w:r w:rsidR="002A1AFF">
        <w:rPr>
          <w:sz w:val="28"/>
          <w:szCs w:val="28"/>
        </w:rPr>
        <w:t xml:space="preserve">где </w:t>
      </w:r>
      <w:r>
        <w:rPr>
          <w:sz w:val="28"/>
          <w:szCs w:val="28"/>
        </w:rPr>
        <w:t>также осуществляется усиление сигнала.</w:t>
      </w:r>
    </w:p>
    <w:p w:rsidR="008C5FF8" w:rsidRDefault="00D353F9" w:rsidP="007A7F2D">
      <w:pPr>
        <w:spacing w:line="276" w:lineRule="auto"/>
        <w:ind w:firstLine="720"/>
        <w:jc w:val="both"/>
        <w:rPr>
          <w:sz w:val="28"/>
          <w:szCs w:val="28"/>
        </w:rPr>
      </w:pPr>
      <w:r>
        <w:rPr>
          <w:sz w:val="28"/>
          <w:szCs w:val="28"/>
        </w:rPr>
        <w:t>ПФ в составе преселектора</w:t>
      </w:r>
      <w:r w:rsidR="001C1673">
        <w:rPr>
          <w:sz w:val="28"/>
          <w:szCs w:val="28"/>
        </w:rPr>
        <w:t xml:space="preserve"> являются мене</w:t>
      </w:r>
      <w:r w:rsidR="002A1AFF">
        <w:rPr>
          <w:sz w:val="28"/>
          <w:szCs w:val="28"/>
        </w:rPr>
        <w:t>е сложными</w:t>
      </w:r>
      <w:r w:rsidR="001C1673">
        <w:rPr>
          <w:sz w:val="28"/>
          <w:szCs w:val="28"/>
        </w:rPr>
        <w:t xml:space="preserve"> по сравнению с </w:t>
      </w:r>
      <w:r w:rsidR="002A1AFF">
        <w:rPr>
          <w:sz w:val="28"/>
          <w:szCs w:val="28"/>
        </w:rPr>
        <w:t xml:space="preserve">аналогичными </w:t>
      </w:r>
      <w:r w:rsidR="001C1673">
        <w:rPr>
          <w:sz w:val="28"/>
          <w:szCs w:val="28"/>
        </w:rPr>
        <w:t>фильтрами прямого усиления. Обусловлено это тем, что помехи по побочным каналам приема</w:t>
      </w:r>
      <w:r w:rsidR="002A1AFF">
        <w:rPr>
          <w:sz w:val="28"/>
          <w:szCs w:val="28"/>
        </w:rPr>
        <w:t xml:space="preserve"> в приемнике</w:t>
      </w:r>
      <w:r w:rsidR="001C1673">
        <w:rPr>
          <w:sz w:val="28"/>
          <w:szCs w:val="28"/>
        </w:rPr>
        <w:t xml:space="preserve"> отстроены от сигнала по частоте намного </w:t>
      </w:r>
      <w:r w:rsidR="001C1673">
        <w:rPr>
          <w:sz w:val="28"/>
          <w:szCs w:val="28"/>
        </w:rPr>
        <w:lastRenderedPageBreak/>
        <w:t xml:space="preserve">больше, чем соседние помехи, которые и подавляются фильтрами </w:t>
      </w:r>
      <w:r w:rsidR="00DF4FDC">
        <w:rPr>
          <w:sz w:val="28"/>
          <w:szCs w:val="28"/>
        </w:rPr>
        <w:t>преселектора</w:t>
      </w:r>
      <w:r w:rsidR="001C1673">
        <w:rPr>
          <w:sz w:val="28"/>
          <w:szCs w:val="28"/>
        </w:rPr>
        <w:t xml:space="preserve">. </w:t>
      </w:r>
      <w:r w:rsidR="00565222">
        <w:rPr>
          <w:sz w:val="28"/>
          <w:szCs w:val="28"/>
        </w:rPr>
        <w:t xml:space="preserve">Следует отметить, что </w:t>
      </w:r>
      <w:r w:rsidR="001C1673">
        <w:rPr>
          <w:sz w:val="28"/>
          <w:szCs w:val="28"/>
        </w:rPr>
        <w:t>УВЧ преселектора имеет намного меньший коэффициент усиления, по сравнению с УВЧ приемника прямого усиления.</w:t>
      </w:r>
    </w:p>
    <w:p w:rsidR="008C5FF8" w:rsidRDefault="008C5FF8" w:rsidP="00D353F9">
      <w:pPr>
        <w:ind w:firstLine="720"/>
        <w:jc w:val="both"/>
        <w:rPr>
          <w:sz w:val="28"/>
          <w:szCs w:val="28"/>
        </w:rPr>
      </w:pPr>
    </w:p>
    <w:p w:rsidR="008C5FF8" w:rsidRDefault="008C5FF8" w:rsidP="00827621">
      <w:pPr>
        <w:spacing w:line="276" w:lineRule="auto"/>
        <w:jc w:val="center"/>
        <w:rPr>
          <w:b/>
          <w:sz w:val="28"/>
          <w:szCs w:val="28"/>
        </w:rPr>
      </w:pPr>
      <w:r>
        <w:rPr>
          <w:b/>
          <w:sz w:val="28"/>
          <w:szCs w:val="28"/>
        </w:rPr>
        <w:t>5. Супергетеродин с дву</w:t>
      </w:r>
      <w:r w:rsidR="00827621">
        <w:rPr>
          <w:b/>
          <w:sz w:val="28"/>
          <w:szCs w:val="28"/>
        </w:rPr>
        <w:t>кратным преобразованием частоты</w:t>
      </w:r>
    </w:p>
    <w:p w:rsidR="00827621" w:rsidRDefault="00827621" w:rsidP="00827621">
      <w:pPr>
        <w:spacing w:line="276" w:lineRule="auto"/>
        <w:jc w:val="center"/>
        <w:rPr>
          <w:b/>
          <w:sz w:val="28"/>
          <w:szCs w:val="28"/>
        </w:rPr>
      </w:pPr>
    </w:p>
    <w:p w:rsidR="00F37988" w:rsidRDefault="0000026A" w:rsidP="006B199B">
      <w:pPr>
        <w:spacing w:line="276" w:lineRule="auto"/>
        <w:ind w:firstLine="720"/>
        <w:jc w:val="both"/>
        <w:rPr>
          <w:sz w:val="28"/>
          <w:szCs w:val="28"/>
        </w:rPr>
      </w:pPr>
      <w:r>
        <w:rPr>
          <w:sz w:val="28"/>
          <w:szCs w:val="28"/>
        </w:rPr>
        <w:t>Важным вопросом при проектировании супергетеродинного приемника является то,</w:t>
      </w:r>
      <w:r w:rsidR="008C5FF8">
        <w:rPr>
          <w:sz w:val="28"/>
          <w:szCs w:val="28"/>
        </w:rPr>
        <w:t xml:space="preserve"> </w:t>
      </w:r>
      <w:r>
        <w:rPr>
          <w:sz w:val="28"/>
          <w:szCs w:val="28"/>
        </w:rPr>
        <w:t xml:space="preserve">как </w:t>
      </w:r>
      <w:r w:rsidR="008C5FF8">
        <w:rPr>
          <w:sz w:val="28"/>
          <w:szCs w:val="28"/>
        </w:rPr>
        <w:t>правильно выбрать промежуточную</w:t>
      </w:r>
      <w:r w:rsidR="007B0153">
        <w:rPr>
          <w:sz w:val="28"/>
          <w:szCs w:val="28"/>
        </w:rPr>
        <w:t xml:space="preserve"> частоту, поскольку от этого</w:t>
      </w:r>
      <w:r w:rsidR="00F37988">
        <w:rPr>
          <w:sz w:val="28"/>
          <w:szCs w:val="28"/>
        </w:rPr>
        <w:t xml:space="preserve"> решения зависит степень подавления помех по побочным и соседним каналам приема.</w:t>
      </w:r>
      <w:r w:rsidR="00BC0A82">
        <w:rPr>
          <w:sz w:val="28"/>
          <w:szCs w:val="28"/>
        </w:rPr>
        <w:t xml:space="preserve"> </w:t>
      </w:r>
      <w:r w:rsidR="00F37988">
        <w:rPr>
          <w:sz w:val="28"/>
          <w:szCs w:val="28"/>
        </w:rPr>
        <w:t>Степень подавления помехи П</w:t>
      </w:r>
      <w:r w:rsidR="00D53FDF">
        <w:rPr>
          <w:sz w:val="28"/>
          <w:szCs w:val="28"/>
        </w:rPr>
        <w:t>Ф определяется относительной ра</w:t>
      </w:r>
      <w:r w:rsidR="00F37988">
        <w:rPr>
          <w:sz w:val="28"/>
          <w:szCs w:val="28"/>
        </w:rPr>
        <w:t xml:space="preserve">стройкой помехи: </w:t>
      </w:r>
    </w:p>
    <w:p w:rsidR="00F37988" w:rsidRDefault="00F37988" w:rsidP="00186646">
      <w:pPr>
        <w:spacing w:line="276" w:lineRule="auto"/>
        <w:jc w:val="center"/>
        <w:rPr>
          <w:sz w:val="28"/>
          <w:szCs w:val="28"/>
        </w:rPr>
      </w:pPr>
      <w:r w:rsidRPr="00F37988">
        <w:rPr>
          <w:position w:val="-30"/>
          <w:sz w:val="28"/>
          <w:szCs w:val="28"/>
        </w:rPr>
        <w:object w:dxaOrig="859" w:dyaOrig="680">
          <v:shape id="_x0000_i1108" type="#_x0000_t75" style="width:43pt;height:34pt" o:ole="">
            <v:imagedata r:id="rId158" o:title=""/>
          </v:shape>
          <o:OLEObject Type="Embed" ProgID="Equation.3" ShapeID="_x0000_i1108" DrawAspect="Content" ObjectID="_1589005094" r:id="rId159"/>
        </w:object>
      </w:r>
      <w:r>
        <w:rPr>
          <w:sz w:val="28"/>
          <w:szCs w:val="28"/>
        </w:rPr>
        <w:t>,</w:t>
      </w:r>
    </w:p>
    <w:p w:rsidR="00F70F79" w:rsidRDefault="007B0153" w:rsidP="006B199B">
      <w:pPr>
        <w:spacing w:line="276" w:lineRule="auto"/>
        <w:jc w:val="both"/>
      </w:pPr>
      <w:r>
        <w:rPr>
          <w:sz w:val="28"/>
          <w:szCs w:val="28"/>
        </w:rPr>
        <w:t>г</w:t>
      </w:r>
      <w:r w:rsidR="00F37988">
        <w:rPr>
          <w:sz w:val="28"/>
          <w:szCs w:val="28"/>
        </w:rPr>
        <w:t xml:space="preserve">де </w:t>
      </w:r>
      <w:r w:rsidR="00F37988" w:rsidRPr="00F37988">
        <w:rPr>
          <w:position w:val="-10"/>
          <w:sz w:val="28"/>
          <w:szCs w:val="28"/>
        </w:rPr>
        <w:object w:dxaOrig="420" w:dyaOrig="340">
          <v:shape id="_x0000_i1109" type="#_x0000_t75" style="width:21pt;height:17pt" o:ole="">
            <v:imagedata r:id="rId160" o:title=""/>
          </v:shape>
          <o:OLEObject Type="Embed" ProgID="Equation.3" ShapeID="_x0000_i1109" DrawAspect="Content" ObjectID="_1589005095" r:id="rId161"/>
        </w:object>
      </w:r>
      <w:r w:rsidR="00F37988">
        <w:rPr>
          <w:sz w:val="28"/>
          <w:szCs w:val="28"/>
        </w:rPr>
        <w:t>-</w:t>
      </w:r>
      <w:r w:rsidR="00F37988">
        <w:rPr>
          <w:sz w:val="28"/>
          <w:szCs w:val="28"/>
        </w:rPr>
        <w:t>абсолютная рас</w:t>
      </w:r>
      <w:r w:rsidR="00073BCF">
        <w:rPr>
          <w:sz w:val="28"/>
          <w:szCs w:val="28"/>
        </w:rPr>
        <w:t>с</w:t>
      </w:r>
      <w:r w:rsidR="00F37988">
        <w:rPr>
          <w:sz w:val="28"/>
          <w:szCs w:val="28"/>
        </w:rPr>
        <w:t xml:space="preserve">тройка помехи, </w:t>
      </w:r>
      <w:r w:rsidR="00F37988" w:rsidRPr="00F37988">
        <w:rPr>
          <w:position w:val="-14"/>
          <w:sz w:val="28"/>
          <w:szCs w:val="28"/>
        </w:rPr>
        <w:object w:dxaOrig="1460" w:dyaOrig="400">
          <v:shape id="_x0000_i1110" type="#_x0000_t75" style="width:73pt;height:20pt" o:ole="">
            <v:imagedata r:id="rId162" o:title=""/>
          </v:shape>
          <o:OLEObject Type="Embed" ProgID="Equation.3" ShapeID="_x0000_i1110" DrawAspect="Content" ObjectID="_1589005096" r:id="rId163"/>
        </w:object>
      </w:r>
      <w:r w:rsidR="00E05C94">
        <w:rPr>
          <w:sz w:val="28"/>
          <w:szCs w:val="28"/>
        </w:rPr>
        <w:t>,</w:t>
      </w:r>
      <w:r w:rsidR="00F37988">
        <w:rPr>
          <w:sz w:val="28"/>
          <w:szCs w:val="28"/>
        </w:rPr>
        <w:t xml:space="preserve"> </w:t>
      </w:r>
      <w:r w:rsidR="00F37988" w:rsidRPr="00F37988">
        <w:rPr>
          <w:position w:val="-12"/>
          <w:sz w:val="28"/>
          <w:szCs w:val="28"/>
        </w:rPr>
        <w:object w:dxaOrig="279" w:dyaOrig="360">
          <v:shape id="_x0000_i1111" type="#_x0000_t75" style="width:14pt;height:18pt" o:ole="">
            <v:imagedata r:id="rId61" o:title=""/>
          </v:shape>
          <o:OLEObject Type="Embed" ProgID="Equation.3" ShapeID="_x0000_i1111" DrawAspect="Content" ObjectID="_1589005097" r:id="rId164"/>
        </w:object>
      </w:r>
      <w:r w:rsidR="00F37988">
        <w:rPr>
          <w:sz w:val="28"/>
          <w:szCs w:val="28"/>
        </w:rPr>
        <w:t>-частота настройки ПФ.</w:t>
      </w:r>
      <w:r w:rsidR="00E05C94">
        <w:rPr>
          <w:sz w:val="28"/>
          <w:szCs w:val="28"/>
        </w:rPr>
        <w:t xml:space="preserve"> </w:t>
      </w:r>
      <w:r w:rsidR="00F37988">
        <w:rPr>
          <w:sz w:val="28"/>
          <w:szCs w:val="28"/>
        </w:rPr>
        <w:t xml:space="preserve">Чем больше </w:t>
      </w:r>
      <w:r w:rsidR="00F37988" w:rsidRPr="00F37988">
        <w:rPr>
          <w:position w:val="-10"/>
          <w:sz w:val="28"/>
          <w:szCs w:val="28"/>
        </w:rPr>
        <w:object w:dxaOrig="420" w:dyaOrig="340">
          <v:shape id="_x0000_i1112" type="#_x0000_t75" style="width:21pt;height:17pt" o:ole="">
            <v:imagedata r:id="rId160" o:title=""/>
          </v:shape>
          <o:OLEObject Type="Embed" ProgID="Equation.3" ShapeID="_x0000_i1112" DrawAspect="Content" ObjectID="_1589005098" r:id="rId165"/>
        </w:object>
      </w:r>
      <w:r w:rsidR="00F37988">
        <w:rPr>
          <w:sz w:val="28"/>
          <w:szCs w:val="28"/>
        </w:rPr>
        <w:t>, тем больше подавление помехи.</w:t>
      </w:r>
      <w:r w:rsidR="00E05C94">
        <w:rPr>
          <w:sz w:val="28"/>
          <w:szCs w:val="28"/>
        </w:rPr>
        <w:t xml:space="preserve"> </w:t>
      </w:r>
      <w:r w:rsidR="00F70F79">
        <w:rPr>
          <w:sz w:val="28"/>
          <w:szCs w:val="28"/>
        </w:rPr>
        <w:t xml:space="preserve">Рассмотрим зависимость уровня подавления помех от выбора </w:t>
      </w:r>
      <w:r w:rsidR="00E05C94">
        <w:rPr>
          <w:sz w:val="28"/>
          <w:szCs w:val="28"/>
        </w:rPr>
        <w:t xml:space="preserve">значений </w:t>
      </w:r>
      <w:r w:rsidR="00F70F79">
        <w:rPr>
          <w:sz w:val="28"/>
          <w:szCs w:val="28"/>
        </w:rPr>
        <w:t>промежуточных частот.</w:t>
      </w:r>
      <w:r w:rsidR="00E05C94">
        <w:rPr>
          <w:sz w:val="28"/>
          <w:szCs w:val="28"/>
        </w:rPr>
        <w:t xml:space="preserve"> </w:t>
      </w:r>
      <w:r w:rsidR="00F70F79">
        <w:rPr>
          <w:sz w:val="28"/>
          <w:szCs w:val="28"/>
        </w:rPr>
        <w:t>Для зеркальной помехи:</w:t>
      </w:r>
      <w:r w:rsidR="00F70F79" w:rsidRPr="00F70F79">
        <w:t xml:space="preserve"> </w:t>
      </w:r>
    </w:p>
    <w:p w:rsidR="00F70F79" w:rsidRDefault="00BE60B5" w:rsidP="00186646">
      <w:pPr>
        <w:spacing w:line="276" w:lineRule="auto"/>
        <w:jc w:val="center"/>
      </w:pPr>
      <w:r w:rsidRPr="00D12E4B">
        <w:rPr>
          <w:position w:val="-30"/>
        </w:rPr>
        <w:object w:dxaOrig="1460" w:dyaOrig="720">
          <v:shape id="_x0000_i1113" type="#_x0000_t75" style="width:73pt;height:36pt" o:ole="">
            <v:imagedata r:id="rId166" o:title=""/>
          </v:shape>
          <o:OLEObject Type="Embed" ProgID="Equation.3" ShapeID="_x0000_i1113" DrawAspect="Content" ObjectID="_1589005099" r:id="rId167"/>
        </w:object>
      </w:r>
      <w:r w:rsidR="00F70F79" w:rsidRPr="00D12E4B">
        <w:rPr>
          <w:position w:val="-30"/>
        </w:rPr>
        <w:object w:dxaOrig="780" w:dyaOrig="680">
          <v:shape id="_x0000_i1114" type="#_x0000_t75" style="width:39pt;height:34pt" o:ole="">
            <v:imagedata r:id="rId168" o:title=""/>
          </v:shape>
          <o:OLEObject Type="Embed" ProgID="Equation.3" ShapeID="_x0000_i1114" DrawAspect="Content" ObjectID="_1589005100" r:id="rId169"/>
        </w:object>
      </w:r>
      <w:r w:rsidR="00F70F79">
        <w:t>,</w:t>
      </w:r>
    </w:p>
    <w:p w:rsidR="00F70F79" w:rsidRDefault="00F70F79" w:rsidP="006B199B">
      <w:pPr>
        <w:spacing w:line="276" w:lineRule="auto"/>
        <w:jc w:val="both"/>
        <w:rPr>
          <w:sz w:val="28"/>
          <w:szCs w:val="28"/>
        </w:rPr>
      </w:pPr>
      <w:r w:rsidRPr="00F70F79">
        <w:rPr>
          <w:sz w:val="28"/>
          <w:szCs w:val="28"/>
        </w:rPr>
        <w:t xml:space="preserve">где </w:t>
      </w:r>
      <w:r w:rsidRPr="00F70F79">
        <w:rPr>
          <w:position w:val="-12"/>
          <w:sz w:val="28"/>
          <w:szCs w:val="28"/>
        </w:rPr>
        <w:object w:dxaOrig="300" w:dyaOrig="360">
          <v:shape id="_x0000_i1115" type="#_x0000_t75" style="width:15pt;height:18pt" o:ole="">
            <v:imagedata r:id="rId170" o:title=""/>
          </v:shape>
          <o:OLEObject Type="Embed" ProgID="Equation.3" ShapeID="_x0000_i1115" DrawAspect="Content" ObjectID="_1589005101" r:id="rId171"/>
        </w:object>
      </w:r>
      <w:r>
        <w:rPr>
          <w:sz w:val="28"/>
          <w:szCs w:val="28"/>
        </w:rPr>
        <w:t>- частота полезного сигнала, на которую настроены ПФ преселектор</w:t>
      </w:r>
      <w:r w:rsidR="00E05C94">
        <w:rPr>
          <w:sz w:val="28"/>
          <w:szCs w:val="28"/>
        </w:rPr>
        <w:t>а</w:t>
      </w:r>
      <w:r>
        <w:rPr>
          <w:sz w:val="28"/>
          <w:szCs w:val="28"/>
        </w:rPr>
        <w:t>.</w:t>
      </w:r>
      <w:r w:rsidR="00E05C94">
        <w:rPr>
          <w:sz w:val="28"/>
          <w:szCs w:val="28"/>
        </w:rPr>
        <w:t xml:space="preserve"> Чем больше </w:t>
      </w:r>
      <w:proofErr w:type="gramStart"/>
      <w:r w:rsidR="00E05C94" w:rsidRPr="00E05C94">
        <w:rPr>
          <w:i/>
          <w:sz w:val="28"/>
          <w:szCs w:val="28"/>
          <w:lang w:val="en-US"/>
        </w:rPr>
        <w:t>f</w:t>
      </w:r>
      <w:proofErr w:type="spellStart"/>
      <w:proofErr w:type="gramEnd"/>
      <w:r w:rsidR="00E05C94" w:rsidRPr="00E05C94">
        <w:rPr>
          <w:i/>
          <w:sz w:val="28"/>
          <w:szCs w:val="28"/>
          <w:vertAlign w:val="subscript"/>
        </w:rPr>
        <w:t>пч</w:t>
      </w:r>
      <w:proofErr w:type="spellEnd"/>
      <w:r w:rsidR="00E05C94">
        <w:rPr>
          <w:sz w:val="28"/>
          <w:szCs w:val="28"/>
        </w:rPr>
        <w:t xml:space="preserve">, тем больше уровень подавления </w:t>
      </w:r>
      <w:r w:rsidR="00BC0A82">
        <w:rPr>
          <w:sz w:val="28"/>
          <w:szCs w:val="28"/>
        </w:rPr>
        <w:t xml:space="preserve">зеркальной </w:t>
      </w:r>
      <w:r w:rsidR="00E05C94">
        <w:rPr>
          <w:sz w:val="28"/>
          <w:szCs w:val="28"/>
        </w:rPr>
        <w:t>помехи.</w:t>
      </w:r>
      <w:r w:rsidR="00BC0A82">
        <w:rPr>
          <w:sz w:val="28"/>
          <w:szCs w:val="28"/>
        </w:rPr>
        <w:t xml:space="preserve"> </w:t>
      </w:r>
      <w:r w:rsidRPr="00F70F79">
        <w:rPr>
          <w:sz w:val="28"/>
          <w:szCs w:val="28"/>
        </w:rPr>
        <w:t>Для соседней помехи</w:t>
      </w:r>
      <w:r>
        <w:rPr>
          <w:sz w:val="28"/>
          <w:szCs w:val="28"/>
        </w:rPr>
        <w:t>:</w:t>
      </w:r>
    </w:p>
    <w:p w:rsidR="00F70F79" w:rsidRDefault="0000026A" w:rsidP="00186646">
      <w:pPr>
        <w:spacing w:line="276" w:lineRule="auto"/>
        <w:ind w:firstLine="142"/>
        <w:jc w:val="center"/>
      </w:pPr>
      <w:r w:rsidRPr="00D12E4B">
        <w:rPr>
          <w:position w:val="-30"/>
        </w:rPr>
        <w:object w:dxaOrig="1180" w:dyaOrig="680">
          <v:shape id="_x0000_i1116" type="#_x0000_t75" style="width:59pt;height:34pt" o:ole="">
            <v:imagedata r:id="rId172" o:title=""/>
          </v:shape>
          <o:OLEObject Type="Embed" ProgID="Equation.3" ShapeID="_x0000_i1116" DrawAspect="Content" ObjectID="_1589005102" r:id="rId173"/>
        </w:object>
      </w:r>
      <w:r w:rsidR="00F70F79">
        <w:t>,</w:t>
      </w:r>
    </w:p>
    <w:p w:rsidR="00BE60B5" w:rsidRDefault="00F70F79" w:rsidP="006B199B">
      <w:pPr>
        <w:spacing w:line="276" w:lineRule="auto"/>
        <w:jc w:val="both"/>
        <w:rPr>
          <w:sz w:val="28"/>
          <w:szCs w:val="28"/>
        </w:rPr>
      </w:pPr>
      <w:r>
        <w:rPr>
          <w:sz w:val="28"/>
          <w:szCs w:val="28"/>
        </w:rPr>
        <w:t xml:space="preserve">где </w:t>
      </w:r>
      <w:r w:rsidRPr="00F70F79">
        <w:rPr>
          <w:position w:val="-12"/>
          <w:sz w:val="28"/>
          <w:szCs w:val="28"/>
        </w:rPr>
        <w:object w:dxaOrig="499" w:dyaOrig="360">
          <v:shape id="_x0000_i1117" type="#_x0000_t75" style="width:25pt;height:18pt" o:ole="">
            <v:imagedata r:id="rId174" o:title=""/>
          </v:shape>
          <o:OLEObject Type="Embed" ProgID="Equation.3" ShapeID="_x0000_i1117" DrawAspect="Content" ObjectID="_1589005103" r:id="rId175"/>
        </w:object>
      </w:r>
      <w:r>
        <w:rPr>
          <w:sz w:val="28"/>
          <w:szCs w:val="28"/>
        </w:rPr>
        <w:t>- расстояние на частотной оси между соседними каналами приема, это расстояние задается правилами использования радиодиапазона</w:t>
      </w:r>
      <w:r w:rsidR="00BE60B5">
        <w:rPr>
          <w:sz w:val="28"/>
          <w:szCs w:val="28"/>
        </w:rPr>
        <w:t>. Например, для радиовещания в диапазоне от ДВ до КВ</w:t>
      </w:r>
      <w:r w:rsidR="00D53FDF">
        <w:rPr>
          <w:sz w:val="28"/>
          <w:szCs w:val="28"/>
        </w:rPr>
        <w:t xml:space="preserve"> </w:t>
      </w:r>
      <w:r w:rsidR="00BE60B5" w:rsidRPr="00F70F79">
        <w:rPr>
          <w:position w:val="-12"/>
          <w:sz w:val="28"/>
          <w:szCs w:val="28"/>
        </w:rPr>
        <w:object w:dxaOrig="499" w:dyaOrig="360">
          <v:shape id="_x0000_i1118" type="#_x0000_t75" style="width:25pt;height:18pt" o:ole="">
            <v:imagedata r:id="rId174" o:title=""/>
          </v:shape>
          <o:OLEObject Type="Embed" ProgID="Equation.3" ShapeID="_x0000_i1118" DrawAspect="Content" ObjectID="_1589005104" r:id="rId176"/>
        </w:object>
      </w:r>
      <w:r w:rsidR="00BE60B5">
        <w:rPr>
          <w:sz w:val="28"/>
          <w:szCs w:val="28"/>
        </w:rPr>
        <w:t>=10 кГц, для сре</w:t>
      </w:r>
      <w:proofErr w:type="gramStart"/>
      <w:r w:rsidR="00BE60B5">
        <w:rPr>
          <w:sz w:val="28"/>
          <w:szCs w:val="28"/>
        </w:rPr>
        <w:t>дств св</w:t>
      </w:r>
      <w:proofErr w:type="gramEnd"/>
      <w:r w:rsidR="00BE60B5">
        <w:rPr>
          <w:sz w:val="28"/>
          <w:szCs w:val="28"/>
        </w:rPr>
        <w:t xml:space="preserve">язи в авиации </w:t>
      </w:r>
      <w:r w:rsidR="00BE60B5" w:rsidRPr="00F70F79">
        <w:rPr>
          <w:position w:val="-12"/>
          <w:sz w:val="28"/>
          <w:szCs w:val="28"/>
        </w:rPr>
        <w:object w:dxaOrig="499" w:dyaOrig="360">
          <v:shape id="_x0000_i1119" type="#_x0000_t75" style="width:25pt;height:18pt" o:ole="">
            <v:imagedata r:id="rId174" o:title=""/>
          </v:shape>
          <o:OLEObject Type="Embed" ProgID="Equation.3" ShapeID="_x0000_i1119" DrawAspect="Content" ObjectID="_1589005105" r:id="rId177"/>
        </w:object>
      </w:r>
      <w:r w:rsidR="00BE60B5">
        <w:rPr>
          <w:sz w:val="28"/>
          <w:szCs w:val="28"/>
        </w:rPr>
        <w:t xml:space="preserve">=25 кГц, в УКВ диапазоне </w:t>
      </w:r>
      <w:r w:rsidR="00BE60B5" w:rsidRPr="00F70F79">
        <w:rPr>
          <w:position w:val="-12"/>
          <w:sz w:val="28"/>
          <w:szCs w:val="28"/>
        </w:rPr>
        <w:object w:dxaOrig="499" w:dyaOrig="360">
          <v:shape id="_x0000_i1120" type="#_x0000_t75" style="width:25pt;height:18pt" o:ole="">
            <v:imagedata r:id="rId174" o:title=""/>
          </v:shape>
          <o:OLEObject Type="Embed" ProgID="Equation.3" ShapeID="_x0000_i1120" DrawAspect="Content" ObjectID="_1589005106" r:id="rId178"/>
        </w:object>
      </w:r>
      <w:r w:rsidR="00BE60B5" w:rsidRPr="00BE60B5">
        <w:rPr>
          <w:position w:val="-4"/>
          <w:sz w:val="28"/>
          <w:szCs w:val="28"/>
        </w:rPr>
        <w:object w:dxaOrig="200" w:dyaOrig="200">
          <v:shape id="_x0000_i1121" type="#_x0000_t75" style="width:10pt;height:10pt" o:ole="">
            <v:imagedata r:id="rId179" o:title=""/>
          </v:shape>
          <o:OLEObject Type="Embed" ProgID="Equation.3" ShapeID="_x0000_i1121" DrawAspect="Content" ObjectID="_1589005107" r:id="rId180"/>
        </w:object>
      </w:r>
      <w:r w:rsidR="00BE60B5">
        <w:rPr>
          <w:sz w:val="28"/>
          <w:szCs w:val="28"/>
        </w:rPr>
        <w:t>300 кГц.</w:t>
      </w:r>
      <w:r w:rsidR="00E05C94" w:rsidRPr="00E05C94">
        <w:rPr>
          <w:sz w:val="28"/>
          <w:szCs w:val="28"/>
        </w:rPr>
        <w:t xml:space="preserve"> </w:t>
      </w:r>
      <w:r w:rsidR="00E05C94">
        <w:rPr>
          <w:sz w:val="28"/>
          <w:szCs w:val="28"/>
        </w:rPr>
        <w:t xml:space="preserve">Чем больше </w:t>
      </w:r>
      <w:proofErr w:type="gramStart"/>
      <w:r w:rsidR="00E05C94" w:rsidRPr="00E05C94">
        <w:rPr>
          <w:i/>
          <w:sz w:val="28"/>
          <w:szCs w:val="28"/>
          <w:lang w:val="en-US"/>
        </w:rPr>
        <w:t>f</w:t>
      </w:r>
      <w:proofErr w:type="spellStart"/>
      <w:proofErr w:type="gramEnd"/>
      <w:r w:rsidR="00E05C94" w:rsidRPr="00E05C94">
        <w:rPr>
          <w:i/>
          <w:sz w:val="28"/>
          <w:szCs w:val="28"/>
          <w:vertAlign w:val="subscript"/>
        </w:rPr>
        <w:t>пч</w:t>
      </w:r>
      <w:proofErr w:type="spellEnd"/>
      <w:r w:rsidR="00E05C94">
        <w:rPr>
          <w:sz w:val="28"/>
          <w:szCs w:val="28"/>
        </w:rPr>
        <w:t>, тем меньше уровень подавления соседней помехи.</w:t>
      </w:r>
      <w:r w:rsidR="00BC0A82">
        <w:rPr>
          <w:sz w:val="28"/>
          <w:szCs w:val="28"/>
        </w:rPr>
        <w:t xml:space="preserve"> </w:t>
      </w:r>
      <w:r w:rsidR="00BE60B5">
        <w:rPr>
          <w:sz w:val="28"/>
          <w:szCs w:val="28"/>
        </w:rPr>
        <w:t>При проектировании</w:t>
      </w:r>
      <w:r w:rsidR="007B0153">
        <w:rPr>
          <w:sz w:val="28"/>
          <w:szCs w:val="28"/>
        </w:rPr>
        <w:t xml:space="preserve"> приемника</w:t>
      </w:r>
      <w:r w:rsidR="00BE60B5">
        <w:rPr>
          <w:sz w:val="28"/>
          <w:szCs w:val="28"/>
        </w:rPr>
        <w:t xml:space="preserve"> значение </w:t>
      </w:r>
      <w:r w:rsidR="00BE60B5" w:rsidRPr="00BE60B5">
        <w:rPr>
          <w:position w:val="-10"/>
          <w:sz w:val="28"/>
          <w:szCs w:val="28"/>
        </w:rPr>
        <w:object w:dxaOrig="400" w:dyaOrig="340">
          <v:shape id="_x0000_i1122" type="#_x0000_t75" style="width:20pt;height:17pt" o:ole="">
            <v:imagedata r:id="rId181" o:title=""/>
          </v:shape>
          <o:OLEObject Type="Embed" ProgID="Equation.3" ShapeID="_x0000_i1122" DrawAspect="Content" ObjectID="_1589005108" r:id="rId182"/>
        </w:object>
      </w:r>
      <w:r w:rsidR="00BE60B5">
        <w:rPr>
          <w:sz w:val="28"/>
          <w:szCs w:val="28"/>
        </w:rPr>
        <w:t xml:space="preserve"> выбирается из условий компромисса между противоречивыми требованиями высокой степени подавления </w:t>
      </w:r>
      <w:r w:rsidR="00BC0A82">
        <w:rPr>
          <w:sz w:val="28"/>
          <w:szCs w:val="28"/>
        </w:rPr>
        <w:t xml:space="preserve">зеркальной и соседней </w:t>
      </w:r>
      <w:r w:rsidR="00BE60B5">
        <w:rPr>
          <w:sz w:val="28"/>
          <w:szCs w:val="28"/>
        </w:rPr>
        <w:t xml:space="preserve">помех. Если требуется одновременно обеспечить высокую степень подавления соседних </w:t>
      </w:r>
      <w:r w:rsidR="001A63B6">
        <w:rPr>
          <w:sz w:val="28"/>
          <w:szCs w:val="28"/>
        </w:rPr>
        <w:t xml:space="preserve">и зеркальных помех, то осуществляется переход от структуры супергетеродина с </w:t>
      </w:r>
      <w:proofErr w:type="gramStart"/>
      <w:r w:rsidR="001A63B6">
        <w:rPr>
          <w:sz w:val="28"/>
          <w:szCs w:val="28"/>
        </w:rPr>
        <w:t>однократным</w:t>
      </w:r>
      <w:proofErr w:type="gramEnd"/>
      <w:r w:rsidR="001A63B6">
        <w:rPr>
          <w:sz w:val="28"/>
          <w:szCs w:val="28"/>
        </w:rPr>
        <w:t xml:space="preserve"> ПЧ к структуре с двукратным ПЧ.</w:t>
      </w:r>
    </w:p>
    <w:p w:rsidR="008C5FF8" w:rsidRPr="00994E12" w:rsidRDefault="001A63B6" w:rsidP="006B199B">
      <w:pPr>
        <w:spacing w:line="276" w:lineRule="auto"/>
        <w:ind w:firstLine="720"/>
        <w:jc w:val="both"/>
        <w:rPr>
          <w:sz w:val="28"/>
          <w:szCs w:val="28"/>
        </w:rPr>
      </w:pPr>
      <w:r>
        <w:rPr>
          <w:sz w:val="28"/>
          <w:szCs w:val="28"/>
        </w:rPr>
        <w:t>Структура супергетеродина с дву</w:t>
      </w:r>
      <w:r w:rsidR="008C5FF8">
        <w:rPr>
          <w:sz w:val="28"/>
          <w:szCs w:val="28"/>
        </w:rPr>
        <w:t>кратным преобразованием частоты</w:t>
      </w:r>
      <w:r w:rsidR="0000026A">
        <w:rPr>
          <w:sz w:val="28"/>
          <w:szCs w:val="28"/>
        </w:rPr>
        <w:t xml:space="preserve"> представлена на рис.13</w:t>
      </w:r>
      <w:r w:rsidR="008C5FF8">
        <w:rPr>
          <w:sz w:val="28"/>
          <w:szCs w:val="28"/>
        </w:rPr>
        <w:t>.</w:t>
      </w:r>
    </w:p>
    <w:p w:rsidR="00186646" w:rsidRPr="00994E12" w:rsidRDefault="00186646" w:rsidP="006B199B">
      <w:pPr>
        <w:spacing w:line="276" w:lineRule="auto"/>
        <w:ind w:firstLine="720"/>
        <w:jc w:val="both"/>
        <w:rPr>
          <w:sz w:val="28"/>
          <w:szCs w:val="28"/>
        </w:rPr>
      </w:pPr>
    </w:p>
    <w:p w:rsidR="00186646" w:rsidRPr="00994E12" w:rsidRDefault="00186646" w:rsidP="006B199B">
      <w:pPr>
        <w:spacing w:line="276" w:lineRule="auto"/>
        <w:ind w:firstLine="720"/>
        <w:jc w:val="both"/>
        <w:rPr>
          <w:sz w:val="28"/>
          <w:szCs w:val="28"/>
        </w:rPr>
      </w:pPr>
    </w:p>
    <w:p w:rsidR="00186646" w:rsidRPr="00994E12" w:rsidRDefault="00186646" w:rsidP="006B199B">
      <w:pPr>
        <w:spacing w:line="276" w:lineRule="auto"/>
        <w:ind w:firstLine="720"/>
        <w:jc w:val="both"/>
        <w:rPr>
          <w:sz w:val="28"/>
          <w:szCs w:val="28"/>
        </w:rPr>
      </w:pPr>
    </w:p>
    <w:p w:rsidR="008C5FF8" w:rsidRDefault="000D4D60" w:rsidP="006B199B">
      <w:pPr>
        <w:spacing w:line="276" w:lineRule="auto"/>
        <w:jc w:val="both"/>
      </w:pPr>
      <w:r>
        <w:rPr>
          <w:noProof/>
        </w:rPr>
        <w:pict>
          <v:line id="_x0000_s1327" style="position:absolute;left:0;text-align:left;flip:y;z-index:-251571200" from="27pt,8pt" to="117pt,80pt">
            <v:stroke endarrow="block"/>
          </v:line>
        </w:pict>
      </w:r>
      <w:r>
        <w:rPr>
          <w:noProof/>
        </w:rPr>
        <w:pict>
          <v:line id="_x0000_s1315" style="position:absolute;left:0;text-align:left;flip:x y;z-index:251646976" from="9pt,8pt" to="18pt,17pt"/>
        </w:pict>
      </w:r>
      <w:r>
        <w:rPr>
          <w:noProof/>
        </w:rPr>
        <w:pict>
          <v:line id="_x0000_s1314" style="position:absolute;left:0;text-align:left;flip:y;z-index:251645952" from="18pt,8pt" to="27pt,17pt"/>
        </w:pict>
      </w:r>
    </w:p>
    <w:p w:rsidR="008C5FF8" w:rsidRDefault="000D4D60" w:rsidP="006B199B">
      <w:pPr>
        <w:tabs>
          <w:tab w:val="left" w:pos="3645"/>
          <w:tab w:val="left" w:pos="6525"/>
        </w:tabs>
        <w:spacing w:line="276" w:lineRule="auto"/>
        <w:jc w:val="both"/>
      </w:pPr>
      <w:r>
        <w:rPr>
          <w:noProof/>
        </w:rPr>
        <w:pict>
          <v:line id="_x0000_s1313" style="position:absolute;left:0;text-align:left;flip:y;z-index:251644928" from="18pt,3.2pt" to="18pt,30.2pt"/>
        </w:pict>
      </w:r>
      <w:r>
        <w:rPr>
          <w:noProof/>
        </w:rPr>
        <w:pict>
          <v:shape id="_x0000_s1311" type="#_x0000_t202" style="position:absolute;left:0;text-align:left;margin-left:5in;margin-top:12.2pt;width:45pt;height:36pt;z-index:251642880">
            <v:textbox style="mso-next-textbox:#_x0000_s1311">
              <w:txbxContent>
                <w:p w:rsidR="00994E12" w:rsidRDefault="00994E12" w:rsidP="008C5FF8">
                  <w:pPr>
                    <w:jc w:val="center"/>
                  </w:pPr>
                  <w:r>
                    <w:t>УПЧ</w:t>
                  </w:r>
                  <w:proofErr w:type="gramStart"/>
                  <w:r>
                    <w:t>2</w:t>
                  </w:r>
                  <w:proofErr w:type="gramEnd"/>
                </w:p>
              </w:txbxContent>
            </v:textbox>
          </v:shape>
        </w:pict>
      </w:r>
      <w:r>
        <w:rPr>
          <w:noProof/>
        </w:rPr>
        <w:pict>
          <v:shape id="_x0000_s1310" type="#_x0000_t202" style="position:absolute;left:0;text-align:left;margin-left:4in;margin-top:12.2pt;width:36pt;height:36pt;z-index:251641856">
            <v:textbox style="mso-next-textbox:#_x0000_s1310">
              <w:txbxContent>
                <w:p w:rsidR="00994E12" w:rsidRDefault="00994E12" w:rsidP="001A63B6">
                  <w:pPr>
                    <w:jc w:val="center"/>
                  </w:pPr>
                  <w:r>
                    <w:t>См</w:t>
                  </w:r>
                  <w:proofErr w:type="gramStart"/>
                  <w:r>
                    <w:t>2</w:t>
                  </w:r>
                  <w:proofErr w:type="gramEnd"/>
                </w:p>
              </w:txbxContent>
            </v:textbox>
          </v:shape>
        </w:pict>
      </w:r>
      <w:r w:rsidR="00A32489">
        <w:t xml:space="preserve">        </w:t>
      </w:r>
      <w:r w:rsidR="00A32489" w:rsidRPr="007B0153">
        <w:t>[</w:t>
      </w:r>
      <w:proofErr w:type="spellStart"/>
      <w:r w:rsidR="008C5FF8">
        <w:rPr>
          <w:lang w:val="en-US"/>
        </w:rPr>
        <w:t>f</w:t>
      </w:r>
      <w:r w:rsidR="008C5FF8">
        <w:rPr>
          <w:vertAlign w:val="subscript"/>
          <w:lang w:val="en-US"/>
        </w:rPr>
        <w:t>C</w:t>
      </w:r>
      <w:proofErr w:type="spellEnd"/>
      <w:r w:rsidR="008C5FF8">
        <w:t>]</w:t>
      </w:r>
      <w:r w:rsidR="008C5FF8">
        <w:tab/>
        <w:t>[</w:t>
      </w:r>
      <w:r w:rsidR="008C5FF8">
        <w:rPr>
          <w:lang w:val="en-US"/>
        </w:rPr>
        <w:t>f</w:t>
      </w:r>
      <w:r w:rsidR="008C5FF8">
        <w:rPr>
          <w:vertAlign w:val="subscript"/>
        </w:rPr>
        <w:t>ПЧ</w:t>
      </w:r>
      <w:r w:rsidR="00A32489" w:rsidRPr="007B0153">
        <w:rPr>
          <w:vertAlign w:val="subscript"/>
        </w:rPr>
        <w:t>1</w:t>
      </w:r>
      <w:r w:rsidR="008C5FF8">
        <w:t>]</w:t>
      </w:r>
      <w:r w:rsidR="008C5FF8">
        <w:tab/>
        <w:t>[</w:t>
      </w:r>
      <w:r w:rsidR="008C5FF8">
        <w:rPr>
          <w:lang w:val="en-US"/>
        </w:rPr>
        <w:t>f</w:t>
      </w:r>
      <w:r w:rsidR="008C5FF8">
        <w:rPr>
          <w:vertAlign w:val="subscript"/>
        </w:rPr>
        <w:t>ПЧ2</w:t>
      </w:r>
      <w:r w:rsidR="008C5FF8">
        <w:t>]</w:t>
      </w:r>
    </w:p>
    <w:p w:rsidR="008C5FF8" w:rsidRDefault="000D4D60" w:rsidP="006B199B">
      <w:pPr>
        <w:spacing w:line="276" w:lineRule="auto"/>
        <w:jc w:val="both"/>
      </w:pPr>
      <w:r w:rsidRPr="000D4D60">
        <w:rPr>
          <w:noProof/>
          <w:sz w:val="28"/>
          <w:szCs w:val="28"/>
        </w:rPr>
        <w:pict>
          <v:shape id="_x0000_s1309" type="#_x0000_t202" style="position:absolute;left:0;text-align:left;margin-left:207pt;margin-top:.3pt;width:45pt;height:36pt;z-index:251640832">
            <v:textbox style="mso-next-textbox:#_x0000_s1309">
              <w:txbxContent>
                <w:p w:rsidR="00994E12" w:rsidRDefault="00994E12" w:rsidP="001A63B6">
                  <w:pPr>
                    <w:jc w:val="center"/>
                  </w:pPr>
                  <w:r>
                    <w:t>УПЧ</w:t>
                  </w:r>
                  <w:proofErr w:type="gramStart"/>
                  <w:r>
                    <w:t>1</w:t>
                  </w:r>
                  <w:proofErr w:type="gramEnd"/>
                </w:p>
              </w:txbxContent>
            </v:textbox>
          </v:shape>
        </w:pict>
      </w:r>
      <w:r w:rsidRPr="000D4D60">
        <w:rPr>
          <w:noProof/>
          <w:sz w:val="28"/>
          <w:szCs w:val="28"/>
        </w:rPr>
        <w:pict>
          <v:shape id="_x0000_s1308" type="#_x0000_t202" style="position:absolute;left:0;text-align:left;margin-left:2in;margin-top:.3pt;width:36pt;height:36pt;z-index:251639808">
            <v:textbox style="mso-next-textbox:#_x0000_s1308">
              <w:txbxContent>
                <w:p w:rsidR="00994E12" w:rsidRDefault="00994E12" w:rsidP="001A63B6">
                  <w:pPr>
                    <w:jc w:val="center"/>
                  </w:pPr>
                  <w:proofErr w:type="gramStart"/>
                  <w:r>
                    <w:t>См</w:t>
                  </w:r>
                  <w:proofErr w:type="gramEnd"/>
                  <w:r>
                    <w:t xml:space="preserve">    1</w:t>
                  </w:r>
                </w:p>
              </w:txbxContent>
            </v:textbox>
          </v:shape>
        </w:pict>
      </w:r>
      <w:r w:rsidRPr="000D4D60">
        <w:rPr>
          <w:noProof/>
          <w:sz w:val="28"/>
          <w:szCs w:val="28"/>
        </w:rPr>
        <w:pict>
          <v:shape id="_x0000_s1307" type="#_x0000_t202" style="position:absolute;left:0;text-align:left;margin-left:45pt;margin-top:.3pt;width:63pt;height:36pt;z-index:251638784">
            <v:textbox style="mso-next-textbox:#_x0000_s1307">
              <w:txbxContent>
                <w:p w:rsidR="00994E12" w:rsidRDefault="00994E12" w:rsidP="00A32489">
                  <w:pPr>
                    <w:jc w:val="center"/>
                  </w:pPr>
                  <w:r>
                    <w:t>Преселектор</w:t>
                  </w:r>
                </w:p>
              </w:txbxContent>
            </v:textbox>
          </v:shape>
        </w:pict>
      </w:r>
    </w:p>
    <w:p w:rsidR="008C5FF8" w:rsidRDefault="000D4D60" w:rsidP="006B199B">
      <w:pPr>
        <w:spacing w:line="276" w:lineRule="auto"/>
        <w:jc w:val="both"/>
      </w:pPr>
      <w:r>
        <w:rPr>
          <w:noProof/>
        </w:rPr>
        <w:pict>
          <v:line id="_x0000_s1320" style="position:absolute;left:0;text-align:left;z-index:251652096" from="405pt,2.6pt" to="441pt,2.6pt">
            <v:stroke endarrow="block"/>
          </v:line>
        </w:pict>
      </w:r>
      <w:r>
        <w:rPr>
          <w:noProof/>
        </w:rPr>
        <w:pict>
          <v:line id="_x0000_s1319" style="position:absolute;left:0;text-align:left;z-index:251651072" from="324pt,2.6pt" to="5in,2.6pt">
            <v:stroke endarrow="block"/>
          </v:line>
        </w:pict>
      </w:r>
      <w:r>
        <w:rPr>
          <w:noProof/>
        </w:rPr>
        <w:pict>
          <v:line id="_x0000_s1318" style="position:absolute;left:0;text-align:left;z-index:251650048" from="252pt,2.6pt" to="4in,2.6pt">
            <v:stroke endarrow="block"/>
          </v:line>
        </w:pict>
      </w:r>
      <w:r>
        <w:rPr>
          <w:noProof/>
        </w:rPr>
        <w:pict>
          <v:line id="_x0000_s1317" style="position:absolute;left:0;text-align:left;z-index:251649024" from="180pt,2.6pt" to="207pt,2.6pt">
            <v:stroke endarrow="block"/>
          </v:line>
        </w:pict>
      </w:r>
      <w:r>
        <w:rPr>
          <w:noProof/>
        </w:rPr>
        <w:pict>
          <v:line id="_x0000_s1316" style="position:absolute;left:0;text-align:left;z-index:251648000" from="108pt,2.6pt" to="2in,2.6pt">
            <v:stroke endarrow="block"/>
          </v:line>
        </w:pict>
      </w:r>
      <w:r>
        <w:rPr>
          <w:noProof/>
        </w:rPr>
        <w:pict>
          <v:line id="_x0000_s1312" style="position:absolute;left:0;text-align:left;flip:x;z-index:251643904" from="18pt,2.6pt" to="45pt,2.6pt"/>
        </w:pict>
      </w:r>
    </w:p>
    <w:p w:rsidR="008C5FF8" w:rsidRDefault="000D4D60" w:rsidP="006B199B">
      <w:pPr>
        <w:spacing w:line="276" w:lineRule="auto"/>
        <w:jc w:val="both"/>
      </w:pPr>
      <w:r>
        <w:rPr>
          <w:noProof/>
        </w:rPr>
        <w:pict>
          <v:line id="_x0000_s1325" style="position:absolute;left:0;text-align:left;flip:y;z-index:251657216" from="162pt,6.8pt" to="162pt,33.8pt">
            <v:stroke endarrow="block"/>
          </v:line>
        </w:pict>
      </w:r>
      <w:r>
        <w:rPr>
          <w:noProof/>
        </w:rPr>
        <w:pict>
          <v:line id="_x0000_s1322" style="position:absolute;left:0;text-align:left;flip:y;z-index:251654144" from="306pt,6.8pt" to="306pt,33.8pt">
            <v:stroke endarrow="block"/>
          </v:line>
        </w:pict>
      </w:r>
    </w:p>
    <w:p w:rsidR="008C5FF8" w:rsidRDefault="000D4D60" w:rsidP="006B199B">
      <w:pPr>
        <w:spacing w:line="276" w:lineRule="auto"/>
        <w:jc w:val="both"/>
      </w:pPr>
      <w:r>
        <w:rPr>
          <w:noProof/>
        </w:rPr>
        <w:pict>
          <v:line id="_x0000_s1328" style="position:absolute;left:0;text-align:left;flip:y;z-index:-251570176" from="2in,11pt" to="180pt,65pt">
            <v:stroke endarrow="block"/>
          </v:line>
        </w:pict>
      </w:r>
      <w:r>
        <w:rPr>
          <w:noProof/>
        </w:rPr>
        <w:pict>
          <v:line id="_x0000_s1323" style="position:absolute;left:0;text-align:left;z-index:251655168" from="27pt,11pt" to="27pt,65pt">
            <v:stroke dashstyle="dash"/>
          </v:line>
        </w:pict>
      </w:r>
    </w:p>
    <w:p w:rsidR="008C5FF8" w:rsidRDefault="000D4D60" w:rsidP="006B199B">
      <w:pPr>
        <w:spacing w:line="276" w:lineRule="auto"/>
        <w:jc w:val="both"/>
      </w:pPr>
      <w:r>
        <w:rPr>
          <w:noProof/>
        </w:rPr>
        <w:pict>
          <v:shape id="_x0000_s1324" type="#_x0000_t202" style="position:absolute;left:0;text-align:left;margin-left:2in;margin-top:6.2pt;width:36pt;height:36pt;z-index:251656192">
            <v:textbox style="mso-next-textbox:#_x0000_s1324">
              <w:txbxContent>
                <w:p w:rsidR="00994E12" w:rsidRDefault="00994E12" w:rsidP="008C5FF8">
                  <w:pPr>
                    <w:jc w:val="center"/>
                  </w:pPr>
                  <w:r>
                    <w:t>Гет</w:t>
                  </w:r>
                  <w:proofErr w:type="gramStart"/>
                  <w:r>
                    <w:t>2</w:t>
                  </w:r>
                  <w:proofErr w:type="gramEnd"/>
                </w:p>
              </w:txbxContent>
            </v:textbox>
          </v:shape>
        </w:pict>
      </w:r>
      <w:r>
        <w:rPr>
          <w:noProof/>
        </w:rPr>
        <w:pict>
          <v:shape id="_x0000_s1321" type="#_x0000_t202" style="position:absolute;left:0;text-align:left;margin-left:4in;margin-top:6.2pt;width:36pt;height:36pt;z-index:251653120">
            <v:textbox style="mso-next-textbox:#_x0000_s1321">
              <w:txbxContent>
                <w:p w:rsidR="00994E12" w:rsidRDefault="00994E12" w:rsidP="008C5FF8">
                  <w:pPr>
                    <w:jc w:val="center"/>
                  </w:pPr>
                  <w:r>
                    <w:t>Гет</w:t>
                  </w:r>
                  <w:proofErr w:type="gramStart"/>
                  <w:r>
                    <w:t>2</w:t>
                  </w:r>
                  <w:proofErr w:type="gramEnd"/>
                </w:p>
              </w:txbxContent>
            </v:textbox>
          </v:shape>
        </w:pict>
      </w:r>
    </w:p>
    <w:p w:rsidR="008C5FF8" w:rsidRDefault="008C5FF8" w:rsidP="006B199B">
      <w:pPr>
        <w:spacing w:line="276" w:lineRule="auto"/>
        <w:jc w:val="both"/>
      </w:pPr>
    </w:p>
    <w:p w:rsidR="008C5FF8" w:rsidRDefault="008C5FF8" w:rsidP="006B199B">
      <w:pPr>
        <w:spacing w:line="276" w:lineRule="auto"/>
        <w:jc w:val="both"/>
      </w:pPr>
    </w:p>
    <w:p w:rsidR="008C5FF8" w:rsidRDefault="000D4D60" w:rsidP="006B199B">
      <w:pPr>
        <w:spacing w:line="276" w:lineRule="auto"/>
        <w:jc w:val="both"/>
      </w:pPr>
      <w:r>
        <w:rPr>
          <w:noProof/>
        </w:rPr>
        <w:pict>
          <v:line id="_x0000_s1326" style="position:absolute;left:0;text-align:left;z-index:251658240" from="27pt,9.8pt" to="2in,9.8pt">
            <v:stroke dashstyle="dash"/>
          </v:line>
        </w:pict>
      </w:r>
    </w:p>
    <w:p w:rsidR="007B126F" w:rsidRPr="00827621" w:rsidRDefault="001A63B6" w:rsidP="006B199B">
      <w:pPr>
        <w:tabs>
          <w:tab w:val="left" w:pos="3630"/>
        </w:tabs>
        <w:spacing w:line="276" w:lineRule="auto"/>
        <w:jc w:val="center"/>
      </w:pPr>
      <w:r w:rsidRPr="00827621">
        <w:t>Рис.13</w:t>
      </w:r>
      <w:r w:rsidR="006B199B" w:rsidRPr="00827621">
        <w:t>. Супергетеродин с двукратным преобразованием частоты</w:t>
      </w:r>
    </w:p>
    <w:p w:rsidR="007B126F" w:rsidRDefault="007B126F" w:rsidP="006B199B">
      <w:pPr>
        <w:spacing w:line="276" w:lineRule="auto"/>
        <w:jc w:val="center"/>
      </w:pPr>
    </w:p>
    <w:p w:rsidR="008C5FF8" w:rsidRDefault="008C5FF8" w:rsidP="006B199B">
      <w:pPr>
        <w:spacing w:line="276" w:lineRule="auto"/>
        <w:ind w:firstLine="720"/>
      </w:pPr>
      <w:r w:rsidRPr="003D7830">
        <w:rPr>
          <w:position w:val="-12"/>
        </w:rPr>
        <w:object w:dxaOrig="2620" w:dyaOrig="380">
          <v:shape id="_x0000_i1123" type="#_x0000_t75" style="width:131pt;height:19pt" o:ole="">
            <v:imagedata r:id="rId183" o:title=""/>
          </v:shape>
          <o:OLEObject Type="Embed" ProgID="Equation.3" ShapeID="_x0000_i1123" DrawAspect="Content" ObjectID="_1589005109" r:id="rId184"/>
        </w:object>
      </w:r>
      <w:r w:rsidR="007B126F">
        <w:t>.</w:t>
      </w:r>
    </w:p>
    <w:p w:rsidR="008C5FF8" w:rsidRDefault="008C5FF8" w:rsidP="006B199B">
      <w:pPr>
        <w:spacing w:line="276" w:lineRule="auto"/>
        <w:ind w:firstLine="720"/>
        <w:jc w:val="both"/>
        <w:rPr>
          <w:sz w:val="28"/>
          <w:szCs w:val="28"/>
        </w:rPr>
      </w:pPr>
      <w:r>
        <w:rPr>
          <w:sz w:val="28"/>
          <w:szCs w:val="28"/>
        </w:rPr>
        <w:t>По сути, данная структура – последовательное соединение двух линейных трактов с однократным преобразованием частоты.</w:t>
      </w:r>
      <w:r w:rsidR="008A44A0" w:rsidRPr="008A44A0">
        <w:rPr>
          <w:sz w:val="28"/>
          <w:szCs w:val="28"/>
        </w:rPr>
        <w:t xml:space="preserve"> </w:t>
      </w:r>
      <w:r w:rsidR="008A44A0">
        <w:rPr>
          <w:sz w:val="28"/>
          <w:szCs w:val="28"/>
        </w:rPr>
        <w:t>Наличие дв</w:t>
      </w:r>
      <w:r w:rsidR="007B0153">
        <w:rPr>
          <w:sz w:val="28"/>
          <w:szCs w:val="28"/>
        </w:rPr>
        <w:t>ух ПЧ обуславливает появление не</w:t>
      </w:r>
      <w:r w:rsidR="008A44A0">
        <w:rPr>
          <w:sz w:val="28"/>
          <w:szCs w:val="28"/>
        </w:rPr>
        <w:t xml:space="preserve"> одного, а двух зеркальных каналов приема. Первый приемник, включающий в себя преселектор, смеситель (СМ</w:t>
      </w:r>
      <w:proofErr w:type="gramStart"/>
      <w:r w:rsidR="008A44A0">
        <w:rPr>
          <w:sz w:val="28"/>
          <w:szCs w:val="28"/>
        </w:rPr>
        <w:t>1</w:t>
      </w:r>
      <w:proofErr w:type="gramEnd"/>
      <w:r w:rsidR="008A44A0">
        <w:rPr>
          <w:sz w:val="28"/>
          <w:szCs w:val="28"/>
        </w:rPr>
        <w:t xml:space="preserve">) и УПЧ1, осуществляет перенос сигнала на фиксированную промежуточную частоту </w:t>
      </w:r>
      <w:r w:rsidR="008A44A0" w:rsidRPr="008A44A0">
        <w:rPr>
          <w:position w:val="-10"/>
          <w:sz w:val="28"/>
          <w:szCs w:val="28"/>
        </w:rPr>
        <w:object w:dxaOrig="460" w:dyaOrig="340">
          <v:shape id="_x0000_i1124" type="#_x0000_t75" style="width:23pt;height:17pt" o:ole="">
            <v:imagedata r:id="rId185" o:title=""/>
          </v:shape>
          <o:OLEObject Type="Embed" ProgID="Equation.3" ShapeID="_x0000_i1124" DrawAspect="Content" ObjectID="_1589005110" r:id="rId186"/>
        </w:object>
      </w:r>
      <w:r w:rsidR="008A44A0">
        <w:rPr>
          <w:sz w:val="28"/>
          <w:szCs w:val="28"/>
        </w:rPr>
        <w:t>, в преселекторе обеспечивается подавление первой зеркальной помехи. Второй приемник работает на фиксированной частоте входного сигнала</w:t>
      </w:r>
      <w:r w:rsidR="00BC0A82">
        <w:rPr>
          <w:sz w:val="28"/>
          <w:szCs w:val="28"/>
        </w:rPr>
        <w:t>,</w:t>
      </w:r>
      <w:r w:rsidR="008A44A0">
        <w:rPr>
          <w:sz w:val="28"/>
          <w:szCs w:val="28"/>
        </w:rPr>
        <w:t xml:space="preserve"> и в его состав входит УПЧ</w:t>
      </w:r>
      <w:proofErr w:type="gramStart"/>
      <w:r w:rsidR="008A44A0">
        <w:rPr>
          <w:sz w:val="28"/>
          <w:szCs w:val="28"/>
        </w:rPr>
        <w:t>1</w:t>
      </w:r>
      <w:proofErr w:type="gramEnd"/>
      <w:r w:rsidR="008A44A0">
        <w:rPr>
          <w:sz w:val="28"/>
          <w:szCs w:val="28"/>
        </w:rPr>
        <w:t>, выполняющий функции</w:t>
      </w:r>
      <w:r w:rsidR="006C3BEE">
        <w:rPr>
          <w:sz w:val="28"/>
          <w:szCs w:val="28"/>
        </w:rPr>
        <w:t xml:space="preserve"> преселектора</w:t>
      </w:r>
      <w:r w:rsidR="000D3423" w:rsidRPr="000D3423">
        <w:rPr>
          <w:sz w:val="28"/>
          <w:szCs w:val="28"/>
        </w:rPr>
        <w:t xml:space="preserve"> </w:t>
      </w:r>
      <w:r w:rsidR="000D3423">
        <w:rPr>
          <w:sz w:val="28"/>
          <w:szCs w:val="28"/>
        </w:rPr>
        <w:t>для второй структуры супергетеродина</w:t>
      </w:r>
      <w:r w:rsidR="006C3BEE">
        <w:rPr>
          <w:sz w:val="28"/>
          <w:szCs w:val="28"/>
        </w:rPr>
        <w:t xml:space="preserve">, </w:t>
      </w:r>
      <w:r w:rsidR="00BC0A82">
        <w:rPr>
          <w:sz w:val="28"/>
          <w:szCs w:val="28"/>
        </w:rPr>
        <w:t xml:space="preserve">смеситель </w:t>
      </w:r>
      <w:r w:rsidR="006C3BEE">
        <w:rPr>
          <w:sz w:val="28"/>
          <w:szCs w:val="28"/>
        </w:rPr>
        <w:t xml:space="preserve">СМ2 и </w:t>
      </w:r>
      <w:r w:rsidR="00BC0A82">
        <w:rPr>
          <w:sz w:val="28"/>
          <w:szCs w:val="28"/>
        </w:rPr>
        <w:t xml:space="preserve">усилитель </w:t>
      </w:r>
      <w:r w:rsidR="006C3BEE">
        <w:rPr>
          <w:sz w:val="28"/>
          <w:szCs w:val="28"/>
        </w:rPr>
        <w:t>УПЧ2</w:t>
      </w:r>
      <w:r w:rsidR="00471322">
        <w:rPr>
          <w:sz w:val="28"/>
          <w:szCs w:val="28"/>
        </w:rPr>
        <w:t>. УПЧ</w:t>
      </w:r>
      <w:proofErr w:type="gramStart"/>
      <w:r w:rsidR="00471322">
        <w:rPr>
          <w:sz w:val="28"/>
          <w:szCs w:val="28"/>
        </w:rPr>
        <w:t>1</w:t>
      </w:r>
      <w:proofErr w:type="gramEnd"/>
      <w:r w:rsidR="00471322">
        <w:rPr>
          <w:sz w:val="28"/>
          <w:szCs w:val="28"/>
        </w:rPr>
        <w:t xml:space="preserve"> обеспечивает подавление второй зеркальной помехи</w:t>
      </w:r>
      <w:r w:rsidR="000C5A23">
        <w:rPr>
          <w:sz w:val="28"/>
          <w:szCs w:val="28"/>
        </w:rPr>
        <w:t>, а УПЧ2-подавление соседней помехи. Второй гетеродин –</w:t>
      </w:r>
      <w:r w:rsidR="000D3423">
        <w:rPr>
          <w:sz w:val="28"/>
          <w:szCs w:val="28"/>
        </w:rPr>
        <w:t xml:space="preserve"> </w:t>
      </w:r>
      <w:r w:rsidR="000C5A23">
        <w:rPr>
          <w:sz w:val="28"/>
          <w:szCs w:val="28"/>
        </w:rPr>
        <w:t>не</w:t>
      </w:r>
      <w:r w:rsidR="000D3423">
        <w:rPr>
          <w:sz w:val="28"/>
          <w:szCs w:val="28"/>
        </w:rPr>
        <w:t xml:space="preserve"> </w:t>
      </w:r>
      <w:r w:rsidR="000C5A23">
        <w:rPr>
          <w:sz w:val="28"/>
          <w:szCs w:val="28"/>
        </w:rPr>
        <w:t>перестраиваемый,</w:t>
      </w:r>
      <w:r w:rsidR="000D3423">
        <w:rPr>
          <w:sz w:val="28"/>
          <w:szCs w:val="28"/>
        </w:rPr>
        <w:t xml:space="preserve"> </w:t>
      </w:r>
      <w:r w:rsidR="000C5A23">
        <w:rPr>
          <w:sz w:val="28"/>
          <w:szCs w:val="28"/>
        </w:rPr>
        <w:t>так как частота входного сигнала не изменяется.</w:t>
      </w:r>
    </w:p>
    <w:p w:rsidR="000C5A23" w:rsidRPr="008A44A0" w:rsidRDefault="000D3423" w:rsidP="006B199B">
      <w:pPr>
        <w:spacing w:line="276" w:lineRule="auto"/>
        <w:ind w:firstLine="720"/>
        <w:jc w:val="both"/>
        <w:rPr>
          <w:sz w:val="28"/>
          <w:szCs w:val="28"/>
        </w:rPr>
      </w:pPr>
      <w:proofErr w:type="gramStart"/>
      <w:r>
        <w:rPr>
          <w:sz w:val="28"/>
          <w:szCs w:val="28"/>
        </w:rPr>
        <w:t>Рассмотрим относительные расстройки помех для данной структуры</w:t>
      </w:r>
      <w:proofErr w:type="gramEnd"/>
    </w:p>
    <w:p w:rsidR="008C5FF8" w:rsidRPr="005E7DAA" w:rsidRDefault="007B0153" w:rsidP="006B199B">
      <w:pPr>
        <w:spacing w:line="276" w:lineRule="auto"/>
        <w:ind w:firstLine="720"/>
        <w:jc w:val="both"/>
        <w:rPr>
          <w:sz w:val="28"/>
          <w:szCs w:val="28"/>
        </w:rPr>
      </w:pPr>
      <w:r w:rsidRPr="000D3423">
        <w:rPr>
          <w:position w:val="-30"/>
          <w:sz w:val="28"/>
          <w:szCs w:val="28"/>
        </w:rPr>
        <w:object w:dxaOrig="2560" w:dyaOrig="740">
          <v:shape id="_x0000_i1125" type="#_x0000_t75" style="width:128pt;height:37pt" o:ole="">
            <v:imagedata r:id="rId187" o:title=""/>
          </v:shape>
          <o:OLEObject Type="Embed" ProgID="Equation.3" ShapeID="_x0000_i1125" DrawAspect="Content" ObjectID="_1589005111" r:id="rId188"/>
        </w:object>
      </w:r>
      <w:r w:rsidR="000D3423" w:rsidRPr="000D3423">
        <w:rPr>
          <w:sz w:val="28"/>
          <w:szCs w:val="28"/>
        </w:rPr>
        <w:t>-</w:t>
      </w:r>
      <w:r w:rsidR="005E7DAA">
        <w:rPr>
          <w:sz w:val="28"/>
          <w:szCs w:val="28"/>
        </w:rPr>
        <w:t xml:space="preserve"> </w:t>
      </w:r>
      <w:r w:rsidR="000D3423" w:rsidRPr="000D3423">
        <w:rPr>
          <w:sz w:val="28"/>
          <w:szCs w:val="28"/>
        </w:rPr>
        <w:t>для первой зеркальной помехи</w:t>
      </w:r>
      <w:r w:rsidR="005E7DAA">
        <w:rPr>
          <w:sz w:val="28"/>
          <w:szCs w:val="28"/>
        </w:rPr>
        <w:t>,</w:t>
      </w:r>
    </w:p>
    <w:p w:rsidR="005E7DAA" w:rsidRDefault="00B12D7D" w:rsidP="006B199B">
      <w:pPr>
        <w:spacing w:line="276" w:lineRule="auto"/>
        <w:ind w:firstLine="720"/>
        <w:jc w:val="both"/>
      </w:pPr>
      <w:r w:rsidRPr="000D3423">
        <w:rPr>
          <w:position w:val="-30"/>
          <w:sz w:val="28"/>
          <w:szCs w:val="28"/>
        </w:rPr>
        <w:object w:dxaOrig="2780" w:dyaOrig="740">
          <v:shape id="_x0000_i1126" type="#_x0000_t75" style="width:139pt;height:37pt" o:ole="">
            <v:imagedata r:id="rId189" o:title=""/>
          </v:shape>
          <o:OLEObject Type="Embed" ProgID="Equation.3" ShapeID="_x0000_i1126" DrawAspect="Content" ObjectID="_1589005112" r:id="rId190"/>
        </w:object>
      </w:r>
      <w:r w:rsidR="005E7DAA">
        <w:rPr>
          <w:sz w:val="28"/>
          <w:szCs w:val="28"/>
        </w:rPr>
        <w:t>- для второй зеркальной помехи</w:t>
      </w:r>
      <w:r w:rsidR="008C5FF8">
        <w:t>.</w:t>
      </w:r>
    </w:p>
    <w:p w:rsidR="008C5FF8" w:rsidRDefault="00B12D7D" w:rsidP="006B199B">
      <w:pPr>
        <w:spacing w:line="276" w:lineRule="auto"/>
        <w:ind w:firstLine="720"/>
        <w:jc w:val="both"/>
        <w:rPr>
          <w:sz w:val="28"/>
          <w:szCs w:val="28"/>
        </w:rPr>
      </w:pPr>
      <w:r w:rsidRPr="005E7DAA">
        <w:rPr>
          <w:position w:val="-30"/>
          <w:sz w:val="28"/>
          <w:szCs w:val="28"/>
        </w:rPr>
        <w:object w:dxaOrig="1219" w:dyaOrig="700">
          <v:shape id="_x0000_i1127" type="#_x0000_t75" style="width:61pt;height:35pt" o:ole="">
            <v:imagedata r:id="rId191" o:title=""/>
          </v:shape>
          <o:OLEObject Type="Embed" ProgID="Equation.3" ShapeID="_x0000_i1127" DrawAspect="Content" ObjectID="_1589005113" r:id="rId192"/>
        </w:object>
      </w:r>
      <w:r w:rsidR="005E7DAA" w:rsidRPr="005E7DAA">
        <w:rPr>
          <w:sz w:val="28"/>
          <w:szCs w:val="28"/>
        </w:rPr>
        <w:t>- для соседней помехи</w:t>
      </w:r>
      <w:r w:rsidR="005E7DAA">
        <w:rPr>
          <w:sz w:val="28"/>
          <w:szCs w:val="28"/>
        </w:rPr>
        <w:t>.</w:t>
      </w:r>
    </w:p>
    <w:p w:rsidR="008C5FF8" w:rsidRDefault="008C5FF8" w:rsidP="006B199B">
      <w:pPr>
        <w:spacing w:line="276" w:lineRule="auto"/>
        <w:ind w:firstLine="720"/>
        <w:jc w:val="both"/>
        <w:rPr>
          <w:sz w:val="28"/>
          <w:szCs w:val="28"/>
        </w:rPr>
      </w:pPr>
      <w:r>
        <w:rPr>
          <w:sz w:val="28"/>
          <w:szCs w:val="28"/>
        </w:rPr>
        <w:t xml:space="preserve">Сравним уровни подавления помех в </w:t>
      </w:r>
      <w:r w:rsidR="007B0153">
        <w:rPr>
          <w:sz w:val="28"/>
          <w:szCs w:val="28"/>
        </w:rPr>
        <w:t>структурах</w:t>
      </w:r>
      <w:r w:rsidR="0000026A">
        <w:rPr>
          <w:sz w:val="28"/>
          <w:szCs w:val="28"/>
        </w:rPr>
        <w:t xml:space="preserve"> с </w:t>
      </w:r>
      <w:proofErr w:type="gramStart"/>
      <w:r w:rsidR="0000026A">
        <w:rPr>
          <w:sz w:val="28"/>
          <w:szCs w:val="28"/>
        </w:rPr>
        <w:t>однократным</w:t>
      </w:r>
      <w:proofErr w:type="gramEnd"/>
      <w:r w:rsidR="0000026A">
        <w:rPr>
          <w:sz w:val="28"/>
          <w:szCs w:val="28"/>
        </w:rPr>
        <w:t xml:space="preserve"> и с дву</w:t>
      </w:r>
      <w:r>
        <w:rPr>
          <w:sz w:val="28"/>
          <w:szCs w:val="28"/>
        </w:rPr>
        <w:t>кратным преобразова</w:t>
      </w:r>
      <w:r w:rsidR="007B0153">
        <w:rPr>
          <w:sz w:val="28"/>
          <w:szCs w:val="28"/>
        </w:rPr>
        <w:t>ния</w:t>
      </w:r>
      <w:r>
        <w:rPr>
          <w:sz w:val="28"/>
          <w:szCs w:val="28"/>
        </w:rPr>
        <w:t>м</w:t>
      </w:r>
      <w:r w:rsidR="007B0153">
        <w:rPr>
          <w:sz w:val="28"/>
          <w:szCs w:val="28"/>
        </w:rPr>
        <w:t>и</w:t>
      </w:r>
      <w:r>
        <w:rPr>
          <w:sz w:val="28"/>
          <w:szCs w:val="28"/>
        </w:rPr>
        <w:t xml:space="preserve"> частоты.</w:t>
      </w:r>
      <w:r w:rsidR="00564CD7">
        <w:rPr>
          <w:sz w:val="28"/>
          <w:szCs w:val="28"/>
        </w:rPr>
        <w:t xml:space="preserve"> </w:t>
      </w:r>
      <w:r w:rsidR="007B0153">
        <w:rPr>
          <w:sz w:val="28"/>
          <w:szCs w:val="28"/>
        </w:rPr>
        <w:t>Покажем, что при</w:t>
      </w:r>
      <w:r w:rsidR="008407A9">
        <w:rPr>
          <w:sz w:val="28"/>
          <w:szCs w:val="28"/>
        </w:rPr>
        <w:t xml:space="preserve"> дву</w:t>
      </w:r>
      <w:r>
        <w:rPr>
          <w:sz w:val="28"/>
          <w:szCs w:val="28"/>
        </w:rPr>
        <w:t xml:space="preserve">кратном </w:t>
      </w:r>
      <w:r w:rsidR="007B0153">
        <w:rPr>
          <w:sz w:val="28"/>
          <w:szCs w:val="28"/>
        </w:rPr>
        <w:t xml:space="preserve">преобразовании </w:t>
      </w:r>
      <w:r>
        <w:rPr>
          <w:sz w:val="28"/>
          <w:szCs w:val="28"/>
        </w:rPr>
        <w:t>степень подавления выше.</w:t>
      </w:r>
    </w:p>
    <w:p w:rsidR="008C5FF8" w:rsidRPr="00AA3A5E" w:rsidRDefault="005E7DAA" w:rsidP="006B199B">
      <w:pPr>
        <w:spacing w:line="276" w:lineRule="auto"/>
        <w:ind w:firstLine="720"/>
        <w:jc w:val="both"/>
        <w:rPr>
          <w:sz w:val="28"/>
          <w:szCs w:val="28"/>
        </w:rPr>
      </w:pPr>
      <w:r w:rsidRPr="005E7DAA">
        <w:rPr>
          <w:position w:val="-10"/>
          <w:sz w:val="28"/>
          <w:szCs w:val="28"/>
        </w:rPr>
        <w:object w:dxaOrig="1120" w:dyaOrig="340">
          <v:shape id="_x0000_i1128" type="#_x0000_t75" style="width:56pt;height:17pt" o:ole="">
            <v:imagedata r:id="rId193" o:title=""/>
          </v:shape>
          <o:OLEObject Type="Embed" ProgID="Equation.3" ShapeID="_x0000_i1128" DrawAspect="Content" ObjectID="_1589005114" r:id="rId194"/>
        </w:object>
      </w:r>
      <w:r w:rsidR="00B12D7D">
        <w:rPr>
          <w:sz w:val="28"/>
          <w:szCs w:val="28"/>
        </w:rPr>
        <w:t>,</w:t>
      </w:r>
      <w:r w:rsidR="00186646" w:rsidRPr="00AA3A5E">
        <w:rPr>
          <w:sz w:val="28"/>
          <w:szCs w:val="28"/>
        </w:rPr>
        <w:t xml:space="preserve">  </w:t>
      </w:r>
      <w:r w:rsidR="00B12D7D" w:rsidRPr="005E7DAA">
        <w:rPr>
          <w:position w:val="-30"/>
          <w:sz w:val="28"/>
          <w:szCs w:val="28"/>
        </w:rPr>
        <w:object w:dxaOrig="2720" w:dyaOrig="700">
          <v:shape id="_x0000_i1129" type="#_x0000_t75" style="width:136pt;height:35pt" o:ole="">
            <v:imagedata r:id="rId195" o:title=""/>
          </v:shape>
          <o:OLEObject Type="Embed" ProgID="Equation.3" ShapeID="_x0000_i1129" DrawAspect="Content" ObjectID="_1589005115" r:id="rId196"/>
        </w:object>
      </w:r>
    </w:p>
    <w:p w:rsidR="008C5FF8" w:rsidRDefault="00B12D7D" w:rsidP="006B199B">
      <w:pPr>
        <w:spacing w:line="276" w:lineRule="auto"/>
        <w:ind w:firstLine="720"/>
        <w:jc w:val="both"/>
        <w:rPr>
          <w:sz w:val="28"/>
          <w:szCs w:val="28"/>
        </w:rPr>
      </w:pPr>
      <w:r w:rsidRPr="00B12D7D">
        <w:rPr>
          <w:position w:val="-30"/>
          <w:sz w:val="28"/>
          <w:szCs w:val="28"/>
        </w:rPr>
        <w:object w:dxaOrig="1219" w:dyaOrig="700">
          <v:shape id="_x0000_i1130" type="#_x0000_t75" style="width:61pt;height:35pt" o:ole="">
            <v:imagedata r:id="rId197" o:title=""/>
          </v:shape>
          <o:OLEObject Type="Embed" ProgID="Equation.3" ShapeID="_x0000_i1130" DrawAspect="Content" ObjectID="_1589005116" r:id="rId198"/>
        </w:object>
      </w:r>
      <w:r w:rsidR="008C5FF8">
        <w:rPr>
          <w:sz w:val="28"/>
          <w:szCs w:val="28"/>
        </w:rPr>
        <w:t xml:space="preserve"> - </w:t>
      </w:r>
      <w:r w:rsidR="00E230C3">
        <w:rPr>
          <w:sz w:val="28"/>
          <w:szCs w:val="28"/>
        </w:rPr>
        <w:t xml:space="preserve">для приемника </w:t>
      </w:r>
      <w:r w:rsidR="008C5FF8">
        <w:rPr>
          <w:sz w:val="28"/>
          <w:szCs w:val="28"/>
        </w:rPr>
        <w:t>с однократным</w:t>
      </w:r>
      <w:r w:rsidR="00E230C3">
        <w:rPr>
          <w:sz w:val="28"/>
          <w:szCs w:val="28"/>
        </w:rPr>
        <w:t xml:space="preserve"> преобразованием частоты</w:t>
      </w:r>
      <w:r w:rsidR="008C5FF8">
        <w:rPr>
          <w:sz w:val="28"/>
          <w:szCs w:val="28"/>
        </w:rPr>
        <w:t>,</w:t>
      </w:r>
    </w:p>
    <w:p w:rsidR="008C5FF8" w:rsidRDefault="00B12D7D" w:rsidP="006B199B">
      <w:pPr>
        <w:spacing w:line="276" w:lineRule="auto"/>
        <w:ind w:firstLine="720"/>
        <w:jc w:val="both"/>
        <w:rPr>
          <w:sz w:val="28"/>
          <w:szCs w:val="28"/>
        </w:rPr>
      </w:pPr>
      <w:r w:rsidRPr="00B12D7D">
        <w:rPr>
          <w:position w:val="-30"/>
          <w:sz w:val="28"/>
          <w:szCs w:val="28"/>
        </w:rPr>
        <w:object w:dxaOrig="1219" w:dyaOrig="700">
          <v:shape id="_x0000_i1131" type="#_x0000_t75" style="width:61pt;height:35pt" o:ole="">
            <v:imagedata r:id="rId199" o:title=""/>
          </v:shape>
          <o:OLEObject Type="Embed" ProgID="Equation.3" ShapeID="_x0000_i1131" DrawAspect="Content" ObjectID="_1589005117" r:id="rId200"/>
        </w:object>
      </w:r>
      <w:r w:rsidR="003047BB">
        <w:rPr>
          <w:sz w:val="28"/>
          <w:szCs w:val="28"/>
        </w:rPr>
        <w:t xml:space="preserve"> - </w:t>
      </w:r>
      <w:r w:rsidR="00E230C3">
        <w:rPr>
          <w:sz w:val="28"/>
          <w:szCs w:val="28"/>
        </w:rPr>
        <w:t xml:space="preserve">для приемника </w:t>
      </w:r>
      <w:r w:rsidR="003047BB">
        <w:rPr>
          <w:sz w:val="28"/>
          <w:szCs w:val="28"/>
        </w:rPr>
        <w:t>с дву</w:t>
      </w:r>
      <w:r w:rsidR="008C5FF8">
        <w:rPr>
          <w:sz w:val="28"/>
          <w:szCs w:val="28"/>
        </w:rPr>
        <w:t>кратным</w:t>
      </w:r>
      <w:r w:rsidR="00E230C3" w:rsidRPr="00E230C3">
        <w:rPr>
          <w:sz w:val="28"/>
          <w:szCs w:val="28"/>
        </w:rPr>
        <w:t xml:space="preserve"> </w:t>
      </w:r>
      <w:r w:rsidR="00E230C3">
        <w:rPr>
          <w:sz w:val="28"/>
          <w:szCs w:val="28"/>
        </w:rPr>
        <w:t>преобразованием частоты</w:t>
      </w:r>
      <w:r w:rsidR="008C5FF8">
        <w:rPr>
          <w:sz w:val="28"/>
          <w:szCs w:val="28"/>
        </w:rPr>
        <w:t>.</w:t>
      </w:r>
    </w:p>
    <w:p w:rsidR="008C5FF8" w:rsidRDefault="00B12D7D" w:rsidP="006B199B">
      <w:pPr>
        <w:spacing w:line="276" w:lineRule="auto"/>
        <w:ind w:firstLine="720"/>
        <w:jc w:val="both"/>
        <w:rPr>
          <w:sz w:val="28"/>
          <w:szCs w:val="28"/>
        </w:rPr>
      </w:pPr>
      <w:r>
        <w:rPr>
          <w:sz w:val="28"/>
          <w:szCs w:val="28"/>
        </w:rPr>
        <w:t>Т</w:t>
      </w:r>
      <w:r w:rsidR="00564CD7">
        <w:rPr>
          <w:sz w:val="28"/>
          <w:szCs w:val="28"/>
        </w:rPr>
        <w:t xml:space="preserve">ак как </w:t>
      </w:r>
      <w:r w:rsidR="008C5FF8" w:rsidRPr="003D7830">
        <w:rPr>
          <w:position w:val="-12"/>
          <w:sz w:val="28"/>
          <w:szCs w:val="28"/>
        </w:rPr>
        <w:object w:dxaOrig="1960" w:dyaOrig="380">
          <v:shape id="_x0000_i1132" type="#_x0000_t75" style="width:98pt;height:19pt" o:ole="">
            <v:imagedata r:id="rId201" o:title=""/>
          </v:shape>
          <o:OLEObject Type="Embed" ProgID="Equation.3" ShapeID="_x0000_i1132" DrawAspect="Content" ObjectID="_1589005118" r:id="rId202"/>
        </w:object>
      </w:r>
      <w:r w:rsidR="00564CD7">
        <w:rPr>
          <w:sz w:val="28"/>
          <w:szCs w:val="28"/>
        </w:rPr>
        <w:t>,</w:t>
      </w:r>
      <w:r w:rsidR="00186646" w:rsidRPr="00994E12">
        <w:rPr>
          <w:sz w:val="28"/>
          <w:szCs w:val="28"/>
        </w:rPr>
        <w:t xml:space="preserve"> </w:t>
      </w:r>
      <w:r w:rsidR="00564CD7">
        <w:rPr>
          <w:sz w:val="28"/>
          <w:szCs w:val="28"/>
        </w:rPr>
        <w:t xml:space="preserve">то </w:t>
      </w:r>
      <w:r w:rsidR="00564CD7" w:rsidRPr="00564CD7">
        <w:rPr>
          <w:position w:val="-6"/>
          <w:sz w:val="28"/>
          <w:szCs w:val="28"/>
        </w:rPr>
        <w:object w:dxaOrig="2200" w:dyaOrig="320">
          <v:shape id="_x0000_i1133" type="#_x0000_t75" style="width:110pt;height:16pt" o:ole="">
            <v:imagedata r:id="rId203" o:title=""/>
          </v:shape>
          <o:OLEObject Type="Embed" ProgID="Equation.3" ShapeID="_x0000_i1133" DrawAspect="Content" ObjectID="_1589005119" r:id="rId204"/>
        </w:object>
      </w:r>
      <w:r>
        <w:rPr>
          <w:sz w:val="28"/>
          <w:szCs w:val="28"/>
        </w:rPr>
        <w:t>.</w:t>
      </w:r>
      <w:r w:rsidR="00186646" w:rsidRPr="00994E12">
        <w:rPr>
          <w:sz w:val="28"/>
          <w:szCs w:val="28"/>
        </w:rPr>
        <w:t xml:space="preserve"> </w:t>
      </w:r>
      <w:r w:rsidRPr="005E7DAA">
        <w:rPr>
          <w:position w:val="-30"/>
          <w:sz w:val="28"/>
          <w:szCs w:val="28"/>
        </w:rPr>
        <w:object w:dxaOrig="3159" w:dyaOrig="700">
          <v:shape id="_x0000_i1134" type="#_x0000_t75" style="width:158pt;height:35pt" o:ole="">
            <v:imagedata r:id="rId205" o:title=""/>
          </v:shape>
          <o:OLEObject Type="Embed" ProgID="Equation.3" ShapeID="_x0000_i1134" DrawAspect="Content" ObjectID="_1589005120" r:id="rId206"/>
        </w:object>
      </w:r>
      <w:r w:rsidR="008C5FF8">
        <w:rPr>
          <w:sz w:val="28"/>
          <w:szCs w:val="28"/>
        </w:rPr>
        <w:t>.</w:t>
      </w:r>
    </w:p>
    <w:p w:rsidR="00564CD7" w:rsidRDefault="00564CD7" w:rsidP="006B199B">
      <w:pPr>
        <w:spacing w:line="276" w:lineRule="auto"/>
        <w:ind w:firstLine="720"/>
        <w:jc w:val="both"/>
        <w:rPr>
          <w:sz w:val="28"/>
          <w:szCs w:val="28"/>
        </w:rPr>
      </w:pPr>
    </w:p>
    <w:p w:rsidR="008C5FF8" w:rsidRDefault="008C5FF8" w:rsidP="006B199B">
      <w:pPr>
        <w:spacing w:line="276" w:lineRule="auto"/>
        <w:ind w:firstLine="720"/>
        <w:jc w:val="both"/>
        <w:rPr>
          <w:sz w:val="28"/>
          <w:szCs w:val="28"/>
        </w:rPr>
      </w:pPr>
      <w:r>
        <w:rPr>
          <w:sz w:val="28"/>
          <w:szCs w:val="28"/>
        </w:rPr>
        <w:t>Доказано, что</w:t>
      </w:r>
      <w:r w:rsidR="00B12D7D">
        <w:rPr>
          <w:sz w:val="28"/>
          <w:szCs w:val="28"/>
        </w:rPr>
        <w:t>,</w:t>
      </w:r>
      <w:r>
        <w:rPr>
          <w:sz w:val="28"/>
          <w:szCs w:val="28"/>
        </w:rPr>
        <w:t xml:space="preserve"> если степень подавления зеркальной помехи в структуре с однократным преобразованием частоты равна степени подавления первой зеркальной помех</w:t>
      </w:r>
      <w:r w:rsidR="00564CD7">
        <w:rPr>
          <w:sz w:val="28"/>
          <w:szCs w:val="28"/>
        </w:rPr>
        <w:t>и в структуре с дву</w:t>
      </w:r>
      <w:r>
        <w:rPr>
          <w:sz w:val="28"/>
          <w:szCs w:val="28"/>
        </w:rPr>
        <w:t>кратным преобразованием частоты, то степ</w:t>
      </w:r>
      <w:r w:rsidR="00564CD7">
        <w:rPr>
          <w:sz w:val="28"/>
          <w:szCs w:val="28"/>
        </w:rPr>
        <w:t>ень подавления всех помех с дву</w:t>
      </w:r>
      <w:r>
        <w:rPr>
          <w:sz w:val="28"/>
          <w:szCs w:val="28"/>
        </w:rPr>
        <w:t>кратным преобразованием частоты больше, чем в однократном преобразовании частоты.</w:t>
      </w:r>
      <w:r w:rsidR="00564CD7">
        <w:rPr>
          <w:sz w:val="28"/>
          <w:szCs w:val="28"/>
        </w:rPr>
        <w:t xml:space="preserve"> Подбор </w:t>
      </w:r>
      <w:r w:rsidR="00564CD7" w:rsidRPr="00564CD7">
        <w:rPr>
          <w:position w:val="-10"/>
          <w:sz w:val="28"/>
          <w:szCs w:val="28"/>
        </w:rPr>
        <w:object w:dxaOrig="460" w:dyaOrig="340">
          <v:shape id="_x0000_i1135" type="#_x0000_t75" style="width:23pt;height:17pt" o:ole="">
            <v:imagedata r:id="rId207" o:title=""/>
          </v:shape>
          <o:OLEObject Type="Embed" ProgID="Equation.3" ShapeID="_x0000_i1135" DrawAspect="Content" ObjectID="_1589005121" r:id="rId208"/>
        </w:object>
      </w:r>
      <w:r w:rsidR="00564CD7">
        <w:rPr>
          <w:sz w:val="28"/>
          <w:szCs w:val="28"/>
        </w:rPr>
        <w:t xml:space="preserve">и </w:t>
      </w:r>
      <w:r w:rsidR="00564CD7" w:rsidRPr="00564CD7">
        <w:rPr>
          <w:position w:val="-10"/>
          <w:sz w:val="28"/>
          <w:szCs w:val="28"/>
        </w:rPr>
        <w:object w:dxaOrig="480" w:dyaOrig="340">
          <v:shape id="_x0000_i1136" type="#_x0000_t75" style="width:24pt;height:17pt" o:ole="">
            <v:imagedata r:id="rId209" o:title=""/>
          </v:shape>
          <o:OLEObject Type="Embed" ProgID="Equation.3" ShapeID="_x0000_i1136" DrawAspect="Content" ObjectID="_1589005122" r:id="rId210"/>
        </w:object>
      </w:r>
      <w:r w:rsidR="00540EAE">
        <w:rPr>
          <w:sz w:val="28"/>
          <w:szCs w:val="28"/>
        </w:rPr>
        <w:t xml:space="preserve"> может обеспечить</w:t>
      </w:r>
      <w:r w:rsidR="00B12D7D">
        <w:rPr>
          <w:sz w:val="28"/>
          <w:szCs w:val="28"/>
        </w:rPr>
        <w:t xml:space="preserve"> большее подавление помех</w:t>
      </w:r>
      <w:r w:rsidR="00540EAE">
        <w:rPr>
          <w:sz w:val="28"/>
          <w:szCs w:val="28"/>
        </w:rPr>
        <w:t xml:space="preserve">, </w:t>
      </w:r>
      <w:r w:rsidR="00564CD7">
        <w:rPr>
          <w:sz w:val="28"/>
          <w:szCs w:val="28"/>
        </w:rPr>
        <w:t>по сравнению со структурой супергетеродина с однократным преобразованием частоты.</w:t>
      </w:r>
    </w:p>
    <w:p w:rsidR="008C5FF8" w:rsidRDefault="008C5FF8" w:rsidP="006B199B">
      <w:pPr>
        <w:spacing w:line="276" w:lineRule="auto"/>
        <w:ind w:firstLine="720"/>
        <w:jc w:val="both"/>
        <w:rPr>
          <w:sz w:val="28"/>
          <w:szCs w:val="28"/>
        </w:rPr>
      </w:pPr>
      <w:r>
        <w:rPr>
          <w:sz w:val="28"/>
          <w:szCs w:val="28"/>
        </w:rPr>
        <w:t>Если подбором промежуточных частот не удается обеспечить требуемые уровни подавления зеркальных и соседних помех, то переходят к структуре с трехкратным преобразованием частоты.</w:t>
      </w:r>
    </w:p>
    <w:p w:rsidR="008C5FF8" w:rsidRDefault="008C5FF8" w:rsidP="008C5FF8">
      <w:pPr>
        <w:jc w:val="both"/>
      </w:pPr>
    </w:p>
    <w:p w:rsidR="008529DE" w:rsidRPr="008529DE" w:rsidRDefault="008407A9" w:rsidP="008529DE">
      <w:pPr>
        <w:tabs>
          <w:tab w:val="left" w:pos="2640"/>
          <w:tab w:val="left" w:pos="3990"/>
          <w:tab w:val="left" w:pos="4080"/>
        </w:tabs>
        <w:spacing w:line="276" w:lineRule="auto"/>
        <w:jc w:val="center"/>
        <w:rPr>
          <w:b/>
          <w:sz w:val="28"/>
          <w:szCs w:val="28"/>
        </w:rPr>
      </w:pPr>
      <w:r w:rsidRPr="008529DE">
        <w:rPr>
          <w:b/>
          <w:sz w:val="28"/>
          <w:szCs w:val="28"/>
        </w:rPr>
        <w:t>6</w:t>
      </w:r>
      <w:r w:rsidR="00827621" w:rsidRPr="008529DE">
        <w:rPr>
          <w:b/>
          <w:sz w:val="28"/>
          <w:szCs w:val="28"/>
        </w:rPr>
        <w:t>. Инфрадин</w:t>
      </w:r>
      <w:r w:rsidR="008529DE" w:rsidRPr="008529DE">
        <w:rPr>
          <w:b/>
          <w:sz w:val="28"/>
          <w:szCs w:val="28"/>
        </w:rPr>
        <w:t>, прямое преобразование частоты</w:t>
      </w:r>
    </w:p>
    <w:p w:rsidR="008C5FF8" w:rsidRPr="008529DE" w:rsidRDefault="008C5FF8" w:rsidP="00827621">
      <w:pPr>
        <w:spacing w:line="276" w:lineRule="auto"/>
        <w:jc w:val="center"/>
        <w:rPr>
          <w:i/>
          <w:sz w:val="28"/>
          <w:szCs w:val="28"/>
        </w:rPr>
      </w:pPr>
    </w:p>
    <w:p w:rsidR="00827621" w:rsidRPr="008529DE" w:rsidRDefault="008529DE" w:rsidP="00827621">
      <w:pPr>
        <w:spacing w:line="276" w:lineRule="auto"/>
        <w:jc w:val="center"/>
        <w:rPr>
          <w:b/>
          <w:i/>
          <w:sz w:val="28"/>
          <w:szCs w:val="28"/>
        </w:rPr>
      </w:pPr>
      <w:r w:rsidRPr="008529DE">
        <w:rPr>
          <w:i/>
          <w:sz w:val="28"/>
          <w:szCs w:val="28"/>
        </w:rPr>
        <w:t>Инфрадин</w:t>
      </w:r>
    </w:p>
    <w:p w:rsidR="00C675D8" w:rsidRPr="006B199B" w:rsidRDefault="00C675D8" w:rsidP="006B199B">
      <w:pPr>
        <w:spacing w:line="276" w:lineRule="auto"/>
        <w:ind w:firstLine="720"/>
        <w:rPr>
          <w:sz w:val="28"/>
          <w:szCs w:val="28"/>
        </w:rPr>
      </w:pPr>
      <w:r w:rsidRPr="006B199B">
        <w:rPr>
          <w:sz w:val="28"/>
          <w:szCs w:val="28"/>
        </w:rPr>
        <w:t>Если необходима перестройка</w:t>
      </w:r>
      <w:r w:rsidR="00B12D7D" w:rsidRPr="006B199B">
        <w:rPr>
          <w:sz w:val="28"/>
          <w:szCs w:val="28"/>
        </w:rPr>
        <w:t xml:space="preserve"> приемника</w:t>
      </w:r>
      <w:r w:rsidRPr="006B199B">
        <w:rPr>
          <w:sz w:val="28"/>
          <w:szCs w:val="28"/>
        </w:rPr>
        <w:t xml:space="preserve"> в очень широк</w:t>
      </w:r>
      <w:r w:rsidR="00B12D7D" w:rsidRPr="006B199B">
        <w:rPr>
          <w:sz w:val="28"/>
          <w:szCs w:val="28"/>
        </w:rPr>
        <w:t>ом диапазоне частот, то используется</w:t>
      </w:r>
      <w:r w:rsidRPr="006B199B">
        <w:rPr>
          <w:sz w:val="28"/>
          <w:szCs w:val="28"/>
        </w:rPr>
        <w:t xml:space="preserve"> мн</w:t>
      </w:r>
      <w:r w:rsidR="001D69DF" w:rsidRPr="006B199B">
        <w:rPr>
          <w:sz w:val="28"/>
          <w:szCs w:val="28"/>
        </w:rPr>
        <w:t xml:space="preserve">ого </w:t>
      </w:r>
      <w:r w:rsidR="00B12D7D" w:rsidRPr="006B199B">
        <w:rPr>
          <w:sz w:val="28"/>
          <w:szCs w:val="28"/>
        </w:rPr>
        <w:t>частотных поддиапазонов</w:t>
      </w:r>
      <w:r w:rsidRPr="006B199B">
        <w:rPr>
          <w:sz w:val="28"/>
          <w:szCs w:val="28"/>
        </w:rPr>
        <w:t>. Переключение с одного поддиапазона на другой осуществляется с помощью коммутаторов, входящих в состав преселектора. Если от преселектора требуется высокий уровень подавле</w:t>
      </w:r>
      <w:r w:rsidR="001D69DF" w:rsidRPr="006B199B">
        <w:rPr>
          <w:sz w:val="28"/>
          <w:szCs w:val="28"/>
        </w:rPr>
        <w:t>ния помех, то в его состав входи</w:t>
      </w:r>
      <w:r w:rsidRPr="006B199B">
        <w:rPr>
          <w:sz w:val="28"/>
          <w:szCs w:val="28"/>
        </w:rPr>
        <w:t xml:space="preserve">т множество ПФ. </w:t>
      </w:r>
      <w:r w:rsidR="00E230C3" w:rsidRPr="006B199B">
        <w:rPr>
          <w:sz w:val="28"/>
          <w:szCs w:val="28"/>
        </w:rPr>
        <w:t>Коммутаторов становится много, к</w:t>
      </w:r>
      <w:r w:rsidRPr="006B199B">
        <w:rPr>
          <w:sz w:val="28"/>
          <w:szCs w:val="28"/>
        </w:rPr>
        <w:t>о</w:t>
      </w:r>
      <w:r w:rsidR="00B12D7D" w:rsidRPr="006B199B">
        <w:rPr>
          <w:sz w:val="28"/>
          <w:szCs w:val="28"/>
        </w:rPr>
        <w:t>ммутация фильтров происходит в</w:t>
      </w:r>
      <w:r w:rsidRPr="006B199B">
        <w:rPr>
          <w:sz w:val="28"/>
          <w:szCs w:val="28"/>
        </w:rPr>
        <w:t xml:space="preserve"> ус</w:t>
      </w:r>
      <w:r w:rsidR="00B12D7D" w:rsidRPr="006B199B">
        <w:rPr>
          <w:sz w:val="28"/>
          <w:szCs w:val="28"/>
        </w:rPr>
        <w:t xml:space="preserve">ловиях малых входных сигналов, поэтому </w:t>
      </w:r>
      <w:r w:rsidRPr="006B199B">
        <w:rPr>
          <w:sz w:val="28"/>
          <w:szCs w:val="28"/>
        </w:rPr>
        <w:t>требования, предъявляемые к коммутаторам, становятся выше, стоимость преселектора растет</w:t>
      </w:r>
      <w:r w:rsidR="00372CC3" w:rsidRPr="006B199B">
        <w:rPr>
          <w:sz w:val="28"/>
          <w:szCs w:val="28"/>
        </w:rPr>
        <w:t xml:space="preserve">. С целью понижения стоимости </w:t>
      </w:r>
      <w:r w:rsidR="001D69DF" w:rsidRPr="006B199B">
        <w:rPr>
          <w:sz w:val="28"/>
          <w:szCs w:val="28"/>
        </w:rPr>
        <w:t xml:space="preserve">преселектора </w:t>
      </w:r>
      <w:r w:rsidR="00372CC3" w:rsidRPr="006B199B">
        <w:rPr>
          <w:sz w:val="28"/>
          <w:szCs w:val="28"/>
        </w:rPr>
        <w:t>необходимо выбрать промежуточную частоту намного большую частоты принимаемого сигнала, при этом все помехи по побочным каналам прием</w:t>
      </w:r>
      <w:r w:rsidR="001D69DF" w:rsidRPr="006B199B">
        <w:rPr>
          <w:sz w:val="28"/>
          <w:szCs w:val="28"/>
        </w:rPr>
        <w:t>а располагаются выше по частоте</w:t>
      </w:r>
      <w:r w:rsidR="00B12D7D" w:rsidRPr="006B199B">
        <w:rPr>
          <w:sz w:val="28"/>
          <w:szCs w:val="28"/>
        </w:rPr>
        <w:t>,</w:t>
      </w:r>
      <w:r w:rsidR="00372CC3" w:rsidRPr="006B199B">
        <w:rPr>
          <w:sz w:val="28"/>
          <w:szCs w:val="28"/>
        </w:rPr>
        <w:t xml:space="preserve"> чем полезный сигнал, и преселектор можно выполнить с использованием относительно просто</w:t>
      </w:r>
      <w:r w:rsidR="001D69DF" w:rsidRPr="006B199B">
        <w:rPr>
          <w:sz w:val="28"/>
          <w:szCs w:val="28"/>
        </w:rPr>
        <w:t>го неперестраиваемого фильтра низкой частоты (ФНЧ)</w:t>
      </w:r>
      <w:r w:rsidR="00372CC3" w:rsidRPr="006B199B">
        <w:rPr>
          <w:sz w:val="28"/>
          <w:szCs w:val="28"/>
        </w:rPr>
        <w:t>,</w:t>
      </w:r>
      <w:r w:rsidR="001D69DF" w:rsidRPr="006B199B">
        <w:rPr>
          <w:sz w:val="28"/>
          <w:szCs w:val="28"/>
        </w:rPr>
        <w:t xml:space="preserve"> в </w:t>
      </w:r>
      <w:proofErr w:type="gramStart"/>
      <w:r w:rsidR="001D69DF" w:rsidRPr="006B199B">
        <w:rPr>
          <w:sz w:val="28"/>
          <w:szCs w:val="28"/>
        </w:rPr>
        <w:t>связи</w:t>
      </w:r>
      <w:proofErr w:type="gramEnd"/>
      <w:r w:rsidR="001D69DF" w:rsidRPr="006B199B">
        <w:rPr>
          <w:sz w:val="28"/>
          <w:szCs w:val="28"/>
        </w:rPr>
        <w:t xml:space="preserve"> с чем </w:t>
      </w:r>
      <w:r w:rsidR="00372CC3" w:rsidRPr="006B199B">
        <w:rPr>
          <w:sz w:val="28"/>
          <w:szCs w:val="28"/>
        </w:rPr>
        <w:t>стоимость преселектора сни</w:t>
      </w:r>
      <w:r w:rsidR="00E230C3" w:rsidRPr="006B199B">
        <w:rPr>
          <w:sz w:val="28"/>
          <w:szCs w:val="28"/>
        </w:rPr>
        <w:t>жается</w:t>
      </w:r>
      <w:r w:rsidR="00372CC3" w:rsidRPr="006B199B">
        <w:rPr>
          <w:sz w:val="28"/>
          <w:szCs w:val="28"/>
        </w:rPr>
        <w:t>.</w:t>
      </w:r>
      <w:r w:rsidRPr="006B199B">
        <w:rPr>
          <w:sz w:val="28"/>
          <w:szCs w:val="28"/>
        </w:rPr>
        <w:t xml:space="preserve"> </w:t>
      </w:r>
    </w:p>
    <w:p w:rsidR="001D69DF" w:rsidRPr="006B199B" w:rsidRDefault="001D69DF" w:rsidP="006B199B">
      <w:pPr>
        <w:spacing w:line="276" w:lineRule="auto"/>
        <w:jc w:val="both"/>
        <w:rPr>
          <w:sz w:val="28"/>
          <w:szCs w:val="28"/>
        </w:rPr>
      </w:pPr>
    </w:p>
    <w:p w:rsidR="001D69DF" w:rsidRPr="006B199B" w:rsidRDefault="001D69DF" w:rsidP="006B199B">
      <w:pPr>
        <w:spacing w:line="276" w:lineRule="auto"/>
        <w:jc w:val="both"/>
        <w:rPr>
          <w:sz w:val="28"/>
          <w:szCs w:val="28"/>
        </w:rPr>
      </w:pPr>
    </w:p>
    <w:p w:rsidR="001D69DF" w:rsidRPr="006B199B" w:rsidRDefault="0042122B" w:rsidP="006B199B">
      <w:pPr>
        <w:spacing w:line="276" w:lineRule="auto"/>
        <w:jc w:val="center"/>
        <w:rPr>
          <w:sz w:val="28"/>
          <w:szCs w:val="28"/>
        </w:rPr>
      </w:pPr>
      <w:r w:rsidRPr="006B199B">
        <w:rPr>
          <w:sz w:val="28"/>
          <w:szCs w:val="28"/>
        </w:rPr>
        <w:object w:dxaOrig="5265" w:dyaOrig="4619">
          <v:shape id="_x0000_i1137" type="#_x0000_t75" style="width:6in;height:279pt" o:ole="">
            <v:imagedata r:id="rId211" o:title=""/>
          </v:shape>
          <o:OLEObject Type="Embed" ProgID="Visio.Drawing.11" ShapeID="_x0000_i1137" DrawAspect="Content" ObjectID="_1589005123" r:id="rId212"/>
        </w:object>
      </w:r>
    </w:p>
    <w:p w:rsidR="001D69DF" w:rsidRPr="006B199B" w:rsidRDefault="001D69DF" w:rsidP="006B199B">
      <w:pPr>
        <w:spacing w:line="276" w:lineRule="auto"/>
        <w:jc w:val="both"/>
        <w:rPr>
          <w:sz w:val="28"/>
          <w:szCs w:val="28"/>
        </w:rPr>
      </w:pPr>
    </w:p>
    <w:p w:rsidR="001415A8" w:rsidRPr="00827621" w:rsidRDefault="00802346" w:rsidP="006B199B">
      <w:pPr>
        <w:tabs>
          <w:tab w:val="left" w:pos="2640"/>
          <w:tab w:val="left" w:pos="3990"/>
          <w:tab w:val="left" w:pos="4080"/>
        </w:tabs>
        <w:spacing w:line="276" w:lineRule="auto"/>
        <w:ind w:firstLine="720"/>
        <w:jc w:val="center"/>
      </w:pPr>
      <w:r w:rsidRPr="00827621">
        <w:t>Рис.14</w:t>
      </w:r>
      <w:r w:rsidR="00827621" w:rsidRPr="00827621">
        <w:t>. Зеркальный канал приема</w:t>
      </w:r>
    </w:p>
    <w:p w:rsidR="00802346" w:rsidRPr="006B199B" w:rsidRDefault="00802346" w:rsidP="006B199B">
      <w:pPr>
        <w:tabs>
          <w:tab w:val="left" w:pos="2640"/>
          <w:tab w:val="left" w:pos="3990"/>
          <w:tab w:val="left" w:pos="4080"/>
        </w:tabs>
        <w:spacing w:line="276" w:lineRule="auto"/>
        <w:ind w:firstLine="720"/>
        <w:jc w:val="center"/>
        <w:rPr>
          <w:sz w:val="28"/>
          <w:szCs w:val="28"/>
        </w:rPr>
      </w:pPr>
    </w:p>
    <w:p w:rsidR="00DF1E37" w:rsidRPr="006B199B" w:rsidRDefault="00372CC3" w:rsidP="006B199B">
      <w:pPr>
        <w:tabs>
          <w:tab w:val="left" w:pos="2640"/>
          <w:tab w:val="left" w:pos="3990"/>
          <w:tab w:val="left" w:pos="4080"/>
        </w:tabs>
        <w:spacing w:line="276" w:lineRule="auto"/>
        <w:ind w:firstLine="720"/>
        <w:jc w:val="both"/>
        <w:rPr>
          <w:sz w:val="28"/>
          <w:szCs w:val="28"/>
        </w:rPr>
      </w:pPr>
      <w:r w:rsidRPr="006B199B">
        <w:rPr>
          <w:sz w:val="28"/>
          <w:szCs w:val="28"/>
        </w:rPr>
        <w:t>Из приведенного ри</w:t>
      </w:r>
      <w:r w:rsidR="00802346" w:rsidRPr="006B199B">
        <w:rPr>
          <w:sz w:val="28"/>
          <w:szCs w:val="28"/>
        </w:rPr>
        <w:t>сунка следует, что помеха</w:t>
      </w:r>
      <w:r w:rsidRPr="006B199B">
        <w:rPr>
          <w:sz w:val="28"/>
          <w:szCs w:val="28"/>
        </w:rPr>
        <w:t xml:space="preserve"> прямого прохождения и</w:t>
      </w:r>
      <w:r w:rsidR="00802346" w:rsidRPr="006B199B">
        <w:rPr>
          <w:sz w:val="28"/>
          <w:szCs w:val="28"/>
        </w:rPr>
        <w:t>,</w:t>
      </w:r>
      <w:r w:rsidRPr="006B199B">
        <w:rPr>
          <w:sz w:val="28"/>
          <w:szCs w:val="28"/>
        </w:rPr>
        <w:t xml:space="preserve"> тем более</w:t>
      </w:r>
      <w:r w:rsidR="00802346" w:rsidRPr="006B199B">
        <w:rPr>
          <w:sz w:val="28"/>
          <w:szCs w:val="28"/>
        </w:rPr>
        <w:t>,</w:t>
      </w:r>
      <w:r w:rsidRPr="006B199B">
        <w:rPr>
          <w:sz w:val="28"/>
          <w:szCs w:val="28"/>
        </w:rPr>
        <w:t xml:space="preserve"> зеркальная помеха</w:t>
      </w:r>
      <w:r w:rsidR="00372B19" w:rsidRPr="006B199B">
        <w:rPr>
          <w:sz w:val="28"/>
          <w:szCs w:val="28"/>
        </w:rPr>
        <w:t xml:space="preserve"> находя</w:t>
      </w:r>
      <w:r w:rsidRPr="006B199B">
        <w:rPr>
          <w:sz w:val="28"/>
          <w:szCs w:val="28"/>
        </w:rPr>
        <w:t>тся далеко за пределами частотного диапазона</w:t>
      </w:r>
      <w:r w:rsidR="00DF1E37" w:rsidRPr="006B199B">
        <w:rPr>
          <w:sz w:val="28"/>
          <w:szCs w:val="28"/>
        </w:rPr>
        <w:t xml:space="preserve"> приемника, следовательно, они глубоко подавляются с использованием ФНЧ (неперестраиваиваемого), полоса пропускания которого приблизительно равна всему частотному диапазону. Часто ФНЧ дополняют неперестраиваемыми ФВЧ, чтобы уменьшить полосу пропускания итогового ПФ. Если сравнить инфрадин с работой обычного супергетеродина, промежуточная частота которого намного меньше </w:t>
      </w:r>
      <w:r w:rsidR="00DF1E37" w:rsidRPr="006B199B">
        <w:rPr>
          <w:position w:val="-12"/>
          <w:sz w:val="28"/>
          <w:szCs w:val="28"/>
        </w:rPr>
        <w:object w:dxaOrig="520" w:dyaOrig="360">
          <v:shape id="_x0000_i1138" type="#_x0000_t75" style="width:26pt;height:18pt" o:ole="">
            <v:imagedata r:id="rId213" o:title=""/>
          </v:shape>
          <o:OLEObject Type="Embed" ProgID="Equation.3" ShapeID="_x0000_i1138" DrawAspect="Content" ObjectID="_1589005124" r:id="rId214"/>
        </w:object>
      </w:r>
      <w:r w:rsidR="00DF1E37" w:rsidRPr="006B199B">
        <w:rPr>
          <w:sz w:val="28"/>
          <w:szCs w:val="28"/>
        </w:rPr>
        <w:t>, то окажется, что зеркальная помеха для настройки приемника находится внутри частотного диапазона приемника. Вот почему в супергетеродине используется перестраиваемый ПФ.</w:t>
      </w:r>
      <w:r w:rsidR="0015598D" w:rsidRPr="006B199B">
        <w:rPr>
          <w:sz w:val="28"/>
          <w:szCs w:val="28"/>
        </w:rPr>
        <w:t xml:space="preserve"> </w:t>
      </w:r>
    </w:p>
    <w:p w:rsidR="00F07793" w:rsidRPr="006B199B" w:rsidRDefault="00F07793" w:rsidP="006B199B">
      <w:pPr>
        <w:tabs>
          <w:tab w:val="left" w:pos="2640"/>
          <w:tab w:val="left" w:pos="3990"/>
          <w:tab w:val="left" w:pos="4080"/>
        </w:tabs>
        <w:spacing w:line="276" w:lineRule="auto"/>
        <w:ind w:firstLine="720"/>
        <w:jc w:val="both"/>
        <w:rPr>
          <w:sz w:val="28"/>
          <w:szCs w:val="28"/>
        </w:rPr>
      </w:pPr>
      <w:r w:rsidRPr="006B199B">
        <w:rPr>
          <w:sz w:val="28"/>
          <w:szCs w:val="28"/>
        </w:rPr>
        <w:t>Недостатки инфрадина:</w:t>
      </w:r>
    </w:p>
    <w:p w:rsidR="00AA5562" w:rsidRPr="006B199B" w:rsidRDefault="00F07793" w:rsidP="006B199B">
      <w:pPr>
        <w:tabs>
          <w:tab w:val="left" w:pos="2640"/>
          <w:tab w:val="left" w:pos="3990"/>
          <w:tab w:val="left" w:pos="4080"/>
        </w:tabs>
        <w:spacing w:line="276" w:lineRule="auto"/>
        <w:ind w:firstLine="720"/>
        <w:jc w:val="both"/>
        <w:rPr>
          <w:sz w:val="28"/>
          <w:szCs w:val="28"/>
        </w:rPr>
      </w:pPr>
      <w:r w:rsidRPr="006B199B">
        <w:rPr>
          <w:sz w:val="28"/>
          <w:szCs w:val="28"/>
        </w:rPr>
        <w:t>1. Т</w:t>
      </w:r>
      <w:r w:rsidR="00AA5562" w:rsidRPr="006B199B">
        <w:rPr>
          <w:sz w:val="28"/>
          <w:szCs w:val="28"/>
        </w:rPr>
        <w:t>ак как промежуточная частота очень высокая, то усложняется фильтрация сигнала от соседних поме</w:t>
      </w:r>
      <w:r w:rsidRPr="006B199B">
        <w:rPr>
          <w:sz w:val="28"/>
          <w:szCs w:val="28"/>
        </w:rPr>
        <w:t>х, а также построение усилителя. П</w:t>
      </w:r>
      <w:r w:rsidR="00AA5562" w:rsidRPr="006B199B">
        <w:rPr>
          <w:sz w:val="28"/>
          <w:szCs w:val="28"/>
        </w:rPr>
        <w:t>оэтому инфрадин строится, как правило, по структуре с двукратны</w:t>
      </w:r>
      <w:r w:rsidRPr="006B199B">
        <w:rPr>
          <w:sz w:val="28"/>
          <w:szCs w:val="28"/>
        </w:rPr>
        <w:t>м преобразованием частоты. В</w:t>
      </w:r>
      <w:r w:rsidR="00AA5562" w:rsidRPr="006B199B">
        <w:rPr>
          <w:sz w:val="28"/>
          <w:szCs w:val="28"/>
        </w:rPr>
        <w:t>торая промежуточная частота выбирается достаточно малой, что обеспечивает хорошую фильтрацию от соседних помех и невысокую стоимость усилителя.</w:t>
      </w:r>
    </w:p>
    <w:p w:rsidR="00385356" w:rsidRPr="006B199B" w:rsidRDefault="00AA5562" w:rsidP="006B199B">
      <w:pPr>
        <w:tabs>
          <w:tab w:val="left" w:pos="2640"/>
          <w:tab w:val="left" w:pos="3990"/>
          <w:tab w:val="left" w:pos="4080"/>
        </w:tabs>
        <w:spacing w:line="276" w:lineRule="auto"/>
        <w:ind w:firstLine="720"/>
        <w:jc w:val="both"/>
        <w:rPr>
          <w:sz w:val="28"/>
          <w:szCs w:val="28"/>
        </w:rPr>
      </w:pPr>
      <w:r w:rsidRPr="006B199B">
        <w:rPr>
          <w:sz w:val="28"/>
          <w:szCs w:val="28"/>
        </w:rPr>
        <w:t xml:space="preserve"> </w:t>
      </w:r>
      <w:r w:rsidR="00F07793" w:rsidRPr="006B199B">
        <w:rPr>
          <w:sz w:val="28"/>
          <w:szCs w:val="28"/>
        </w:rPr>
        <w:t xml:space="preserve">2. </w:t>
      </w:r>
      <w:r w:rsidRPr="006B199B">
        <w:rPr>
          <w:sz w:val="28"/>
          <w:szCs w:val="28"/>
        </w:rPr>
        <w:t xml:space="preserve">Так как </w:t>
      </w:r>
      <w:r w:rsidR="00E230C3" w:rsidRPr="006B199B">
        <w:rPr>
          <w:sz w:val="28"/>
          <w:szCs w:val="28"/>
        </w:rPr>
        <w:t>полоса</w:t>
      </w:r>
      <w:r w:rsidRPr="006B199B">
        <w:rPr>
          <w:sz w:val="28"/>
          <w:szCs w:val="28"/>
        </w:rPr>
        <w:t xml:space="preserve"> пропускания преселектора очень широка</w:t>
      </w:r>
      <w:r w:rsidR="00E230C3" w:rsidRPr="006B199B">
        <w:rPr>
          <w:sz w:val="28"/>
          <w:szCs w:val="28"/>
        </w:rPr>
        <w:t>я</w:t>
      </w:r>
      <w:r w:rsidRPr="006B199B">
        <w:rPr>
          <w:sz w:val="28"/>
          <w:szCs w:val="28"/>
        </w:rPr>
        <w:t xml:space="preserve">, то и мощность помех, поступающих </w:t>
      </w:r>
      <w:proofErr w:type="gramStart"/>
      <w:r w:rsidRPr="006B199B">
        <w:rPr>
          <w:sz w:val="28"/>
          <w:szCs w:val="28"/>
        </w:rPr>
        <w:t>в первые</w:t>
      </w:r>
      <w:proofErr w:type="gramEnd"/>
      <w:r w:rsidRPr="006B199B">
        <w:rPr>
          <w:sz w:val="28"/>
          <w:szCs w:val="28"/>
        </w:rPr>
        <w:t xml:space="preserve"> каскады</w:t>
      </w:r>
      <w:r w:rsidR="00F07793" w:rsidRPr="006B199B">
        <w:rPr>
          <w:sz w:val="28"/>
          <w:szCs w:val="28"/>
        </w:rPr>
        <w:t xml:space="preserve"> преселектора </w:t>
      </w:r>
      <w:r w:rsidR="00921739" w:rsidRPr="006B199B">
        <w:rPr>
          <w:sz w:val="28"/>
          <w:szCs w:val="28"/>
        </w:rPr>
        <w:t>велика</w:t>
      </w:r>
      <w:r w:rsidR="00F07793" w:rsidRPr="006B199B">
        <w:rPr>
          <w:sz w:val="28"/>
          <w:szCs w:val="28"/>
        </w:rPr>
        <w:t>. Ч</w:t>
      </w:r>
      <w:r w:rsidR="00385356" w:rsidRPr="006B199B">
        <w:rPr>
          <w:sz w:val="28"/>
          <w:szCs w:val="28"/>
        </w:rPr>
        <w:t xml:space="preserve">тобы электронные приборы в первых каскадах приемника не вошли в нелинейный режим, </w:t>
      </w:r>
      <w:r w:rsidR="00385356" w:rsidRPr="006B199B">
        <w:rPr>
          <w:sz w:val="28"/>
          <w:szCs w:val="28"/>
        </w:rPr>
        <w:lastRenderedPageBreak/>
        <w:t>необходимо использовать элект</w:t>
      </w:r>
      <w:r w:rsidR="00F07793" w:rsidRPr="006B199B">
        <w:rPr>
          <w:sz w:val="28"/>
          <w:szCs w:val="28"/>
        </w:rPr>
        <w:t>ро</w:t>
      </w:r>
      <w:r w:rsidR="00385356" w:rsidRPr="006B199B">
        <w:rPr>
          <w:sz w:val="28"/>
          <w:szCs w:val="28"/>
        </w:rPr>
        <w:t>нные приборы с ши</w:t>
      </w:r>
      <w:r w:rsidR="00F07793" w:rsidRPr="006B199B">
        <w:rPr>
          <w:sz w:val="28"/>
          <w:szCs w:val="28"/>
        </w:rPr>
        <w:t>роким динамическим диапазоном (</w:t>
      </w:r>
      <w:r w:rsidR="00385356" w:rsidRPr="006B199B">
        <w:rPr>
          <w:sz w:val="28"/>
          <w:szCs w:val="28"/>
        </w:rPr>
        <w:t>чаще всего используются мощные полевые транзисторы). Приборы с широким динамическим диапазоном имеют повышенную стоимость.</w:t>
      </w:r>
    </w:p>
    <w:p w:rsidR="00277F66" w:rsidRPr="006B199B" w:rsidRDefault="00F07793" w:rsidP="006B199B">
      <w:pPr>
        <w:tabs>
          <w:tab w:val="left" w:pos="2640"/>
          <w:tab w:val="left" w:pos="3990"/>
          <w:tab w:val="left" w:pos="4080"/>
        </w:tabs>
        <w:spacing w:line="276" w:lineRule="auto"/>
        <w:ind w:firstLine="720"/>
        <w:jc w:val="both"/>
        <w:rPr>
          <w:sz w:val="28"/>
          <w:szCs w:val="28"/>
        </w:rPr>
      </w:pPr>
      <w:r w:rsidRPr="006B199B">
        <w:rPr>
          <w:sz w:val="28"/>
          <w:szCs w:val="28"/>
        </w:rPr>
        <w:t xml:space="preserve">3. </w:t>
      </w:r>
      <w:r w:rsidR="00385356" w:rsidRPr="006B199B">
        <w:rPr>
          <w:sz w:val="28"/>
          <w:szCs w:val="28"/>
        </w:rPr>
        <w:t>Высокое значение частоты гетеродина приводит к большой абсолют</w:t>
      </w:r>
      <w:r w:rsidR="00277F66" w:rsidRPr="006B199B">
        <w:rPr>
          <w:sz w:val="28"/>
          <w:szCs w:val="28"/>
        </w:rPr>
        <w:t>ной нестабильности его частоты, п</w:t>
      </w:r>
      <w:r w:rsidR="00385356" w:rsidRPr="006B199B">
        <w:rPr>
          <w:sz w:val="28"/>
          <w:szCs w:val="28"/>
        </w:rPr>
        <w:t>ри этом промежуточная частота также изменяется. Спектр сигнала переноситс</w:t>
      </w:r>
      <w:r w:rsidRPr="006B199B">
        <w:rPr>
          <w:sz w:val="28"/>
          <w:szCs w:val="28"/>
        </w:rPr>
        <w:t>я на промежуточную частоту</w:t>
      </w:r>
      <w:r w:rsidR="00385356" w:rsidRPr="006B199B">
        <w:rPr>
          <w:sz w:val="28"/>
          <w:szCs w:val="28"/>
        </w:rPr>
        <w:t xml:space="preserve"> </w:t>
      </w:r>
      <w:r w:rsidR="00372B19" w:rsidRPr="006B199B">
        <w:rPr>
          <w:sz w:val="28"/>
          <w:szCs w:val="28"/>
        </w:rPr>
        <w:t xml:space="preserve">и, </w:t>
      </w:r>
      <w:r w:rsidR="00385356" w:rsidRPr="006B199B">
        <w:rPr>
          <w:sz w:val="28"/>
          <w:szCs w:val="28"/>
        </w:rPr>
        <w:t>перемеща</w:t>
      </w:r>
      <w:r w:rsidR="00372B19" w:rsidRPr="006B199B">
        <w:rPr>
          <w:sz w:val="28"/>
          <w:szCs w:val="28"/>
        </w:rPr>
        <w:t>ясь по оси частот, захватывает</w:t>
      </w:r>
      <w:r w:rsidR="00385356" w:rsidRPr="006B199B">
        <w:rPr>
          <w:sz w:val="28"/>
          <w:szCs w:val="28"/>
        </w:rPr>
        <w:t xml:space="preserve"> большую полосу частот, в результате чего приходится расширять полосу пропускания УПЧ. С расширением полосы </w:t>
      </w:r>
      <w:r w:rsidR="009E008C" w:rsidRPr="006B199B">
        <w:rPr>
          <w:sz w:val="28"/>
          <w:szCs w:val="28"/>
        </w:rPr>
        <w:t>растет м</w:t>
      </w:r>
      <w:r w:rsidRPr="006B199B">
        <w:rPr>
          <w:sz w:val="28"/>
          <w:szCs w:val="28"/>
        </w:rPr>
        <w:t xml:space="preserve">ощность внутриполосных помех, </w:t>
      </w:r>
      <w:r w:rsidR="009E008C" w:rsidRPr="006B199B">
        <w:rPr>
          <w:sz w:val="28"/>
          <w:szCs w:val="28"/>
        </w:rPr>
        <w:t>следовательно, уменьшается чувствител</w:t>
      </w:r>
      <w:r w:rsidRPr="006B199B">
        <w:rPr>
          <w:sz w:val="28"/>
          <w:szCs w:val="28"/>
        </w:rPr>
        <w:t>ьность приемника. К</w:t>
      </w:r>
      <w:r w:rsidR="009E008C" w:rsidRPr="006B199B">
        <w:rPr>
          <w:sz w:val="28"/>
          <w:szCs w:val="28"/>
        </w:rPr>
        <w:t>роме того, в меньшей степени подавляются соседние по</w:t>
      </w:r>
      <w:r w:rsidRPr="006B199B">
        <w:rPr>
          <w:sz w:val="28"/>
          <w:szCs w:val="28"/>
        </w:rPr>
        <w:t>мехи, полосы которых примыкают</w:t>
      </w:r>
      <w:r w:rsidR="009E008C" w:rsidRPr="006B199B">
        <w:rPr>
          <w:sz w:val="28"/>
          <w:szCs w:val="28"/>
        </w:rPr>
        <w:t xml:space="preserve"> к полосе частот сигнала, поэтому в составе инфрадина</w:t>
      </w:r>
      <w:r w:rsidR="00DF1E37" w:rsidRPr="006B199B">
        <w:rPr>
          <w:sz w:val="28"/>
          <w:szCs w:val="28"/>
        </w:rPr>
        <w:t xml:space="preserve"> </w:t>
      </w:r>
      <w:r w:rsidR="009E008C" w:rsidRPr="006B199B">
        <w:rPr>
          <w:sz w:val="28"/>
          <w:szCs w:val="28"/>
        </w:rPr>
        <w:t xml:space="preserve">используют синтезатор частоты (СЧ), который выполняет функции первого гетеродина. </w:t>
      </w:r>
      <w:proofErr w:type="gramStart"/>
      <w:r w:rsidR="009E008C" w:rsidRPr="006B199B">
        <w:rPr>
          <w:sz w:val="28"/>
          <w:szCs w:val="28"/>
        </w:rPr>
        <w:t>Используемый</w:t>
      </w:r>
      <w:proofErr w:type="gramEnd"/>
      <w:r w:rsidR="009E008C" w:rsidRPr="006B199B">
        <w:rPr>
          <w:sz w:val="28"/>
          <w:szCs w:val="28"/>
        </w:rPr>
        <w:t xml:space="preserve"> СЧ по сравнению с автогене</w:t>
      </w:r>
      <w:r w:rsidR="00372B19" w:rsidRPr="006B199B">
        <w:rPr>
          <w:sz w:val="28"/>
          <w:szCs w:val="28"/>
        </w:rPr>
        <w:t>ратором имеет намного большую стоимость</w:t>
      </w:r>
      <w:r w:rsidR="009E008C" w:rsidRPr="006B199B">
        <w:rPr>
          <w:sz w:val="28"/>
          <w:szCs w:val="28"/>
        </w:rPr>
        <w:t xml:space="preserve">. </w:t>
      </w:r>
    </w:p>
    <w:p w:rsidR="00277F66" w:rsidRPr="006B199B" w:rsidRDefault="00277F66" w:rsidP="006B199B">
      <w:pPr>
        <w:spacing w:line="276" w:lineRule="auto"/>
        <w:jc w:val="both"/>
        <w:rPr>
          <w:sz w:val="28"/>
          <w:szCs w:val="28"/>
        </w:rPr>
      </w:pPr>
    </w:p>
    <w:p w:rsidR="00277F66" w:rsidRPr="006B199B" w:rsidRDefault="000D4D60" w:rsidP="006B199B">
      <w:pPr>
        <w:tabs>
          <w:tab w:val="left" w:pos="2640"/>
          <w:tab w:val="left" w:pos="2865"/>
        </w:tabs>
        <w:spacing w:line="276" w:lineRule="auto"/>
        <w:jc w:val="both"/>
        <w:rPr>
          <w:sz w:val="28"/>
          <w:szCs w:val="28"/>
        </w:rPr>
      </w:pPr>
      <w:r>
        <w:rPr>
          <w:noProof/>
          <w:sz w:val="28"/>
          <w:szCs w:val="28"/>
          <w:lang w:eastAsia="ru-RU"/>
        </w:rPr>
        <w:pict>
          <v:group id="_x0000_s1575" style="position:absolute;left:0;text-align:left;margin-left:36pt;margin-top:12.55pt;width:3in;height:81.05pt;z-index:251731968" coordorigin="1854,5249" coordsize="4320,1621">
            <v:line id="_x0000_s1388" style="position:absolute" from="2034,6510" to="6174,6510"/>
            <v:shape id="_x0000_s1389" style="position:absolute;left:3294;top:6113;width:1260;height:420;mso-position-horizontal:absolute;mso-position-vertical:absolute" coordsize="1260,420" path="m,420c,270,,120,180,60,360,,900,,1080,60v180,60,180,210,180,360e" filled="f">
              <v:path arrowok="t"/>
            </v:shape>
            <v:shape id="_x0000_s1390" style="position:absolute;left:3114;top:5806;width:1620;height:720;mso-position-horizontal:absolute;mso-position-vertical:absolute" coordsize="1260,420" path="m,420c,270,,120,180,60,360,,900,,1080,60v180,60,180,210,180,360e" filled="f">
              <v:path arrowok="t"/>
            </v:shape>
            <v:shape id="_x0000_s1391" style="position:absolute;left:2214;top:5580;width:3420;height:900;mso-position-horizontal:absolute;mso-position-vertical:absolute" coordsize="1260,420" path="m,420c,270,,120,180,60,360,,900,,1080,60v180,60,180,210,180,360e" filled="f">
              <v:path arrowok="t"/>
            </v:shape>
            <v:shape id="_x0000_s1392" style="position:absolute;left:2394;top:6166;width:1260;height:360;mso-position-horizontal:absolute;mso-position-vertical:absolute" coordsize="1260,420" path="m,420c,270,,120,180,60,360,,900,,1080,60v180,60,180,210,180,360e" filled="f">
              <v:stroke dashstyle="dash"/>
              <v:path arrowok="t"/>
            </v:shape>
            <v:line id="_x0000_s1393" style="position:absolute" from="4014,6510" to="4194,6870"/>
            <v:line id="_x0000_s1394" style="position:absolute;flip:y" from="5069,5484" to="5609,5664"/>
            <v:line id="_x0000_s1395" style="position:absolute;flip:y" from="3834,5249" to="4014,5789"/>
            <v:line id="_x0000_s1396" style="position:absolute;flip:y" from="4374,5970" to="5094,6330"/>
            <v:line id="_x0000_s1574" style="position:absolute;flip:y" from="1854,6354" to="2574,6714"/>
          </v:group>
        </w:pict>
      </w:r>
      <w:r w:rsidR="00277F66" w:rsidRPr="006B199B">
        <w:rPr>
          <w:sz w:val="28"/>
          <w:szCs w:val="28"/>
        </w:rPr>
        <w:tab/>
        <w:t>АЧХ УПЧ</w:t>
      </w:r>
      <w:proofErr w:type="gramStart"/>
      <w:r w:rsidR="00277F66" w:rsidRPr="006B199B">
        <w:rPr>
          <w:sz w:val="28"/>
          <w:szCs w:val="28"/>
        </w:rPr>
        <w:t>2</w:t>
      </w:r>
      <w:proofErr w:type="gramEnd"/>
      <w:r w:rsidR="00277F66" w:rsidRPr="006B199B">
        <w:rPr>
          <w:sz w:val="28"/>
          <w:szCs w:val="28"/>
        </w:rPr>
        <w:tab/>
      </w:r>
    </w:p>
    <w:p w:rsidR="00277F66" w:rsidRPr="006B199B" w:rsidRDefault="00277F66" w:rsidP="006B199B">
      <w:pPr>
        <w:tabs>
          <w:tab w:val="left" w:pos="4500"/>
        </w:tabs>
        <w:spacing w:line="276" w:lineRule="auto"/>
        <w:jc w:val="both"/>
        <w:rPr>
          <w:sz w:val="28"/>
          <w:szCs w:val="28"/>
        </w:rPr>
      </w:pPr>
      <w:r w:rsidRPr="006B199B">
        <w:rPr>
          <w:sz w:val="28"/>
          <w:szCs w:val="28"/>
        </w:rPr>
        <w:tab/>
        <w:t>расширенная АЧХ</w:t>
      </w:r>
    </w:p>
    <w:p w:rsidR="00277F66" w:rsidRPr="006B199B" w:rsidRDefault="00277F66" w:rsidP="006B199B">
      <w:pPr>
        <w:tabs>
          <w:tab w:val="left" w:pos="2610"/>
        </w:tabs>
        <w:spacing w:line="276" w:lineRule="auto"/>
        <w:jc w:val="both"/>
        <w:rPr>
          <w:sz w:val="28"/>
          <w:szCs w:val="28"/>
        </w:rPr>
      </w:pPr>
      <w:r w:rsidRPr="006B199B">
        <w:rPr>
          <w:sz w:val="28"/>
          <w:szCs w:val="28"/>
        </w:rPr>
        <w:tab/>
      </w:r>
    </w:p>
    <w:p w:rsidR="00277F66" w:rsidRPr="006B199B" w:rsidRDefault="00277F66" w:rsidP="006B199B">
      <w:pPr>
        <w:tabs>
          <w:tab w:val="left" w:pos="3990"/>
          <w:tab w:val="center" w:pos="5102"/>
        </w:tabs>
        <w:spacing w:line="276" w:lineRule="auto"/>
        <w:jc w:val="both"/>
        <w:rPr>
          <w:sz w:val="28"/>
          <w:szCs w:val="28"/>
        </w:rPr>
      </w:pPr>
      <w:r w:rsidRPr="006B199B">
        <w:rPr>
          <w:sz w:val="28"/>
          <w:szCs w:val="28"/>
        </w:rPr>
        <w:tab/>
        <w:t>спектр сигнала</w:t>
      </w:r>
    </w:p>
    <w:p w:rsidR="00277F66" w:rsidRPr="006B199B" w:rsidRDefault="00277F66" w:rsidP="006B199B">
      <w:pPr>
        <w:spacing w:line="276" w:lineRule="auto"/>
        <w:jc w:val="both"/>
        <w:rPr>
          <w:sz w:val="28"/>
          <w:szCs w:val="28"/>
        </w:rPr>
      </w:pPr>
    </w:p>
    <w:p w:rsidR="003F2922" w:rsidRPr="006B199B" w:rsidRDefault="003F2922" w:rsidP="006B199B">
      <w:pPr>
        <w:tabs>
          <w:tab w:val="left" w:pos="2385"/>
        </w:tabs>
        <w:spacing w:line="276" w:lineRule="auto"/>
        <w:jc w:val="both"/>
        <w:rPr>
          <w:sz w:val="28"/>
          <w:szCs w:val="28"/>
        </w:rPr>
      </w:pPr>
      <w:proofErr w:type="gramStart"/>
      <w:r w:rsidRPr="006B199B">
        <w:rPr>
          <w:sz w:val="28"/>
          <w:szCs w:val="28"/>
        </w:rPr>
        <w:t>смещенный</w:t>
      </w:r>
      <w:proofErr w:type="gramEnd"/>
      <w:r w:rsidRPr="006B199B">
        <w:rPr>
          <w:sz w:val="28"/>
          <w:szCs w:val="28"/>
        </w:rPr>
        <w:t xml:space="preserve"> по частоте      </w:t>
      </w:r>
      <w:r w:rsidRPr="006B199B">
        <w:rPr>
          <w:position w:val="-12"/>
          <w:sz w:val="28"/>
          <w:szCs w:val="28"/>
        </w:rPr>
        <w:object w:dxaOrig="440" w:dyaOrig="380">
          <v:shape id="_x0000_i1139" type="#_x0000_t75" style="width:22pt;height:19pt" o:ole="">
            <v:imagedata r:id="rId215" o:title=""/>
          </v:shape>
          <o:OLEObject Type="Embed" ProgID="Equation.3" ShapeID="_x0000_i1139" DrawAspect="Content" ObjectID="_1589005125" r:id="rId216"/>
        </w:object>
      </w:r>
    </w:p>
    <w:p w:rsidR="00827621" w:rsidRDefault="003F2922" w:rsidP="006B199B">
      <w:pPr>
        <w:tabs>
          <w:tab w:val="left" w:pos="2385"/>
        </w:tabs>
        <w:spacing w:line="276" w:lineRule="auto"/>
        <w:jc w:val="both"/>
        <w:rPr>
          <w:sz w:val="28"/>
          <w:szCs w:val="28"/>
        </w:rPr>
      </w:pPr>
      <w:r w:rsidRPr="006B199B">
        <w:rPr>
          <w:sz w:val="28"/>
          <w:szCs w:val="28"/>
        </w:rPr>
        <w:t>спектр сигнала</w:t>
      </w:r>
    </w:p>
    <w:p w:rsidR="00277F66" w:rsidRPr="006B199B" w:rsidRDefault="00277F66" w:rsidP="006B199B">
      <w:pPr>
        <w:tabs>
          <w:tab w:val="left" w:pos="2385"/>
        </w:tabs>
        <w:spacing w:line="276" w:lineRule="auto"/>
        <w:jc w:val="both"/>
        <w:rPr>
          <w:sz w:val="28"/>
          <w:szCs w:val="28"/>
        </w:rPr>
      </w:pPr>
      <w:r w:rsidRPr="006B199B">
        <w:rPr>
          <w:sz w:val="28"/>
          <w:szCs w:val="28"/>
        </w:rPr>
        <w:tab/>
      </w:r>
    </w:p>
    <w:p w:rsidR="00277F66" w:rsidRPr="00827621" w:rsidRDefault="00277F66" w:rsidP="006B199B">
      <w:pPr>
        <w:tabs>
          <w:tab w:val="left" w:pos="2940"/>
        </w:tabs>
        <w:spacing w:line="276" w:lineRule="auto"/>
        <w:jc w:val="center"/>
      </w:pPr>
      <w:r w:rsidRPr="00827621">
        <w:t>Рис.15</w:t>
      </w:r>
      <w:r w:rsidR="006B199B" w:rsidRPr="00827621">
        <w:t>. Влияние нестабильности частоты гетеродина на полосу пропускания линейного тракта</w:t>
      </w:r>
    </w:p>
    <w:p w:rsidR="001B59B0" w:rsidRPr="006B199B" w:rsidRDefault="001B59B0" w:rsidP="006B199B">
      <w:pPr>
        <w:tabs>
          <w:tab w:val="left" w:pos="2640"/>
          <w:tab w:val="left" w:pos="3990"/>
          <w:tab w:val="left" w:pos="4080"/>
        </w:tabs>
        <w:spacing w:line="276" w:lineRule="auto"/>
        <w:rPr>
          <w:sz w:val="28"/>
          <w:szCs w:val="28"/>
        </w:rPr>
      </w:pPr>
    </w:p>
    <w:p w:rsidR="008C5FF8" w:rsidRPr="006B199B" w:rsidRDefault="009E008C" w:rsidP="006B199B">
      <w:pPr>
        <w:tabs>
          <w:tab w:val="left" w:pos="2640"/>
          <w:tab w:val="left" w:pos="3990"/>
          <w:tab w:val="left" w:pos="4080"/>
        </w:tabs>
        <w:spacing w:line="276" w:lineRule="auto"/>
        <w:ind w:firstLine="720"/>
        <w:jc w:val="both"/>
        <w:rPr>
          <w:sz w:val="28"/>
          <w:szCs w:val="28"/>
        </w:rPr>
      </w:pPr>
      <w:r w:rsidRPr="006B199B">
        <w:rPr>
          <w:sz w:val="28"/>
          <w:szCs w:val="28"/>
        </w:rPr>
        <w:t>Инфрадин используется в профессиональной коротковолновой связи.</w:t>
      </w:r>
    </w:p>
    <w:p w:rsidR="00277F66" w:rsidRDefault="00277F66" w:rsidP="008C5FF8">
      <w:pPr>
        <w:tabs>
          <w:tab w:val="left" w:pos="2640"/>
          <w:tab w:val="left" w:pos="3990"/>
          <w:tab w:val="left" w:pos="4080"/>
        </w:tabs>
        <w:jc w:val="both"/>
        <w:rPr>
          <w:sz w:val="28"/>
          <w:szCs w:val="28"/>
        </w:rPr>
      </w:pPr>
    </w:p>
    <w:p w:rsidR="009E008C" w:rsidRPr="00DD65C6" w:rsidRDefault="00277F66" w:rsidP="0011459C">
      <w:pPr>
        <w:tabs>
          <w:tab w:val="left" w:pos="2640"/>
          <w:tab w:val="left" w:pos="3990"/>
          <w:tab w:val="left" w:pos="4080"/>
        </w:tabs>
        <w:spacing w:line="276" w:lineRule="auto"/>
        <w:jc w:val="center"/>
        <w:rPr>
          <w:i/>
          <w:sz w:val="28"/>
          <w:szCs w:val="28"/>
        </w:rPr>
      </w:pPr>
      <w:r w:rsidRPr="00DD65C6">
        <w:rPr>
          <w:i/>
          <w:sz w:val="28"/>
          <w:szCs w:val="28"/>
        </w:rPr>
        <w:t xml:space="preserve"> </w:t>
      </w:r>
      <w:r w:rsidR="0011459C" w:rsidRPr="00DD65C6">
        <w:rPr>
          <w:i/>
          <w:sz w:val="28"/>
          <w:szCs w:val="28"/>
        </w:rPr>
        <w:t>Прямое преобразование частоты</w:t>
      </w:r>
    </w:p>
    <w:p w:rsidR="00277F66" w:rsidRPr="00277F66" w:rsidRDefault="00277F66" w:rsidP="00827621">
      <w:pPr>
        <w:tabs>
          <w:tab w:val="left" w:pos="2640"/>
          <w:tab w:val="left" w:pos="3990"/>
          <w:tab w:val="left" w:pos="4080"/>
        </w:tabs>
        <w:spacing w:line="276" w:lineRule="auto"/>
        <w:jc w:val="center"/>
        <w:rPr>
          <w:b/>
          <w:sz w:val="28"/>
          <w:szCs w:val="28"/>
        </w:rPr>
      </w:pPr>
    </w:p>
    <w:p w:rsidR="003F2922" w:rsidRDefault="009E008C" w:rsidP="00827621">
      <w:pPr>
        <w:tabs>
          <w:tab w:val="left" w:pos="2640"/>
          <w:tab w:val="left" w:pos="3990"/>
          <w:tab w:val="left" w:pos="4080"/>
        </w:tabs>
        <w:spacing w:line="276" w:lineRule="auto"/>
        <w:ind w:firstLine="720"/>
        <w:jc w:val="both"/>
        <w:rPr>
          <w:sz w:val="28"/>
          <w:szCs w:val="28"/>
        </w:rPr>
      </w:pPr>
      <w:r>
        <w:rPr>
          <w:sz w:val="28"/>
          <w:szCs w:val="28"/>
        </w:rPr>
        <w:t xml:space="preserve"> </w:t>
      </w:r>
      <w:r w:rsidR="00277F66">
        <w:rPr>
          <w:sz w:val="28"/>
          <w:szCs w:val="28"/>
        </w:rPr>
        <w:t>Рассм</w:t>
      </w:r>
      <w:r>
        <w:rPr>
          <w:sz w:val="28"/>
          <w:szCs w:val="28"/>
        </w:rPr>
        <w:t xml:space="preserve">отрим случай, когда </w:t>
      </w:r>
      <w:r w:rsidRPr="009E008C">
        <w:rPr>
          <w:position w:val="-12"/>
          <w:sz w:val="28"/>
          <w:szCs w:val="28"/>
        </w:rPr>
        <w:object w:dxaOrig="859" w:dyaOrig="360">
          <v:shape id="_x0000_i1140" type="#_x0000_t75" style="width:43pt;height:18pt" o:ole="">
            <v:imagedata r:id="rId217" o:title=""/>
          </v:shape>
          <o:OLEObject Type="Embed" ProgID="Equation.3" ShapeID="_x0000_i1140" DrawAspect="Content" ObjectID="_1589005126" r:id="rId218"/>
        </w:object>
      </w:r>
      <w:r>
        <w:rPr>
          <w:sz w:val="28"/>
          <w:szCs w:val="28"/>
        </w:rPr>
        <w:t xml:space="preserve"> и </w:t>
      </w:r>
      <w:r w:rsidR="003F2922" w:rsidRPr="009E008C">
        <w:rPr>
          <w:position w:val="-10"/>
          <w:sz w:val="28"/>
          <w:szCs w:val="28"/>
        </w:rPr>
        <w:object w:dxaOrig="380" w:dyaOrig="340">
          <v:shape id="_x0000_i1141" type="#_x0000_t75" style="width:19pt;height:17pt" o:ole="">
            <v:imagedata r:id="rId219" o:title=""/>
          </v:shape>
          <o:OLEObject Type="Embed" ProgID="Equation.3" ShapeID="_x0000_i1141" DrawAspect="Content" ObjectID="_1589005127" r:id="rId220"/>
        </w:object>
      </w:r>
      <w:r>
        <w:rPr>
          <w:sz w:val="28"/>
          <w:szCs w:val="28"/>
        </w:rPr>
        <w:t>=0</w:t>
      </w:r>
      <w:r w:rsidR="003F2922">
        <w:rPr>
          <w:sz w:val="28"/>
          <w:szCs w:val="28"/>
        </w:rPr>
        <w:t>.</w:t>
      </w:r>
    </w:p>
    <w:p w:rsidR="001B59B0" w:rsidRDefault="003F2922" w:rsidP="00827621">
      <w:pPr>
        <w:tabs>
          <w:tab w:val="left" w:pos="2640"/>
          <w:tab w:val="left" w:pos="3990"/>
          <w:tab w:val="left" w:pos="4080"/>
        </w:tabs>
        <w:spacing w:line="276" w:lineRule="auto"/>
        <w:ind w:firstLine="720"/>
        <w:jc w:val="both"/>
        <w:rPr>
          <w:sz w:val="28"/>
          <w:szCs w:val="28"/>
        </w:rPr>
      </w:pPr>
      <w:r>
        <w:rPr>
          <w:sz w:val="28"/>
          <w:szCs w:val="28"/>
        </w:rPr>
        <w:t>На рис.16 представлен амплитудный спе</w:t>
      </w:r>
      <w:r w:rsidR="00073BCF">
        <w:rPr>
          <w:sz w:val="28"/>
          <w:szCs w:val="28"/>
        </w:rPr>
        <w:t>к</w:t>
      </w:r>
      <w:r>
        <w:rPr>
          <w:sz w:val="28"/>
          <w:szCs w:val="28"/>
        </w:rPr>
        <w:t>тр сигнала на входе и выходе преобразователя частоты</w:t>
      </w:r>
      <w:r w:rsidR="009E008C">
        <w:rPr>
          <w:sz w:val="28"/>
          <w:szCs w:val="28"/>
        </w:rPr>
        <w:t>.</w:t>
      </w:r>
    </w:p>
    <w:p w:rsidR="003F2922" w:rsidRDefault="003F2922" w:rsidP="00827621">
      <w:pPr>
        <w:tabs>
          <w:tab w:val="left" w:pos="2640"/>
          <w:tab w:val="left" w:pos="3990"/>
          <w:tab w:val="left" w:pos="4080"/>
        </w:tabs>
        <w:spacing w:line="276" w:lineRule="auto"/>
        <w:ind w:firstLine="720"/>
        <w:jc w:val="both"/>
        <w:rPr>
          <w:sz w:val="28"/>
          <w:szCs w:val="28"/>
        </w:rPr>
      </w:pPr>
    </w:p>
    <w:p w:rsidR="001B59B0" w:rsidRDefault="008529DE" w:rsidP="00827621">
      <w:pPr>
        <w:tabs>
          <w:tab w:val="left" w:pos="2640"/>
          <w:tab w:val="left" w:pos="3990"/>
          <w:tab w:val="left" w:pos="4080"/>
        </w:tabs>
        <w:spacing w:line="276" w:lineRule="auto"/>
        <w:jc w:val="center"/>
      </w:pPr>
      <w:r>
        <w:object w:dxaOrig="4042" w:dyaOrig="3565">
          <v:shape id="_x0000_i1142" type="#_x0000_t75" style="width:171pt;height:133pt" o:ole="">
            <v:imagedata r:id="rId221" o:title=""/>
          </v:shape>
          <o:OLEObject Type="Embed" ProgID="Visio.Drawing.11" ShapeID="_x0000_i1142" DrawAspect="Content" ObjectID="_1589005128" r:id="rId222"/>
        </w:object>
      </w:r>
    </w:p>
    <w:p w:rsidR="001B59B0" w:rsidRDefault="001B59B0" w:rsidP="00827621">
      <w:pPr>
        <w:tabs>
          <w:tab w:val="left" w:pos="2640"/>
          <w:tab w:val="left" w:pos="3990"/>
          <w:tab w:val="left" w:pos="4080"/>
        </w:tabs>
        <w:spacing w:line="276" w:lineRule="auto"/>
        <w:ind w:firstLine="720"/>
        <w:jc w:val="center"/>
      </w:pPr>
      <w:r>
        <w:t>Рис.16</w:t>
      </w:r>
      <w:r w:rsidR="00827621">
        <w:t>. Прямое преобразование частоты</w:t>
      </w:r>
    </w:p>
    <w:p w:rsidR="001B59B0" w:rsidRDefault="001B59B0" w:rsidP="00827621">
      <w:pPr>
        <w:tabs>
          <w:tab w:val="left" w:pos="2640"/>
          <w:tab w:val="left" w:pos="3990"/>
          <w:tab w:val="left" w:pos="4080"/>
        </w:tabs>
        <w:spacing w:line="276" w:lineRule="auto"/>
        <w:ind w:firstLine="720"/>
        <w:jc w:val="both"/>
      </w:pPr>
    </w:p>
    <w:p w:rsidR="006642F8" w:rsidRDefault="009E008C" w:rsidP="00827621">
      <w:pPr>
        <w:tabs>
          <w:tab w:val="left" w:pos="2640"/>
          <w:tab w:val="left" w:pos="3990"/>
          <w:tab w:val="left" w:pos="4080"/>
        </w:tabs>
        <w:spacing w:line="276" w:lineRule="auto"/>
        <w:ind w:firstLine="720"/>
        <w:jc w:val="both"/>
        <w:rPr>
          <w:sz w:val="28"/>
          <w:szCs w:val="28"/>
        </w:rPr>
      </w:pPr>
      <w:r>
        <w:rPr>
          <w:sz w:val="28"/>
          <w:szCs w:val="28"/>
        </w:rPr>
        <w:t>При преобразовании частоты в данном случае спектр сигнала сразу же п</w:t>
      </w:r>
      <w:r w:rsidR="001B59B0">
        <w:rPr>
          <w:sz w:val="28"/>
          <w:szCs w:val="28"/>
        </w:rPr>
        <w:t>е</w:t>
      </w:r>
      <w:r>
        <w:rPr>
          <w:sz w:val="28"/>
          <w:szCs w:val="28"/>
        </w:rPr>
        <w:t>реносится на звуковую частоту</w:t>
      </w:r>
      <w:r w:rsidR="00921739">
        <w:rPr>
          <w:sz w:val="28"/>
          <w:szCs w:val="28"/>
        </w:rPr>
        <w:t xml:space="preserve"> -</w:t>
      </w:r>
      <w:r w:rsidR="001B59B0">
        <w:rPr>
          <w:sz w:val="28"/>
          <w:szCs w:val="28"/>
        </w:rPr>
        <w:t xml:space="preserve"> практически</w:t>
      </w:r>
      <w:r w:rsidR="00D757BB">
        <w:rPr>
          <w:sz w:val="28"/>
          <w:szCs w:val="28"/>
        </w:rPr>
        <w:t xml:space="preserve"> </w:t>
      </w:r>
      <w:r w:rsidR="006642F8">
        <w:rPr>
          <w:sz w:val="28"/>
          <w:szCs w:val="28"/>
        </w:rPr>
        <w:t>осуществляется демодуляция сигнала. Так как промежуточная частота равна нулю,</w:t>
      </w:r>
      <w:r w:rsidR="001B59B0">
        <w:rPr>
          <w:sz w:val="28"/>
          <w:szCs w:val="28"/>
        </w:rPr>
        <w:t xml:space="preserve"> то</w:t>
      </w:r>
      <w:r w:rsidR="006642F8">
        <w:rPr>
          <w:sz w:val="28"/>
          <w:szCs w:val="28"/>
        </w:rPr>
        <w:t xml:space="preserve"> отсутствуют побочные каналы приема. Кроме того</w:t>
      </w:r>
      <w:r w:rsidR="001B59B0">
        <w:rPr>
          <w:sz w:val="28"/>
          <w:szCs w:val="28"/>
        </w:rPr>
        <w:t>,</w:t>
      </w:r>
      <w:r w:rsidR="006642F8">
        <w:rPr>
          <w:sz w:val="28"/>
          <w:szCs w:val="28"/>
        </w:rPr>
        <w:t xml:space="preserve"> перенос си</w:t>
      </w:r>
      <w:r w:rsidR="001B59B0">
        <w:rPr>
          <w:sz w:val="28"/>
          <w:szCs w:val="28"/>
        </w:rPr>
        <w:t>гнала на низкую частоту</w:t>
      </w:r>
      <w:r w:rsidR="006642F8">
        <w:rPr>
          <w:sz w:val="28"/>
          <w:szCs w:val="28"/>
        </w:rPr>
        <w:t xml:space="preserve"> позволяет очень просто подавить соседние помехи (при помощи ФНЧ).</w:t>
      </w:r>
      <w:r w:rsidR="003F2922">
        <w:rPr>
          <w:sz w:val="28"/>
          <w:szCs w:val="28"/>
        </w:rPr>
        <w:t xml:space="preserve"> </w:t>
      </w:r>
      <w:r w:rsidR="006642F8">
        <w:rPr>
          <w:sz w:val="28"/>
          <w:szCs w:val="28"/>
        </w:rPr>
        <w:t>Но необходимо перемножение сигнала с преобразователем частоты делать с точностью до фазы (фаза гетеродина</w:t>
      </w:r>
      <w:r w:rsidR="003F2922">
        <w:rPr>
          <w:sz w:val="28"/>
          <w:szCs w:val="28"/>
        </w:rPr>
        <w:t xml:space="preserve"> равна фазе</w:t>
      </w:r>
      <w:r w:rsidR="006642F8">
        <w:rPr>
          <w:sz w:val="28"/>
          <w:szCs w:val="28"/>
        </w:rPr>
        <w:t xml:space="preserve"> сигнала).</w:t>
      </w:r>
      <w:r w:rsidR="003F2922">
        <w:rPr>
          <w:sz w:val="28"/>
          <w:szCs w:val="28"/>
        </w:rPr>
        <w:t xml:space="preserve"> Поэтому и</w:t>
      </w:r>
      <w:r w:rsidR="006642F8">
        <w:rPr>
          <w:sz w:val="28"/>
          <w:szCs w:val="28"/>
        </w:rPr>
        <w:t>спользование прямого преобразования частоты требует синхронизации частоты гетеродина с частот</w:t>
      </w:r>
      <w:r w:rsidR="00921739">
        <w:rPr>
          <w:sz w:val="28"/>
          <w:szCs w:val="28"/>
        </w:rPr>
        <w:t>ой несущей сигнала,</w:t>
      </w:r>
      <w:r w:rsidR="003F2922">
        <w:rPr>
          <w:sz w:val="28"/>
          <w:szCs w:val="28"/>
        </w:rPr>
        <w:t xml:space="preserve"> </w:t>
      </w:r>
      <w:r w:rsidR="00921739">
        <w:rPr>
          <w:sz w:val="28"/>
          <w:szCs w:val="28"/>
        </w:rPr>
        <w:t>ч</w:t>
      </w:r>
      <w:r w:rsidR="003F2922">
        <w:rPr>
          <w:sz w:val="28"/>
          <w:szCs w:val="28"/>
        </w:rPr>
        <w:t xml:space="preserve">то обеспечивает </w:t>
      </w:r>
      <w:r w:rsidR="00921739">
        <w:rPr>
          <w:sz w:val="28"/>
          <w:szCs w:val="28"/>
        </w:rPr>
        <w:t>система</w:t>
      </w:r>
      <w:r w:rsidR="0042683D">
        <w:rPr>
          <w:sz w:val="28"/>
          <w:szCs w:val="28"/>
        </w:rPr>
        <w:t xml:space="preserve"> ФАПЧ</w:t>
      </w:r>
      <w:r w:rsidR="006642F8">
        <w:rPr>
          <w:sz w:val="28"/>
          <w:szCs w:val="28"/>
        </w:rPr>
        <w:t>.</w:t>
      </w:r>
      <w:r w:rsidR="003F2922">
        <w:rPr>
          <w:sz w:val="28"/>
          <w:szCs w:val="28"/>
        </w:rPr>
        <w:t xml:space="preserve"> Е</w:t>
      </w:r>
      <w:r w:rsidR="00921739">
        <w:rPr>
          <w:sz w:val="28"/>
          <w:szCs w:val="28"/>
        </w:rPr>
        <w:t>е</w:t>
      </w:r>
      <w:r w:rsidR="003F2922">
        <w:rPr>
          <w:sz w:val="28"/>
          <w:szCs w:val="28"/>
        </w:rPr>
        <w:t xml:space="preserve"> использование повышает сложность приемника.</w:t>
      </w:r>
    </w:p>
    <w:p w:rsidR="006642F8" w:rsidRDefault="006642F8" w:rsidP="00827621">
      <w:pPr>
        <w:tabs>
          <w:tab w:val="left" w:pos="2640"/>
          <w:tab w:val="left" w:pos="3990"/>
          <w:tab w:val="left" w:pos="4080"/>
        </w:tabs>
        <w:spacing w:line="276" w:lineRule="auto"/>
        <w:ind w:firstLine="720"/>
        <w:jc w:val="both"/>
        <w:rPr>
          <w:sz w:val="28"/>
          <w:szCs w:val="28"/>
        </w:rPr>
      </w:pPr>
      <w:r>
        <w:rPr>
          <w:sz w:val="28"/>
          <w:szCs w:val="28"/>
        </w:rPr>
        <w:t>При усилении сигнала используют УПТ</w:t>
      </w:r>
      <w:r w:rsidR="0042683D">
        <w:rPr>
          <w:sz w:val="28"/>
          <w:szCs w:val="28"/>
        </w:rPr>
        <w:t>, что с</w:t>
      </w:r>
      <w:r w:rsidR="003F2922">
        <w:rPr>
          <w:sz w:val="28"/>
          <w:szCs w:val="28"/>
        </w:rPr>
        <w:t>тавит проблему уменьшения дрейфа</w:t>
      </w:r>
      <w:r w:rsidR="0042683D">
        <w:rPr>
          <w:sz w:val="28"/>
          <w:szCs w:val="28"/>
        </w:rPr>
        <w:t xml:space="preserve"> нуля на выходе УПТ </w:t>
      </w:r>
      <w:r>
        <w:rPr>
          <w:sz w:val="28"/>
          <w:szCs w:val="28"/>
        </w:rPr>
        <w:t>с большим коэффициентом усиления.</w:t>
      </w:r>
    </w:p>
    <w:p w:rsidR="0042683D" w:rsidRDefault="0042683D" w:rsidP="00827621">
      <w:pPr>
        <w:tabs>
          <w:tab w:val="left" w:pos="2640"/>
          <w:tab w:val="left" w:pos="3990"/>
          <w:tab w:val="left" w:pos="4080"/>
        </w:tabs>
        <w:spacing w:line="276" w:lineRule="auto"/>
        <w:jc w:val="both"/>
        <w:rPr>
          <w:sz w:val="28"/>
          <w:szCs w:val="28"/>
        </w:rPr>
      </w:pPr>
    </w:p>
    <w:p w:rsidR="00F249DE" w:rsidRDefault="00F249DE" w:rsidP="00827621">
      <w:pPr>
        <w:tabs>
          <w:tab w:val="left" w:pos="2640"/>
          <w:tab w:val="left" w:pos="3990"/>
          <w:tab w:val="left" w:pos="4080"/>
        </w:tabs>
        <w:spacing w:line="276" w:lineRule="auto"/>
        <w:jc w:val="both"/>
        <w:rPr>
          <w:sz w:val="28"/>
          <w:szCs w:val="28"/>
        </w:rPr>
      </w:pPr>
    </w:p>
    <w:p w:rsidR="006642F8" w:rsidRDefault="008529DE" w:rsidP="0011459C">
      <w:pPr>
        <w:tabs>
          <w:tab w:val="left" w:pos="2640"/>
          <w:tab w:val="left" w:pos="3990"/>
          <w:tab w:val="left" w:pos="4080"/>
        </w:tabs>
        <w:spacing w:line="276" w:lineRule="auto"/>
        <w:jc w:val="center"/>
        <w:rPr>
          <w:b/>
          <w:sz w:val="28"/>
          <w:szCs w:val="28"/>
        </w:rPr>
      </w:pPr>
      <w:r>
        <w:rPr>
          <w:b/>
          <w:sz w:val="28"/>
          <w:szCs w:val="28"/>
        </w:rPr>
        <w:t>7</w:t>
      </w:r>
      <w:r w:rsidR="00F249DE">
        <w:rPr>
          <w:b/>
          <w:sz w:val="28"/>
          <w:szCs w:val="28"/>
        </w:rPr>
        <w:t xml:space="preserve">. </w:t>
      </w:r>
      <w:r w:rsidR="006642F8" w:rsidRPr="00F249DE">
        <w:rPr>
          <w:b/>
          <w:sz w:val="28"/>
          <w:szCs w:val="28"/>
        </w:rPr>
        <w:t>Внутр</w:t>
      </w:r>
      <w:r w:rsidR="009A39FA" w:rsidRPr="00F249DE">
        <w:rPr>
          <w:b/>
          <w:sz w:val="28"/>
          <w:szCs w:val="28"/>
        </w:rPr>
        <w:t>енний эле</w:t>
      </w:r>
      <w:r w:rsidR="0011459C">
        <w:rPr>
          <w:b/>
          <w:sz w:val="28"/>
          <w:szCs w:val="28"/>
        </w:rPr>
        <w:t>ктрический шум линейного тракта</w:t>
      </w:r>
    </w:p>
    <w:p w:rsidR="00F249DE" w:rsidRPr="00F249DE" w:rsidRDefault="00F249DE" w:rsidP="00827621">
      <w:pPr>
        <w:tabs>
          <w:tab w:val="left" w:pos="2640"/>
          <w:tab w:val="left" w:pos="3990"/>
          <w:tab w:val="left" w:pos="4080"/>
        </w:tabs>
        <w:spacing w:line="276" w:lineRule="auto"/>
        <w:jc w:val="center"/>
        <w:rPr>
          <w:b/>
          <w:sz w:val="28"/>
          <w:szCs w:val="28"/>
        </w:rPr>
      </w:pPr>
    </w:p>
    <w:p w:rsidR="00C30115" w:rsidRDefault="00D757BB" w:rsidP="003B32DF">
      <w:pPr>
        <w:spacing w:line="276" w:lineRule="auto"/>
        <w:ind w:firstLine="720"/>
        <w:jc w:val="both"/>
        <w:rPr>
          <w:sz w:val="28"/>
          <w:szCs w:val="28"/>
        </w:rPr>
      </w:pPr>
      <w:r>
        <w:rPr>
          <w:sz w:val="28"/>
          <w:szCs w:val="28"/>
        </w:rPr>
        <w:t xml:space="preserve">Наличие электрического шума элементов тракта приводит к возникновению </w:t>
      </w:r>
      <w:proofErr w:type="spellStart"/>
      <w:r>
        <w:rPr>
          <w:sz w:val="28"/>
          <w:szCs w:val="28"/>
        </w:rPr>
        <w:t>внутриполосных</w:t>
      </w:r>
      <w:proofErr w:type="spellEnd"/>
      <w:r>
        <w:rPr>
          <w:sz w:val="28"/>
          <w:szCs w:val="28"/>
        </w:rPr>
        <w:t xml:space="preserve"> помех.</w:t>
      </w:r>
      <w:r w:rsidR="00921739">
        <w:rPr>
          <w:sz w:val="28"/>
          <w:szCs w:val="28"/>
        </w:rPr>
        <w:t xml:space="preserve"> </w:t>
      </w:r>
      <w:r w:rsidR="009A39FA">
        <w:rPr>
          <w:sz w:val="28"/>
          <w:szCs w:val="28"/>
        </w:rPr>
        <w:t>Энергетический шум в линейном тракте создается практически любым радиоэлементом. Существует</w:t>
      </w:r>
      <w:r w:rsidR="00C30115">
        <w:rPr>
          <w:sz w:val="28"/>
          <w:szCs w:val="28"/>
        </w:rPr>
        <w:t xml:space="preserve"> шум, создаваемый электронными</w:t>
      </w:r>
      <w:r w:rsidR="009A39FA">
        <w:rPr>
          <w:sz w:val="28"/>
          <w:szCs w:val="28"/>
        </w:rPr>
        <w:t xml:space="preserve"> приборами, и существует шум пассивных радиоэлем</w:t>
      </w:r>
      <w:r w:rsidR="00C30115">
        <w:rPr>
          <w:sz w:val="28"/>
          <w:szCs w:val="28"/>
        </w:rPr>
        <w:t>ентов. Рассмотрим сначала второй</w:t>
      </w:r>
      <w:r w:rsidR="009A39FA">
        <w:rPr>
          <w:sz w:val="28"/>
          <w:szCs w:val="28"/>
        </w:rPr>
        <w:t xml:space="preserve"> вид шума. Здесь главными источниками шума являются резисторы. За счет теплового хаотического движения носителей заряда в проводнике</w:t>
      </w:r>
      <w:r>
        <w:rPr>
          <w:sz w:val="28"/>
          <w:szCs w:val="28"/>
        </w:rPr>
        <w:t xml:space="preserve"> </w:t>
      </w:r>
      <w:r w:rsidR="009A39FA">
        <w:rPr>
          <w:sz w:val="28"/>
          <w:szCs w:val="28"/>
        </w:rPr>
        <w:t>на концах проводников создается разность потенциалов, которая меняется постоянно и увеличивается с повышением температуры. Так как уровень  электрического шума определяется температурой проводников, то данный вид шума получил  название теплового.</w:t>
      </w:r>
      <w:r>
        <w:rPr>
          <w:sz w:val="28"/>
          <w:szCs w:val="28"/>
        </w:rPr>
        <w:t xml:space="preserve"> </w:t>
      </w:r>
    </w:p>
    <w:p w:rsidR="009A39FA" w:rsidRDefault="005A001A" w:rsidP="003B32DF">
      <w:pPr>
        <w:tabs>
          <w:tab w:val="left" w:pos="2640"/>
          <w:tab w:val="left" w:pos="3990"/>
          <w:tab w:val="left" w:pos="4080"/>
        </w:tabs>
        <w:spacing w:line="276" w:lineRule="auto"/>
        <w:ind w:firstLine="720"/>
        <w:jc w:val="both"/>
        <w:rPr>
          <w:sz w:val="28"/>
          <w:szCs w:val="28"/>
        </w:rPr>
      </w:pPr>
      <w:r>
        <w:rPr>
          <w:sz w:val="28"/>
          <w:szCs w:val="28"/>
        </w:rPr>
        <w:t xml:space="preserve">Идеальная емкость и индуктивность шума не создают, но наличие потерь в этих элементах обуславливает появление на эквивалентных схемах этих элементов сопротивления, </w:t>
      </w:r>
      <w:r w:rsidR="00C30115">
        <w:rPr>
          <w:sz w:val="28"/>
          <w:szCs w:val="28"/>
        </w:rPr>
        <w:t>сопротивление обуславливает</w:t>
      </w:r>
      <w:r>
        <w:rPr>
          <w:sz w:val="28"/>
          <w:szCs w:val="28"/>
        </w:rPr>
        <w:t xml:space="preserve"> шум</w:t>
      </w:r>
      <w:r w:rsidR="00C30115">
        <w:rPr>
          <w:sz w:val="28"/>
          <w:szCs w:val="28"/>
        </w:rPr>
        <w:t xml:space="preserve"> реальных</w:t>
      </w:r>
      <w:r>
        <w:rPr>
          <w:sz w:val="28"/>
          <w:szCs w:val="28"/>
        </w:rPr>
        <w:t xml:space="preserve"> катушек индуктивности и конденсаторов.</w:t>
      </w:r>
    </w:p>
    <w:p w:rsidR="00D757BB" w:rsidRDefault="005A001A" w:rsidP="003B32DF">
      <w:pPr>
        <w:tabs>
          <w:tab w:val="left" w:pos="2640"/>
          <w:tab w:val="left" w:pos="3990"/>
          <w:tab w:val="left" w:pos="4080"/>
        </w:tabs>
        <w:spacing w:line="276" w:lineRule="auto"/>
        <w:ind w:firstLine="720"/>
        <w:jc w:val="both"/>
        <w:rPr>
          <w:sz w:val="28"/>
          <w:szCs w:val="28"/>
        </w:rPr>
      </w:pPr>
      <w:r>
        <w:rPr>
          <w:sz w:val="28"/>
          <w:szCs w:val="28"/>
        </w:rPr>
        <w:lastRenderedPageBreak/>
        <w:t>С точки зрения</w:t>
      </w:r>
      <w:r w:rsidR="00895DCC">
        <w:rPr>
          <w:sz w:val="28"/>
          <w:szCs w:val="28"/>
        </w:rPr>
        <w:t xml:space="preserve"> анализа спектра тепловой шум в радиодиапазоне является белым и, следовательно, его спектральн</w:t>
      </w:r>
      <w:r w:rsidR="00D757BB">
        <w:rPr>
          <w:sz w:val="28"/>
          <w:szCs w:val="28"/>
        </w:rPr>
        <w:t>ая плотность мощности постоянна в радиодиапазоне (</w:t>
      </w:r>
      <w:proofErr w:type="spellStart"/>
      <w:r w:rsidR="00895DCC">
        <w:rPr>
          <w:sz w:val="28"/>
          <w:szCs w:val="28"/>
        </w:rPr>
        <w:t>гауссовский</w:t>
      </w:r>
      <w:proofErr w:type="spellEnd"/>
      <w:r w:rsidR="00895DCC">
        <w:rPr>
          <w:sz w:val="28"/>
          <w:szCs w:val="28"/>
        </w:rPr>
        <w:t xml:space="preserve"> </w:t>
      </w:r>
      <w:r w:rsidR="00C30115">
        <w:rPr>
          <w:sz w:val="28"/>
          <w:szCs w:val="28"/>
        </w:rPr>
        <w:t>шум</w:t>
      </w:r>
      <w:r w:rsidR="00895DCC">
        <w:rPr>
          <w:sz w:val="28"/>
          <w:szCs w:val="28"/>
        </w:rPr>
        <w:t>).</w:t>
      </w:r>
    </w:p>
    <w:p w:rsidR="00D757BB" w:rsidRPr="004652AD" w:rsidRDefault="00D757BB" w:rsidP="003B32DF">
      <w:pPr>
        <w:tabs>
          <w:tab w:val="left" w:pos="2640"/>
          <w:tab w:val="left" w:pos="3990"/>
          <w:tab w:val="left" w:pos="4080"/>
        </w:tabs>
        <w:spacing w:line="276" w:lineRule="auto"/>
        <w:ind w:firstLine="720"/>
        <w:jc w:val="both"/>
        <w:rPr>
          <w:sz w:val="28"/>
          <w:szCs w:val="28"/>
        </w:rPr>
      </w:pPr>
      <w:r>
        <w:rPr>
          <w:sz w:val="28"/>
          <w:szCs w:val="28"/>
        </w:rPr>
        <w:t>Эквивалентная схема шумящего резистора (рис.17)</w:t>
      </w:r>
      <w:r w:rsidR="00C30115">
        <w:rPr>
          <w:sz w:val="28"/>
          <w:szCs w:val="28"/>
        </w:rPr>
        <w:t xml:space="preserve"> может быть представлена в двух вариантах</w:t>
      </w:r>
      <w:r>
        <w:rPr>
          <w:sz w:val="28"/>
          <w:szCs w:val="28"/>
        </w:rPr>
        <w:t>:</w:t>
      </w:r>
    </w:p>
    <w:p w:rsidR="004652AD" w:rsidRPr="004652AD" w:rsidRDefault="004652AD" w:rsidP="003B32DF">
      <w:pPr>
        <w:tabs>
          <w:tab w:val="left" w:pos="2640"/>
          <w:tab w:val="left" w:pos="3990"/>
          <w:tab w:val="left" w:pos="4080"/>
        </w:tabs>
        <w:spacing w:line="276" w:lineRule="auto"/>
        <w:ind w:firstLine="720"/>
        <w:jc w:val="both"/>
        <w:rPr>
          <w:sz w:val="28"/>
          <w:szCs w:val="28"/>
        </w:rPr>
      </w:pPr>
    </w:p>
    <w:p w:rsidR="00D757BB" w:rsidRDefault="000D4D60" w:rsidP="003B32DF">
      <w:pPr>
        <w:spacing w:line="276" w:lineRule="auto"/>
        <w:jc w:val="both"/>
      </w:pPr>
      <w:r>
        <w:rPr>
          <w:noProof/>
          <w:lang w:eastAsia="ru-RU"/>
        </w:rPr>
        <w:pict>
          <v:group id="_x0000_s1603" style="position:absolute;left:0;text-align:left;margin-left:27pt;margin-top:8.2pt;width:126pt;height:166.25pt;z-index:251732992" coordorigin="1674,11581" coordsize="2520,3325">
            <v:rect id="_x0000_s1398" style="position:absolute;left:1674;top:11846;width:360;height:720" o:regroupid="1"/>
            <v:line id="_x0000_s1399" style="position:absolute" from="1854,12566" to="1854,12926" o:regroupid="1"/>
            <v:line id="_x0000_s1400" style="position:absolute;flip:x" from="1674,11846" to="1854,12026" o:regroupid="1"/>
            <v:line id="_x0000_s1401" style="position:absolute;flip:x" from="1674,11846" to="2034,12206" o:regroupid="1"/>
            <v:line id="_x0000_s1402" style="position:absolute;flip:x" from="1674,12026" to="2034,12386" o:regroupid="1"/>
            <v:line id="_x0000_s1403" style="position:absolute;flip:y" from="1674,12206" to="2034,12566" o:regroupid="1"/>
            <v:line id="_x0000_s1404" style="position:absolute;flip:y" from="1854,12386" to="2034,12566" o:regroupid="1"/>
            <v:line id="_x0000_s1405" style="position:absolute;flip:x" from="3654,11666" to="4014,11666" o:regroupid="1"/>
            <v:line id="_x0000_s1407" style="position:absolute;flip:x" from="2754,11666" to="3114,11666" o:regroupid="1"/>
            <v:line id="_x0000_s1408" style="position:absolute" from="2754,11666" to="2754,12026" o:regroupid="1"/>
            <v:oval id="_x0000_s1409" style="position:absolute;left:2478;top:12023;width:540;height:540" o:regroupid="1"/>
            <v:line id="_x0000_s1410" style="position:absolute" from="2754,12566" to="2754,12926" o:regroupid="1"/>
            <v:line id="_x0000_s1411" style="position:absolute" from="2754,12926" to="4014,12926" o:regroupid="1"/>
            <v:line id="_x0000_s1412" style="position:absolute;flip:y" from="2754,12023" to="2754,12563" o:regroupid="1">
              <v:stroke endarrow="open" endarrowwidth="wide" endarrowlength="long"/>
            </v:lin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13" type="#_x0000_t120" style="position:absolute;left:4014;top:11581;width:180;height:180" o:regroupid="1"/>
            <v:shape id="_x0000_s1414" type="#_x0000_t120" style="position:absolute;left:4014;top:12840;width:180;height:180" o:regroupid="1"/>
            <v:line id="_x0000_s1416" style="position:absolute;flip:y" from="4014,12746" to="4194,13106" o:regroupid="1"/>
            <v:line id="_x0000_s1417" style="position:absolute;flip:x" from="2754,13466" to="4014,13466" o:regroupid="1"/>
            <v:line id="_x0000_s1418" style="position:absolute" from="2754,13466" to="2754,13826" o:regroupid="1"/>
            <v:oval id="_x0000_s1419" style="position:absolute;left:2478;top:13826;width:540;height:540" o:regroupid="1"/>
            <v:line id="_x0000_s1420" style="position:absolute" from="2754,14366" to="2754,14726" o:regroupid="1"/>
            <v:line id="_x0000_s1421" style="position:absolute" from="2754,14726" to="4014,14726" o:regroupid="1"/>
            <v:rect id="_x0000_s1422" style="position:absolute;left:3384;top:13916;width:540;height:360;rotation:90" o:regroupid="1"/>
            <v:line id="_x0000_s1423" style="position:absolute" from="3654,14366" to="3654,14726" o:regroupid="1"/>
            <v:line id="_x0000_s1424" style="position:absolute;flip:y" from="3654,13466" to="3654,13826" o:regroupid="1"/>
            <v:shape id="_x0000_s1425" type="#_x0000_t120" style="position:absolute;left:4014;top:13373;width:180;height:180" o:regroupid="1"/>
            <v:shape id="_x0000_s1426" type="#_x0000_t120" style="position:absolute;left:4014;top:14643;width:180;height:180" o:regroupid="1"/>
            <v:line id="_x0000_s1427" style="position:absolute;flip:y" from="4014,13286" to="4194,13646" o:regroupid="1"/>
            <v:line id="_x0000_s1428" style="position:absolute;flip:y" from="4014,14546" to="4194,14906" o:regroupid="1"/>
            <v:line id="_x0000_s1429" style="position:absolute;flip:y" from="2754,14006" to="2754,14366" o:regroupid="1">
              <v:stroke endarrow="open" endarrowwidth="wide" endarrowlength="long"/>
            </v:line>
            <v:line id="_x0000_s1430" style="position:absolute;flip:y" from="2754,13826" to="2754,14366" o:regroupid="1">
              <v:stroke endarrow="open" endarrowwidth="wide" endarrowlength="long"/>
            </v:line>
            <v:line id="_x0000_s1583" style="position:absolute;flip:y" from="2034,12654" to="2394,12654" o:regroupid="1">
              <v:stroke endarrow="block"/>
            </v:line>
            <v:line id="_x0000_s1582" style="position:absolute" from="2034,13014" to="2394,13373" o:regroupid="1">
              <v:stroke endarrow="block"/>
            </v:line>
          </v:group>
        </w:pict>
      </w:r>
      <w:r w:rsidRPr="000D4D60">
        <w:rPr>
          <w:noProof/>
          <w:sz w:val="28"/>
          <w:szCs w:val="28"/>
        </w:rPr>
        <w:pict>
          <v:rect id="_x0000_s1406" style="position:absolute;left:0;text-align:left;margin-left:99pt;margin-top:2.45pt;width:27pt;height:18pt;z-index:251660288"/>
        </w:pict>
      </w:r>
      <w:r w:rsidRPr="000D4D60">
        <w:rPr>
          <w:noProof/>
          <w:sz w:val="28"/>
          <w:szCs w:val="28"/>
        </w:rPr>
        <w:pict>
          <v:line id="_x0000_s1397" style="position:absolute;left:0;text-align:left;z-index:251659264" from="36pt,-.4pt" to="36pt,17.6pt"/>
        </w:pict>
      </w:r>
      <w:r w:rsidRPr="000D4D60">
        <w:rPr>
          <w:noProof/>
          <w:sz w:val="28"/>
          <w:szCs w:val="28"/>
        </w:rPr>
        <w:pict>
          <v:line id="_x0000_s1415" style="position:absolute;left:0;text-align:left;flip:y;z-index:251661312" from="2in,1.6pt" to="153pt,19.6pt"/>
        </w:pict>
      </w:r>
    </w:p>
    <w:p w:rsidR="00C30115" w:rsidRDefault="00C30115" w:rsidP="003B32DF">
      <w:pPr>
        <w:tabs>
          <w:tab w:val="left" w:pos="4155"/>
        </w:tabs>
        <w:spacing w:line="276" w:lineRule="auto"/>
        <w:jc w:val="both"/>
      </w:pPr>
      <w:r>
        <w:t xml:space="preserve">                </w:t>
      </w:r>
      <w:r>
        <w:rPr>
          <w:lang w:val="en-US"/>
        </w:rPr>
        <w:t>R</w:t>
      </w:r>
    </w:p>
    <w:p w:rsidR="00D757BB" w:rsidRPr="00C30115" w:rsidRDefault="00C30115" w:rsidP="003B32DF">
      <w:pPr>
        <w:tabs>
          <w:tab w:val="left" w:pos="4155"/>
        </w:tabs>
        <w:spacing w:line="276" w:lineRule="auto"/>
        <w:jc w:val="both"/>
      </w:pPr>
      <w:r>
        <w:t xml:space="preserve">                                    </w:t>
      </w:r>
      <w:r w:rsidR="00D757BB">
        <w:rPr>
          <w:lang w:val="en-US"/>
        </w:rPr>
        <w:t>R</w:t>
      </w:r>
    </w:p>
    <w:p w:rsidR="00D757BB" w:rsidRDefault="00D757BB" w:rsidP="003B32DF">
      <w:pPr>
        <w:spacing w:line="276" w:lineRule="auto"/>
        <w:jc w:val="both"/>
        <w:rPr>
          <w:lang w:val="en-US"/>
        </w:rPr>
      </w:pPr>
    </w:p>
    <w:p w:rsidR="00D757BB" w:rsidRDefault="00D757BB" w:rsidP="003B32DF">
      <w:pPr>
        <w:tabs>
          <w:tab w:val="left" w:pos="1860"/>
        </w:tabs>
        <w:spacing w:line="276" w:lineRule="auto"/>
        <w:jc w:val="both"/>
        <w:rPr>
          <w:lang w:val="en-US"/>
        </w:rPr>
      </w:pPr>
      <w:r>
        <w:rPr>
          <w:lang w:val="en-US"/>
        </w:rPr>
        <w:tab/>
      </w:r>
      <w:r w:rsidR="009F0EB0" w:rsidRPr="00D757BB">
        <w:rPr>
          <w:position w:val="-12"/>
          <w:lang w:val="en-US"/>
        </w:rPr>
        <w:object w:dxaOrig="300" w:dyaOrig="360">
          <v:shape id="_x0000_i1143" type="#_x0000_t75" style="width:15pt;height:18pt" o:ole="">
            <v:imagedata r:id="rId223" o:title=""/>
          </v:shape>
          <o:OLEObject Type="Embed" ProgID="Equation.3" ShapeID="_x0000_i1143" DrawAspect="Content" ObjectID="_1589005129" r:id="rId224"/>
        </w:object>
      </w:r>
    </w:p>
    <w:p w:rsidR="00D757BB" w:rsidRDefault="00D757BB" w:rsidP="003B32DF">
      <w:pPr>
        <w:spacing w:line="276" w:lineRule="auto"/>
        <w:jc w:val="both"/>
        <w:rPr>
          <w:lang w:val="en-US"/>
        </w:rPr>
      </w:pPr>
    </w:p>
    <w:p w:rsidR="00D757BB" w:rsidRDefault="00D757BB" w:rsidP="003B32DF">
      <w:pPr>
        <w:spacing w:line="276" w:lineRule="auto"/>
        <w:jc w:val="both"/>
        <w:rPr>
          <w:lang w:val="en-US"/>
        </w:rPr>
      </w:pPr>
    </w:p>
    <w:p w:rsidR="00D757BB" w:rsidRDefault="00D757BB" w:rsidP="003B32DF">
      <w:pPr>
        <w:spacing w:line="276" w:lineRule="auto"/>
        <w:jc w:val="both"/>
        <w:rPr>
          <w:lang w:val="en-US"/>
        </w:rPr>
      </w:pPr>
    </w:p>
    <w:p w:rsidR="00D757BB" w:rsidRDefault="00D757BB" w:rsidP="003B32DF">
      <w:pPr>
        <w:spacing w:line="276" w:lineRule="auto"/>
        <w:jc w:val="both"/>
        <w:rPr>
          <w:lang w:val="en-US"/>
        </w:rPr>
      </w:pPr>
    </w:p>
    <w:p w:rsidR="00D757BB" w:rsidRDefault="00D757BB" w:rsidP="003B32DF">
      <w:pPr>
        <w:tabs>
          <w:tab w:val="left" w:pos="1905"/>
          <w:tab w:val="left" w:pos="2775"/>
        </w:tabs>
        <w:spacing w:line="276" w:lineRule="auto"/>
        <w:jc w:val="both"/>
        <w:rPr>
          <w:lang w:val="en-US"/>
        </w:rPr>
      </w:pPr>
      <w:r>
        <w:rPr>
          <w:lang w:val="en-US"/>
        </w:rPr>
        <w:tab/>
      </w:r>
      <w:r w:rsidRPr="00D757BB">
        <w:rPr>
          <w:position w:val="-12"/>
          <w:lang w:val="en-US"/>
        </w:rPr>
        <w:object w:dxaOrig="240" w:dyaOrig="360">
          <v:shape id="_x0000_i1144" type="#_x0000_t75" style="width:12pt;height:18pt" o:ole="">
            <v:imagedata r:id="rId225" o:title=""/>
          </v:shape>
          <o:OLEObject Type="Embed" ProgID="Equation.3" ShapeID="_x0000_i1144" DrawAspect="Content" ObjectID="_1589005130" r:id="rId226"/>
        </w:object>
      </w:r>
      <w:r>
        <w:rPr>
          <w:lang w:val="en-US"/>
        </w:rPr>
        <w:tab/>
      </w:r>
      <w:r w:rsidR="00C30115" w:rsidRPr="00D757BB">
        <w:rPr>
          <w:position w:val="-24"/>
          <w:lang w:val="en-US"/>
        </w:rPr>
        <w:object w:dxaOrig="700" w:dyaOrig="620">
          <v:shape id="_x0000_i1145" type="#_x0000_t75" style="width:35pt;height:31pt" o:ole="">
            <v:imagedata r:id="rId227" o:title=""/>
          </v:shape>
          <o:OLEObject Type="Embed" ProgID="Equation.3" ShapeID="_x0000_i1145" DrawAspect="Content" ObjectID="_1589005131" r:id="rId228"/>
        </w:object>
      </w:r>
    </w:p>
    <w:p w:rsidR="00D757BB" w:rsidRDefault="00D757BB" w:rsidP="003B32DF">
      <w:pPr>
        <w:spacing w:line="276" w:lineRule="auto"/>
        <w:jc w:val="both"/>
        <w:rPr>
          <w:lang w:val="en-US"/>
        </w:rPr>
      </w:pPr>
    </w:p>
    <w:p w:rsidR="00D757BB" w:rsidRPr="00852168" w:rsidRDefault="00D757BB" w:rsidP="003B32DF">
      <w:pPr>
        <w:spacing w:line="276" w:lineRule="auto"/>
      </w:pPr>
      <w:r>
        <w:t xml:space="preserve">                             </w:t>
      </w:r>
      <w:r w:rsidRPr="00852168">
        <w:t xml:space="preserve">   Рис.17</w:t>
      </w:r>
      <w:r w:rsidR="00852168" w:rsidRPr="00852168">
        <w:t xml:space="preserve">. Эквивалентная схема шумящего резистора </w:t>
      </w:r>
    </w:p>
    <w:p w:rsidR="00852168" w:rsidRDefault="00852168" w:rsidP="003B32DF">
      <w:pPr>
        <w:spacing w:line="276" w:lineRule="auto"/>
        <w:ind w:firstLine="720"/>
        <w:jc w:val="both"/>
        <w:rPr>
          <w:sz w:val="28"/>
          <w:szCs w:val="28"/>
        </w:rPr>
      </w:pPr>
    </w:p>
    <w:p w:rsidR="00D757BB" w:rsidRPr="009F0EB0" w:rsidRDefault="009F0EB0" w:rsidP="003B32DF">
      <w:pPr>
        <w:spacing w:line="276" w:lineRule="auto"/>
        <w:ind w:firstLine="720"/>
        <w:jc w:val="both"/>
        <w:rPr>
          <w:sz w:val="28"/>
          <w:szCs w:val="28"/>
        </w:rPr>
      </w:pPr>
      <w:r w:rsidRPr="009F0EB0">
        <w:rPr>
          <w:sz w:val="28"/>
          <w:szCs w:val="28"/>
        </w:rPr>
        <w:t>Спектральная плотность мощности:</w:t>
      </w:r>
    </w:p>
    <w:p w:rsidR="00D83214" w:rsidRDefault="009F0EB0" w:rsidP="008529DE">
      <w:pPr>
        <w:spacing w:line="276" w:lineRule="auto"/>
        <w:ind w:firstLine="720"/>
        <w:jc w:val="center"/>
      </w:pPr>
      <w:r w:rsidRPr="009F0EB0">
        <w:rPr>
          <w:position w:val="-12"/>
        </w:rPr>
        <w:object w:dxaOrig="1200" w:dyaOrig="360">
          <v:shape id="_x0000_i1146" type="#_x0000_t75" style="width:60pt;height:18pt" o:ole="">
            <v:imagedata r:id="rId229" o:title=""/>
          </v:shape>
          <o:OLEObject Type="Embed" ProgID="Equation.3" ShapeID="_x0000_i1146" DrawAspect="Content" ObjectID="_1589005132" r:id="rId230"/>
        </w:object>
      </w:r>
      <w:r w:rsidR="00D83214">
        <w:t xml:space="preserve">, </w:t>
      </w:r>
      <w:r w:rsidR="007B7B09" w:rsidRPr="00D83214">
        <w:rPr>
          <w:position w:val="-12"/>
          <w:sz w:val="28"/>
          <w:szCs w:val="28"/>
        </w:rPr>
        <w:object w:dxaOrig="1200" w:dyaOrig="360">
          <v:shape id="_x0000_i1147" type="#_x0000_t75" style="width:60pt;height:18pt" o:ole="">
            <v:imagedata r:id="rId231" o:title=""/>
          </v:shape>
          <o:OLEObject Type="Embed" ProgID="Equation.3" ShapeID="_x0000_i1147" DrawAspect="Content" ObjectID="_1589005133" r:id="rId232"/>
        </w:object>
      </w:r>
      <w:r w:rsidR="00D83214">
        <w:rPr>
          <w:sz w:val="28"/>
          <w:szCs w:val="28"/>
        </w:rPr>
        <w:t>,</w:t>
      </w:r>
    </w:p>
    <w:p w:rsidR="00D83214" w:rsidRDefault="00D83214" w:rsidP="003B32DF">
      <w:pPr>
        <w:spacing w:line="276" w:lineRule="auto"/>
        <w:jc w:val="both"/>
        <w:rPr>
          <w:sz w:val="28"/>
          <w:szCs w:val="28"/>
        </w:rPr>
      </w:pPr>
      <w:r w:rsidRPr="00D83214">
        <w:rPr>
          <w:sz w:val="28"/>
          <w:szCs w:val="28"/>
        </w:rPr>
        <w:t xml:space="preserve"> </w:t>
      </w:r>
      <w:r w:rsidRPr="00D83214">
        <w:rPr>
          <w:position w:val="-10"/>
          <w:sz w:val="28"/>
          <w:szCs w:val="28"/>
        </w:rPr>
        <w:object w:dxaOrig="2180" w:dyaOrig="360">
          <v:shape id="_x0000_i1148" type="#_x0000_t75" style="width:109pt;height:18pt" o:ole="">
            <v:imagedata r:id="rId233" o:title=""/>
          </v:shape>
          <o:OLEObject Type="Embed" ProgID="Equation.3" ShapeID="_x0000_i1148" DrawAspect="Content" ObjectID="_1589005134" r:id="rId234"/>
        </w:object>
      </w:r>
      <w:r w:rsidRPr="00D83214">
        <w:rPr>
          <w:sz w:val="28"/>
          <w:szCs w:val="28"/>
        </w:rPr>
        <w:t>- постоянная Больцмана,</w:t>
      </w:r>
      <w:r w:rsidR="007B7B09">
        <w:rPr>
          <w:sz w:val="28"/>
          <w:szCs w:val="28"/>
        </w:rPr>
        <w:t xml:space="preserve"> </w:t>
      </w:r>
      <w:r w:rsidRPr="00D83214">
        <w:rPr>
          <w:position w:val="-6"/>
          <w:sz w:val="28"/>
          <w:szCs w:val="28"/>
        </w:rPr>
        <w:object w:dxaOrig="1440" w:dyaOrig="320">
          <v:shape id="_x0000_i1149" type="#_x0000_t75" style="width:1in;height:16pt" o:ole="">
            <v:imagedata r:id="rId235" o:title=""/>
          </v:shape>
          <o:OLEObject Type="Embed" ProgID="Equation.3" ShapeID="_x0000_i1149" DrawAspect="Content" ObjectID="_1589005135" r:id="rId236"/>
        </w:object>
      </w:r>
      <w:r w:rsidRPr="00D83214">
        <w:rPr>
          <w:sz w:val="28"/>
          <w:szCs w:val="28"/>
        </w:rPr>
        <w:t>- абсолютная температура проводников.</w:t>
      </w:r>
      <w:r w:rsidR="008529DE">
        <w:rPr>
          <w:sz w:val="28"/>
          <w:szCs w:val="28"/>
        </w:rPr>
        <w:t xml:space="preserve"> </w:t>
      </w:r>
      <w:r w:rsidRPr="00D83214">
        <w:rPr>
          <w:sz w:val="28"/>
          <w:szCs w:val="28"/>
        </w:rPr>
        <w:t xml:space="preserve">Чтобы определить дисперсию </w:t>
      </w:r>
      <w:r w:rsidR="007B7B09">
        <w:rPr>
          <w:sz w:val="28"/>
          <w:szCs w:val="28"/>
        </w:rPr>
        <w:t>(</w:t>
      </w:r>
      <w:r w:rsidRPr="00D83214">
        <w:rPr>
          <w:sz w:val="28"/>
          <w:szCs w:val="28"/>
        </w:rPr>
        <w:t>мощность</w:t>
      </w:r>
      <w:r w:rsidR="007B7B09">
        <w:rPr>
          <w:sz w:val="28"/>
          <w:szCs w:val="28"/>
        </w:rPr>
        <w:t xml:space="preserve">) </w:t>
      </w:r>
      <w:proofErr w:type="gramStart"/>
      <w:r w:rsidR="007B7B09">
        <w:rPr>
          <w:sz w:val="28"/>
          <w:szCs w:val="28"/>
        </w:rPr>
        <w:t>шумовых</w:t>
      </w:r>
      <w:proofErr w:type="gramEnd"/>
      <w:r w:rsidRPr="00D83214">
        <w:rPr>
          <w:sz w:val="28"/>
          <w:szCs w:val="28"/>
        </w:rPr>
        <w:t xml:space="preserve"> ЭДС</w:t>
      </w:r>
      <w:r w:rsidR="007B7B09">
        <w:rPr>
          <w:sz w:val="28"/>
          <w:szCs w:val="28"/>
        </w:rPr>
        <w:t xml:space="preserve"> и источника тока,</w:t>
      </w:r>
      <w:r w:rsidRPr="00D83214">
        <w:rPr>
          <w:sz w:val="28"/>
          <w:szCs w:val="28"/>
        </w:rPr>
        <w:t xml:space="preserve"> необходимо</w:t>
      </w:r>
      <w:r w:rsidR="007B7B09">
        <w:rPr>
          <w:sz w:val="28"/>
          <w:szCs w:val="28"/>
        </w:rPr>
        <w:t xml:space="preserve"> воспользоваться формулами </w:t>
      </w:r>
      <w:r w:rsidR="007B7B09" w:rsidRPr="00D83214">
        <w:rPr>
          <w:sz w:val="28"/>
          <w:szCs w:val="28"/>
        </w:rPr>
        <w:t>Найквиста</w:t>
      </w:r>
      <w:r>
        <w:rPr>
          <w:sz w:val="28"/>
          <w:szCs w:val="28"/>
        </w:rPr>
        <w:t>:</w:t>
      </w:r>
    </w:p>
    <w:p w:rsidR="008529DE" w:rsidRDefault="008529DE" w:rsidP="003B32DF">
      <w:pPr>
        <w:spacing w:line="276" w:lineRule="auto"/>
        <w:jc w:val="both"/>
        <w:rPr>
          <w:sz w:val="28"/>
          <w:szCs w:val="28"/>
        </w:rPr>
      </w:pPr>
    </w:p>
    <w:p w:rsidR="00D757BB" w:rsidRPr="00D83214" w:rsidRDefault="009F0EB0" w:rsidP="008529DE">
      <w:pPr>
        <w:spacing w:line="276" w:lineRule="auto"/>
        <w:ind w:firstLine="720"/>
        <w:jc w:val="center"/>
      </w:pPr>
      <w:r w:rsidRPr="00D83214">
        <w:rPr>
          <w:position w:val="-44"/>
          <w:sz w:val="28"/>
          <w:szCs w:val="28"/>
          <w:lang w:val="en-US"/>
        </w:rPr>
        <w:object w:dxaOrig="2299" w:dyaOrig="999">
          <v:shape id="_x0000_i1150" type="#_x0000_t75" style="width:115pt;height:50pt" o:ole="">
            <v:imagedata r:id="rId237" o:title=""/>
          </v:shape>
          <o:OLEObject Type="Embed" ProgID="Equation.3" ShapeID="_x0000_i1150" DrawAspect="Content" ObjectID="_1589005136" r:id="rId238"/>
        </w:object>
      </w:r>
    </w:p>
    <w:p w:rsidR="00D83214" w:rsidRDefault="00D83214" w:rsidP="003B32DF">
      <w:pPr>
        <w:tabs>
          <w:tab w:val="left" w:pos="2640"/>
          <w:tab w:val="left" w:pos="3990"/>
          <w:tab w:val="left" w:pos="4080"/>
        </w:tabs>
        <w:spacing w:line="276" w:lineRule="auto"/>
        <w:jc w:val="both"/>
        <w:rPr>
          <w:sz w:val="28"/>
          <w:szCs w:val="28"/>
        </w:rPr>
      </w:pPr>
    </w:p>
    <w:p w:rsidR="00852168" w:rsidRPr="00D83214" w:rsidRDefault="00895DCC" w:rsidP="003B32DF">
      <w:pPr>
        <w:tabs>
          <w:tab w:val="left" w:pos="2640"/>
          <w:tab w:val="left" w:pos="3990"/>
          <w:tab w:val="left" w:pos="4080"/>
        </w:tabs>
        <w:spacing w:line="276" w:lineRule="auto"/>
        <w:jc w:val="center"/>
        <w:rPr>
          <w:b/>
          <w:sz w:val="28"/>
          <w:szCs w:val="28"/>
        </w:rPr>
      </w:pPr>
      <w:r w:rsidRPr="008529DE">
        <w:rPr>
          <w:i/>
          <w:sz w:val="28"/>
          <w:szCs w:val="28"/>
        </w:rPr>
        <w:t>Шум колебательного</w:t>
      </w:r>
      <w:r w:rsidR="00852168" w:rsidRPr="008529DE">
        <w:rPr>
          <w:i/>
          <w:sz w:val="28"/>
          <w:szCs w:val="28"/>
        </w:rPr>
        <w:t xml:space="preserve"> контура</w:t>
      </w:r>
    </w:p>
    <w:p w:rsidR="00A707FD" w:rsidRDefault="00895DCC" w:rsidP="003B32DF">
      <w:pPr>
        <w:tabs>
          <w:tab w:val="left" w:pos="2640"/>
          <w:tab w:val="left" w:pos="3990"/>
          <w:tab w:val="left" w:pos="4080"/>
        </w:tabs>
        <w:spacing w:line="276" w:lineRule="auto"/>
        <w:ind w:firstLine="720"/>
        <w:jc w:val="both"/>
        <w:rPr>
          <w:sz w:val="28"/>
          <w:szCs w:val="28"/>
        </w:rPr>
      </w:pPr>
      <w:r>
        <w:rPr>
          <w:sz w:val="28"/>
          <w:szCs w:val="28"/>
        </w:rPr>
        <w:t>Колебательный контур имеет потери, следовательно, он создает электрический (тепловой) шум. Так как колебательный контур является ПФ, то спектральная плотность мощности шума не является равномерной</w:t>
      </w:r>
      <w:r w:rsidR="00A707FD">
        <w:rPr>
          <w:sz w:val="28"/>
          <w:szCs w:val="28"/>
        </w:rPr>
        <w:t xml:space="preserve"> (рис.18)</w:t>
      </w:r>
      <w:r>
        <w:rPr>
          <w:sz w:val="28"/>
          <w:szCs w:val="28"/>
        </w:rPr>
        <w:t>.</w:t>
      </w:r>
    </w:p>
    <w:p w:rsidR="00A707FD" w:rsidRDefault="00A707FD" w:rsidP="003B32DF">
      <w:pPr>
        <w:tabs>
          <w:tab w:val="left" w:pos="2640"/>
          <w:tab w:val="left" w:pos="3990"/>
          <w:tab w:val="left" w:pos="4080"/>
        </w:tabs>
        <w:spacing w:line="276" w:lineRule="auto"/>
        <w:ind w:firstLine="720"/>
        <w:jc w:val="both"/>
        <w:rPr>
          <w:sz w:val="28"/>
          <w:szCs w:val="28"/>
        </w:rPr>
      </w:pPr>
    </w:p>
    <w:p w:rsidR="002D3B62" w:rsidRDefault="007B7B09" w:rsidP="003B32DF">
      <w:pPr>
        <w:tabs>
          <w:tab w:val="left" w:pos="2640"/>
          <w:tab w:val="left" w:pos="3990"/>
          <w:tab w:val="left" w:pos="4080"/>
        </w:tabs>
        <w:spacing w:line="276" w:lineRule="auto"/>
        <w:jc w:val="center"/>
      </w:pPr>
      <w:r>
        <w:object w:dxaOrig="6409" w:dyaOrig="5348">
          <v:shape id="_x0000_i1151" type="#_x0000_t75" style="width:215pt;height:145pt" o:ole="">
            <v:imagedata r:id="rId239" o:title=""/>
          </v:shape>
          <o:OLEObject Type="Embed" ProgID="Visio.Drawing.11" ShapeID="_x0000_i1151" DrawAspect="Content" ObjectID="_1589005137" r:id="rId240"/>
        </w:object>
      </w:r>
    </w:p>
    <w:p w:rsidR="002D3B62" w:rsidRDefault="002D3B62" w:rsidP="003B32DF">
      <w:pPr>
        <w:tabs>
          <w:tab w:val="left" w:pos="2640"/>
          <w:tab w:val="left" w:pos="3990"/>
          <w:tab w:val="left" w:pos="4080"/>
        </w:tabs>
        <w:spacing w:line="276" w:lineRule="auto"/>
        <w:ind w:firstLine="720"/>
        <w:jc w:val="center"/>
      </w:pPr>
    </w:p>
    <w:p w:rsidR="002D3B62" w:rsidRDefault="00A707FD" w:rsidP="003B32DF">
      <w:pPr>
        <w:tabs>
          <w:tab w:val="left" w:pos="2640"/>
          <w:tab w:val="left" w:pos="3990"/>
          <w:tab w:val="left" w:pos="4080"/>
        </w:tabs>
        <w:spacing w:line="276" w:lineRule="auto"/>
        <w:jc w:val="center"/>
      </w:pPr>
      <w:r w:rsidRPr="00A707FD">
        <w:t>Рис.1</w:t>
      </w:r>
      <w:r>
        <w:t>8</w:t>
      </w:r>
      <w:r w:rsidR="003B32DF">
        <w:t>. Спектр шума</w:t>
      </w:r>
    </w:p>
    <w:p w:rsidR="002D3B62" w:rsidRPr="002D3B62" w:rsidRDefault="002D3B62" w:rsidP="003B32DF">
      <w:pPr>
        <w:tabs>
          <w:tab w:val="left" w:pos="2640"/>
          <w:tab w:val="left" w:pos="3990"/>
          <w:tab w:val="left" w:pos="4080"/>
        </w:tabs>
        <w:spacing w:line="276" w:lineRule="auto"/>
        <w:ind w:firstLine="720"/>
        <w:jc w:val="center"/>
      </w:pPr>
    </w:p>
    <w:p w:rsidR="005A001A" w:rsidRDefault="00600FA6" w:rsidP="003B32DF">
      <w:pPr>
        <w:tabs>
          <w:tab w:val="left" w:pos="2640"/>
          <w:tab w:val="left" w:pos="3990"/>
          <w:tab w:val="left" w:pos="4080"/>
        </w:tabs>
        <w:spacing w:line="276" w:lineRule="auto"/>
        <w:ind w:firstLine="720"/>
        <w:jc w:val="both"/>
        <w:rPr>
          <w:sz w:val="28"/>
          <w:szCs w:val="28"/>
        </w:rPr>
      </w:pPr>
      <w:r>
        <w:rPr>
          <w:sz w:val="28"/>
          <w:szCs w:val="28"/>
        </w:rPr>
        <w:t>Для упрощения расчетов мощности шума колебательног</w:t>
      </w:r>
      <w:r w:rsidR="00C02991">
        <w:rPr>
          <w:sz w:val="28"/>
          <w:szCs w:val="28"/>
        </w:rPr>
        <w:t>о</w:t>
      </w:r>
      <w:r>
        <w:rPr>
          <w:sz w:val="28"/>
          <w:szCs w:val="28"/>
        </w:rPr>
        <w:t xml:space="preserve"> контура его заменяют эквивалентной схемой. Считая, что он ведет себя как шумящий рези</w:t>
      </w:r>
      <w:r w:rsidR="009F0EB0">
        <w:rPr>
          <w:sz w:val="28"/>
          <w:szCs w:val="28"/>
        </w:rPr>
        <w:t xml:space="preserve">стор, сопротивление которого равно </w:t>
      </w:r>
      <w:r w:rsidR="009F0EB0" w:rsidRPr="009F0EB0">
        <w:rPr>
          <w:position w:val="-12"/>
          <w:sz w:val="28"/>
          <w:szCs w:val="28"/>
        </w:rPr>
        <w:object w:dxaOrig="440" w:dyaOrig="360">
          <v:shape id="_x0000_i1152" type="#_x0000_t75" style="width:22pt;height:18pt" o:ole="">
            <v:imagedata r:id="rId241" o:title=""/>
          </v:shape>
          <o:OLEObject Type="Embed" ProgID="Equation.3" ShapeID="_x0000_i1152" DrawAspect="Content" ObjectID="_1589005138" r:id="rId242"/>
        </w:object>
      </w:r>
      <w:r w:rsidR="009F0EB0">
        <w:rPr>
          <w:sz w:val="28"/>
          <w:szCs w:val="28"/>
        </w:rPr>
        <w:t xml:space="preserve"> </w:t>
      </w:r>
      <w:r w:rsidR="00947727">
        <w:rPr>
          <w:sz w:val="28"/>
          <w:szCs w:val="28"/>
        </w:rPr>
        <w:t>конту</w:t>
      </w:r>
      <w:r w:rsidR="009F0EB0">
        <w:rPr>
          <w:sz w:val="28"/>
          <w:szCs w:val="28"/>
        </w:rPr>
        <w:t>ра, и полоса анализа выбирается так</w:t>
      </w:r>
      <w:r w:rsidR="00947727">
        <w:rPr>
          <w:sz w:val="28"/>
          <w:szCs w:val="28"/>
        </w:rPr>
        <w:t>, ч</w:t>
      </w:r>
      <w:r>
        <w:rPr>
          <w:sz w:val="28"/>
          <w:szCs w:val="28"/>
        </w:rPr>
        <w:t xml:space="preserve">тобы мощность шума от этого резистора </w:t>
      </w:r>
      <w:r w:rsidR="00B206E9">
        <w:rPr>
          <w:sz w:val="28"/>
          <w:szCs w:val="28"/>
        </w:rPr>
        <w:t xml:space="preserve">равнялась мощности шума, создаваемого реальным контуром. </w:t>
      </w:r>
      <w:proofErr w:type="gramStart"/>
      <w:r w:rsidR="00B206E9">
        <w:rPr>
          <w:sz w:val="28"/>
          <w:szCs w:val="28"/>
        </w:rPr>
        <w:t>Если вместо контура используется м</w:t>
      </w:r>
      <w:r w:rsidR="009F0EB0">
        <w:rPr>
          <w:sz w:val="28"/>
          <w:szCs w:val="28"/>
        </w:rPr>
        <w:t>ногоконтурный ПФ, то его АЧХ</w:t>
      </w:r>
      <w:r w:rsidR="00B206E9">
        <w:rPr>
          <w:sz w:val="28"/>
          <w:szCs w:val="28"/>
        </w:rPr>
        <w:t xml:space="preserve"> более прямоугольная, по</w:t>
      </w:r>
      <w:r w:rsidR="009F0EB0">
        <w:rPr>
          <w:sz w:val="28"/>
          <w:szCs w:val="28"/>
        </w:rPr>
        <w:t xml:space="preserve">этому </w:t>
      </w:r>
      <w:r w:rsidR="00B206E9">
        <w:rPr>
          <w:sz w:val="28"/>
          <w:szCs w:val="28"/>
        </w:rPr>
        <w:t>шумовая полоса равна полосе</w:t>
      </w:r>
      <w:r w:rsidR="00947727">
        <w:rPr>
          <w:sz w:val="28"/>
          <w:szCs w:val="28"/>
        </w:rPr>
        <w:t xml:space="preserve"> пропускания</w:t>
      </w:r>
      <w:r w:rsidR="00B206E9">
        <w:rPr>
          <w:sz w:val="28"/>
          <w:szCs w:val="28"/>
        </w:rPr>
        <w:t xml:space="preserve"> ПФ, но от дву</w:t>
      </w:r>
      <w:r w:rsidR="0001460F">
        <w:rPr>
          <w:sz w:val="28"/>
          <w:szCs w:val="28"/>
        </w:rPr>
        <w:t>х</w:t>
      </w:r>
      <w:r w:rsidR="00947727">
        <w:rPr>
          <w:sz w:val="28"/>
          <w:szCs w:val="28"/>
        </w:rPr>
        <w:t xml:space="preserve">контурного до четырехконтурного </w:t>
      </w:r>
      <w:r w:rsidR="00B206E9">
        <w:rPr>
          <w:sz w:val="28"/>
          <w:szCs w:val="28"/>
        </w:rPr>
        <w:t xml:space="preserve">ПФ можно считать </w:t>
      </w:r>
      <w:r w:rsidR="00B206E9" w:rsidRPr="00B206E9">
        <w:rPr>
          <w:position w:val="-10"/>
          <w:sz w:val="28"/>
          <w:szCs w:val="28"/>
        </w:rPr>
        <w:object w:dxaOrig="1120" w:dyaOrig="340">
          <v:shape id="_x0000_i1153" type="#_x0000_t75" style="width:56pt;height:17pt" o:ole="">
            <v:imagedata r:id="rId243" o:title=""/>
          </v:shape>
          <o:OLEObject Type="Embed" ProgID="Equation.3" ShapeID="_x0000_i1153" DrawAspect="Content" ObjectID="_1589005139" r:id="rId244"/>
        </w:object>
      </w:r>
      <w:r w:rsidR="00B206E9">
        <w:rPr>
          <w:sz w:val="28"/>
          <w:szCs w:val="28"/>
        </w:rPr>
        <w:t xml:space="preserve">, а для одноконтурного </w:t>
      </w:r>
      <w:r w:rsidR="00961290" w:rsidRPr="00B206E9">
        <w:rPr>
          <w:position w:val="-10"/>
          <w:sz w:val="28"/>
          <w:szCs w:val="28"/>
        </w:rPr>
        <w:object w:dxaOrig="1340" w:dyaOrig="340">
          <v:shape id="_x0000_i1154" type="#_x0000_t75" style="width:67pt;height:17pt" o:ole="">
            <v:imagedata r:id="rId245" o:title=""/>
          </v:shape>
          <o:OLEObject Type="Embed" ProgID="Equation.3" ShapeID="_x0000_i1154" DrawAspect="Content" ObjectID="_1589005140" r:id="rId246"/>
        </w:object>
      </w:r>
      <w:r w:rsidR="00B206E9">
        <w:rPr>
          <w:sz w:val="28"/>
          <w:szCs w:val="28"/>
        </w:rPr>
        <w:t xml:space="preserve">. При дальнейших расчетах всегда </w:t>
      </w:r>
      <w:r w:rsidR="009F0EB0">
        <w:rPr>
          <w:sz w:val="28"/>
          <w:szCs w:val="28"/>
        </w:rPr>
        <w:t>будет использоваться понятие шу</w:t>
      </w:r>
      <w:r w:rsidR="00B206E9">
        <w:rPr>
          <w:sz w:val="28"/>
          <w:szCs w:val="28"/>
        </w:rPr>
        <w:t>мовой полосы.</w:t>
      </w:r>
      <w:proofErr w:type="gramEnd"/>
    </w:p>
    <w:p w:rsidR="00B76692" w:rsidRDefault="00B76692" w:rsidP="003B32DF">
      <w:pPr>
        <w:spacing w:line="276" w:lineRule="auto"/>
        <w:jc w:val="center"/>
        <w:rPr>
          <w:b/>
          <w:sz w:val="28"/>
          <w:szCs w:val="28"/>
        </w:rPr>
      </w:pPr>
    </w:p>
    <w:p w:rsidR="003B32DF" w:rsidRDefault="00B76692" w:rsidP="003B32DF">
      <w:pPr>
        <w:jc w:val="center"/>
        <w:rPr>
          <w:b/>
          <w:sz w:val="28"/>
          <w:szCs w:val="28"/>
        </w:rPr>
      </w:pPr>
      <w:r w:rsidRPr="008529DE">
        <w:rPr>
          <w:i/>
          <w:sz w:val="28"/>
          <w:szCs w:val="28"/>
        </w:rPr>
        <w:t xml:space="preserve"> </w:t>
      </w:r>
      <w:r w:rsidR="003C51BF" w:rsidRPr="008529DE">
        <w:rPr>
          <w:i/>
          <w:sz w:val="28"/>
          <w:szCs w:val="28"/>
        </w:rPr>
        <w:t>Шум электронных</w:t>
      </w:r>
      <w:r w:rsidR="003B32DF" w:rsidRPr="008529DE">
        <w:rPr>
          <w:i/>
          <w:sz w:val="28"/>
          <w:szCs w:val="28"/>
        </w:rPr>
        <w:t xml:space="preserve"> приборов</w:t>
      </w:r>
    </w:p>
    <w:p w:rsidR="00E70789" w:rsidRDefault="00B206E9" w:rsidP="003B32DF">
      <w:pPr>
        <w:spacing w:line="276" w:lineRule="auto"/>
        <w:ind w:firstLine="720"/>
        <w:jc w:val="both"/>
        <w:rPr>
          <w:sz w:val="28"/>
          <w:szCs w:val="28"/>
        </w:rPr>
      </w:pPr>
      <w:r>
        <w:rPr>
          <w:sz w:val="28"/>
          <w:szCs w:val="28"/>
        </w:rPr>
        <w:t>Осно</w:t>
      </w:r>
      <w:r w:rsidR="006C52EB">
        <w:rPr>
          <w:sz w:val="28"/>
          <w:szCs w:val="28"/>
        </w:rPr>
        <w:t xml:space="preserve">вным </w:t>
      </w:r>
      <w:r w:rsidR="00B76692">
        <w:rPr>
          <w:sz w:val="28"/>
          <w:szCs w:val="28"/>
        </w:rPr>
        <w:t>здесь является «дробовой» шум</w:t>
      </w:r>
      <w:r w:rsidR="006C52EB">
        <w:rPr>
          <w:sz w:val="28"/>
          <w:szCs w:val="28"/>
        </w:rPr>
        <w:t xml:space="preserve">, который имеет место в </w:t>
      </w:r>
      <w:r w:rsidR="006C52EB" w:rsidRPr="002A5540">
        <w:rPr>
          <w:i/>
          <w:sz w:val="28"/>
          <w:szCs w:val="28"/>
          <w:lang w:val="en-US"/>
        </w:rPr>
        <w:t>p</w:t>
      </w:r>
      <w:r w:rsidR="006C52EB" w:rsidRPr="002A5540">
        <w:rPr>
          <w:i/>
          <w:sz w:val="28"/>
          <w:szCs w:val="28"/>
        </w:rPr>
        <w:t>-</w:t>
      </w:r>
      <w:r w:rsidR="006C52EB" w:rsidRPr="002A5540">
        <w:rPr>
          <w:i/>
          <w:sz w:val="28"/>
          <w:szCs w:val="28"/>
          <w:lang w:val="en-US"/>
        </w:rPr>
        <w:t>n</w:t>
      </w:r>
      <w:r w:rsidR="00B76692">
        <w:rPr>
          <w:sz w:val="28"/>
          <w:szCs w:val="28"/>
        </w:rPr>
        <w:t xml:space="preserve"> переходах</w:t>
      </w:r>
      <w:r w:rsidR="006C52EB">
        <w:rPr>
          <w:sz w:val="28"/>
          <w:szCs w:val="28"/>
        </w:rPr>
        <w:t>, а также на участке анод –</w:t>
      </w:r>
      <w:r w:rsidR="00B76692">
        <w:rPr>
          <w:sz w:val="28"/>
          <w:szCs w:val="28"/>
        </w:rPr>
        <w:t xml:space="preserve"> </w:t>
      </w:r>
      <w:r w:rsidR="006C52EB">
        <w:rPr>
          <w:sz w:val="28"/>
          <w:szCs w:val="28"/>
        </w:rPr>
        <w:t xml:space="preserve">катод электрических ламп. Дробовой шум </w:t>
      </w:r>
      <w:proofErr w:type="gramStart"/>
      <w:r w:rsidR="006C52EB">
        <w:rPr>
          <w:sz w:val="28"/>
          <w:szCs w:val="28"/>
        </w:rPr>
        <w:t>также</w:t>
      </w:r>
      <w:r w:rsidR="002A5540">
        <w:rPr>
          <w:sz w:val="28"/>
          <w:szCs w:val="28"/>
        </w:rPr>
        <w:t>,</w:t>
      </w:r>
      <w:r w:rsidR="006C52EB">
        <w:rPr>
          <w:sz w:val="28"/>
          <w:szCs w:val="28"/>
        </w:rPr>
        <w:t xml:space="preserve"> как</w:t>
      </w:r>
      <w:proofErr w:type="gramEnd"/>
      <w:r w:rsidR="006C52EB">
        <w:rPr>
          <w:sz w:val="28"/>
          <w:szCs w:val="28"/>
        </w:rPr>
        <w:t xml:space="preserve"> и тепловой</w:t>
      </w:r>
      <w:r w:rsidR="00B76692">
        <w:rPr>
          <w:sz w:val="28"/>
          <w:szCs w:val="28"/>
        </w:rPr>
        <w:t xml:space="preserve"> шум</w:t>
      </w:r>
      <w:r w:rsidR="002A5540">
        <w:rPr>
          <w:sz w:val="28"/>
          <w:szCs w:val="28"/>
        </w:rPr>
        <w:t>,</w:t>
      </w:r>
      <w:r w:rsidR="00B76692">
        <w:rPr>
          <w:sz w:val="28"/>
          <w:szCs w:val="28"/>
        </w:rPr>
        <w:t xml:space="preserve"> является белым и гау</w:t>
      </w:r>
      <w:r w:rsidR="008009A3">
        <w:rPr>
          <w:sz w:val="28"/>
          <w:szCs w:val="28"/>
        </w:rPr>
        <w:t>ссовым. Спектральная плотност</w:t>
      </w:r>
      <w:r w:rsidR="00B76692">
        <w:rPr>
          <w:sz w:val="28"/>
          <w:szCs w:val="28"/>
        </w:rPr>
        <w:t>ь мощности описывается</w:t>
      </w:r>
      <w:r w:rsidR="002A5540">
        <w:rPr>
          <w:sz w:val="28"/>
          <w:szCs w:val="28"/>
        </w:rPr>
        <w:t xml:space="preserve"> формулой </w:t>
      </w:r>
      <w:proofErr w:type="spellStart"/>
      <w:r w:rsidR="002A5540">
        <w:rPr>
          <w:sz w:val="28"/>
          <w:szCs w:val="28"/>
        </w:rPr>
        <w:t>Шот</w:t>
      </w:r>
      <w:r w:rsidR="004476BB">
        <w:rPr>
          <w:sz w:val="28"/>
          <w:szCs w:val="28"/>
        </w:rPr>
        <w:t>т</w:t>
      </w:r>
      <w:r w:rsidR="00E70789">
        <w:rPr>
          <w:sz w:val="28"/>
          <w:szCs w:val="28"/>
        </w:rPr>
        <w:t>ки</w:t>
      </w:r>
      <w:proofErr w:type="spellEnd"/>
      <w:r w:rsidR="00E70789">
        <w:rPr>
          <w:sz w:val="28"/>
          <w:szCs w:val="28"/>
        </w:rPr>
        <w:t>:</w:t>
      </w:r>
    </w:p>
    <w:p w:rsidR="00B206E9" w:rsidRDefault="002A5540" w:rsidP="008529DE">
      <w:pPr>
        <w:spacing w:line="276" w:lineRule="auto"/>
        <w:jc w:val="center"/>
        <w:rPr>
          <w:sz w:val="28"/>
          <w:szCs w:val="28"/>
        </w:rPr>
      </w:pPr>
      <w:r w:rsidRPr="002A5540">
        <w:rPr>
          <w:position w:val="-10"/>
          <w:sz w:val="28"/>
          <w:szCs w:val="28"/>
        </w:rPr>
        <w:object w:dxaOrig="1020" w:dyaOrig="480">
          <v:shape id="_x0000_i1155" type="#_x0000_t75" style="width:51pt;height:24pt" o:ole="">
            <v:imagedata r:id="rId247" o:title=""/>
          </v:shape>
          <o:OLEObject Type="Embed" ProgID="Equation.3" ShapeID="_x0000_i1155" DrawAspect="Content" ObjectID="_1589005141" r:id="rId248"/>
        </w:object>
      </w:r>
      <w:r w:rsidR="00E70789">
        <w:rPr>
          <w:sz w:val="28"/>
          <w:szCs w:val="28"/>
        </w:rPr>
        <w:t>,</w:t>
      </w:r>
    </w:p>
    <w:p w:rsidR="00E70789" w:rsidRPr="00E70789" w:rsidRDefault="00E70789" w:rsidP="008529DE">
      <w:pPr>
        <w:spacing w:line="276" w:lineRule="auto"/>
        <w:jc w:val="both"/>
        <w:rPr>
          <w:sz w:val="28"/>
          <w:szCs w:val="28"/>
        </w:rPr>
      </w:pPr>
      <w:r>
        <w:rPr>
          <w:sz w:val="28"/>
          <w:szCs w:val="28"/>
        </w:rPr>
        <w:t xml:space="preserve"> </w:t>
      </w:r>
      <w:r w:rsidRPr="00E70789">
        <w:rPr>
          <w:position w:val="-4"/>
          <w:sz w:val="28"/>
          <w:szCs w:val="28"/>
        </w:rPr>
        <w:object w:dxaOrig="160" w:dyaOrig="420">
          <v:shape id="_x0000_i1156" type="#_x0000_t75" style="width:8pt;height:21pt" o:ole="">
            <v:imagedata r:id="rId249" o:title=""/>
          </v:shape>
          <o:OLEObject Type="Embed" ProgID="Equation.3" ShapeID="_x0000_i1156" DrawAspect="Content" ObjectID="_1589005142" r:id="rId250"/>
        </w:object>
      </w:r>
      <w:r>
        <w:rPr>
          <w:sz w:val="28"/>
          <w:szCs w:val="28"/>
        </w:rPr>
        <w:t xml:space="preserve"> - средний ток через </w:t>
      </w:r>
      <w:r w:rsidRPr="002A5540">
        <w:rPr>
          <w:i/>
          <w:sz w:val="28"/>
          <w:szCs w:val="28"/>
          <w:lang w:val="en-US"/>
        </w:rPr>
        <w:t>p</w:t>
      </w:r>
      <w:r w:rsidRPr="002A5540">
        <w:rPr>
          <w:i/>
          <w:sz w:val="28"/>
          <w:szCs w:val="28"/>
        </w:rPr>
        <w:t>-</w:t>
      </w:r>
      <w:r w:rsidRPr="002A5540">
        <w:rPr>
          <w:i/>
          <w:sz w:val="28"/>
          <w:szCs w:val="28"/>
          <w:lang w:val="en-US"/>
        </w:rPr>
        <w:t>n</w:t>
      </w:r>
      <w:r w:rsidRPr="00E70789">
        <w:rPr>
          <w:sz w:val="28"/>
          <w:szCs w:val="28"/>
        </w:rPr>
        <w:t xml:space="preserve"> </w:t>
      </w:r>
      <w:r>
        <w:rPr>
          <w:sz w:val="28"/>
          <w:szCs w:val="28"/>
        </w:rPr>
        <w:t>переход,</w:t>
      </w:r>
      <w:r w:rsidR="002A5540">
        <w:rPr>
          <w:sz w:val="28"/>
          <w:szCs w:val="28"/>
        </w:rPr>
        <w:t xml:space="preserve"> </w:t>
      </w:r>
      <w:r w:rsidRPr="00E70789">
        <w:rPr>
          <w:position w:val="-10"/>
          <w:sz w:val="28"/>
          <w:szCs w:val="28"/>
        </w:rPr>
        <w:object w:dxaOrig="1600" w:dyaOrig="360">
          <v:shape id="_x0000_i1157" type="#_x0000_t75" style="width:80pt;height:18pt" o:ole="">
            <v:imagedata r:id="rId251" o:title=""/>
          </v:shape>
          <o:OLEObject Type="Embed" ProgID="Equation.3" ShapeID="_x0000_i1157" DrawAspect="Content" ObjectID="_1589005143" r:id="rId252"/>
        </w:object>
      </w:r>
      <w:r>
        <w:rPr>
          <w:sz w:val="28"/>
          <w:szCs w:val="28"/>
        </w:rPr>
        <w:t>.</w:t>
      </w:r>
    </w:p>
    <w:p w:rsidR="006C52EB" w:rsidRDefault="006C52EB" w:rsidP="003B32DF">
      <w:pPr>
        <w:spacing w:line="276" w:lineRule="auto"/>
        <w:ind w:firstLine="720"/>
        <w:jc w:val="both"/>
        <w:rPr>
          <w:sz w:val="28"/>
          <w:szCs w:val="28"/>
        </w:rPr>
      </w:pPr>
      <w:r>
        <w:rPr>
          <w:sz w:val="28"/>
          <w:szCs w:val="28"/>
        </w:rPr>
        <w:t>Кроме дробового шума</w:t>
      </w:r>
      <w:r w:rsidR="008009A3">
        <w:rPr>
          <w:sz w:val="28"/>
          <w:szCs w:val="28"/>
        </w:rPr>
        <w:t>,</w:t>
      </w:r>
      <w:r>
        <w:rPr>
          <w:sz w:val="28"/>
          <w:szCs w:val="28"/>
        </w:rPr>
        <w:t xml:space="preserve"> существует шум рекомбинации. Он обусловлен п</w:t>
      </w:r>
      <w:r w:rsidR="00E70789">
        <w:rPr>
          <w:sz w:val="28"/>
          <w:szCs w:val="28"/>
        </w:rPr>
        <w:t>роце</w:t>
      </w:r>
      <w:r w:rsidR="008009A3">
        <w:rPr>
          <w:sz w:val="28"/>
          <w:szCs w:val="28"/>
        </w:rPr>
        <w:t>ссом рекомбинации</w:t>
      </w:r>
      <w:r w:rsidR="00E70789">
        <w:rPr>
          <w:sz w:val="28"/>
          <w:szCs w:val="28"/>
        </w:rPr>
        <w:t xml:space="preserve"> носителей</w:t>
      </w:r>
      <w:r>
        <w:rPr>
          <w:sz w:val="28"/>
          <w:szCs w:val="28"/>
        </w:rPr>
        <w:t xml:space="preserve"> заряда, инжектированных из эмиттера в базу со свободными носителями заряда в базе. Этот процесс вызывает</w:t>
      </w:r>
      <w:r w:rsidR="00D859F5">
        <w:rPr>
          <w:sz w:val="28"/>
          <w:szCs w:val="28"/>
        </w:rPr>
        <w:t xml:space="preserve"> флуктуации </w:t>
      </w:r>
      <w:r>
        <w:rPr>
          <w:sz w:val="28"/>
          <w:szCs w:val="28"/>
        </w:rPr>
        <w:t xml:space="preserve"> коэффициента передачи по току транзистора. Уровень шума </w:t>
      </w:r>
      <w:r w:rsidR="00D859F5">
        <w:rPr>
          <w:sz w:val="28"/>
          <w:szCs w:val="28"/>
        </w:rPr>
        <w:t xml:space="preserve">также </w:t>
      </w:r>
      <w:r>
        <w:rPr>
          <w:sz w:val="28"/>
          <w:szCs w:val="28"/>
        </w:rPr>
        <w:t>описывается формулой</w:t>
      </w:r>
      <w:r w:rsidR="00D859F5">
        <w:rPr>
          <w:sz w:val="28"/>
          <w:szCs w:val="28"/>
        </w:rPr>
        <w:t xml:space="preserve"> </w:t>
      </w:r>
      <w:proofErr w:type="spellStart"/>
      <w:r w:rsidR="00D859F5">
        <w:rPr>
          <w:sz w:val="28"/>
          <w:szCs w:val="28"/>
        </w:rPr>
        <w:t>Шот</w:t>
      </w:r>
      <w:r w:rsidR="004476BB">
        <w:rPr>
          <w:sz w:val="28"/>
          <w:szCs w:val="28"/>
        </w:rPr>
        <w:t>т</w:t>
      </w:r>
      <w:r w:rsidR="00D859F5">
        <w:rPr>
          <w:sz w:val="28"/>
          <w:szCs w:val="28"/>
        </w:rPr>
        <w:t>ки</w:t>
      </w:r>
      <w:proofErr w:type="spellEnd"/>
      <w:r w:rsidR="00D859F5">
        <w:rPr>
          <w:sz w:val="28"/>
          <w:szCs w:val="28"/>
        </w:rPr>
        <w:t xml:space="preserve"> (гауссов белый шум):</w:t>
      </w:r>
    </w:p>
    <w:p w:rsidR="00D859F5" w:rsidRDefault="002A5540" w:rsidP="003B32DF">
      <w:pPr>
        <w:spacing w:line="276" w:lineRule="auto"/>
        <w:ind w:firstLine="720"/>
        <w:jc w:val="center"/>
        <w:rPr>
          <w:sz w:val="28"/>
          <w:szCs w:val="28"/>
        </w:rPr>
      </w:pPr>
      <w:r w:rsidRPr="002A5540">
        <w:rPr>
          <w:position w:val="-12"/>
          <w:sz w:val="28"/>
          <w:szCs w:val="28"/>
        </w:rPr>
        <w:object w:dxaOrig="2020" w:dyaOrig="499">
          <v:shape id="_x0000_i1158" type="#_x0000_t75" style="width:101pt;height:25pt" o:ole="">
            <v:imagedata r:id="rId253" o:title=""/>
          </v:shape>
          <o:OLEObject Type="Embed" ProgID="Equation.3" ShapeID="_x0000_i1158" DrawAspect="Content" ObjectID="_1589005144" r:id="rId254"/>
        </w:object>
      </w:r>
    </w:p>
    <w:p w:rsidR="00D859F5" w:rsidRDefault="00D859F5" w:rsidP="003B32DF">
      <w:pPr>
        <w:spacing w:line="276" w:lineRule="auto"/>
        <w:jc w:val="both"/>
        <w:rPr>
          <w:sz w:val="28"/>
          <w:szCs w:val="28"/>
        </w:rPr>
      </w:pPr>
      <w:r>
        <w:rPr>
          <w:sz w:val="28"/>
          <w:szCs w:val="28"/>
        </w:rPr>
        <w:t xml:space="preserve">где </w:t>
      </w:r>
      <w:r w:rsidRPr="00D859F5">
        <w:rPr>
          <w:position w:val="-6"/>
          <w:sz w:val="28"/>
          <w:szCs w:val="28"/>
        </w:rPr>
        <w:object w:dxaOrig="240" w:dyaOrig="440">
          <v:shape id="_x0000_i1159" type="#_x0000_t75" style="width:12pt;height:22pt" o:ole="">
            <v:imagedata r:id="rId255" o:title=""/>
          </v:shape>
          <o:OLEObject Type="Embed" ProgID="Equation.3" ShapeID="_x0000_i1159" DrawAspect="Content" ObjectID="_1589005145" r:id="rId256"/>
        </w:object>
      </w:r>
      <w:r>
        <w:rPr>
          <w:sz w:val="28"/>
          <w:szCs w:val="28"/>
        </w:rPr>
        <w:t xml:space="preserve">- среднее значение  коэффициента передачи по току в схеме </w:t>
      </w:r>
      <w:proofErr w:type="gramStart"/>
      <w:r>
        <w:rPr>
          <w:sz w:val="28"/>
          <w:szCs w:val="28"/>
        </w:rPr>
        <w:t>с</w:t>
      </w:r>
      <w:proofErr w:type="gramEnd"/>
      <w:r>
        <w:rPr>
          <w:sz w:val="28"/>
          <w:szCs w:val="28"/>
        </w:rPr>
        <w:t xml:space="preserve"> ОБ (из эмиттера в коллектор).</w:t>
      </w:r>
    </w:p>
    <w:p w:rsidR="006C52EB" w:rsidRDefault="006C52EB" w:rsidP="003B32DF">
      <w:pPr>
        <w:spacing w:line="276" w:lineRule="auto"/>
        <w:ind w:firstLine="720"/>
        <w:jc w:val="both"/>
        <w:rPr>
          <w:sz w:val="28"/>
          <w:szCs w:val="28"/>
        </w:rPr>
      </w:pPr>
      <w:r>
        <w:rPr>
          <w:sz w:val="28"/>
          <w:szCs w:val="28"/>
        </w:rPr>
        <w:lastRenderedPageBreak/>
        <w:t>В полевом транзисторе основную роль играют шумы</w:t>
      </w:r>
      <w:r w:rsidR="00AF19FA">
        <w:rPr>
          <w:sz w:val="28"/>
          <w:szCs w:val="28"/>
        </w:rPr>
        <w:t xml:space="preserve"> </w:t>
      </w:r>
      <w:r>
        <w:rPr>
          <w:sz w:val="28"/>
          <w:szCs w:val="28"/>
        </w:rPr>
        <w:t>канала и объемных сопротивлений стока,</w:t>
      </w:r>
      <w:r w:rsidR="00AF19FA">
        <w:rPr>
          <w:sz w:val="28"/>
          <w:szCs w:val="28"/>
        </w:rPr>
        <w:t xml:space="preserve"> </w:t>
      </w:r>
      <w:r w:rsidR="00746B35">
        <w:rPr>
          <w:sz w:val="28"/>
          <w:szCs w:val="28"/>
        </w:rPr>
        <w:t>истока. Шум является тепловым и описывается формулой Найквиста:</w:t>
      </w:r>
    </w:p>
    <w:p w:rsidR="00AF19FA" w:rsidRDefault="00C26FE9" w:rsidP="003B32DF">
      <w:pPr>
        <w:spacing w:line="276" w:lineRule="auto"/>
        <w:ind w:firstLine="720"/>
        <w:jc w:val="both"/>
        <w:rPr>
          <w:sz w:val="28"/>
          <w:szCs w:val="28"/>
        </w:rPr>
      </w:pPr>
      <w:r w:rsidRPr="00AF19FA">
        <w:rPr>
          <w:position w:val="-28"/>
          <w:sz w:val="28"/>
          <w:szCs w:val="28"/>
        </w:rPr>
        <w:object w:dxaOrig="2220" w:dyaOrig="680">
          <v:shape id="_x0000_i1160" type="#_x0000_t75" style="width:111pt;height:34pt" o:ole="">
            <v:imagedata r:id="rId257" o:title=""/>
          </v:shape>
          <o:OLEObject Type="Embed" ProgID="Equation.3" ShapeID="_x0000_i1160" DrawAspect="Content" ObjectID="_1589005146" r:id="rId258"/>
        </w:object>
      </w:r>
      <w:r w:rsidR="00AF19FA">
        <w:rPr>
          <w:sz w:val="28"/>
          <w:szCs w:val="28"/>
        </w:rPr>
        <w:t>- спектральная мощность мощности</w:t>
      </w:r>
      <w:r>
        <w:rPr>
          <w:sz w:val="28"/>
          <w:szCs w:val="28"/>
        </w:rPr>
        <w:t>,</w:t>
      </w:r>
    </w:p>
    <w:p w:rsidR="00C26FE9" w:rsidRDefault="00C26FE9" w:rsidP="003B32DF">
      <w:pPr>
        <w:spacing w:line="276" w:lineRule="auto"/>
        <w:ind w:firstLine="720"/>
        <w:jc w:val="both"/>
        <w:rPr>
          <w:sz w:val="28"/>
          <w:szCs w:val="28"/>
        </w:rPr>
      </w:pPr>
      <w:r>
        <w:rPr>
          <w:sz w:val="28"/>
          <w:szCs w:val="28"/>
        </w:rPr>
        <w:t>где</w:t>
      </w:r>
      <w:proofErr w:type="gramStart"/>
      <w:r>
        <w:rPr>
          <w:sz w:val="28"/>
          <w:szCs w:val="28"/>
        </w:rPr>
        <w:t xml:space="preserve"> А</w:t>
      </w:r>
      <w:proofErr w:type="gramEnd"/>
      <w:r>
        <w:rPr>
          <w:sz w:val="28"/>
          <w:szCs w:val="28"/>
        </w:rPr>
        <w:t xml:space="preserve"> - крутизна транзистора,</w:t>
      </w:r>
      <w:r w:rsidR="008009A3">
        <w:rPr>
          <w:sz w:val="28"/>
          <w:szCs w:val="28"/>
        </w:rPr>
        <w:t xml:space="preserve"> </w:t>
      </w:r>
      <w:r>
        <w:rPr>
          <w:sz w:val="28"/>
          <w:szCs w:val="28"/>
        </w:rPr>
        <w:t>а величина, стоящая в скобках, зависит от типа транзистора.</w:t>
      </w:r>
    </w:p>
    <w:p w:rsidR="00746B35" w:rsidRDefault="00C26FE9" w:rsidP="003B32DF">
      <w:pPr>
        <w:spacing w:line="276" w:lineRule="auto"/>
        <w:ind w:firstLine="720"/>
        <w:jc w:val="both"/>
        <w:rPr>
          <w:sz w:val="28"/>
          <w:szCs w:val="28"/>
        </w:rPr>
      </w:pPr>
      <w:r>
        <w:rPr>
          <w:sz w:val="28"/>
          <w:szCs w:val="28"/>
        </w:rPr>
        <w:t>В области достаточно низких частот</w:t>
      </w:r>
      <w:r w:rsidR="00746B35">
        <w:rPr>
          <w:sz w:val="28"/>
          <w:szCs w:val="28"/>
        </w:rPr>
        <w:t xml:space="preserve"> в электронных приборах основную роль начинает играть</w:t>
      </w:r>
      <w:r>
        <w:rPr>
          <w:sz w:val="28"/>
          <w:szCs w:val="28"/>
        </w:rPr>
        <w:t xml:space="preserve"> шумы с неравномерной спектральной плотностью мощности </w:t>
      </w:r>
      <w:r w:rsidR="00746B35">
        <w:rPr>
          <w:sz w:val="28"/>
          <w:szCs w:val="28"/>
        </w:rPr>
        <w:t xml:space="preserve">- это </w:t>
      </w:r>
      <w:proofErr w:type="spellStart"/>
      <w:r w:rsidR="00746B35">
        <w:rPr>
          <w:sz w:val="28"/>
          <w:szCs w:val="28"/>
        </w:rPr>
        <w:t>фликкер</w:t>
      </w:r>
      <w:proofErr w:type="spellEnd"/>
      <w:r w:rsidR="00746B35">
        <w:rPr>
          <w:sz w:val="28"/>
          <w:szCs w:val="28"/>
        </w:rPr>
        <w:t xml:space="preserve"> шум и импульсные шумы</w:t>
      </w:r>
      <w:r w:rsidR="00FE0017">
        <w:rPr>
          <w:sz w:val="28"/>
          <w:szCs w:val="28"/>
        </w:rPr>
        <w:t xml:space="preserve"> (рис.19)</w:t>
      </w:r>
      <w:r w:rsidR="00746B35">
        <w:rPr>
          <w:sz w:val="28"/>
          <w:szCs w:val="28"/>
        </w:rPr>
        <w:t>.</w:t>
      </w:r>
    </w:p>
    <w:p w:rsidR="00C26FE9" w:rsidRDefault="00CD3C37" w:rsidP="003B32DF">
      <w:pPr>
        <w:spacing w:line="276" w:lineRule="auto"/>
        <w:ind w:firstLine="720"/>
        <w:jc w:val="center"/>
      </w:pPr>
      <w:r>
        <w:object w:dxaOrig="6642" w:dyaOrig="3468">
          <v:shape id="_x0000_i1161" type="#_x0000_t75" style="width:175pt;height:82pt" o:ole="">
            <v:imagedata r:id="rId259" o:title=""/>
          </v:shape>
          <o:OLEObject Type="Embed" ProgID="Visio.Drawing.11" ShapeID="_x0000_i1161" DrawAspect="Content" ObjectID="_1589005147" r:id="rId260"/>
        </w:object>
      </w:r>
    </w:p>
    <w:p w:rsidR="00FE0017" w:rsidRDefault="00FE0017" w:rsidP="003B32DF">
      <w:pPr>
        <w:spacing w:line="276" w:lineRule="auto"/>
        <w:ind w:firstLine="720"/>
        <w:jc w:val="center"/>
      </w:pPr>
      <w:r>
        <w:t>Рис.19</w:t>
      </w:r>
      <w:r w:rsidR="003B32DF">
        <w:t xml:space="preserve">. Спектральная плотность </w:t>
      </w:r>
      <w:proofErr w:type="spellStart"/>
      <w:r w:rsidR="003B32DF" w:rsidRPr="003B32DF">
        <w:t>фликкер</w:t>
      </w:r>
      <w:proofErr w:type="spellEnd"/>
      <w:r w:rsidR="003B32DF" w:rsidRPr="003B32DF">
        <w:t xml:space="preserve"> - шума</w:t>
      </w:r>
      <w:r w:rsidR="003B32DF">
        <w:rPr>
          <w:sz w:val="28"/>
          <w:szCs w:val="28"/>
        </w:rPr>
        <w:t xml:space="preserve"> </w:t>
      </w:r>
    </w:p>
    <w:p w:rsidR="00FE0017" w:rsidRDefault="00FE0017" w:rsidP="00FE0017">
      <w:pPr>
        <w:ind w:firstLine="720"/>
        <w:jc w:val="center"/>
      </w:pPr>
    </w:p>
    <w:p w:rsidR="007B126F" w:rsidRDefault="007B126F" w:rsidP="003B32DF">
      <w:pPr>
        <w:spacing w:line="276" w:lineRule="auto"/>
        <w:jc w:val="center"/>
        <w:rPr>
          <w:b/>
          <w:sz w:val="28"/>
          <w:szCs w:val="28"/>
        </w:rPr>
      </w:pPr>
    </w:p>
    <w:p w:rsidR="00746B35" w:rsidRDefault="008529DE" w:rsidP="003B32DF">
      <w:pPr>
        <w:spacing w:line="276" w:lineRule="auto"/>
        <w:jc w:val="center"/>
        <w:rPr>
          <w:sz w:val="28"/>
          <w:szCs w:val="28"/>
        </w:rPr>
      </w:pPr>
      <w:r>
        <w:rPr>
          <w:b/>
          <w:sz w:val="28"/>
          <w:szCs w:val="28"/>
        </w:rPr>
        <w:t>8. К</w:t>
      </w:r>
      <w:r w:rsidR="00746B35" w:rsidRPr="005D2E04">
        <w:rPr>
          <w:b/>
          <w:sz w:val="28"/>
          <w:szCs w:val="28"/>
        </w:rPr>
        <w:t>оэффициент шума, шумовая температура</w:t>
      </w:r>
      <w:r>
        <w:rPr>
          <w:b/>
          <w:sz w:val="28"/>
          <w:szCs w:val="28"/>
        </w:rPr>
        <w:t>, шумовая температура антенны</w:t>
      </w:r>
      <w:r w:rsidR="00310AF9">
        <w:rPr>
          <w:b/>
          <w:sz w:val="28"/>
          <w:szCs w:val="28"/>
        </w:rPr>
        <w:t>, ч</w:t>
      </w:r>
      <w:r w:rsidR="00310AF9" w:rsidRPr="004E1500">
        <w:rPr>
          <w:b/>
          <w:sz w:val="28"/>
          <w:szCs w:val="28"/>
        </w:rPr>
        <w:t>увств</w:t>
      </w:r>
      <w:r w:rsidR="00310AF9">
        <w:rPr>
          <w:b/>
          <w:sz w:val="28"/>
          <w:szCs w:val="28"/>
        </w:rPr>
        <w:t>ительность приемного устройства</w:t>
      </w:r>
    </w:p>
    <w:p w:rsidR="005D2E04" w:rsidRDefault="005D2E04" w:rsidP="003B32DF">
      <w:pPr>
        <w:spacing w:line="276" w:lineRule="auto"/>
        <w:jc w:val="center"/>
        <w:rPr>
          <w:sz w:val="28"/>
          <w:szCs w:val="28"/>
        </w:rPr>
      </w:pPr>
    </w:p>
    <w:p w:rsidR="00F8412C" w:rsidRDefault="00746B35" w:rsidP="003B32DF">
      <w:pPr>
        <w:spacing w:line="276" w:lineRule="auto"/>
        <w:ind w:firstLine="720"/>
        <w:jc w:val="both"/>
        <w:rPr>
          <w:sz w:val="28"/>
          <w:szCs w:val="28"/>
        </w:rPr>
      </w:pPr>
      <w:r>
        <w:rPr>
          <w:sz w:val="28"/>
          <w:szCs w:val="28"/>
        </w:rPr>
        <w:t>Для анализа шумовых свойств функциональных узлов вводится понятие шумящего четырехполюсника. Под ним понимают, любой фрагмент электрической схемы, содержащий источники шума</w:t>
      </w:r>
      <w:r w:rsidR="00F8412C">
        <w:rPr>
          <w:sz w:val="28"/>
          <w:szCs w:val="28"/>
        </w:rPr>
        <w:t xml:space="preserve"> (рис</w:t>
      </w:r>
      <w:r>
        <w:rPr>
          <w:sz w:val="28"/>
          <w:szCs w:val="28"/>
        </w:rPr>
        <w:t>.</w:t>
      </w:r>
      <w:r w:rsidR="00F8412C">
        <w:rPr>
          <w:sz w:val="28"/>
          <w:szCs w:val="28"/>
        </w:rPr>
        <w:t>20).</w:t>
      </w:r>
    </w:p>
    <w:p w:rsidR="00F8412C" w:rsidRDefault="000D4D60" w:rsidP="003B32DF">
      <w:pPr>
        <w:tabs>
          <w:tab w:val="left" w:pos="6120"/>
        </w:tabs>
        <w:spacing w:line="276" w:lineRule="auto"/>
        <w:jc w:val="both"/>
      </w:pPr>
      <w:r>
        <w:rPr>
          <w:noProof/>
        </w:rPr>
        <w:pict>
          <v:line id="_x0000_s1456" style="position:absolute;left:0;text-align:left;flip:y;z-index:251687936" from="198pt,48.5pt" to="207pt,66.5pt"/>
        </w:pict>
      </w:r>
      <w:r>
        <w:rPr>
          <w:noProof/>
        </w:rPr>
        <w:pict>
          <v:line id="_x0000_s1455" style="position:absolute;left:0;text-align:left;flip:y;z-index:251686912" from="198pt,21.5pt" to="207pt,39.5pt"/>
        </w:pict>
      </w:r>
      <w:r>
        <w:rPr>
          <w:noProof/>
        </w:rPr>
        <w:pict>
          <v:line id="_x0000_s1454" style="position:absolute;left:0;text-align:left;flip:y;z-index:251685888" from="27pt,48.5pt" to="36pt,66.5pt"/>
        </w:pict>
      </w:r>
      <w:r>
        <w:rPr>
          <w:noProof/>
        </w:rPr>
        <w:pict>
          <v:line id="_x0000_s1453" style="position:absolute;left:0;text-align:left;flip:y;z-index:251684864" from="27pt,21.5pt" to="36pt,39.5pt"/>
        </w:pict>
      </w:r>
      <w:r>
        <w:rPr>
          <w:noProof/>
        </w:rPr>
        <w:pict>
          <v:shape id="_x0000_s1452" type="#_x0000_t120" style="position:absolute;left:0;text-align:left;margin-left:198pt;margin-top:52.75pt;width:9pt;height:9pt;z-index:251683840"/>
        </w:pict>
      </w:r>
      <w:r>
        <w:rPr>
          <w:noProof/>
        </w:rPr>
        <w:pict>
          <v:shape id="_x0000_s1451" type="#_x0000_t120" style="position:absolute;left:0;text-align:left;margin-left:27pt;margin-top:52.75pt;width:9pt;height:9pt;z-index:251682816"/>
        </w:pict>
      </w:r>
      <w:r>
        <w:rPr>
          <w:noProof/>
        </w:rPr>
        <w:pict>
          <v:shape id="_x0000_s1450" type="#_x0000_t120" style="position:absolute;left:0;text-align:left;margin-left:198pt;margin-top:25.8pt;width:9pt;height:9pt;z-index:251681792"/>
        </w:pict>
      </w:r>
      <w:r>
        <w:rPr>
          <w:noProof/>
        </w:rPr>
        <w:pict>
          <v:shape id="_x0000_s1449" type="#_x0000_t120" style="position:absolute;left:0;text-align:left;margin-left:27pt;margin-top:25.8pt;width:9pt;height:9pt;z-index:251680768"/>
        </w:pict>
      </w:r>
      <w:r>
        <w:rPr>
          <w:noProof/>
        </w:rPr>
        <w:pict>
          <v:line id="_x0000_s1448" style="position:absolute;left:0;text-align:left;z-index:251679744" from="162pt,57.5pt" to="198pt,57.5pt"/>
        </w:pict>
      </w:r>
      <w:r>
        <w:rPr>
          <w:noProof/>
        </w:rPr>
        <w:pict>
          <v:line id="_x0000_s1447" style="position:absolute;left:0;text-align:left;z-index:251678720" from="162pt,30.5pt" to="198pt,30.5pt"/>
        </w:pict>
      </w:r>
      <w:r>
        <w:rPr>
          <w:noProof/>
        </w:rPr>
        <w:pict>
          <v:line id="_x0000_s1446" style="position:absolute;left:0;text-align:left;flip:x;z-index:251677696" from="36pt,57.5pt" to="81pt,57.5pt"/>
        </w:pict>
      </w:r>
      <w:r>
        <w:rPr>
          <w:noProof/>
        </w:rPr>
        <w:pict>
          <v:line id="_x0000_s1445" style="position:absolute;left:0;text-align:left;flip:x;z-index:251676672" from="36pt,30.5pt" to="81pt,30.5pt"/>
        </w:pict>
      </w:r>
      <w:r>
        <w:rPr>
          <w:noProof/>
        </w:rPr>
        <w:pict>
          <v:line id="_x0000_s1444" style="position:absolute;left:0;text-align:left;flip:x;z-index:251675648" from="153pt,57.5pt" to="162pt,66.5pt"/>
        </w:pict>
      </w:r>
      <w:r>
        <w:rPr>
          <w:noProof/>
        </w:rPr>
        <w:pict>
          <v:line id="_x0000_s1443" style="position:absolute;left:0;text-align:left;flip:x;z-index:251674624" from="2in,48.5pt" to="162pt,66.5pt"/>
        </w:pict>
      </w:r>
      <w:r>
        <w:rPr>
          <w:noProof/>
        </w:rPr>
        <w:pict>
          <v:line id="_x0000_s1442" style="position:absolute;left:0;text-align:left;flip:x;z-index:251673600" from="126pt,30.5pt" to="162pt,66.5pt"/>
        </w:pict>
      </w:r>
      <w:r>
        <w:rPr>
          <w:noProof/>
        </w:rPr>
        <w:pict>
          <v:line id="_x0000_s1441" style="position:absolute;left:0;text-align:left;flip:x;z-index:251672576" from="135pt,39.5pt" to="162pt,66.5pt"/>
        </w:pict>
      </w:r>
      <w:r>
        <w:rPr>
          <w:noProof/>
        </w:rPr>
        <w:pict>
          <v:line id="_x0000_s1440" style="position:absolute;left:0;text-align:left;flip:x;z-index:251671552" from="117pt,21.5pt" to="162pt,66.5pt"/>
        </w:pict>
      </w:r>
      <w:r>
        <w:rPr>
          <w:noProof/>
        </w:rPr>
        <w:pict>
          <v:line id="_x0000_s1439" style="position:absolute;left:0;text-align:left;flip:x;z-index:251670528" from="108pt,21.5pt" to="153pt,66.5pt"/>
        </w:pict>
      </w:r>
      <w:r>
        <w:rPr>
          <w:noProof/>
        </w:rPr>
        <w:pict>
          <v:line id="_x0000_s1438" style="position:absolute;left:0;text-align:left;flip:x;z-index:251669504" from="99pt,21.5pt" to="2in,66.5pt"/>
        </w:pict>
      </w:r>
      <w:r>
        <w:rPr>
          <w:noProof/>
        </w:rPr>
        <w:pict>
          <v:line id="_x0000_s1437" style="position:absolute;left:0;text-align:left;flip:x;z-index:251668480" from="90pt,21.5pt" to="135pt,66.5pt"/>
        </w:pict>
      </w:r>
      <w:r>
        <w:rPr>
          <w:noProof/>
        </w:rPr>
        <w:pict>
          <v:line id="_x0000_s1436" style="position:absolute;left:0;text-align:left;flip:x;z-index:251667456" from="81pt,21.5pt" to="126pt,66.5pt"/>
        </w:pict>
      </w:r>
      <w:r>
        <w:rPr>
          <w:noProof/>
        </w:rPr>
        <w:pict>
          <v:line id="_x0000_s1435" style="position:absolute;left:0;text-align:left;flip:x;z-index:251666432" from="81pt,21.5pt" to="117pt,57.5pt"/>
        </w:pict>
      </w:r>
      <w:r>
        <w:rPr>
          <w:noProof/>
        </w:rPr>
        <w:pict>
          <v:line id="_x0000_s1434" style="position:absolute;left:0;text-align:left;flip:x;z-index:251665408" from="81pt,21.5pt" to="108pt,48.5pt"/>
        </w:pict>
      </w:r>
      <w:r>
        <w:rPr>
          <w:noProof/>
        </w:rPr>
        <w:pict>
          <v:line id="_x0000_s1433" style="position:absolute;left:0;text-align:left;flip:x;z-index:251664384" from="81pt,21.5pt" to="99pt,39.5pt"/>
        </w:pict>
      </w:r>
      <w:r>
        <w:rPr>
          <w:noProof/>
        </w:rPr>
        <w:pict>
          <v:line id="_x0000_s1432" style="position:absolute;left:0;text-align:left;flip:x;z-index:251663360" from="81pt,21.5pt" to="90pt,30.5pt"/>
        </w:pict>
      </w:r>
      <w:r>
        <w:rPr>
          <w:noProof/>
        </w:rPr>
        <w:pict>
          <v:rect id="_x0000_s1431" style="position:absolute;left:0;text-align:left;margin-left:81pt;margin-top:21.5pt;width:81pt;height:45pt;z-index:251662336"/>
        </w:pict>
      </w:r>
      <w:r w:rsidR="00F8412C">
        <w:tab/>
      </w:r>
    </w:p>
    <w:p w:rsidR="00F8412C" w:rsidRDefault="00F8412C" w:rsidP="003B32DF">
      <w:pPr>
        <w:tabs>
          <w:tab w:val="left" w:pos="3810"/>
          <w:tab w:val="left" w:pos="8925"/>
        </w:tabs>
        <w:spacing w:line="276" w:lineRule="auto"/>
        <w:jc w:val="both"/>
      </w:pPr>
      <w:r>
        <w:t xml:space="preserve">     1</w:t>
      </w:r>
      <w:r>
        <w:tab/>
        <w:t xml:space="preserve">      2          </w:t>
      </w:r>
    </w:p>
    <w:p w:rsidR="00F8412C" w:rsidRDefault="00F8412C" w:rsidP="003B32DF">
      <w:pPr>
        <w:spacing w:line="276" w:lineRule="auto"/>
        <w:jc w:val="both"/>
      </w:pPr>
    </w:p>
    <w:p w:rsidR="00F8412C" w:rsidRDefault="00F8412C" w:rsidP="003B32DF">
      <w:pPr>
        <w:tabs>
          <w:tab w:val="left" w:pos="285"/>
          <w:tab w:val="left" w:pos="4185"/>
          <w:tab w:val="left" w:pos="4890"/>
          <w:tab w:val="left" w:pos="5700"/>
          <w:tab w:val="left" w:pos="8940"/>
        </w:tabs>
        <w:spacing w:line="276" w:lineRule="auto"/>
        <w:jc w:val="both"/>
      </w:pPr>
      <w:r>
        <w:tab/>
        <w:t>1’</w:t>
      </w:r>
      <w:r>
        <w:tab/>
      </w:r>
      <w:smartTag w:uri="urn:schemas-microsoft-com:office:smarttags" w:element="metricconverter">
        <w:smartTagPr>
          <w:attr w:name="ProductID" w:val="2’"/>
        </w:smartTagPr>
        <w:r>
          <w:t>2’</w:t>
        </w:r>
      </w:smartTag>
      <w:r>
        <w:tab/>
      </w:r>
      <w:r>
        <w:tab/>
      </w:r>
    </w:p>
    <w:p w:rsidR="00F8412C" w:rsidRDefault="00F8412C" w:rsidP="003B32DF">
      <w:pPr>
        <w:tabs>
          <w:tab w:val="left" w:pos="285"/>
          <w:tab w:val="left" w:pos="4185"/>
          <w:tab w:val="left" w:pos="4890"/>
          <w:tab w:val="left" w:pos="5700"/>
          <w:tab w:val="left" w:pos="8940"/>
        </w:tabs>
        <w:spacing w:line="276" w:lineRule="auto"/>
        <w:jc w:val="both"/>
      </w:pPr>
    </w:p>
    <w:p w:rsidR="00F8412C" w:rsidRDefault="00F8412C" w:rsidP="003B32DF">
      <w:pPr>
        <w:tabs>
          <w:tab w:val="left" w:pos="285"/>
          <w:tab w:val="left" w:pos="4185"/>
          <w:tab w:val="left" w:pos="4890"/>
          <w:tab w:val="left" w:pos="5700"/>
          <w:tab w:val="left" w:pos="8940"/>
        </w:tabs>
        <w:spacing w:line="276" w:lineRule="auto"/>
        <w:jc w:val="both"/>
      </w:pPr>
      <w:r>
        <w:t xml:space="preserve">                          </w:t>
      </w:r>
    </w:p>
    <w:p w:rsidR="00F8412C" w:rsidRPr="003B32DF" w:rsidRDefault="00F8412C" w:rsidP="003B32DF">
      <w:pPr>
        <w:tabs>
          <w:tab w:val="left" w:pos="285"/>
          <w:tab w:val="left" w:pos="4185"/>
          <w:tab w:val="left" w:pos="4890"/>
          <w:tab w:val="left" w:pos="5700"/>
          <w:tab w:val="left" w:pos="8940"/>
        </w:tabs>
        <w:spacing w:line="276" w:lineRule="auto"/>
        <w:jc w:val="both"/>
      </w:pPr>
      <w:r w:rsidRPr="003B32DF">
        <w:t xml:space="preserve">       Рис.20</w:t>
      </w:r>
      <w:r w:rsidR="003B32DF" w:rsidRPr="003B32DF">
        <w:t>. Шумящий четырехполюсник</w:t>
      </w:r>
    </w:p>
    <w:p w:rsidR="00F8412C" w:rsidRDefault="00F8412C" w:rsidP="003B32DF">
      <w:pPr>
        <w:spacing w:line="276" w:lineRule="auto"/>
        <w:jc w:val="both"/>
      </w:pPr>
    </w:p>
    <w:p w:rsidR="00746B35" w:rsidRDefault="00746B35" w:rsidP="003B32DF">
      <w:pPr>
        <w:spacing w:line="276" w:lineRule="auto"/>
        <w:ind w:firstLine="720"/>
        <w:jc w:val="both"/>
        <w:rPr>
          <w:sz w:val="28"/>
          <w:szCs w:val="28"/>
        </w:rPr>
      </w:pPr>
      <w:r>
        <w:rPr>
          <w:sz w:val="28"/>
          <w:szCs w:val="28"/>
        </w:rPr>
        <w:t>Для количественной характеристики шумовых свойств четырехполюсника вводит</w:t>
      </w:r>
      <w:r w:rsidR="00554842">
        <w:rPr>
          <w:sz w:val="28"/>
          <w:szCs w:val="28"/>
        </w:rPr>
        <w:t>ся понятие коэффициента шума. Коэффициент шума</w:t>
      </w:r>
      <w:r>
        <w:rPr>
          <w:sz w:val="28"/>
          <w:szCs w:val="28"/>
        </w:rPr>
        <w:t xml:space="preserve"> показывает</w:t>
      </w:r>
      <w:r w:rsidR="00554842">
        <w:rPr>
          <w:sz w:val="28"/>
          <w:szCs w:val="28"/>
        </w:rPr>
        <w:t>,</w:t>
      </w:r>
      <w:r>
        <w:rPr>
          <w:sz w:val="28"/>
          <w:szCs w:val="28"/>
        </w:rPr>
        <w:t xml:space="preserve"> во сколько р</w:t>
      </w:r>
      <w:r w:rsidR="008009A3">
        <w:rPr>
          <w:sz w:val="28"/>
          <w:szCs w:val="28"/>
        </w:rPr>
        <w:t>аз уменьшается отношение сигнал-</w:t>
      </w:r>
      <w:r>
        <w:rPr>
          <w:sz w:val="28"/>
          <w:szCs w:val="28"/>
        </w:rPr>
        <w:t xml:space="preserve">шум при прохождении сигнала через </w:t>
      </w:r>
      <w:r w:rsidR="00554842">
        <w:rPr>
          <w:sz w:val="28"/>
          <w:szCs w:val="28"/>
        </w:rPr>
        <w:t xml:space="preserve">шумящий </w:t>
      </w:r>
      <w:r>
        <w:rPr>
          <w:sz w:val="28"/>
          <w:szCs w:val="28"/>
        </w:rPr>
        <w:t>четырехполюсник.</w:t>
      </w:r>
    </w:p>
    <w:p w:rsidR="00554842" w:rsidRDefault="003F0FDE" w:rsidP="003B32DF">
      <w:pPr>
        <w:spacing w:line="276" w:lineRule="auto"/>
        <w:ind w:firstLine="720"/>
        <w:jc w:val="center"/>
        <w:rPr>
          <w:sz w:val="28"/>
          <w:szCs w:val="28"/>
        </w:rPr>
      </w:pPr>
      <w:r w:rsidRPr="00554842">
        <w:rPr>
          <w:position w:val="-68"/>
          <w:sz w:val="28"/>
          <w:szCs w:val="28"/>
        </w:rPr>
        <w:object w:dxaOrig="2100" w:dyaOrig="1480">
          <v:shape id="_x0000_i1162" type="#_x0000_t75" style="width:105pt;height:74pt" o:ole="">
            <v:imagedata r:id="rId261" o:title=""/>
          </v:shape>
          <o:OLEObject Type="Embed" ProgID="Equation.3" ShapeID="_x0000_i1162" DrawAspect="Content" ObjectID="_1589005148" r:id="rId262"/>
        </w:object>
      </w:r>
      <w:r w:rsidR="00554842">
        <w:rPr>
          <w:sz w:val="28"/>
          <w:szCs w:val="28"/>
        </w:rPr>
        <w:t>.</w:t>
      </w:r>
    </w:p>
    <w:p w:rsidR="00746B35" w:rsidRDefault="00746B35" w:rsidP="003B32DF">
      <w:pPr>
        <w:spacing w:line="276" w:lineRule="auto"/>
        <w:ind w:firstLine="720"/>
        <w:jc w:val="both"/>
        <w:rPr>
          <w:sz w:val="28"/>
          <w:szCs w:val="28"/>
        </w:rPr>
      </w:pPr>
      <w:r>
        <w:rPr>
          <w:sz w:val="28"/>
          <w:szCs w:val="28"/>
        </w:rPr>
        <w:lastRenderedPageBreak/>
        <w:t>Так как в любой четырехполюсник добавляется шум, то отношение сигнал</w:t>
      </w:r>
      <w:r w:rsidR="008009A3">
        <w:rPr>
          <w:sz w:val="28"/>
          <w:szCs w:val="28"/>
        </w:rPr>
        <w:t>-</w:t>
      </w:r>
      <w:r>
        <w:rPr>
          <w:sz w:val="28"/>
          <w:szCs w:val="28"/>
        </w:rPr>
        <w:t>шум на выходе меньше отношения сигнал шум на входе</w:t>
      </w:r>
      <w:r w:rsidR="003F0FDE">
        <w:rPr>
          <w:sz w:val="28"/>
          <w:szCs w:val="28"/>
        </w:rPr>
        <w:t>.</w:t>
      </w:r>
    </w:p>
    <w:p w:rsidR="003F0FDE" w:rsidRDefault="003F0FDE" w:rsidP="003B32DF">
      <w:pPr>
        <w:spacing w:line="276" w:lineRule="auto"/>
        <w:ind w:firstLine="142"/>
        <w:jc w:val="center"/>
        <w:rPr>
          <w:sz w:val="28"/>
          <w:szCs w:val="28"/>
        </w:rPr>
      </w:pPr>
      <w:r w:rsidRPr="003F0FDE">
        <w:rPr>
          <w:position w:val="-68"/>
          <w:sz w:val="28"/>
          <w:szCs w:val="28"/>
        </w:rPr>
        <w:object w:dxaOrig="4540" w:dyaOrig="1060">
          <v:shape id="_x0000_i1163" type="#_x0000_t75" style="width:227pt;height:53pt" o:ole="">
            <v:imagedata r:id="rId263" o:title=""/>
          </v:shape>
          <o:OLEObject Type="Embed" ProgID="Equation.3" ShapeID="_x0000_i1163" DrawAspect="Content" ObjectID="_1589005149" r:id="rId264"/>
        </w:object>
      </w:r>
      <w:r>
        <w:rPr>
          <w:sz w:val="28"/>
          <w:szCs w:val="28"/>
        </w:rPr>
        <w:t>,</w:t>
      </w:r>
    </w:p>
    <w:p w:rsidR="003F0FDE" w:rsidRDefault="003F0FDE" w:rsidP="003B32DF">
      <w:pPr>
        <w:spacing w:line="276" w:lineRule="auto"/>
        <w:ind w:firstLine="720"/>
        <w:jc w:val="both"/>
        <w:rPr>
          <w:sz w:val="28"/>
          <w:szCs w:val="28"/>
        </w:rPr>
      </w:pPr>
      <w:r>
        <w:rPr>
          <w:sz w:val="28"/>
          <w:szCs w:val="28"/>
        </w:rPr>
        <w:t xml:space="preserve">где </w:t>
      </w:r>
      <w:r w:rsidRPr="003F0FDE">
        <w:rPr>
          <w:position w:val="-12"/>
          <w:sz w:val="28"/>
          <w:szCs w:val="28"/>
        </w:rPr>
        <w:object w:dxaOrig="840" w:dyaOrig="360">
          <v:shape id="_x0000_i1164" type="#_x0000_t75" style="width:42pt;height:18pt" o:ole="">
            <v:imagedata r:id="rId265" o:title=""/>
          </v:shape>
          <o:OLEObject Type="Embed" ProgID="Equation.3" ShapeID="_x0000_i1164" DrawAspect="Content" ObjectID="_1589005150" r:id="rId266"/>
        </w:object>
      </w:r>
      <w:r>
        <w:rPr>
          <w:sz w:val="28"/>
          <w:szCs w:val="28"/>
        </w:rPr>
        <w:t>-</w:t>
      </w:r>
      <w:r>
        <w:rPr>
          <w:sz w:val="28"/>
          <w:szCs w:val="28"/>
        </w:rPr>
        <w:t>составляющая шума на выходе четырехполюсника, которая обус</w:t>
      </w:r>
      <w:r w:rsidR="00CD3C37">
        <w:rPr>
          <w:sz w:val="28"/>
          <w:szCs w:val="28"/>
        </w:rPr>
        <w:t>ловлена шумом источника сигнала,</w:t>
      </w:r>
      <w:r w:rsidR="00CD3C37" w:rsidRPr="00CD3C37">
        <w:rPr>
          <w:sz w:val="28"/>
          <w:szCs w:val="28"/>
        </w:rPr>
        <w:t xml:space="preserve"> </w:t>
      </w:r>
      <w:r w:rsidR="00CD3C37" w:rsidRPr="00300318">
        <w:rPr>
          <w:position w:val="-10"/>
          <w:sz w:val="28"/>
          <w:szCs w:val="28"/>
        </w:rPr>
        <w:object w:dxaOrig="840" w:dyaOrig="340">
          <v:shape id="_x0000_i1165" type="#_x0000_t75" style="width:38pt;height:17pt" o:ole="">
            <v:imagedata r:id="rId267" o:title=""/>
          </v:shape>
          <o:OLEObject Type="Embed" ProgID="Equation.3" ShapeID="_x0000_i1165" DrawAspect="Content" ObjectID="_1589005151" r:id="rId268"/>
        </w:object>
      </w:r>
      <w:r w:rsidR="00CD3C37">
        <w:rPr>
          <w:sz w:val="28"/>
          <w:szCs w:val="28"/>
        </w:rPr>
        <w:t xml:space="preserve"> - собственный шум четырехполюсника на выходе.</w:t>
      </w:r>
    </w:p>
    <w:p w:rsidR="00300318" w:rsidRDefault="00080F7B" w:rsidP="003B32DF">
      <w:pPr>
        <w:spacing w:line="276" w:lineRule="auto"/>
        <w:ind w:firstLine="720"/>
        <w:jc w:val="both"/>
        <w:rPr>
          <w:sz w:val="28"/>
          <w:szCs w:val="28"/>
        </w:rPr>
      </w:pPr>
      <w:r w:rsidRPr="00300318">
        <w:rPr>
          <w:position w:val="-12"/>
          <w:sz w:val="28"/>
          <w:szCs w:val="28"/>
        </w:rPr>
        <w:object w:dxaOrig="2740" w:dyaOrig="360">
          <v:shape id="_x0000_i1166" type="#_x0000_t75" style="width:137pt;height:18pt" o:ole="">
            <v:imagedata r:id="rId269" o:title=""/>
          </v:shape>
          <o:OLEObject Type="Embed" ProgID="Equation.3" ShapeID="_x0000_i1166" DrawAspect="Content" ObjectID="_1589005152" r:id="rId270"/>
        </w:object>
      </w:r>
      <w:r w:rsidR="00300318">
        <w:rPr>
          <w:sz w:val="28"/>
          <w:szCs w:val="28"/>
        </w:rPr>
        <w:t>,</w:t>
      </w:r>
    </w:p>
    <w:p w:rsidR="00080F7B" w:rsidRDefault="00746B35" w:rsidP="003B32DF">
      <w:pPr>
        <w:spacing w:line="276" w:lineRule="auto"/>
        <w:ind w:firstLine="720"/>
        <w:jc w:val="both"/>
        <w:rPr>
          <w:sz w:val="28"/>
          <w:szCs w:val="28"/>
        </w:rPr>
      </w:pPr>
      <w:r>
        <w:rPr>
          <w:sz w:val="28"/>
          <w:szCs w:val="28"/>
        </w:rPr>
        <w:t>Из пр</w:t>
      </w:r>
      <w:r w:rsidR="0037486F">
        <w:rPr>
          <w:sz w:val="28"/>
          <w:szCs w:val="28"/>
        </w:rPr>
        <w:t>иведенных выше рассуждений следует еще одн</w:t>
      </w:r>
      <w:r w:rsidR="00080F7B">
        <w:rPr>
          <w:sz w:val="28"/>
          <w:szCs w:val="28"/>
        </w:rPr>
        <w:t>о определение коэффициента шума: к</w:t>
      </w:r>
      <w:r w:rsidR="0037486F">
        <w:rPr>
          <w:sz w:val="28"/>
          <w:szCs w:val="28"/>
        </w:rPr>
        <w:t>оэффициент шума показывает</w:t>
      </w:r>
      <w:r w:rsidR="00080F7B">
        <w:rPr>
          <w:sz w:val="28"/>
          <w:szCs w:val="28"/>
        </w:rPr>
        <w:t>,</w:t>
      </w:r>
      <w:r w:rsidR="0037486F">
        <w:rPr>
          <w:sz w:val="28"/>
          <w:szCs w:val="28"/>
        </w:rPr>
        <w:t xml:space="preserve"> во сколько раз суммарный шум на выходе четырехполюсника больше его составляющей, которая обусловлена шумом источника сигнала.</w:t>
      </w:r>
    </w:p>
    <w:p w:rsidR="00746B35" w:rsidRDefault="0037486F" w:rsidP="003B32DF">
      <w:pPr>
        <w:spacing w:line="276" w:lineRule="auto"/>
        <w:ind w:firstLine="720"/>
        <w:jc w:val="both"/>
        <w:rPr>
          <w:sz w:val="28"/>
          <w:szCs w:val="28"/>
        </w:rPr>
      </w:pPr>
      <w:r>
        <w:rPr>
          <w:sz w:val="28"/>
          <w:szCs w:val="28"/>
        </w:rPr>
        <w:t>Понятие коэффициента шума широко используется при оценке качества сигнала, проходящего через шумящие четырехполюсники, однако коэффициент шума не позволяет непосредственно сравнивать четырехполюсники по уровню собственног</w:t>
      </w:r>
      <w:r w:rsidR="00080F7B">
        <w:rPr>
          <w:sz w:val="28"/>
          <w:szCs w:val="28"/>
        </w:rPr>
        <w:t>о шума. Чтобы решить эту задачу</w:t>
      </w:r>
      <w:r>
        <w:rPr>
          <w:sz w:val="28"/>
          <w:szCs w:val="28"/>
        </w:rPr>
        <w:t xml:space="preserve">, вводится понятие собственной шумовой температуры четырехполюсника. </w:t>
      </w:r>
    </w:p>
    <w:p w:rsidR="00080F7B" w:rsidRDefault="0037486F" w:rsidP="008529DE">
      <w:pPr>
        <w:spacing w:line="276" w:lineRule="auto"/>
        <w:ind w:firstLine="720"/>
        <w:jc w:val="both"/>
        <w:rPr>
          <w:sz w:val="28"/>
          <w:szCs w:val="28"/>
        </w:rPr>
      </w:pPr>
      <w:r>
        <w:rPr>
          <w:sz w:val="28"/>
          <w:szCs w:val="28"/>
        </w:rPr>
        <w:t>Рассмотрим согласованное подключение шумящего четырехполюсника к источнику сигнала и нагрузки</w:t>
      </w:r>
      <w:r w:rsidR="00080F7B">
        <w:rPr>
          <w:sz w:val="28"/>
          <w:szCs w:val="28"/>
        </w:rPr>
        <w:t xml:space="preserve"> (рис.21)</w:t>
      </w:r>
      <w:r>
        <w:rPr>
          <w:sz w:val="28"/>
          <w:szCs w:val="28"/>
        </w:rPr>
        <w:t>.</w:t>
      </w:r>
      <w:r w:rsidR="000D4D60">
        <w:rPr>
          <w:noProof/>
          <w:sz w:val="28"/>
          <w:szCs w:val="28"/>
        </w:rPr>
        <w:pict>
          <v:line id="_x0000_s1504" style="position:absolute;left:0;text-align:left;flip:x;z-index:251714560;mso-position-horizontal-relative:text;mso-position-vertical-relative:text" from="207pt,138.1pt" to="225pt,156.1pt"/>
        </w:pict>
      </w:r>
      <w:r w:rsidR="000D4D60">
        <w:rPr>
          <w:noProof/>
          <w:sz w:val="28"/>
          <w:szCs w:val="28"/>
        </w:rPr>
        <w:pict>
          <v:line id="_x0000_s1503" style="position:absolute;left:0;text-align:left;flip:x;z-index:251713536;mso-position-horizontal-relative:text;mso-position-vertical-relative:text" from="180pt,111.1pt" to="225pt,156.1pt"/>
        </w:pict>
      </w:r>
      <w:r w:rsidR="000D4D60">
        <w:rPr>
          <w:noProof/>
          <w:sz w:val="28"/>
          <w:szCs w:val="28"/>
        </w:rPr>
        <w:pict>
          <v:line id="_x0000_s1502" style="position:absolute;left:0;text-align:left;flip:x;z-index:251712512;mso-position-horizontal-relative:text;mso-position-vertical-relative:text" from="162pt,84.1pt" to="225pt,147.1pt"/>
        </w:pict>
      </w:r>
      <w:r w:rsidR="000D4D60">
        <w:rPr>
          <w:noProof/>
          <w:sz w:val="28"/>
          <w:szCs w:val="28"/>
        </w:rPr>
        <w:pict>
          <v:line id="_x0000_s1501" style="position:absolute;left:0;text-align:left;flip:x;z-index:251711488;mso-position-horizontal-relative:text;mso-position-vertical-relative:text" from="162pt,66.1pt" to="225pt,129.1pt"/>
        </w:pict>
      </w:r>
      <w:r w:rsidR="000D4D60">
        <w:rPr>
          <w:noProof/>
          <w:sz w:val="28"/>
          <w:szCs w:val="28"/>
        </w:rPr>
        <w:pict>
          <v:line id="_x0000_s1500" style="position:absolute;left:0;text-align:left;flip:x;z-index:251710464;mso-position-horizontal-relative:text;mso-position-vertical-relative:text" from="162pt,48.1pt" to="225pt,111.1pt"/>
        </w:pict>
      </w:r>
      <w:r w:rsidR="000D4D60">
        <w:rPr>
          <w:noProof/>
          <w:sz w:val="28"/>
          <w:szCs w:val="28"/>
        </w:rPr>
        <w:pict>
          <v:line id="_x0000_s1499" style="position:absolute;left:0;text-align:left;flip:x;z-index:251709440;mso-position-horizontal-relative:text;mso-position-vertical-relative:text" from="162pt,48.1pt" to="207pt,93.1pt"/>
        </w:pict>
      </w:r>
      <w:r w:rsidR="000D4D60">
        <w:rPr>
          <w:noProof/>
          <w:sz w:val="28"/>
          <w:szCs w:val="28"/>
        </w:rPr>
        <w:pict>
          <v:line id="_x0000_s1498" style="position:absolute;left:0;text-align:left;flip:x;z-index:251708416;mso-position-horizontal-relative:text;mso-position-vertical-relative:text" from="162pt,48.1pt" to="180pt,66.1pt"/>
        </w:pict>
      </w:r>
      <w:r w:rsidR="000D4D60">
        <w:rPr>
          <w:noProof/>
          <w:sz w:val="28"/>
          <w:szCs w:val="28"/>
        </w:rPr>
        <w:pict>
          <v:rect id="_x0000_s1497" style="position:absolute;left:0;text-align:left;margin-left:162pt;margin-top:48.1pt;width:63pt;height:108pt;z-index:-251569152;mso-position-horizontal-relative:text;mso-position-vertical-relative:text"/>
        </w:pict>
      </w:r>
      <w:r w:rsidR="000D4D60">
        <w:rPr>
          <w:noProof/>
          <w:sz w:val="28"/>
          <w:szCs w:val="28"/>
        </w:rPr>
        <w:pict>
          <v:line id="_x0000_s1496" style="position:absolute;left:0;text-align:left;z-index:251707392;mso-position-horizontal-relative:text;mso-position-vertical-relative:text" from="207pt,129.1pt" to="270pt,129.1pt"/>
        </w:pict>
      </w:r>
      <w:r w:rsidR="000D4D60">
        <w:rPr>
          <w:noProof/>
          <w:sz w:val="28"/>
          <w:szCs w:val="28"/>
        </w:rPr>
        <w:pict>
          <v:line id="_x0000_s1495" style="position:absolute;left:0;text-align:left;z-index:251706368;mso-position-horizontal-relative:text;mso-position-vertical-relative:text" from="270pt,111.1pt" to="270pt,129.1pt"/>
        </w:pict>
      </w:r>
      <w:r w:rsidR="000D4D60">
        <w:rPr>
          <w:noProof/>
          <w:sz w:val="28"/>
          <w:szCs w:val="28"/>
        </w:rPr>
        <w:pict>
          <v:line id="_x0000_s1494" style="position:absolute;left:0;text-align:left;z-index:251705344;mso-position-horizontal-relative:text;mso-position-vertical-relative:text" from="207pt,111.1pt" to="207pt,129.1pt"/>
        </w:pict>
      </w:r>
      <w:r w:rsidR="000D4D60">
        <w:rPr>
          <w:noProof/>
          <w:sz w:val="28"/>
          <w:szCs w:val="28"/>
        </w:rPr>
        <w:pict>
          <v:rect id="_x0000_s1493" style="position:absolute;left:0;text-align:left;margin-left:256.3pt;margin-top:93.1pt;width:27pt;height:9pt;rotation:90;z-index:251704320;mso-position-horizontal-relative:text;mso-position-vertical-relative:text"/>
        </w:pict>
      </w:r>
      <w:r w:rsidR="000D4D60">
        <w:rPr>
          <w:noProof/>
          <w:sz w:val="28"/>
          <w:szCs w:val="28"/>
        </w:rPr>
        <w:pict>
          <v:rect id="_x0000_s1492" style="position:absolute;left:0;text-align:left;margin-left:193.35pt;margin-top:93.1pt;width:27pt;height:9pt;rotation:90;z-index:251703296;mso-position-horizontal-relative:text;mso-position-vertical-relative:text"/>
        </w:pict>
      </w:r>
      <w:r w:rsidR="000D4D60">
        <w:rPr>
          <w:noProof/>
          <w:sz w:val="28"/>
          <w:szCs w:val="28"/>
        </w:rPr>
        <w:pict>
          <v:line id="_x0000_s1491" style="position:absolute;left:0;text-align:left;z-index:251702272;mso-position-horizontal-relative:text;mso-position-vertical-relative:text" from="270pt,66.1pt" to="270pt,84.1pt"/>
        </w:pict>
      </w:r>
      <w:r w:rsidR="000D4D60">
        <w:rPr>
          <w:noProof/>
          <w:sz w:val="28"/>
          <w:szCs w:val="28"/>
        </w:rPr>
        <w:pict>
          <v:line id="_x0000_s1490" style="position:absolute;left:0;text-align:left;z-index:251701248;mso-position-horizontal-relative:text;mso-position-vertical-relative:text" from="207pt,66.1pt" to="270pt,66.1pt"/>
        </w:pict>
      </w:r>
      <w:r w:rsidR="000D4D60">
        <w:rPr>
          <w:noProof/>
          <w:sz w:val="28"/>
          <w:szCs w:val="28"/>
        </w:rPr>
        <w:pict>
          <v:line id="_x0000_s1489" style="position:absolute;left:0;text-align:left;z-index:251700224;mso-position-horizontal-relative:text;mso-position-vertical-relative:text" from="207pt,66.1pt" to="207pt,84.1pt"/>
        </w:pict>
      </w:r>
      <w:r w:rsidR="000D4D60">
        <w:rPr>
          <w:noProof/>
          <w:sz w:val="28"/>
          <w:szCs w:val="28"/>
        </w:rPr>
        <w:pict>
          <v:line id="_x0000_s1488" style="position:absolute;left:0;text-align:left;flip:y;z-index:251699200;mso-position-horizontal-relative:text;mso-position-vertical-relative:text" from="1in,84.1pt" to="1in,111.1pt">
            <v:stroke endarrow="open" endarrowwidth="wide" endarrowlength="long"/>
          </v:line>
        </w:pict>
      </w:r>
      <w:r w:rsidR="000D4D60">
        <w:rPr>
          <w:noProof/>
          <w:sz w:val="28"/>
          <w:szCs w:val="28"/>
        </w:rPr>
        <w:pict>
          <v:line id="_x0000_s1487" style="position:absolute;left:0;text-align:left;flip:y;z-index:251698176;mso-position-horizontal-relative:text;mso-position-vertical-relative:text" from="1in,111.1pt" to="1in,129.1pt"/>
        </w:pict>
      </w:r>
      <w:r w:rsidR="000D4D60">
        <w:rPr>
          <w:noProof/>
          <w:sz w:val="28"/>
          <w:szCs w:val="28"/>
        </w:rPr>
        <w:pict>
          <v:line id="_x0000_s1486" style="position:absolute;left:0;text-align:left;z-index:251697152;mso-position-horizontal-relative:text;mso-position-vertical-relative:text" from="1in,66.1pt" to="1in,84.1pt"/>
        </w:pict>
      </w:r>
      <w:r w:rsidR="000D4D60">
        <w:rPr>
          <w:noProof/>
          <w:sz w:val="28"/>
          <w:szCs w:val="28"/>
        </w:rPr>
        <w:pict>
          <v:oval id="_x0000_s1485" style="position:absolute;left:0;text-align:left;margin-left:58.1pt;margin-top:84.1pt;width:27pt;height:27pt;z-index:251696128;mso-position-horizontal-relative:text;mso-position-vertical-relative:text"/>
        </w:pict>
      </w:r>
      <w:r w:rsidR="000D4D60">
        <w:rPr>
          <w:noProof/>
          <w:sz w:val="28"/>
          <w:szCs w:val="28"/>
        </w:rPr>
        <w:pict>
          <v:line id="_x0000_s1484" style="position:absolute;left:0;text-align:left;flip:x;z-index:251695104;mso-position-horizontal-relative:text;mso-position-vertical-relative:text" from="1in,129.1pt" to="180pt,129.1pt"/>
        </w:pict>
      </w:r>
      <w:r w:rsidR="000D4D60">
        <w:rPr>
          <w:noProof/>
          <w:sz w:val="28"/>
          <w:szCs w:val="28"/>
        </w:rPr>
        <w:pict>
          <v:line id="_x0000_s1483" style="position:absolute;left:0;text-align:left;z-index:251694080;mso-position-horizontal-relative:text;mso-position-vertical-relative:text" from="180pt,111.1pt" to="180pt,129.1pt"/>
        </w:pict>
      </w:r>
      <w:r w:rsidR="000D4D60">
        <w:rPr>
          <w:noProof/>
          <w:sz w:val="28"/>
          <w:szCs w:val="28"/>
        </w:rPr>
        <w:pict>
          <v:rect id="_x0000_s1481" style="position:absolute;left:0;text-align:left;margin-left:166.15pt;margin-top:93.1pt;width:27pt;height:9pt;rotation:90;z-index:251692032;mso-position-horizontal-relative:text;mso-position-vertical-relative:text"/>
        </w:pict>
      </w:r>
      <w:r w:rsidR="000D4D60">
        <w:rPr>
          <w:noProof/>
          <w:sz w:val="28"/>
          <w:szCs w:val="28"/>
        </w:rPr>
        <w:pict>
          <v:line id="_x0000_s1482" style="position:absolute;left:0;text-align:left;z-index:251693056;mso-position-horizontal-relative:text;mso-position-vertical-relative:text" from="180pt,66.1pt" to="180pt,84.1pt"/>
        </w:pict>
      </w:r>
      <w:r w:rsidR="000D4D60">
        <w:rPr>
          <w:noProof/>
          <w:sz w:val="28"/>
          <w:szCs w:val="28"/>
        </w:rPr>
        <w:pict>
          <v:line id="_x0000_s1480" style="position:absolute;left:0;text-align:left;z-index:251691008;mso-position-horizontal-relative:text;mso-position-vertical-relative:text" from="126pt,66.1pt" to="180pt,66.1pt"/>
        </w:pict>
      </w:r>
      <w:r w:rsidR="000D4D60">
        <w:rPr>
          <w:noProof/>
          <w:sz w:val="28"/>
          <w:szCs w:val="28"/>
        </w:rPr>
        <w:pict>
          <v:rect id="_x0000_s1479" style="position:absolute;left:0;text-align:left;margin-left:99pt;margin-top:61.25pt;width:27pt;height:9pt;z-index:251689984;mso-position-horizontal-relative:text;mso-position-vertical-relative:text"/>
        </w:pict>
      </w:r>
      <w:r w:rsidR="000D4D60">
        <w:rPr>
          <w:noProof/>
          <w:sz w:val="28"/>
          <w:szCs w:val="28"/>
        </w:rPr>
        <w:pict>
          <v:line id="_x0000_s1478" style="position:absolute;left:0;text-align:left;z-index:251688960;mso-position-horizontal-relative:text;mso-position-vertical-relative:text" from="1in,66.1pt" to="99pt,66.1pt"/>
        </w:pict>
      </w:r>
    </w:p>
    <w:p w:rsidR="00080F7B" w:rsidRDefault="00080F7B" w:rsidP="003B32DF">
      <w:pPr>
        <w:spacing w:line="276" w:lineRule="auto"/>
        <w:jc w:val="both"/>
      </w:pPr>
    </w:p>
    <w:p w:rsidR="00080F7B" w:rsidRDefault="00080F7B" w:rsidP="003B32DF">
      <w:pPr>
        <w:tabs>
          <w:tab w:val="left" w:pos="2175"/>
        </w:tabs>
        <w:spacing w:line="276" w:lineRule="auto"/>
        <w:jc w:val="both"/>
      </w:pPr>
      <w:r>
        <w:tab/>
      </w:r>
      <w:r>
        <w:rPr>
          <w:lang w:val="en-US"/>
        </w:rPr>
        <w:t>R</w:t>
      </w:r>
      <w:r>
        <w:t>с</w:t>
      </w:r>
    </w:p>
    <w:p w:rsidR="00080F7B" w:rsidRDefault="00080F7B" w:rsidP="003B32DF">
      <w:pPr>
        <w:spacing w:line="276" w:lineRule="auto"/>
        <w:jc w:val="both"/>
      </w:pPr>
    </w:p>
    <w:p w:rsidR="00080F7B" w:rsidRDefault="00080F7B" w:rsidP="003B32DF">
      <w:pPr>
        <w:spacing w:line="276" w:lineRule="auto"/>
        <w:jc w:val="both"/>
      </w:pPr>
    </w:p>
    <w:p w:rsidR="00080F7B" w:rsidRDefault="00080F7B" w:rsidP="003B32DF">
      <w:pPr>
        <w:spacing w:line="276" w:lineRule="auto"/>
        <w:jc w:val="both"/>
      </w:pPr>
    </w:p>
    <w:p w:rsidR="00080F7B" w:rsidRDefault="00080F7B" w:rsidP="003B32DF">
      <w:pPr>
        <w:tabs>
          <w:tab w:val="left" w:pos="1740"/>
          <w:tab w:val="left" w:pos="3030"/>
          <w:tab w:val="left" w:pos="3135"/>
          <w:tab w:val="left" w:pos="5535"/>
          <w:tab w:val="left" w:pos="6300"/>
        </w:tabs>
        <w:spacing w:line="276" w:lineRule="auto"/>
        <w:jc w:val="both"/>
      </w:pPr>
      <w:r>
        <w:tab/>
      </w:r>
      <w:proofErr w:type="spellStart"/>
      <w:r>
        <w:rPr>
          <w:lang w:val="en-US"/>
        </w:rPr>
        <w:t>Ec</w:t>
      </w:r>
      <w:proofErr w:type="spellEnd"/>
      <w:r>
        <w:tab/>
        <w:t xml:space="preserve"> </w:t>
      </w:r>
      <w:r>
        <w:rPr>
          <w:lang w:val="en-US"/>
        </w:rPr>
        <w:t>R</w:t>
      </w:r>
      <w:r>
        <w:t xml:space="preserve">вх              </w:t>
      </w:r>
      <w:r>
        <w:rPr>
          <w:lang w:val="en-US"/>
        </w:rPr>
        <w:t>R</w:t>
      </w:r>
      <w:r>
        <w:t>вых</w:t>
      </w:r>
      <w:r>
        <w:tab/>
      </w:r>
      <w:r>
        <w:rPr>
          <w:lang w:val="en-US"/>
        </w:rPr>
        <w:t>R</w:t>
      </w:r>
      <w:r>
        <w:t>н</w:t>
      </w:r>
      <w:r>
        <w:tab/>
      </w:r>
      <w:proofErr w:type="gramStart"/>
      <w:r>
        <w:rPr>
          <w:lang w:val="en-US"/>
        </w:rPr>
        <w:t>Rc</w:t>
      </w:r>
      <w:r>
        <w:t>=</w:t>
      </w:r>
      <w:proofErr w:type="gramEnd"/>
      <w:r>
        <w:rPr>
          <w:lang w:val="en-US"/>
        </w:rPr>
        <w:t>R</w:t>
      </w:r>
      <w:r>
        <w:t xml:space="preserve">вх, </w:t>
      </w:r>
      <w:r>
        <w:rPr>
          <w:lang w:val="en-US"/>
        </w:rPr>
        <w:t>R</w:t>
      </w:r>
      <w:r>
        <w:t>вых=</w:t>
      </w:r>
      <w:r>
        <w:rPr>
          <w:lang w:val="en-US"/>
        </w:rPr>
        <w:t>R</w:t>
      </w:r>
      <w:r>
        <w:t>н</w:t>
      </w:r>
    </w:p>
    <w:p w:rsidR="00080F7B" w:rsidRDefault="00080F7B" w:rsidP="003B32DF">
      <w:pPr>
        <w:spacing w:line="276" w:lineRule="auto"/>
        <w:jc w:val="both"/>
      </w:pPr>
    </w:p>
    <w:p w:rsidR="00080F7B" w:rsidRDefault="00080F7B" w:rsidP="003B32DF">
      <w:pPr>
        <w:spacing w:line="276" w:lineRule="auto"/>
        <w:jc w:val="both"/>
      </w:pPr>
    </w:p>
    <w:p w:rsidR="00080F7B" w:rsidRDefault="00080F7B" w:rsidP="003B32DF">
      <w:pPr>
        <w:spacing w:line="276" w:lineRule="auto"/>
        <w:jc w:val="both"/>
        <w:rPr>
          <w:sz w:val="28"/>
          <w:szCs w:val="28"/>
        </w:rPr>
      </w:pPr>
    </w:p>
    <w:p w:rsidR="00080F7B" w:rsidRPr="003B32DF" w:rsidRDefault="00080F7B" w:rsidP="003B32DF">
      <w:pPr>
        <w:spacing w:line="276" w:lineRule="auto"/>
        <w:jc w:val="center"/>
      </w:pPr>
      <w:r w:rsidRPr="003B32DF">
        <w:t>Рис.21</w:t>
      </w:r>
      <w:r w:rsidR="003B32DF" w:rsidRPr="003B32DF">
        <w:t>. Согласованное подключение шумящего четырехполюсника</w:t>
      </w:r>
    </w:p>
    <w:p w:rsidR="00080F7B" w:rsidRPr="00080F7B" w:rsidRDefault="00080F7B" w:rsidP="003B32DF">
      <w:pPr>
        <w:spacing w:line="276" w:lineRule="auto"/>
      </w:pPr>
    </w:p>
    <w:p w:rsidR="0037486F" w:rsidRDefault="0037486F" w:rsidP="003B32DF">
      <w:pPr>
        <w:spacing w:line="276" w:lineRule="auto"/>
        <w:ind w:firstLine="720"/>
        <w:jc w:val="both"/>
        <w:rPr>
          <w:sz w:val="28"/>
          <w:szCs w:val="28"/>
        </w:rPr>
      </w:pPr>
      <w:r>
        <w:rPr>
          <w:sz w:val="28"/>
          <w:szCs w:val="28"/>
        </w:rPr>
        <w:t xml:space="preserve">Предположим, что четырехполюсник является идеальным и шума не создает. Подогреем сопротивление источника сигнала </w:t>
      </w:r>
      <w:r w:rsidRPr="0037486F">
        <w:rPr>
          <w:position w:val="-12"/>
          <w:sz w:val="28"/>
          <w:szCs w:val="28"/>
        </w:rPr>
        <w:object w:dxaOrig="340" w:dyaOrig="360">
          <v:shape id="_x0000_i1167" type="#_x0000_t75" style="width:17pt;height:18pt" o:ole="">
            <v:imagedata r:id="rId271" o:title=""/>
          </v:shape>
          <o:OLEObject Type="Embed" ProgID="Equation.3" ShapeID="_x0000_i1167" DrawAspect="Content" ObjectID="_1589005153" r:id="rId272"/>
        </w:object>
      </w:r>
      <w:r>
        <w:rPr>
          <w:sz w:val="28"/>
          <w:szCs w:val="28"/>
        </w:rPr>
        <w:t xml:space="preserve"> на</w:t>
      </w:r>
      <w:r w:rsidR="00CD3C37">
        <w:rPr>
          <w:sz w:val="28"/>
          <w:szCs w:val="28"/>
        </w:rPr>
        <w:t xml:space="preserve"> </w:t>
      </w:r>
      <w:r>
        <w:rPr>
          <w:sz w:val="28"/>
          <w:szCs w:val="28"/>
        </w:rPr>
        <w:t xml:space="preserve">столько градусов, что шум на сопротивлении нагрузки </w:t>
      </w:r>
      <w:r w:rsidR="00E6783A" w:rsidRPr="00E6783A">
        <w:rPr>
          <w:position w:val="-10"/>
          <w:sz w:val="28"/>
          <w:szCs w:val="28"/>
        </w:rPr>
        <w:object w:dxaOrig="340" w:dyaOrig="340">
          <v:shape id="_x0000_i1168" type="#_x0000_t75" style="width:17pt;height:17pt" o:ole="">
            <v:imagedata r:id="rId273" o:title=""/>
          </v:shape>
          <o:OLEObject Type="Embed" ProgID="Equation.3" ShapeID="_x0000_i1168" DrawAspect="Content" ObjectID="_1589005154" r:id="rId274"/>
        </w:object>
      </w:r>
      <w:r w:rsidR="00E6783A">
        <w:rPr>
          <w:sz w:val="28"/>
          <w:szCs w:val="28"/>
        </w:rPr>
        <w:t xml:space="preserve"> </w:t>
      </w:r>
      <w:r>
        <w:rPr>
          <w:sz w:val="28"/>
          <w:szCs w:val="28"/>
        </w:rPr>
        <w:t xml:space="preserve">станет равным шуму реального четырехполюсника. Полученная добавка </w:t>
      </w:r>
      <w:r w:rsidR="00797EBD">
        <w:rPr>
          <w:sz w:val="28"/>
          <w:szCs w:val="28"/>
        </w:rPr>
        <w:t xml:space="preserve">температуры </w:t>
      </w:r>
      <w:r w:rsidR="00797EBD" w:rsidRPr="00797EBD">
        <w:rPr>
          <w:position w:val="-4"/>
          <w:sz w:val="28"/>
          <w:szCs w:val="28"/>
        </w:rPr>
        <w:object w:dxaOrig="380" w:dyaOrig="260">
          <v:shape id="_x0000_i1169" type="#_x0000_t75" style="width:19pt;height:13pt" o:ole="">
            <v:imagedata r:id="rId275" o:title=""/>
          </v:shape>
          <o:OLEObject Type="Embed" ProgID="Equation.3" ShapeID="_x0000_i1169" DrawAspect="Content" ObjectID="_1589005155" r:id="rId276"/>
        </w:object>
      </w:r>
      <w:r w:rsidR="00797EBD">
        <w:rPr>
          <w:sz w:val="28"/>
          <w:szCs w:val="28"/>
        </w:rPr>
        <w:t xml:space="preserve"> и называется собственной шумовой температурой четырехполюсника.</w:t>
      </w:r>
    </w:p>
    <w:p w:rsidR="00797EBD" w:rsidRDefault="00797EBD" w:rsidP="003B32DF">
      <w:pPr>
        <w:spacing w:line="276" w:lineRule="auto"/>
        <w:ind w:firstLine="720"/>
        <w:jc w:val="both"/>
        <w:rPr>
          <w:sz w:val="28"/>
          <w:szCs w:val="28"/>
        </w:rPr>
      </w:pPr>
      <w:r>
        <w:rPr>
          <w:sz w:val="28"/>
          <w:szCs w:val="28"/>
        </w:rPr>
        <w:t>Рассмотрим связь между коэффициентом шума и собственной шумовой температурой.</w:t>
      </w:r>
    </w:p>
    <w:p w:rsidR="00E6783A" w:rsidRDefault="00F87028" w:rsidP="003B32DF">
      <w:pPr>
        <w:spacing w:line="276" w:lineRule="auto"/>
        <w:jc w:val="center"/>
        <w:rPr>
          <w:sz w:val="28"/>
          <w:szCs w:val="28"/>
        </w:rPr>
      </w:pPr>
      <w:r w:rsidRPr="00F87028">
        <w:rPr>
          <w:position w:val="-66"/>
          <w:sz w:val="28"/>
          <w:szCs w:val="28"/>
        </w:rPr>
        <w:object w:dxaOrig="3840" w:dyaOrig="1440">
          <v:shape id="_x0000_i1170" type="#_x0000_t75" style="width:192pt;height:1in" o:ole="">
            <v:imagedata r:id="rId277" o:title=""/>
          </v:shape>
          <o:OLEObject Type="Embed" ProgID="Equation.3" ShapeID="_x0000_i1170" DrawAspect="Content" ObjectID="_1589005156" r:id="rId278"/>
        </w:object>
      </w:r>
      <w:r w:rsidR="004B748E">
        <w:rPr>
          <w:sz w:val="28"/>
          <w:szCs w:val="28"/>
        </w:rPr>
        <w:t>,</w:t>
      </w:r>
    </w:p>
    <w:p w:rsidR="004B748E" w:rsidRDefault="004B748E" w:rsidP="003B32DF">
      <w:pPr>
        <w:spacing w:line="276" w:lineRule="auto"/>
        <w:jc w:val="both"/>
        <w:rPr>
          <w:sz w:val="28"/>
          <w:szCs w:val="28"/>
        </w:rPr>
      </w:pPr>
      <w:r>
        <w:rPr>
          <w:sz w:val="28"/>
          <w:szCs w:val="28"/>
        </w:rPr>
        <w:t xml:space="preserve">где </w:t>
      </w:r>
      <w:r w:rsidRPr="004B748E">
        <w:rPr>
          <w:position w:val="-12"/>
          <w:sz w:val="28"/>
          <w:szCs w:val="28"/>
        </w:rPr>
        <w:object w:dxaOrig="680" w:dyaOrig="360">
          <v:shape id="_x0000_i1171" type="#_x0000_t75" style="width:34pt;height:18pt" o:ole="">
            <v:imagedata r:id="rId279" o:title=""/>
          </v:shape>
          <o:OLEObject Type="Embed" ProgID="Equation.3" ShapeID="_x0000_i1171" DrawAspect="Content" ObjectID="_1589005157" r:id="rId280"/>
        </w:object>
      </w:r>
      <w:r>
        <w:rPr>
          <w:sz w:val="28"/>
          <w:szCs w:val="28"/>
        </w:rPr>
        <w:t xml:space="preserve"> - шум от источника сигнала, выделяемый на входе четырехполюсника,</w:t>
      </w:r>
      <w:r w:rsidR="00CD3C37">
        <w:rPr>
          <w:sz w:val="28"/>
          <w:szCs w:val="28"/>
        </w:rPr>
        <w:t xml:space="preserve"> </w:t>
      </w:r>
      <w:r w:rsidRPr="004B748E">
        <w:rPr>
          <w:position w:val="-10"/>
          <w:sz w:val="28"/>
          <w:szCs w:val="28"/>
        </w:rPr>
        <w:object w:dxaOrig="680" w:dyaOrig="340">
          <v:shape id="_x0000_i1172" type="#_x0000_t75" style="width:34pt;height:17pt" o:ole="">
            <v:imagedata r:id="rId281" o:title=""/>
          </v:shape>
          <o:OLEObject Type="Embed" ProgID="Equation.3" ShapeID="_x0000_i1172" DrawAspect="Content" ObjectID="_1589005158" r:id="rId282"/>
        </w:object>
      </w:r>
      <w:r>
        <w:rPr>
          <w:sz w:val="28"/>
          <w:szCs w:val="28"/>
        </w:rPr>
        <w:t>-</w:t>
      </w:r>
      <w:r w:rsidR="001E27A6">
        <w:rPr>
          <w:sz w:val="28"/>
          <w:szCs w:val="28"/>
        </w:rPr>
        <w:t xml:space="preserve"> </w:t>
      </w:r>
      <w:r>
        <w:rPr>
          <w:sz w:val="28"/>
          <w:szCs w:val="28"/>
        </w:rPr>
        <w:t>мощность собственного шума четырехполюсника, приведенного к его входу.</w:t>
      </w:r>
    </w:p>
    <w:p w:rsidR="004B748E" w:rsidRDefault="004B748E" w:rsidP="003B32DF">
      <w:pPr>
        <w:spacing w:line="276" w:lineRule="auto"/>
        <w:ind w:firstLine="720"/>
        <w:jc w:val="both"/>
        <w:rPr>
          <w:sz w:val="28"/>
          <w:szCs w:val="28"/>
        </w:rPr>
      </w:pPr>
      <w:r>
        <w:rPr>
          <w:sz w:val="28"/>
          <w:szCs w:val="28"/>
        </w:rPr>
        <w:t>Определим составляющую шума, которая</w:t>
      </w:r>
      <w:r w:rsidR="002F6275">
        <w:rPr>
          <w:sz w:val="28"/>
          <w:szCs w:val="28"/>
        </w:rPr>
        <w:t xml:space="preserve"> обусловлена источником сигнала</w:t>
      </w:r>
      <w:r w:rsidR="002F6275" w:rsidRPr="002F6275">
        <w:rPr>
          <w:sz w:val="28"/>
          <w:szCs w:val="28"/>
        </w:rPr>
        <w:t xml:space="preserve"> </w:t>
      </w:r>
      <w:r w:rsidR="002F6275">
        <w:rPr>
          <w:sz w:val="28"/>
          <w:szCs w:val="28"/>
        </w:rPr>
        <w:t>(</w:t>
      </w:r>
      <w:r w:rsidR="002F6275" w:rsidRPr="003D7830">
        <w:rPr>
          <w:position w:val="-12"/>
          <w:sz w:val="28"/>
          <w:szCs w:val="28"/>
        </w:rPr>
        <w:object w:dxaOrig="2079" w:dyaOrig="380">
          <v:shape id="_x0000_i1173" type="#_x0000_t75" style="width:104pt;height:19pt" o:ole="">
            <v:imagedata r:id="rId283" o:title=""/>
          </v:shape>
          <o:OLEObject Type="Embed" ProgID="Equation.3" ShapeID="_x0000_i1173" DrawAspect="Content" ObjectID="_1589005159" r:id="rId284"/>
        </w:object>
      </w:r>
      <w:r w:rsidR="002F6275">
        <w:rPr>
          <w:sz w:val="28"/>
          <w:szCs w:val="28"/>
        </w:rPr>
        <w:t xml:space="preserve">). </w:t>
      </w:r>
      <w:r>
        <w:rPr>
          <w:sz w:val="28"/>
          <w:szCs w:val="28"/>
        </w:rPr>
        <w:t>Рассмотрим эквивалентную схему подключения шумящего</w:t>
      </w:r>
      <w:r w:rsidR="002F6275">
        <w:rPr>
          <w:sz w:val="28"/>
          <w:szCs w:val="28"/>
        </w:rPr>
        <w:t xml:space="preserve"> сопротивления </w:t>
      </w:r>
      <w:proofErr w:type="gramStart"/>
      <w:r w:rsidR="002F6275">
        <w:rPr>
          <w:sz w:val="28"/>
          <w:szCs w:val="28"/>
        </w:rPr>
        <w:t>ко</w:t>
      </w:r>
      <w:proofErr w:type="gramEnd"/>
      <w:r w:rsidR="002F6275">
        <w:rPr>
          <w:sz w:val="28"/>
          <w:szCs w:val="28"/>
        </w:rPr>
        <w:t xml:space="preserve"> входу четырехполюсника (рис.22).</w:t>
      </w:r>
    </w:p>
    <w:p w:rsidR="004B748E" w:rsidRDefault="000D4D60" w:rsidP="003B32DF">
      <w:pPr>
        <w:tabs>
          <w:tab w:val="left" w:pos="1620"/>
        </w:tabs>
        <w:spacing w:line="276" w:lineRule="auto"/>
        <w:jc w:val="both"/>
        <w:rPr>
          <w:sz w:val="28"/>
          <w:szCs w:val="28"/>
        </w:rPr>
      </w:pPr>
      <w:r>
        <w:rPr>
          <w:noProof/>
          <w:sz w:val="28"/>
          <w:szCs w:val="28"/>
        </w:rPr>
        <w:pict>
          <v:line id="_x0000_s1544" style="position:absolute;left:0;text-align:left;flip:y;z-index:251727872" from="135pt,17.75pt" to="171pt,44.75pt"/>
        </w:pict>
      </w:r>
      <w:r>
        <w:rPr>
          <w:noProof/>
          <w:sz w:val="28"/>
          <w:szCs w:val="28"/>
        </w:rPr>
        <w:pict>
          <v:line id="_x0000_s1543" style="position:absolute;left:0;text-align:left;flip:y;z-index:251726848" from="135pt,26.75pt" to="135pt,98.75pt">
            <v:stroke dashstyle="dash" startarrow="block" endarrow="block"/>
          </v:line>
        </w:pict>
      </w:r>
      <w:r>
        <w:rPr>
          <w:noProof/>
          <w:sz w:val="28"/>
          <w:szCs w:val="28"/>
        </w:rPr>
        <w:pict>
          <v:line id="_x0000_s1542" style="position:absolute;left:0;text-align:left;flip:y;z-index:251725824" from="63pt,44.75pt" to="63pt,71.75pt">
            <v:stroke endarrow="open" endarrowwidth="wide" endarrowlength="long"/>
          </v:line>
        </w:pict>
      </w:r>
      <w:r>
        <w:rPr>
          <w:noProof/>
          <w:sz w:val="28"/>
          <w:szCs w:val="28"/>
        </w:rPr>
        <w:pict>
          <v:line id="_x0000_s1541" style="position:absolute;left:0;text-align:left;flip:y;z-index:251724800" from="63pt,71.75pt" to="63pt,98.75pt"/>
        </w:pict>
      </w:r>
      <w:r>
        <w:rPr>
          <w:noProof/>
          <w:sz w:val="28"/>
          <w:szCs w:val="28"/>
        </w:rPr>
        <w:pict>
          <v:line id="_x0000_s1540" style="position:absolute;left:0;text-align:left;z-index:251723776" from="63pt,26.75pt" to="63pt,44.75pt"/>
        </w:pict>
      </w:r>
      <w:r>
        <w:rPr>
          <w:noProof/>
          <w:sz w:val="28"/>
          <w:szCs w:val="28"/>
        </w:rPr>
        <w:pict>
          <v:oval id="_x0000_s1539" style="position:absolute;left:0;text-align:left;margin-left:49.35pt;margin-top:44.75pt;width:27pt;height:27pt;z-index:251722752"/>
        </w:pict>
      </w:r>
      <w:r>
        <w:rPr>
          <w:noProof/>
          <w:sz w:val="28"/>
          <w:szCs w:val="28"/>
        </w:rPr>
        <w:pict>
          <v:line id="_x0000_s1538" style="position:absolute;left:0;text-align:left;flip:x;z-index:251721728" from="63pt,98.75pt" to="153pt,98.75pt"/>
        </w:pict>
      </w:r>
      <w:r>
        <w:rPr>
          <w:noProof/>
          <w:sz w:val="28"/>
          <w:szCs w:val="28"/>
        </w:rPr>
        <w:pict>
          <v:line id="_x0000_s1537" style="position:absolute;left:0;text-align:left;z-index:251720704" from="153pt,80.75pt" to="153pt,98.75pt"/>
        </w:pict>
      </w:r>
      <w:r>
        <w:rPr>
          <w:noProof/>
          <w:sz w:val="28"/>
          <w:szCs w:val="28"/>
        </w:rPr>
        <w:pict>
          <v:rect id="_x0000_s1536" style="position:absolute;left:0;text-align:left;margin-left:139.2pt;margin-top:62.75pt;width:27pt;height:9pt;rotation:90;z-index:251719680"/>
        </w:pict>
      </w:r>
      <w:r>
        <w:rPr>
          <w:noProof/>
          <w:sz w:val="28"/>
          <w:szCs w:val="28"/>
        </w:rPr>
        <w:pict>
          <v:line id="_x0000_s1535" style="position:absolute;left:0;text-align:left;z-index:251718656" from="153pt,26.75pt" to="153pt,53.75pt"/>
        </w:pict>
      </w:r>
      <w:r>
        <w:rPr>
          <w:noProof/>
          <w:sz w:val="28"/>
          <w:szCs w:val="28"/>
        </w:rPr>
        <w:pict>
          <v:line id="_x0000_s1534" style="position:absolute;left:0;text-align:left;z-index:251717632" from="126pt,26.75pt" to="153pt,26.75pt"/>
        </w:pict>
      </w:r>
      <w:r>
        <w:rPr>
          <w:noProof/>
          <w:sz w:val="28"/>
          <w:szCs w:val="28"/>
        </w:rPr>
        <w:pict>
          <v:rect id="_x0000_s1533" style="position:absolute;left:0;text-align:left;margin-left:99pt;margin-top:22.1pt;width:27pt;height:9pt;z-index:251716608"/>
        </w:pict>
      </w:r>
      <w:r>
        <w:rPr>
          <w:noProof/>
          <w:sz w:val="28"/>
          <w:szCs w:val="28"/>
        </w:rPr>
        <w:pict>
          <v:line id="_x0000_s1532" style="position:absolute;left:0;text-align:left;z-index:251715584" from="63pt,26.75pt" to="99pt,26.75pt"/>
        </w:pict>
      </w:r>
      <w:r w:rsidR="004B748E">
        <w:rPr>
          <w:sz w:val="28"/>
          <w:szCs w:val="28"/>
        </w:rPr>
        <w:tab/>
        <w:t xml:space="preserve"> </w:t>
      </w:r>
      <w:proofErr w:type="spellStart"/>
      <w:proofErr w:type="gramStart"/>
      <w:r w:rsidR="004B748E">
        <w:rPr>
          <w:sz w:val="28"/>
          <w:szCs w:val="28"/>
          <w:lang w:val="en-US"/>
        </w:rPr>
        <w:t>Rc</w:t>
      </w:r>
      <w:proofErr w:type="spellEnd"/>
      <w:proofErr w:type="gramEnd"/>
      <w:r w:rsidR="004B748E">
        <w:rPr>
          <w:sz w:val="28"/>
          <w:szCs w:val="28"/>
        </w:rPr>
        <w:tab/>
        <w:t xml:space="preserve">                    </w:t>
      </w:r>
      <w:r w:rsidR="002F6275" w:rsidRPr="004B748E">
        <w:rPr>
          <w:position w:val="-24"/>
          <w:sz w:val="28"/>
          <w:szCs w:val="28"/>
          <w:lang w:val="en-US"/>
        </w:rPr>
        <w:object w:dxaOrig="980" w:dyaOrig="639">
          <v:shape id="_x0000_i1174" type="#_x0000_t75" style="width:49pt;height:32pt" o:ole="">
            <v:imagedata r:id="rId285" o:title=""/>
          </v:shape>
          <o:OLEObject Type="Embed" ProgID="Equation.3" ShapeID="_x0000_i1174" DrawAspect="Content" ObjectID="_1589005160" r:id="rId286"/>
        </w:object>
      </w:r>
    </w:p>
    <w:p w:rsidR="004B748E" w:rsidRDefault="004B748E" w:rsidP="003B32DF">
      <w:pPr>
        <w:spacing w:line="276" w:lineRule="auto"/>
        <w:jc w:val="both"/>
        <w:rPr>
          <w:sz w:val="28"/>
          <w:szCs w:val="28"/>
        </w:rPr>
      </w:pPr>
    </w:p>
    <w:p w:rsidR="004B748E" w:rsidRDefault="004B748E" w:rsidP="003B32DF">
      <w:pPr>
        <w:tabs>
          <w:tab w:val="left" w:pos="1530"/>
          <w:tab w:val="left" w:pos="1650"/>
          <w:tab w:val="left" w:pos="3210"/>
          <w:tab w:val="left" w:pos="4440"/>
        </w:tabs>
        <w:spacing w:line="276" w:lineRule="auto"/>
        <w:jc w:val="both"/>
        <w:rPr>
          <w:sz w:val="28"/>
          <w:szCs w:val="28"/>
        </w:rPr>
      </w:pPr>
      <w:r>
        <w:rPr>
          <w:sz w:val="28"/>
          <w:szCs w:val="28"/>
        </w:rPr>
        <w:tab/>
      </w:r>
      <w:r w:rsidR="002F6275" w:rsidRPr="002F6275">
        <w:rPr>
          <w:position w:val="-12"/>
          <w:sz w:val="28"/>
          <w:szCs w:val="28"/>
          <w:lang w:val="en-US"/>
        </w:rPr>
        <w:object w:dxaOrig="300" w:dyaOrig="360">
          <v:shape id="_x0000_i1175" type="#_x0000_t75" style="width:15pt;height:18pt" o:ole="">
            <v:imagedata r:id="rId223" o:title=""/>
          </v:shape>
          <o:OLEObject Type="Embed" ProgID="Equation.3" ShapeID="_x0000_i1175" DrawAspect="Content" ObjectID="_1589005161" r:id="rId287"/>
        </w:object>
      </w:r>
      <w:r>
        <w:rPr>
          <w:sz w:val="28"/>
          <w:szCs w:val="28"/>
        </w:rPr>
        <w:tab/>
      </w:r>
      <w:r>
        <w:rPr>
          <w:sz w:val="28"/>
          <w:szCs w:val="28"/>
          <w:lang w:val="en-US"/>
        </w:rPr>
        <w:t>R</w:t>
      </w:r>
      <w:r>
        <w:rPr>
          <w:sz w:val="28"/>
          <w:szCs w:val="28"/>
        </w:rPr>
        <w:t>вх</w:t>
      </w:r>
      <w:r>
        <w:rPr>
          <w:sz w:val="28"/>
          <w:szCs w:val="28"/>
        </w:rPr>
        <w:tab/>
      </w:r>
      <w:proofErr w:type="gramStart"/>
      <w:r>
        <w:rPr>
          <w:sz w:val="28"/>
          <w:szCs w:val="28"/>
          <w:lang w:val="en-US"/>
        </w:rPr>
        <w:t>Rc</w:t>
      </w:r>
      <w:proofErr w:type="gramEnd"/>
      <w:r>
        <w:rPr>
          <w:sz w:val="28"/>
          <w:szCs w:val="28"/>
        </w:rPr>
        <w:t xml:space="preserve">= </w:t>
      </w:r>
      <w:r>
        <w:rPr>
          <w:sz w:val="28"/>
          <w:szCs w:val="28"/>
          <w:lang w:val="en-US"/>
        </w:rPr>
        <w:t>R</w:t>
      </w:r>
      <w:r>
        <w:rPr>
          <w:sz w:val="28"/>
          <w:szCs w:val="28"/>
        </w:rPr>
        <w:t>вх.</w:t>
      </w:r>
    </w:p>
    <w:p w:rsidR="004B748E" w:rsidRDefault="004B748E" w:rsidP="003B32DF">
      <w:pPr>
        <w:spacing w:line="276" w:lineRule="auto"/>
        <w:jc w:val="both"/>
        <w:rPr>
          <w:sz w:val="28"/>
          <w:szCs w:val="28"/>
        </w:rPr>
      </w:pPr>
    </w:p>
    <w:p w:rsidR="004B748E" w:rsidRDefault="004B748E" w:rsidP="003B32DF">
      <w:pPr>
        <w:spacing w:line="276" w:lineRule="auto"/>
        <w:jc w:val="both"/>
        <w:rPr>
          <w:sz w:val="28"/>
          <w:szCs w:val="28"/>
        </w:rPr>
      </w:pPr>
    </w:p>
    <w:p w:rsidR="004B748E" w:rsidRDefault="004B748E" w:rsidP="003B32DF">
      <w:pPr>
        <w:spacing w:line="276" w:lineRule="auto"/>
        <w:jc w:val="both"/>
        <w:rPr>
          <w:sz w:val="28"/>
          <w:szCs w:val="28"/>
        </w:rPr>
      </w:pPr>
    </w:p>
    <w:p w:rsidR="00E03C5B" w:rsidRDefault="003B32DF" w:rsidP="003B32DF">
      <w:pPr>
        <w:spacing w:line="276" w:lineRule="auto"/>
        <w:jc w:val="both"/>
        <w:rPr>
          <w:sz w:val="28"/>
          <w:szCs w:val="28"/>
        </w:rPr>
      </w:pPr>
      <w:r>
        <w:t xml:space="preserve"> </w:t>
      </w:r>
      <w:r w:rsidR="002F6275" w:rsidRPr="002F6275">
        <w:t>Рис.22</w:t>
      </w:r>
      <w:r>
        <w:t xml:space="preserve">. </w:t>
      </w:r>
      <w:r>
        <w:rPr>
          <w:sz w:val="28"/>
          <w:szCs w:val="28"/>
        </w:rPr>
        <w:t xml:space="preserve">Эквивалентная схема подключения шумящего </w:t>
      </w:r>
    </w:p>
    <w:p w:rsidR="004B748E" w:rsidRDefault="003B32DF" w:rsidP="003B32DF">
      <w:pPr>
        <w:spacing w:line="276" w:lineRule="auto"/>
        <w:jc w:val="both"/>
      </w:pPr>
      <w:r>
        <w:rPr>
          <w:sz w:val="28"/>
          <w:szCs w:val="28"/>
        </w:rPr>
        <w:t xml:space="preserve">сопротивления </w:t>
      </w:r>
      <w:proofErr w:type="gramStart"/>
      <w:r>
        <w:rPr>
          <w:sz w:val="28"/>
          <w:szCs w:val="28"/>
        </w:rPr>
        <w:t>ко</w:t>
      </w:r>
      <w:proofErr w:type="gramEnd"/>
      <w:r>
        <w:rPr>
          <w:sz w:val="28"/>
          <w:szCs w:val="28"/>
        </w:rPr>
        <w:t xml:space="preserve"> входу четырехполюсника </w:t>
      </w:r>
    </w:p>
    <w:p w:rsidR="00D51B76" w:rsidRPr="002F6275" w:rsidRDefault="00D51B76" w:rsidP="003B32DF">
      <w:pPr>
        <w:spacing w:line="276" w:lineRule="auto"/>
        <w:jc w:val="both"/>
      </w:pPr>
    </w:p>
    <w:p w:rsidR="004B748E" w:rsidRDefault="00584F33" w:rsidP="00E03C5B">
      <w:pPr>
        <w:spacing w:line="276" w:lineRule="auto"/>
        <w:ind w:firstLine="720"/>
        <w:jc w:val="center"/>
        <w:rPr>
          <w:sz w:val="28"/>
          <w:szCs w:val="28"/>
        </w:rPr>
      </w:pPr>
      <w:r w:rsidRPr="00584F33">
        <w:rPr>
          <w:position w:val="-64"/>
          <w:sz w:val="28"/>
          <w:szCs w:val="28"/>
        </w:rPr>
        <w:object w:dxaOrig="2799" w:dyaOrig="1400">
          <v:shape id="_x0000_i1176" type="#_x0000_t75" style="width:140pt;height:70pt" o:ole="">
            <v:imagedata r:id="rId288" o:title=""/>
          </v:shape>
          <o:OLEObject Type="Embed" ProgID="Equation.3" ShapeID="_x0000_i1176" DrawAspect="Content" ObjectID="_1589005162" r:id="rId289"/>
        </w:object>
      </w:r>
      <w:r w:rsidR="00F42767">
        <w:rPr>
          <w:sz w:val="28"/>
          <w:szCs w:val="28"/>
        </w:rPr>
        <w:t>,</w:t>
      </w:r>
    </w:p>
    <w:p w:rsidR="00027001" w:rsidRPr="00027001" w:rsidRDefault="00F42767" w:rsidP="003B32DF">
      <w:pPr>
        <w:spacing w:line="276" w:lineRule="auto"/>
        <w:jc w:val="both"/>
        <w:rPr>
          <w:sz w:val="28"/>
          <w:szCs w:val="28"/>
        </w:rPr>
      </w:pPr>
      <w:r>
        <w:rPr>
          <w:sz w:val="28"/>
          <w:szCs w:val="28"/>
        </w:rPr>
        <w:t>где Т</w:t>
      </w:r>
      <w:r>
        <w:rPr>
          <w:sz w:val="28"/>
          <w:szCs w:val="28"/>
          <w:vertAlign w:val="subscript"/>
        </w:rPr>
        <w:t xml:space="preserve">С </w:t>
      </w:r>
      <w:r>
        <w:rPr>
          <w:sz w:val="28"/>
          <w:szCs w:val="28"/>
        </w:rPr>
        <w:t>– температура</w:t>
      </w:r>
      <w:r w:rsidR="001E27A6">
        <w:rPr>
          <w:sz w:val="28"/>
          <w:szCs w:val="28"/>
        </w:rPr>
        <w:t xml:space="preserve"> сопротивления</w:t>
      </w:r>
      <w:r w:rsidR="00027001">
        <w:rPr>
          <w:sz w:val="28"/>
          <w:szCs w:val="28"/>
        </w:rPr>
        <w:t xml:space="preserve"> источника сигнала,</w:t>
      </w:r>
      <w:r w:rsidR="001E27A6">
        <w:rPr>
          <w:sz w:val="28"/>
          <w:szCs w:val="28"/>
        </w:rPr>
        <w:t xml:space="preserve"> </w:t>
      </w:r>
      <w:r w:rsidR="00027001">
        <w:rPr>
          <w:sz w:val="28"/>
          <w:szCs w:val="28"/>
        </w:rPr>
        <w:t>П</w:t>
      </w:r>
      <w:r w:rsidR="00027001">
        <w:rPr>
          <w:sz w:val="28"/>
          <w:szCs w:val="28"/>
          <w:vertAlign w:val="subscript"/>
        </w:rPr>
        <w:t>Ш</w:t>
      </w:r>
      <w:r w:rsidR="00027001">
        <w:rPr>
          <w:sz w:val="28"/>
          <w:szCs w:val="28"/>
        </w:rPr>
        <w:t xml:space="preserve"> –</w:t>
      </w:r>
      <w:r w:rsidR="003363C2">
        <w:rPr>
          <w:sz w:val="28"/>
          <w:szCs w:val="28"/>
        </w:rPr>
        <w:t xml:space="preserve"> шумовая полоса</w:t>
      </w:r>
      <w:r w:rsidR="00027001">
        <w:rPr>
          <w:sz w:val="28"/>
          <w:szCs w:val="28"/>
        </w:rPr>
        <w:t>.</w:t>
      </w:r>
    </w:p>
    <w:p w:rsidR="00797EBD" w:rsidRDefault="00797EBD" w:rsidP="003B32DF">
      <w:pPr>
        <w:spacing w:line="276" w:lineRule="auto"/>
        <w:ind w:firstLine="720"/>
        <w:jc w:val="both"/>
        <w:rPr>
          <w:sz w:val="28"/>
          <w:szCs w:val="28"/>
        </w:rPr>
      </w:pPr>
      <w:r>
        <w:rPr>
          <w:sz w:val="28"/>
          <w:szCs w:val="28"/>
        </w:rPr>
        <w:t xml:space="preserve">Так как мы считаем, что </w:t>
      </w:r>
      <w:r w:rsidRPr="00797EBD">
        <w:rPr>
          <w:position w:val="-10"/>
          <w:sz w:val="28"/>
          <w:szCs w:val="28"/>
        </w:rPr>
        <w:object w:dxaOrig="639" w:dyaOrig="340">
          <v:shape id="_x0000_i1177" type="#_x0000_t75" style="width:32pt;height:17pt" o:ole="">
            <v:imagedata r:id="rId290" o:title=""/>
          </v:shape>
          <o:OLEObject Type="Embed" ProgID="Equation.3" ShapeID="_x0000_i1177" DrawAspect="Content" ObjectID="_1589005163" r:id="rId291"/>
        </w:object>
      </w:r>
      <w:r w:rsidR="00D51B76">
        <w:rPr>
          <w:sz w:val="28"/>
          <w:szCs w:val="28"/>
        </w:rPr>
        <w:t xml:space="preserve"> </w:t>
      </w:r>
      <w:proofErr w:type="gramStart"/>
      <w:r w:rsidR="00D51B76">
        <w:rPr>
          <w:sz w:val="28"/>
          <w:szCs w:val="28"/>
        </w:rPr>
        <w:t>обусловлена</w:t>
      </w:r>
      <w:proofErr w:type="gramEnd"/>
      <w:r>
        <w:rPr>
          <w:sz w:val="28"/>
          <w:szCs w:val="28"/>
        </w:rPr>
        <w:t xml:space="preserve"> дополнительным подогревом</w:t>
      </w:r>
      <w:r w:rsidR="00D51B76">
        <w:rPr>
          <w:sz w:val="28"/>
          <w:szCs w:val="28"/>
        </w:rPr>
        <w:t xml:space="preserve"> </w:t>
      </w:r>
      <w:r w:rsidRPr="00797EBD">
        <w:rPr>
          <w:position w:val="-12"/>
          <w:sz w:val="28"/>
          <w:szCs w:val="28"/>
        </w:rPr>
        <w:object w:dxaOrig="320" w:dyaOrig="360">
          <v:shape id="_x0000_i1178" type="#_x0000_t75" style="width:16pt;height:18pt" o:ole="">
            <v:imagedata r:id="rId292" o:title=""/>
          </v:shape>
          <o:OLEObject Type="Embed" ProgID="Equation.3" ShapeID="_x0000_i1178" DrawAspect="Content" ObjectID="_1589005164" r:id="rId293"/>
        </w:object>
      </w:r>
      <w:r>
        <w:rPr>
          <w:sz w:val="28"/>
          <w:szCs w:val="28"/>
        </w:rPr>
        <w:t>,</w:t>
      </w:r>
      <w:r w:rsidR="00D51B76">
        <w:rPr>
          <w:sz w:val="28"/>
          <w:szCs w:val="28"/>
        </w:rPr>
        <w:t xml:space="preserve"> </w:t>
      </w:r>
      <w:r>
        <w:rPr>
          <w:sz w:val="28"/>
          <w:szCs w:val="28"/>
        </w:rPr>
        <w:t>то</w:t>
      </w:r>
      <w:r w:rsidR="00D51B76">
        <w:rPr>
          <w:sz w:val="28"/>
          <w:szCs w:val="28"/>
        </w:rPr>
        <w:t xml:space="preserve"> </w:t>
      </w:r>
      <w:r w:rsidR="00D51B76" w:rsidRPr="00D51B76">
        <w:rPr>
          <w:position w:val="-12"/>
          <w:sz w:val="28"/>
          <w:szCs w:val="28"/>
        </w:rPr>
        <w:object w:dxaOrig="2920" w:dyaOrig="360">
          <v:shape id="_x0000_i1179" type="#_x0000_t75" style="width:146pt;height:18pt" o:ole="">
            <v:imagedata r:id="rId294" o:title=""/>
          </v:shape>
          <o:OLEObject Type="Embed" ProgID="Equation.3" ShapeID="_x0000_i1179" DrawAspect="Content" ObjectID="_1589005165" r:id="rId295"/>
        </w:object>
      </w:r>
      <w:r w:rsidR="00D51B76">
        <w:rPr>
          <w:sz w:val="28"/>
          <w:szCs w:val="28"/>
        </w:rPr>
        <w:t>.</w:t>
      </w:r>
    </w:p>
    <w:p w:rsidR="00D51B76" w:rsidRDefault="00D51B76" w:rsidP="003B32DF">
      <w:pPr>
        <w:spacing w:line="276" w:lineRule="auto"/>
        <w:ind w:firstLine="720"/>
        <w:jc w:val="both"/>
        <w:rPr>
          <w:sz w:val="28"/>
          <w:szCs w:val="28"/>
        </w:rPr>
      </w:pPr>
      <w:r>
        <w:rPr>
          <w:sz w:val="28"/>
          <w:szCs w:val="28"/>
        </w:rPr>
        <w:t>Подстав</w:t>
      </w:r>
      <w:r w:rsidR="001E27A6">
        <w:rPr>
          <w:sz w:val="28"/>
          <w:szCs w:val="28"/>
        </w:rPr>
        <w:t>ляя</w:t>
      </w:r>
      <w:r>
        <w:rPr>
          <w:sz w:val="28"/>
          <w:szCs w:val="28"/>
        </w:rPr>
        <w:t xml:space="preserve"> в формулу коэффициента шума </w:t>
      </w:r>
      <w:r w:rsidR="001E27A6">
        <w:rPr>
          <w:sz w:val="28"/>
          <w:szCs w:val="28"/>
        </w:rPr>
        <w:t xml:space="preserve">выражения </w:t>
      </w:r>
      <w:proofErr w:type="gramStart"/>
      <w:r w:rsidR="001E27A6">
        <w:rPr>
          <w:sz w:val="28"/>
          <w:szCs w:val="28"/>
        </w:rPr>
        <w:t>для</w:t>
      </w:r>
      <w:proofErr w:type="gramEnd"/>
      <w:r>
        <w:rPr>
          <w:sz w:val="28"/>
          <w:szCs w:val="28"/>
        </w:rPr>
        <w:t xml:space="preserve"> </w:t>
      </w:r>
      <w:r w:rsidRPr="00D51B76">
        <w:rPr>
          <w:position w:val="-12"/>
          <w:sz w:val="28"/>
          <w:szCs w:val="28"/>
        </w:rPr>
        <w:object w:dxaOrig="680" w:dyaOrig="360">
          <v:shape id="_x0000_i1180" type="#_x0000_t75" style="width:34pt;height:18pt" o:ole="">
            <v:imagedata r:id="rId279" o:title=""/>
          </v:shape>
          <o:OLEObject Type="Embed" ProgID="Equation.3" ShapeID="_x0000_i1180" DrawAspect="Content" ObjectID="_1589005166" r:id="rId296"/>
        </w:object>
      </w:r>
      <w:r>
        <w:rPr>
          <w:sz w:val="28"/>
          <w:szCs w:val="28"/>
        </w:rPr>
        <w:t xml:space="preserve"> и </w:t>
      </w:r>
      <w:r w:rsidRPr="00D51B76">
        <w:rPr>
          <w:position w:val="-10"/>
          <w:sz w:val="28"/>
          <w:szCs w:val="28"/>
        </w:rPr>
        <w:object w:dxaOrig="680" w:dyaOrig="340">
          <v:shape id="_x0000_i1181" type="#_x0000_t75" style="width:34pt;height:17pt" o:ole="">
            <v:imagedata r:id="rId297" o:title=""/>
          </v:shape>
          <o:OLEObject Type="Embed" ProgID="Equation.3" ShapeID="_x0000_i1181" DrawAspect="Content" ObjectID="_1589005167" r:id="rId298"/>
        </w:object>
      </w:r>
      <w:r>
        <w:rPr>
          <w:sz w:val="28"/>
          <w:szCs w:val="28"/>
        </w:rPr>
        <w:t>, получим:</w:t>
      </w:r>
    </w:p>
    <w:p w:rsidR="00D51B76" w:rsidRPr="00D51B76" w:rsidRDefault="00DF5039" w:rsidP="00E03C5B">
      <w:pPr>
        <w:spacing w:line="276" w:lineRule="auto"/>
        <w:ind w:firstLine="720"/>
        <w:jc w:val="center"/>
        <w:rPr>
          <w:sz w:val="28"/>
          <w:szCs w:val="28"/>
        </w:rPr>
      </w:pPr>
      <w:r w:rsidRPr="00D51B76">
        <w:rPr>
          <w:position w:val="-30"/>
          <w:sz w:val="28"/>
          <w:szCs w:val="28"/>
        </w:rPr>
        <w:object w:dxaOrig="5660" w:dyaOrig="700">
          <v:shape id="_x0000_i1182" type="#_x0000_t75" style="width:283pt;height:35pt" o:ole="">
            <v:imagedata r:id="rId299" o:title=""/>
          </v:shape>
          <o:OLEObject Type="Embed" ProgID="Equation.3" ShapeID="_x0000_i1182" DrawAspect="Content" ObjectID="_1589005168" r:id="rId300"/>
        </w:object>
      </w:r>
    </w:p>
    <w:p w:rsidR="00E03C5B" w:rsidRDefault="00E03C5B" w:rsidP="003B32DF">
      <w:pPr>
        <w:spacing w:line="276" w:lineRule="auto"/>
        <w:ind w:firstLine="720"/>
        <w:jc w:val="both"/>
        <w:rPr>
          <w:sz w:val="28"/>
          <w:szCs w:val="28"/>
        </w:rPr>
      </w:pPr>
    </w:p>
    <w:p w:rsidR="008C5FF8" w:rsidRDefault="00797EBD" w:rsidP="003B32DF">
      <w:pPr>
        <w:spacing w:line="276" w:lineRule="auto"/>
        <w:ind w:firstLine="720"/>
        <w:jc w:val="both"/>
      </w:pPr>
      <w:r>
        <w:rPr>
          <w:sz w:val="28"/>
          <w:szCs w:val="28"/>
        </w:rPr>
        <w:t>Так как коэффициент шума</w:t>
      </w:r>
      <w:proofErr w:type="gramStart"/>
      <w:r w:rsidR="00DF5039">
        <w:rPr>
          <w:sz w:val="28"/>
          <w:szCs w:val="28"/>
        </w:rPr>
        <w:t xml:space="preserve"> К</w:t>
      </w:r>
      <w:proofErr w:type="gramEnd"/>
      <w:r w:rsidR="00DF5039">
        <w:rPr>
          <w:sz w:val="28"/>
          <w:szCs w:val="28"/>
          <w:vertAlign w:val="subscript"/>
        </w:rPr>
        <w:t>ш</w:t>
      </w:r>
      <w:r>
        <w:rPr>
          <w:sz w:val="28"/>
          <w:szCs w:val="28"/>
        </w:rPr>
        <w:t xml:space="preserve"> напрямую зависит от температуры </w:t>
      </w:r>
      <w:r w:rsidRPr="00797EBD">
        <w:rPr>
          <w:position w:val="-12"/>
          <w:sz w:val="28"/>
          <w:szCs w:val="28"/>
        </w:rPr>
        <w:object w:dxaOrig="320" w:dyaOrig="360">
          <v:shape id="_x0000_i1183" type="#_x0000_t75" style="width:16pt;height:18pt" o:ole="">
            <v:imagedata r:id="rId301" o:title=""/>
          </v:shape>
          <o:OLEObject Type="Embed" ProgID="Equation.3" ShapeID="_x0000_i1183" DrawAspect="Content" ObjectID="_1589005169" r:id="rId302"/>
        </w:object>
      </w:r>
      <w:r>
        <w:rPr>
          <w:sz w:val="28"/>
          <w:szCs w:val="28"/>
        </w:rPr>
        <w:t>, то при заполнении паспорта на покупной функциональный узел указывают не только значение коэффициента шума, но и температуру, при которой этот коэффициент определен. Обычно по ГОС</w:t>
      </w:r>
      <w:r w:rsidR="00DF5039">
        <w:rPr>
          <w:sz w:val="28"/>
          <w:szCs w:val="28"/>
        </w:rPr>
        <w:t>Ту стандартная температура равна</w:t>
      </w:r>
      <w:r>
        <w:rPr>
          <w:sz w:val="28"/>
          <w:szCs w:val="28"/>
        </w:rPr>
        <w:t xml:space="preserve"> 20</w:t>
      </w:r>
      <w:r>
        <w:rPr>
          <w:sz w:val="28"/>
          <w:szCs w:val="28"/>
          <w:vertAlign w:val="superscript"/>
        </w:rPr>
        <w:t>0</w:t>
      </w:r>
      <w:r w:rsidR="00DF5039">
        <w:t>С (293К):</w:t>
      </w:r>
    </w:p>
    <w:p w:rsidR="00DF5039" w:rsidRDefault="00DF5039" w:rsidP="00E03C5B">
      <w:pPr>
        <w:spacing w:line="276" w:lineRule="auto"/>
        <w:ind w:firstLine="720"/>
        <w:jc w:val="center"/>
        <w:rPr>
          <w:sz w:val="28"/>
          <w:szCs w:val="28"/>
        </w:rPr>
      </w:pPr>
      <w:r w:rsidRPr="00D51B76">
        <w:rPr>
          <w:position w:val="-30"/>
          <w:sz w:val="28"/>
          <w:szCs w:val="28"/>
        </w:rPr>
        <w:object w:dxaOrig="1440" w:dyaOrig="700">
          <v:shape id="_x0000_i1184" type="#_x0000_t75" style="width:1in;height:35pt" o:ole="">
            <v:imagedata r:id="rId303" o:title=""/>
          </v:shape>
          <o:OLEObject Type="Embed" ProgID="Equation.3" ShapeID="_x0000_i1184" DrawAspect="Content" ObjectID="_1589005170" r:id="rId304"/>
        </w:object>
      </w:r>
      <w:r>
        <w:rPr>
          <w:sz w:val="28"/>
          <w:szCs w:val="28"/>
        </w:rPr>
        <w:t>,</w:t>
      </w:r>
    </w:p>
    <w:p w:rsidR="00DF5039" w:rsidRDefault="00DF5039" w:rsidP="003B32DF">
      <w:pPr>
        <w:spacing w:line="276" w:lineRule="auto"/>
        <w:ind w:firstLine="720"/>
        <w:jc w:val="both"/>
        <w:rPr>
          <w:sz w:val="28"/>
          <w:szCs w:val="28"/>
        </w:rPr>
      </w:pPr>
      <w:r>
        <w:rPr>
          <w:sz w:val="28"/>
          <w:szCs w:val="28"/>
        </w:rPr>
        <w:lastRenderedPageBreak/>
        <w:t>где Т</w:t>
      </w:r>
      <w:r>
        <w:rPr>
          <w:sz w:val="28"/>
          <w:szCs w:val="28"/>
          <w:vertAlign w:val="subscript"/>
        </w:rPr>
        <w:t>0</w:t>
      </w:r>
      <w:r>
        <w:rPr>
          <w:sz w:val="28"/>
          <w:szCs w:val="28"/>
        </w:rPr>
        <w:t xml:space="preserve">-температура, </w:t>
      </w:r>
      <w:proofErr w:type="gramStart"/>
      <w:r>
        <w:rPr>
          <w:sz w:val="28"/>
          <w:szCs w:val="28"/>
        </w:rPr>
        <w:t>указанная</w:t>
      </w:r>
      <w:proofErr w:type="gramEnd"/>
      <w:r>
        <w:rPr>
          <w:sz w:val="28"/>
          <w:szCs w:val="28"/>
        </w:rPr>
        <w:t xml:space="preserve"> в паспорте.</w:t>
      </w:r>
    </w:p>
    <w:p w:rsidR="00E03C5B" w:rsidRDefault="00E03C5B" w:rsidP="003B32DF">
      <w:pPr>
        <w:spacing w:line="276" w:lineRule="auto"/>
        <w:ind w:firstLine="720"/>
        <w:jc w:val="both"/>
        <w:rPr>
          <w:sz w:val="28"/>
          <w:szCs w:val="28"/>
        </w:rPr>
      </w:pPr>
    </w:p>
    <w:p w:rsidR="00DF5039" w:rsidRDefault="00B93EBB" w:rsidP="003B32DF">
      <w:pPr>
        <w:spacing w:line="276" w:lineRule="auto"/>
        <w:jc w:val="center"/>
      </w:pPr>
      <w:r w:rsidRPr="00DF5039">
        <w:rPr>
          <w:position w:val="-48"/>
        </w:rPr>
        <w:object w:dxaOrig="2860" w:dyaOrig="1080">
          <v:shape id="_x0000_i1185" type="#_x0000_t75" style="width:143pt;height:54pt" o:ole="">
            <v:imagedata r:id="rId305" o:title=""/>
          </v:shape>
          <o:OLEObject Type="Embed" ProgID="Equation.3" ShapeID="_x0000_i1185" DrawAspect="Content" ObjectID="_1589005171" r:id="rId306"/>
        </w:object>
      </w:r>
    </w:p>
    <w:p w:rsidR="00B93EBB" w:rsidRPr="00DF5039" w:rsidRDefault="00B93EBB" w:rsidP="00DF5039">
      <w:pPr>
        <w:ind w:firstLine="720"/>
        <w:jc w:val="both"/>
      </w:pPr>
    </w:p>
    <w:p w:rsidR="00797EBD" w:rsidRPr="008529DE" w:rsidRDefault="00E03C5B" w:rsidP="00E03C5B">
      <w:pPr>
        <w:jc w:val="center"/>
        <w:rPr>
          <w:i/>
          <w:sz w:val="28"/>
          <w:szCs w:val="28"/>
        </w:rPr>
      </w:pPr>
      <w:r w:rsidRPr="008529DE">
        <w:rPr>
          <w:i/>
          <w:sz w:val="28"/>
          <w:szCs w:val="28"/>
        </w:rPr>
        <w:t>Шумовая температура антенны</w:t>
      </w:r>
    </w:p>
    <w:p w:rsidR="00D353F9" w:rsidRDefault="00797EBD" w:rsidP="00E03C5B">
      <w:pPr>
        <w:spacing w:line="276" w:lineRule="auto"/>
        <w:ind w:firstLine="720"/>
        <w:jc w:val="both"/>
        <w:rPr>
          <w:sz w:val="28"/>
          <w:szCs w:val="28"/>
        </w:rPr>
      </w:pPr>
      <w:r w:rsidRPr="00797EBD">
        <w:rPr>
          <w:sz w:val="28"/>
          <w:szCs w:val="28"/>
        </w:rPr>
        <w:t xml:space="preserve">Шумовой температурой антенны </w:t>
      </w:r>
      <w:r w:rsidR="00C738AB" w:rsidRPr="00797EBD">
        <w:rPr>
          <w:position w:val="-10"/>
          <w:sz w:val="28"/>
          <w:szCs w:val="28"/>
        </w:rPr>
        <w:object w:dxaOrig="320" w:dyaOrig="340">
          <v:shape id="_x0000_i1186" type="#_x0000_t75" style="width:16pt;height:17pt" o:ole="">
            <v:imagedata r:id="rId307" o:title=""/>
          </v:shape>
          <o:OLEObject Type="Embed" ProgID="Equation.3" ShapeID="_x0000_i1186" DrawAspect="Content" ObjectID="_1589005172" r:id="rId308"/>
        </w:object>
      </w:r>
      <w:r w:rsidRPr="00797EBD">
        <w:rPr>
          <w:sz w:val="28"/>
          <w:szCs w:val="28"/>
        </w:rPr>
        <w:t xml:space="preserve"> называют</w:t>
      </w:r>
      <w:r>
        <w:rPr>
          <w:sz w:val="28"/>
          <w:szCs w:val="28"/>
        </w:rPr>
        <w:t xml:space="preserve"> такую абсолютную </w:t>
      </w:r>
      <w:r w:rsidR="00C738AB">
        <w:rPr>
          <w:sz w:val="28"/>
          <w:szCs w:val="28"/>
        </w:rPr>
        <w:t xml:space="preserve">температуру, до которой требуется нагреть полное сопротивление антенны </w:t>
      </w:r>
      <w:r w:rsidR="00C738AB" w:rsidRPr="00C738AB">
        <w:rPr>
          <w:position w:val="-10"/>
          <w:sz w:val="28"/>
          <w:szCs w:val="28"/>
        </w:rPr>
        <w:object w:dxaOrig="340" w:dyaOrig="340">
          <v:shape id="_x0000_i1187" type="#_x0000_t75" style="width:17pt;height:17pt" o:ole="">
            <v:imagedata r:id="rId309" o:title=""/>
          </v:shape>
          <o:OLEObject Type="Embed" ProgID="Equation.3" ShapeID="_x0000_i1187" DrawAspect="Content" ObjectID="_1589005173" r:id="rId310"/>
        </w:object>
      </w:r>
      <w:r w:rsidR="00C738AB">
        <w:rPr>
          <w:sz w:val="28"/>
          <w:szCs w:val="28"/>
        </w:rPr>
        <w:t>, чтобы мощность шума источника сигнала с таким внутренним сопротивлением была равна шуму реальной антенны. Шум реальной антенны определяется, во-первых, приемом шумового излучения из космоса и атмосферы; во-вторых, наличием потерь в антенне. Определим связь между шумовой температурой Т</w:t>
      </w:r>
      <w:r w:rsidR="00C738AB">
        <w:rPr>
          <w:sz w:val="28"/>
          <w:szCs w:val="28"/>
          <w:vertAlign w:val="subscript"/>
        </w:rPr>
        <w:t xml:space="preserve">А </w:t>
      </w:r>
      <w:r w:rsidR="00C738AB">
        <w:rPr>
          <w:sz w:val="28"/>
          <w:szCs w:val="28"/>
        </w:rPr>
        <w:t xml:space="preserve"> и параметрами антенны, а также параметрами шумового излучения</w:t>
      </w:r>
      <w:r w:rsidR="00C7126F">
        <w:rPr>
          <w:sz w:val="28"/>
          <w:szCs w:val="28"/>
        </w:rPr>
        <w:t xml:space="preserve"> (рис.23)</w:t>
      </w:r>
      <w:r w:rsidR="00C738AB">
        <w:rPr>
          <w:sz w:val="28"/>
          <w:szCs w:val="28"/>
        </w:rPr>
        <w:t>.</w:t>
      </w:r>
    </w:p>
    <w:p w:rsidR="00E03C5B" w:rsidRDefault="00C7126F" w:rsidP="00E03C5B">
      <w:pPr>
        <w:spacing w:line="276" w:lineRule="auto"/>
        <w:jc w:val="center"/>
      </w:pPr>
      <w:r>
        <w:object w:dxaOrig="3362" w:dyaOrig="3178">
          <v:shape id="_x0000_i1188" type="#_x0000_t75" style="width:2in;height:136pt" o:ole="">
            <v:imagedata r:id="rId311" o:title=""/>
          </v:shape>
          <o:OLEObject Type="Embed" ProgID="Visio.Drawing.11" ShapeID="_x0000_i1188" DrawAspect="Content" ObjectID="_1589005174" r:id="rId312"/>
        </w:object>
      </w:r>
    </w:p>
    <w:p w:rsidR="00C7126F" w:rsidRDefault="00C7126F" w:rsidP="00E03C5B">
      <w:pPr>
        <w:spacing w:line="276" w:lineRule="auto"/>
        <w:ind w:firstLine="142"/>
        <w:jc w:val="center"/>
      </w:pPr>
      <w:r>
        <w:t>Рис.23</w:t>
      </w:r>
      <w:r w:rsidR="00E03C5B">
        <w:t>. Эквивалентная схема антенны</w:t>
      </w:r>
    </w:p>
    <w:p w:rsidR="005A616B" w:rsidRDefault="005A616B" w:rsidP="00E03C5B">
      <w:pPr>
        <w:tabs>
          <w:tab w:val="left" w:pos="1140"/>
        </w:tabs>
        <w:spacing w:line="276" w:lineRule="auto"/>
        <w:jc w:val="both"/>
        <w:rPr>
          <w:sz w:val="28"/>
          <w:szCs w:val="28"/>
        </w:rPr>
      </w:pPr>
    </w:p>
    <w:p w:rsidR="005A616B" w:rsidRDefault="005A616B" w:rsidP="00E03C5B">
      <w:pPr>
        <w:tabs>
          <w:tab w:val="left" w:pos="1140"/>
        </w:tabs>
        <w:spacing w:line="276" w:lineRule="auto"/>
        <w:ind w:firstLine="720"/>
        <w:jc w:val="both"/>
        <w:rPr>
          <w:sz w:val="28"/>
          <w:szCs w:val="28"/>
        </w:rPr>
      </w:pPr>
      <w:r>
        <w:rPr>
          <w:sz w:val="28"/>
          <w:szCs w:val="28"/>
        </w:rPr>
        <w:t xml:space="preserve">В общем случае </w:t>
      </w:r>
      <w:r w:rsidRPr="003D7830">
        <w:rPr>
          <w:position w:val="-12"/>
          <w:sz w:val="28"/>
          <w:szCs w:val="28"/>
        </w:rPr>
        <w:object w:dxaOrig="420" w:dyaOrig="380">
          <v:shape id="_x0000_i1189" type="#_x0000_t75" style="width:21pt;height:19pt" o:ole="">
            <v:imagedata r:id="rId313" o:title=""/>
          </v:shape>
          <o:OLEObject Type="Embed" ProgID="Equation.3" ShapeID="_x0000_i1189" DrawAspect="Content" ObjectID="_1589005175" r:id="rId314"/>
        </w:object>
      </w:r>
      <w:r>
        <w:rPr>
          <w:sz w:val="28"/>
          <w:szCs w:val="28"/>
        </w:rPr>
        <w:t xml:space="preserve"> на выходе антенны определяется не только мощностью принимаемого шумового излучения, но и мощностью потерь в антенне. Потери в антенне характеризуются сопротивлением потерь </w:t>
      </w:r>
      <w:r w:rsidRPr="005A616B">
        <w:rPr>
          <w:position w:val="-10"/>
          <w:sz w:val="28"/>
          <w:szCs w:val="28"/>
        </w:rPr>
        <w:object w:dxaOrig="360" w:dyaOrig="340">
          <v:shape id="_x0000_i1190" type="#_x0000_t75" style="width:18pt;height:17pt" o:ole="">
            <v:imagedata r:id="rId315" o:title=""/>
          </v:shape>
          <o:OLEObject Type="Embed" ProgID="Equation.3" ShapeID="_x0000_i1190" DrawAspect="Content" ObjectID="_1589005176" r:id="rId316"/>
        </w:object>
      </w:r>
      <w:r>
        <w:rPr>
          <w:sz w:val="28"/>
          <w:szCs w:val="28"/>
        </w:rPr>
        <w:t>.</w:t>
      </w:r>
    </w:p>
    <w:p w:rsidR="005F5073" w:rsidRDefault="00F578DF" w:rsidP="008529DE">
      <w:pPr>
        <w:tabs>
          <w:tab w:val="left" w:pos="1140"/>
        </w:tabs>
        <w:spacing w:line="276" w:lineRule="auto"/>
        <w:jc w:val="center"/>
        <w:rPr>
          <w:sz w:val="28"/>
          <w:szCs w:val="28"/>
        </w:rPr>
      </w:pPr>
      <w:r w:rsidRPr="005A616B">
        <w:rPr>
          <w:position w:val="-12"/>
          <w:sz w:val="28"/>
          <w:szCs w:val="28"/>
        </w:rPr>
        <w:object w:dxaOrig="1920" w:dyaOrig="360">
          <v:shape id="_x0000_i1191" type="#_x0000_t75" style="width:96pt;height:18pt" o:ole="">
            <v:imagedata r:id="rId317" o:title=""/>
          </v:shape>
          <o:OLEObject Type="Embed" ProgID="Equation.3" ShapeID="_x0000_i1191" DrawAspect="Content" ObjectID="_1589005177" r:id="rId318"/>
        </w:object>
      </w:r>
      <w:r w:rsidR="008529DE">
        <w:rPr>
          <w:sz w:val="28"/>
          <w:szCs w:val="28"/>
        </w:rPr>
        <w:t xml:space="preserve"> </w:t>
      </w:r>
      <w:r w:rsidR="001E27A6" w:rsidRPr="005A616B">
        <w:rPr>
          <w:position w:val="-10"/>
          <w:sz w:val="28"/>
          <w:szCs w:val="28"/>
        </w:rPr>
        <w:object w:dxaOrig="1860" w:dyaOrig="520">
          <v:shape id="_x0000_i1192" type="#_x0000_t75" style="width:93pt;height:26pt" o:ole="">
            <v:imagedata r:id="rId319" o:title=""/>
          </v:shape>
          <o:OLEObject Type="Embed" ProgID="Equation.3" ShapeID="_x0000_i1192" DrawAspect="Content" ObjectID="_1589005178" r:id="rId320"/>
        </w:object>
      </w:r>
      <w:r w:rsidR="00EB14AE">
        <w:rPr>
          <w:sz w:val="28"/>
          <w:szCs w:val="28"/>
        </w:rPr>
        <w:t>,</w:t>
      </w:r>
    </w:p>
    <w:p w:rsidR="005A616B" w:rsidRDefault="005F5073" w:rsidP="008529DE">
      <w:pPr>
        <w:tabs>
          <w:tab w:val="left" w:pos="1140"/>
        </w:tabs>
        <w:spacing w:line="276" w:lineRule="auto"/>
        <w:jc w:val="both"/>
        <w:rPr>
          <w:sz w:val="28"/>
          <w:szCs w:val="28"/>
        </w:rPr>
      </w:pPr>
      <w:r>
        <w:rPr>
          <w:sz w:val="28"/>
          <w:szCs w:val="28"/>
        </w:rPr>
        <w:t xml:space="preserve"> </w:t>
      </w:r>
      <w:r w:rsidR="00EB14AE" w:rsidRPr="005A616B">
        <w:rPr>
          <w:position w:val="-10"/>
          <w:sz w:val="28"/>
          <w:szCs w:val="28"/>
        </w:rPr>
        <w:object w:dxaOrig="620" w:dyaOrig="520">
          <v:shape id="_x0000_i1193" type="#_x0000_t75" style="width:31pt;height:26pt" o:ole="">
            <v:imagedata r:id="rId321" o:title=""/>
          </v:shape>
          <o:OLEObject Type="Embed" ProgID="Equation.3" ShapeID="_x0000_i1193" DrawAspect="Content" ObjectID="_1589005179" r:id="rId322"/>
        </w:object>
      </w:r>
      <w:r w:rsidR="005A616B">
        <w:rPr>
          <w:sz w:val="28"/>
          <w:szCs w:val="28"/>
        </w:rPr>
        <w:t>-</w:t>
      </w:r>
      <w:r>
        <w:rPr>
          <w:sz w:val="28"/>
          <w:szCs w:val="28"/>
        </w:rPr>
        <w:t xml:space="preserve"> полная дисперсия шума антенны,</w:t>
      </w:r>
      <w:r w:rsidR="00EB14AE">
        <w:rPr>
          <w:sz w:val="28"/>
          <w:szCs w:val="28"/>
        </w:rPr>
        <w:t xml:space="preserve"> </w:t>
      </w:r>
      <w:r w:rsidR="00EB14AE" w:rsidRPr="005A616B">
        <w:rPr>
          <w:position w:val="-10"/>
          <w:sz w:val="28"/>
          <w:szCs w:val="28"/>
        </w:rPr>
        <w:object w:dxaOrig="980" w:dyaOrig="499">
          <v:shape id="_x0000_i1194" type="#_x0000_t75" style="width:49pt;height:25pt" o:ole="">
            <v:imagedata r:id="rId323" o:title=""/>
          </v:shape>
          <o:OLEObject Type="Embed" ProgID="Equation.3" ShapeID="_x0000_i1194" DrawAspect="Content" ObjectID="_1589005180" r:id="rId324"/>
        </w:object>
      </w:r>
      <w:r>
        <w:rPr>
          <w:sz w:val="28"/>
          <w:szCs w:val="28"/>
        </w:rPr>
        <w:t xml:space="preserve"> - </w:t>
      </w:r>
      <w:r w:rsidR="005A616B">
        <w:rPr>
          <w:sz w:val="28"/>
          <w:szCs w:val="28"/>
        </w:rPr>
        <w:t>дисперси</w:t>
      </w:r>
      <w:r w:rsidR="00EB14AE">
        <w:rPr>
          <w:sz w:val="28"/>
          <w:szCs w:val="28"/>
        </w:rPr>
        <w:t>и</w:t>
      </w:r>
      <w:r w:rsidR="005A616B">
        <w:rPr>
          <w:sz w:val="28"/>
          <w:szCs w:val="28"/>
        </w:rPr>
        <w:t xml:space="preserve"> шума, определяем</w:t>
      </w:r>
      <w:r w:rsidR="00EB14AE">
        <w:rPr>
          <w:sz w:val="28"/>
          <w:szCs w:val="28"/>
        </w:rPr>
        <w:t>ые</w:t>
      </w:r>
      <w:r w:rsidR="005A616B">
        <w:rPr>
          <w:sz w:val="28"/>
          <w:szCs w:val="28"/>
        </w:rPr>
        <w:t xml:space="preserve"> </w:t>
      </w:r>
      <w:r>
        <w:rPr>
          <w:sz w:val="28"/>
          <w:szCs w:val="28"/>
        </w:rPr>
        <w:t xml:space="preserve">сопротивлением потерь и </w:t>
      </w:r>
      <w:r w:rsidR="005A616B">
        <w:rPr>
          <w:sz w:val="28"/>
          <w:szCs w:val="28"/>
        </w:rPr>
        <w:t>внешним излучением</w:t>
      </w:r>
      <w:r>
        <w:rPr>
          <w:sz w:val="28"/>
          <w:szCs w:val="28"/>
        </w:rPr>
        <w:t xml:space="preserve"> соответственно</w:t>
      </w:r>
      <w:r w:rsidR="005A616B">
        <w:rPr>
          <w:sz w:val="28"/>
          <w:szCs w:val="28"/>
        </w:rPr>
        <w:t>,</w:t>
      </w:r>
    </w:p>
    <w:p w:rsidR="005A616B" w:rsidRDefault="005047B6" w:rsidP="008529DE">
      <w:pPr>
        <w:tabs>
          <w:tab w:val="left" w:pos="1140"/>
        </w:tabs>
        <w:spacing w:line="276" w:lineRule="auto"/>
        <w:jc w:val="both"/>
        <w:rPr>
          <w:sz w:val="28"/>
          <w:szCs w:val="28"/>
        </w:rPr>
      </w:pPr>
      <w:r w:rsidRPr="005A616B">
        <w:rPr>
          <w:position w:val="-10"/>
          <w:sz w:val="28"/>
          <w:szCs w:val="28"/>
        </w:rPr>
        <w:object w:dxaOrig="1440" w:dyaOrig="340">
          <v:shape id="_x0000_i1195" type="#_x0000_t75" style="width:1in;height:17pt" o:ole="">
            <v:imagedata r:id="rId325" o:title=""/>
          </v:shape>
          <o:OLEObject Type="Embed" ProgID="Equation.3" ShapeID="_x0000_i1195" DrawAspect="Content" ObjectID="_1589005181" r:id="rId326"/>
        </w:object>
      </w:r>
      <w:r w:rsidR="005F5073">
        <w:rPr>
          <w:sz w:val="28"/>
          <w:szCs w:val="28"/>
        </w:rPr>
        <w:t>- полное сопротивление</w:t>
      </w:r>
      <w:r w:rsidR="005A616B">
        <w:rPr>
          <w:sz w:val="28"/>
          <w:szCs w:val="28"/>
        </w:rPr>
        <w:t xml:space="preserve"> антенны.</w:t>
      </w:r>
    </w:p>
    <w:p w:rsidR="00F578DF" w:rsidRDefault="00F578DF" w:rsidP="008529DE">
      <w:pPr>
        <w:tabs>
          <w:tab w:val="left" w:pos="1140"/>
        </w:tabs>
        <w:spacing w:line="276" w:lineRule="auto"/>
        <w:ind w:firstLine="720"/>
        <w:jc w:val="center"/>
        <w:rPr>
          <w:sz w:val="28"/>
          <w:szCs w:val="28"/>
        </w:rPr>
      </w:pPr>
      <w:r w:rsidRPr="005047B6">
        <w:rPr>
          <w:position w:val="-10"/>
          <w:sz w:val="28"/>
          <w:szCs w:val="28"/>
        </w:rPr>
        <w:object w:dxaOrig="4200" w:dyaOrig="340">
          <v:shape id="_x0000_i1196" type="#_x0000_t75" style="width:210pt;height:17pt" o:ole="">
            <v:imagedata r:id="rId327" o:title=""/>
          </v:shape>
          <o:OLEObject Type="Embed" ProgID="Equation.3" ShapeID="_x0000_i1196" DrawAspect="Content" ObjectID="_1589005182" r:id="rId328"/>
        </w:object>
      </w:r>
      <w:r>
        <w:rPr>
          <w:sz w:val="28"/>
          <w:szCs w:val="28"/>
        </w:rPr>
        <w:t>,</w:t>
      </w:r>
    </w:p>
    <w:p w:rsidR="00F578DF" w:rsidRDefault="00F578DF" w:rsidP="00E03C5B">
      <w:pPr>
        <w:tabs>
          <w:tab w:val="left" w:pos="1140"/>
        </w:tabs>
        <w:spacing w:line="276" w:lineRule="auto"/>
        <w:jc w:val="both"/>
        <w:rPr>
          <w:sz w:val="28"/>
          <w:szCs w:val="28"/>
        </w:rPr>
      </w:pPr>
      <w:r>
        <w:rPr>
          <w:sz w:val="28"/>
          <w:szCs w:val="28"/>
        </w:rPr>
        <w:t>откуда получаем:</w:t>
      </w:r>
      <w:r w:rsidRPr="00F578DF">
        <w:rPr>
          <w:sz w:val="28"/>
          <w:szCs w:val="28"/>
        </w:rPr>
        <w:t xml:space="preserve"> </w:t>
      </w:r>
    </w:p>
    <w:p w:rsidR="00F578DF" w:rsidRDefault="00AE5468" w:rsidP="008529DE">
      <w:pPr>
        <w:tabs>
          <w:tab w:val="left" w:pos="1140"/>
        </w:tabs>
        <w:spacing w:line="276" w:lineRule="auto"/>
        <w:ind w:firstLine="720"/>
        <w:jc w:val="center"/>
        <w:rPr>
          <w:sz w:val="28"/>
          <w:szCs w:val="28"/>
        </w:rPr>
      </w:pPr>
      <w:r w:rsidRPr="005047B6">
        <w:rPr>
          <w:position w:val="-10"/>
          <w:sz w:val="28"/>
          <w:szCs w:val="28"/>
        </w:rPr>
        <w:object w:dxaOrig="2299" w:dyaOrig="340">
          <v:shape id="_x0000_i1197" type="#_x0000_t75" style="width:115pt;height:17pt" o:ole="">
            <v:imagedata r:id="rId329" o:title=""/>
          </v:shape>
          <o:OLEObject Type="Embed" ProgID="Equation.3" ShapeID="_x0000_i1197" DrawAspect="Content" ObjectID="_1589005183" r:id="rId330"/>
        </w:object>
      </w:r>
      <w:r w:rsidR="00F578DF">
        <w:rPr>
          <w:sz w:val="28"/>
          <w:szCs w:val="28"/>
        </w:rPr>
        <w:t>,</w:t>
      </w:r>
    </w:p>
    <w:p w:rsidR="00F578DF" w:rsidRDefault="00F578DF" w:rsidP="00E03C5B">
      <w:pPr>
        <w:tabs>
          <w:tab w:val="left" w:pos="1140"/>
        </w:tabs>
        <w:spacing w:line="276" w:lineRule="auto"/>
        <w:jc w:val="both"/>
        <w:rPr>
          <w:sz w:val="28"/>
          <w:szCs w:val="28"/>
        </w:rPr>
      </w:pPr>
      <w:r>
        <w:rPr>
          <w:sz w:val="28"/>
          <w:szCs w:val="28"/>
        </w:rPr>
        <w:t>отсюда шумовая температура антенны:</w:t>
      </w:r>
    </w:p>
    <w:p w:rsidR="005A616B" w:rsidRDefault="00F578DF" w:rsidP="008529DE">
      <w:pPr>
        <w:tabs>
          <w:tab w:val="left" w:pos="1140"/>
        </w:tabs>
        <w:spacing w:line="276" w:lineRule="auto"/>
        <w:ind w:firstLine="720"/>
        <w:jc w:val="center"/>
      </w:pPr>
      <w:r w:rsidRPr="00F578DF">
        <w:rPr>
          <w:position w:val="-30"/>
        </w:rPr>
        <w:object w:dxaOrig="2140" w:dyaOrig="700">
          <v:shape id="_x0000_i1198" type="#_x0000_t75" style="width:107pt;height:35pt" o:ole="">
            <v:imagedata r:id="rId331" o:title=""/>
          </v:shape>
          <o:OLEObject Type="Embed" ProgID="Equation.3" ShapeID="_x0000_i1198" DrawAspect="Content" ObjectID="_1589005184" r:id="rId332"/>
        </w:object>
      </w:r>
      <w:r>
        <w:t>,</w:t>
      </w:r>
    </w:p>
    <w:p w:rsidR="00F578DF" w:rsidRPr="00F578DF" w:rsidRDefault="00F578DF" w:rsidP="00E03C5B">
      <w:pPr>
        <w:tabs>
          <w:tab w:val="left" w:pos="1140"/>
        </w:tabs>
        <w:spacing w:line="276" w:lineRule="auto"/>
        <w:ind w:firstLine="720"/>
        <w:jc w:val="both"/>
        <w:rPr>
          <w:sz w:val="28"/>
          <w:szCs w:val="28"/>
        </w:rPr>
      </w:pPr>
      <w:r w:rsidRPr="00F578DF">
        <w:rPr>
          <w:sz w:val="28"/>
          <w:szCs w:val="28"/>
        </w:rPr>
        <w:t xml:space="preserve">где </w:t>
      </w:r>
      <w:r w:rsidR="00AE5468" w:rsidRPr="00F578DF">
        <w:rPr>
          <w:position w:val="-12"/>
          <w:sz w:val="28"/>
          <w:szCs w:val="28"/>
        </w:rPr>
        <w:object w:dxaOrig="2000" w:dyaOrig="360">
          <v:shape id="_x0000_i1199" type="#_x0000_t75" style="width:100pt;height:18pt" o:ole="">
            <v:imagedata r:id="rId333" o:title=""/>
          </v:shape>
          <o:OLEObject Type="Embed" ProgID="Equation.3" ShapeID="_x0000_i1199" DrawAspect="Content" ObjectID="_1589005185" r:id="rId334"/>
        </w:object>
      </w:r>
      <w:r>
        <w:rPr>
          <w:sz w:val="28"/>
          <w:szCs w:val="28"/>
        </w:rPr>
        <w:t>.</w:t>
      </w:r>
    </w:p>
    <w:p w:rsidR="00C738AB" w:rsidRDefault="00C738AB" w:rsidP="00E03C5B">
      <w:pPr>
        <w:spacing w:line="276" w:lineRule="auto"/>
        <w:jc w:val="both"/>
        <w:rPr>
          <w:sz w:val="28"/>
          <w:szCs w:val="28"/>
        </w:rPr>
      </w:pPr>
      <w:r>
        <w:rPr>
          <w:sz w:val="28"/>
          <w:szCs w:val="28"/>
        </w:rPr>
        <w:lastRenderedPageBreak/>
        <w:t>Т</w:t>
      </w:r>
      <w:r>
        <w:rPr>
          <w:sz w:val="28"/>
          <w:szCs w:val="28"/>
          <w:vertAlign w:val="subscript"/>
        </w:rPr>
        <w:t>К</w:t>
      </w:r>
      <w:r w:rsidR="00F578DF">
        <w:rPr>
          <w:sz w:val="28"/>
          <w:szCs w:val="28"/>
          <w:vertAlign w:val="subscript"/>
        </w:rPr>
        <w:t>ОСМ.</w:t>
      </w:r>
      <w:r>
        <w:rPr>
          <w:sz w:val="28"/>
          <w:szCs w:val="28"/>
          <w:vertAlign w:val="subscript"/>
        </w:rPr>
        <w:t xml:space="preserve"> </w:t>
      </w:r>
      <w:r>
        <w:rPr>
          <w:sz w:val="28"/>
          <w:szCs w:val="28"/>
        </w:rPr>
        <w:t>и Т</w:t>
      </w:r>
      <w:r>
        <w:rPr>
          <w:sz w:val="28"/>
          <w:szCs w:val="28"/>
          <w:vertAlign w:val="subscript"/>
        </w:rPr>
        <w:t>А</w:t>
      </w:r>
      <w:r w:rsidR="00F578DF">
        <w:rPr>
          <w:sz w:val="28"/>
          <w:szCs w:val="28"/>
          <w:vertAlign w:val="subscript"/>
        </w:rPr>
        <w:t>ТМ.</w:t>
      </w:r>
      <w:r>
        <w:rPr>
          <w:sz w:val="28"/>
          <w:szCs w:val="28"/>
          <w:vertAlign w:val="subscript"/>
        </w:rPr>
        <w:t xml:space="preserve"> </w:t>
      </w:r>
      <w:r w:rsidR="00C7126F">
        <w:rPr>
          <w:sz w:val="28"/>
          <w:szCs w:val="28"/>
        </w:rPr>
        <w:t xml:space="preserve"> о</w:t>
      </w:r>
      <w:r>
        <w:rPr>
          <w:sz w:val="28"/>
          <w:szCs w:val="28"/>
        </w:rPr>
        <w:t>пределяются углом наклона антенны к горизонту</w:t>
      </w:r>
      <w:r w:rsidR="0053164A">
        <w:rPr>
          <w:sz w:val="28"/>
          <w:szCs w:val="28"/>
        </w:rPr>
        <w:t xml:space="preserve"> и диапазоном частот, в котором антенна работает (справочные данные).</w:t>
      </w:r>
    </w:p>
    <w:p w:rsidR="00DF5003" w:rsidRDefault="00DF5003" w:rsidP="00E03C5B">
      <w:pPr>
        <w:spacing w:line="276" w:lineRule="auto"/>
        <w:jc w:val="both"/>
        <w:rPr>
          <w:sz w:val="28"/>
          <w:szCs w:val="28"/>
        </w:rPr>
      </w:pPr>
    </w:p>
    <w:p w:rsidR="0053164A" w:rsidRPr="008529DE" w:rsidRDefault="0053164A" w:rsidP="00E03C5B">
      <w:pPr>
        <w:spacing w:line="276" w:lineRule="auto"/>
        <w:jc w:val="center"/>
        <w:rPr>
          <w:i/>
          <w:sz w:val="28"/>
          <w:szCs w:val="28"/>
        </w:rPr>
      </w:pPr>
      <w:r w:rsidRPr="008529DE">
        <w:rPr>
          <w:i/>
          <w:sz w:val="28"/>
          <w:szCs w:val="28"/>
        </w:rPr>
        <w:t>Коэффиц</w:t>
      </w:r>
      <w:r w:rsidR="00E03C5B" w:rsidRPr="008529DE">
        <w:rPr>
          <w:i/>
          <w:sz w:val="28"/>
          <w:szCs w:val="28"/>
        </w:rPr>
        <w:t>иент шума пассивного устройства</w:t>
      </w:r>
    </w:p>
    <w:p w:rsidR="0053164A" w:rsidRDefault="0053164A" w:rsidP="00E03C5B">
      <w:pPr>
        <w:spacing w:line="276" w:lineRule="auto"/>
        <w:ind w:firstLine="720"/>
        <w:jc w:val="both"/>
        <w:rPr>
          <w:sz w:val="28"/>
          <w:szCs w:val="28"/>
        </w:rPr>
      </w:pPr>
      <w:r>
        <w:rPr>
          <w:sz w:val="28"/>
          <w:szCs w:val="28"/>
        </w:rPr>
        <w:t>Пассивные устройства</w:t>
      </w:r>
      <w:r w:rsidR="00AE5468">
        <w:rPr>
          <w:sz w:val="28"/>
          <w:szCs w:val="28"/>
        </w:rPr>
        <w:t xml:space="preserve"> </w:t>
      </w:r>
      <w:r>
        <w:rPr>
          <w:sz w:val="28"/>
          <w:szCs w:val="28"/>
        </w:rPr>
        <w:t xml:space="preserve">- устройства, которые не содержат источника энергии (фильтры, аттенюаторы). </w:t>
      </w:r>
    </w:p>
    <w:p w:rsidR="00AE5468" w:rsidRDefault="0053164A" w:rsidP="00E03C5B">
      <w:pPr>
        <w:spacing w:line="276" w:lineRule="auto"/>
        <w:ind w:firstLine="720"/>
        <w:jc w:val="both"/>
        <w:rPr>
          <w:sz w:val="28"/>
          <w:szCs w:val="28"/>
        </w:rPr>
      </w:pPr>
      <w:r>
        <w:rPr>
          <w:sz w:val="28"/>
          <w:szCs w:val="28"/>
        </w:rPr>
        <w:t>Определим коэффициент шума пассивного устройства в режиме согласования</w:t>
      </w:r>
      <w:r w:rsidR="00AE5468">
        <w:rPr>
          <w:sz w:val="28"/>
          <w:szCs w:val="28"/>
        </w:rPr>
        <w:t xml:space="preserve"> (рис.24)</w:t>
      </w:r>
      <w:r>
        <w:rPr>
          <w:sz w:val="28"/>
          <w:szCs w:val="28"/>
        </w:rPr>
        <w:t>, пусть температура источника сигнала и т</w:t>
      </w:r>
      <w:r w:rsidR="00AE5468">
        <w:rPr>
          <w:sz w:val="28"/>
          <w:szCs w:val="28"/>
        </w:rPr>
        <w:t>емпература устройства одинаковы:</w:t>
      </w:r>
    </w:p>
    <w:p w:rsidR="00AE5468" w:rsidRDefault="00AE5468" w:rsidP="00E03C5B">
      <w:pPr>
        <w:spacing w:line="276" w:lineRule="auto"/>
        <w:ind w:firstLine="720"/>
        <w:jc w:val="both"/>
        <w:rPr>
          <w:sz w:val="28"/>
          <w:szCs w:val="28"/>
        </w:rPr>
      </w:pPr>
      <w:r w:rsidRPr="00AE5468">
        <w:rPr>
          <w:position w:val="-12"/>
          <w:sz w:val="28"/>
          <w:szCs w:val="28"/>
        </w:rPr>
        <w:object w:dxaOrig="1420" w:dyaOrig="360">
          <v:shape id="_x0000_i1200" type="#_x0000_t75" style="width:71pt;height:18pt" o:ole="">
            <v:imagedata r:id="rId335" o:title=""/>
          </v:shape>
          <o:OLEObject Type="Embed" ProgID="Equation.3" ShapeID="_x0000_i1200" DrawAspect="Content" ObjectID="_1589005186" r:id="rId336"/>
        </w:object>
      </w:r>
      <w:r>
        <w:rPr>
          <w:sz w:val="28"/>
          <w:szCs w:val="28"/>
        </w:rPr>
        <w:t>.</w:t>
      </w:r>
    </w:p>
    <w:p w:rsidR="00AE5468" w:rsidRPr="009676A8" w:rsidRDefault="00994E12" w:rsidP="00E03C5B">
      <w:pPr>
        <w:spacing w:line="276" w:lineRule="auto"/>
        <w:jc w:val="center"/>
      </w:pPr>
      <w:r>
        <w:rPr>
          <w:noProof/>
          <w:lang w:eastAsia="ru-RU"/>
        </w:rPr>
        <w:drawing>
          <wp:inline distT="0" distB="0" distL="0" distR="0">
            <wp:extent cx="2590800" cy="15748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7" cstate="print"/>
                    <a:srcRect/>
                    <a:stretch>
                      <a:fillRect/>
                    </a:stretch>
                  </pic:blipFill>
                  <pic:spPr bwMode="auto">
                    <a:xfrm>
                      <a:off x="0" y="0"/>
                      <a:ext cx="2590800" cy="1574800"/>
                    </a:xfrm>
                    <a:prstGeom prst="rect">
                      <a:avLst/>
                    </a:prstGeom>
                    <a:noFill/>
                    <a:ln w="9525">
                      <a:noFill/>
                      <a:miter lim="800000"/>
                      <a:headEnd/>
                      <a:tailEnd/>
                    </a:ln>
                  </pic:spPr>
                </pic:pic>
              </a:graphicData>
            </a:graphic>
          </wp:inline>
        </w:drawing>
      </w:r>
    </w:p>
    <w:p w:rsidR="00AE5468" w:rsidRDefault="00AE5468" w:rsidP="00E03C5B">
      <w:pPr>
        <w:spacing w:line="276" w:lineRule="auto"/>
        <w:jc w:val="both"/>
      </w:pPr>
      <w:r>
        <w:t xml:space="preserve">                        </w:t>
      </w:r>
    </w:p>
    <w:p w:rsidR="00AE5468" w:rsidRDefault="00AE5468" w:rsidP="00E03C5B">
      <w:pPr>
        <w:spacing w:line="276" w:lineRule="auto"/>
        <w:jc w:val="center"/>
      </w:pPr>
      <w:r>
        <w:t>Рис.24</w:t>
      </w:r>
      <w:r w:rsidR="00E03C5B">
        <w:t>. Согласованное подключение пассивного устройства</w:t>
      </w:r>
    </w:p>
    <w:p w:rsidR="00EB14AE" w:rsidRDefault="00EB14AE" w:rsidP="00E03C5B">
      <w:pPr>
        <w:spacing w:line="276" w:lineRule="auto"/>
        <w:jc w:val="center"/>
      </w:pPr>
    </w:p>
    <w:p w:rsidR="00AE5468" w:rsidRDefault="00AE5468" w:rsidP="00E03C5B">
      <w:pPr>
        <w:spacing w:line="276" w:lineRule="auto"/>
        <w:ind w:firstLine="720"/>
        <w:jc w:val="center"/>
      </w:pPr>
      <w:r w:rsidRPr="003D7830">
        <w:rPr>
          <w:position w:val="-34"/>
        </w:rPr>
        <w:object w:dxaOrig="1260" w:dyaOrig="820">
          <v:shape id="_x0000_i1201" type="#_x0000_t75" style="width:63pt;height:41pt" o:ole="">
            <v:imagedata r:id="rId338" o:title=""/>
          </v:shape>
          <o:OLEObject Type="Embed" ProgID="Equation.3" ShapeID="_x0000_i1201" DrawAspect="Content" ObjectID="_1589005187" r:id="rId339"/>
        </w:object>
      </w:r>
      <w:r w:rsidR="00EB14AE">
        <w:t xml:space="preserve"> </w:t>
      </w:r>
      <w:r>
        <w:t xml:space="preserve">            </w:t>
      </w:r>
      <w:r w:rsidRPr="00AE5468">
        <w:rPr>
          <w:position w:val="-46"/>
        </w:rPr>
        <w:object w:dxaOrig="3560" w:dyaOrig="1040">
          <v:shape id="_x0000_i1202" type="#_x0000_t75" style="width:178pt;height:52pt" o:ole="">
            <v:imagedata r:id="rId340" o:title=""/>
          </v:shape>
          <o:OLEObject Type="Embed" ProgID="Equation.3" ShapeID="_x0000_i1202" DrawAspect="Content" ObjectID="_1589005188" r:id="rId341"/>
        </w:object>
      </w:r>
    </w:p>
    <w:p w:rsidR="00E03C5B" w:rsidRDefault="00E03C5B" w:rsidP="00E03C5B">
      <w:pPr>
        <w:spacing w:line="276" w:lineRule="auto"/>
        <w:ind w:firstLine="720"/>
        <w:jc w:val="both"/>
        <w:rPr>
          <w:sz w:val="28"/>
          <w:szCs w:val="28"/>
        </w:rPr>
      </w:pPr>
    </w:p>
    <w:p w:rsidR="00AE5468" w:rsidRPr="00AE5468" w:rsidRDefault="009676A8" w:rsidP="00E03C5B">
      <w:pPr>
        <w:spacing w:line="276" w:lineRule="auto"/>
        <w:ind w:firstLine="720"/>
        <w:jc w:val="both"/>
        <w:rPr>
          <w:sz w:val="28"/>
          <w:szCs w:val="28"/>
        </w:rPr>
      </w:pPr>
      <w:r>
        <w:rPr>
          <w:sz w:val="28"/>
          <w:szCs w:val="28"/>
        </w:rPr>
        <w:t>Эквивалентная схема выхода</w:t>
      </w:r>
      <w:r w:rsidR="00AE5468" w:rsidRPr="00AE5468">
        <w:rPr>
          <w:sz w:val="28"/>
          <w:szCs w:val="28"/>
        </w:rPr>
        <w:t xml:space="preserve"> пассивного устройства</w:t>
      </w:r>
      <w:r w:rsidR="00AE5468">
        <w:rPr>
          <w:sz w:val="28"/>
          <w:szCs w:val="28"/>
        </w:rPr>
        <w:t xml:space="preserve"> (</w:t>
      </w:r>
      <w:r w:rsidR="00AE5468" w:rsidRPr="00AE5468">
        <w:rPr>
          <w:sz w:val="28"/>
          <w:szCs w:val="28"/>
        </w:rPr>
        <w:t>рис.25)</w:t>
      </w:r>
      <w:r w:rsidR="00AE5468">
        <w:rPr>
          <w:sz w:val="28"/>
          <w:szCs w:val="28"/>
        </w:rPr>
        <w:t>:</w:t>
      </w:r>
    </w:p>
    <w:p w:rsidR="00AE5468" w:rsidRPr="00AE5468" w:rsidRDefault="00AE5468" w:rsidP="00E03C5B">
      <w:pPr>
        <w:spacing w:line="276" w:lineRule="auto"/>
        <w:jc w:val="center"/>
        <w:rPr>
          <w:sz w:val="28"/>
          <w:szCs w:val="28"/>
        </w:rPr>
      </w:pPr>
      <w:r w:rsidRPr="00AE5468">
        <w:rPr>
          <w:sz w:val="28"/>
          <w:szCs w:val="28"/>
        </w:rPr>
        <w:object w:dxaOrig="2709" w:dyaOrig="2005">
          <v:shape id="_x0000_i1203" type="#_x0000_t75" style="width:135pt;height:100pt" o:ole="">
            <v:imagedata r:id="rId342" o:title=""/>
          </v:shape>
          <o:OLEObject Type="Embed" ProgID="Visio.Drawing.11" ShapeID="_x0000_i1203" DrawAspect="Content" ObjectID="_1589005189" r:id="rId343"/>
        </w:object>
      </w:r>
    </w:p>
    <w:p w:rsidR="00AE5468" w:rsidRPr="00E03C5B" w:rsidRDefault="00AE5468" w:rsidP="00E03C5B">
      <w:pPr>
        <w:spacing w:line="276" w:lineRule="auto"/>
        <w:jc w:val="center"/>
      </w:pPr>
      <w:r w:rsidRPr="00E03C5B">
        <w:t>Рис.25</w:t>
      </w:r>
      <w:r w:rsidR="00E03C5B" w:rsidRPr="00E03C5B">
        <w:t xml:space="preserve">. Эквивалентная схема выхода пассивного устройства </w:t>
      </w:r>
    </w:p>
    <w:p w:rsidR="0053164A" w:rsidRDefault="0053164A" w:rsidP="00E03C5B">
      <w:pPr>
        <w:spacing w:line="276" w:lineRule="auto"/>
        <w:ind w:firstLine="720"/>
        <w:jc w:val="both"/>
        <w:rPr>
          <w:sz w:val="28"/>
          <w:szCs w:val="28"/>
        </w:rPr>
      </w:pPr>
    </w:p>
    <w:p w:rsidR="00AE5468" w:rsidRDefault="00AE5468" w:rsidP="00E03C5B">
      <w:pPr>
        <w:spacing w:line="276" w:lineRule="auto"/>
        <w:ind w:firstLine="720"/>
        <w:jc w:val="both"/>
        <w:rPr>
          <w:sz w:val="28"/>
          <w:szCs w:val="28"/>
        </w:rPr>
      </w:pPr>
      <w:r>
        <w:rPr>
          <w:sz w:val="28"/>
          <w:szCs w:val="28"/>
        </w:rPr>
        <w:t xml:space="preserve">Так как эквивалентная схема для расчета </w:t>
      </w:r>
      <w:r w:rsidRPr="003D7830">
        <w:rPr>
          <w:position w:val="-12"/>
          <w:sz w:val="28"/>
          <w:szCs w:val="28"/>
        </w:rPr>
        <w:object w:dxaOrig="420" w:dyaOrig="380">
          <v:shape id="_x0000_i1204" type="#_x0000_t75" style="width:21pt;height:19pt" o:ole="">
            <v:imagedata r:id="rId313" o:title=""/>
          </v:shape>
          <o:OLEObject Type="Embed" ProgID="Equation.3" ShapeID="_x0000_i1204" DrawAspect="Content" ObjectID="_1589005190" r:id="rId344"/>
        </w:object>
      </w:r>
      <w:r>
        <w:rPr>
          <w:sz w:val="28"/>
          <w:szCs w:val="28"/>
        </w:rPr>
        <w:t xml:space="preserve"> на выходе такая же</w:t>
      </w:r>
      <w:r w:rsidR="00CE4386">
        <w:rPr>
          <w:sz w:val="28"/>
          <w:szCs w:val="28"/>
        </w:rPr>
        <w:t>,</w:t>
      </w:r>
      <w:r>
        <w:rPr>
          <w:sz w:val="28"/>
          <w:szCs w:val="28"/>
        </w:rPr>
        <w:t xml:space="preserve"> как и эквивалентная схема для расчета </w:t>
      </w:r>
      <w:r w:rsidRPr="003D7830">
        <w:rPr>
          <w:position w:val="-12"/>
          <w:sz w:val="28"/>
          <w:szCs w:val="28"/>
        </w:rPr>
        <w:object w:dxaOrig="420" w:dyaOrig="380">
          <v:shape id="_x0000_i1205" type="#_x0000_t75" style="width:21pt;height:19pt" o:ole="">
            <v:imagedata r:id="rId345" o:title=""/>
          </v:shape>
          <o:OLEObject Type="Embed" ProgID="Equation.3" ShapeID="_x0000_i1205" DrawAspect="Content" ObjectID="_1589005191" r:id="rId346"/>
        </w:object>
      </w:r>
      <w:r>
        <w:rPr>
          <w:sz w:val="28"/>
          <w:szCs w:val="28"/>
        </w:rPr>
        <w:t xml:space="preserve"> на входе, то и мощность шума на выходе:</w:t>
      </w:r>
    </w:p>
    <w:p w:rsidR="00AE5468" w:rsidRDefault="00AE5468" w:rsidP="00E03C5B">
      <w:pPr>
        <w:spacing w:line="276" w:lineRule="auto"/>
        <w:jc w:val="center"/>
        <w:rPr>
          <w:sz w:val="28"/>
          <w:szCs w:val="28"/>
        </w:rPr>
      </w:pPr>
      <w:r w:rsidRPr="00AE5468">
        <w:rPr>
          <w:position w:val="-12"/>
          <w:sz w:val="28"/>
          <w:szCs w:val="28"/>
        </w:rPr>
        <w:object w:dxaOrig="1760" w:dyaOrig="360">
          <v:shape id="_x0000_i1206" type="#_x0000_t75" style="width:88pt;height:18pt" o:ole="">
            <v:imagedata r:id="rId347" o:title=""/>
          </v:shape>
          <o:OLEObject Type="Embed" ProgID="Equation.3" ShapeID="_x0000_i1206" DrawAspect="Content" ObjectID="_1589005192" r:id="rId348"/>
        </w:object>
      </w:r>
      <w:r>
        <w:rPr>
          <w:sz w:val="28"/>
          <w:szCs w:val="28"/>
        </w:rPr>
        <w:t>,</w:t>
      </w:r>
    </w:p>
    <w:p w:rsidR="00AE5468" w:rsidRDefault="00AE5468" w:rsidP="00E03C5B">
      <w:pPr>
        <w:spacing w:line="276" w:lineRule="auto"/>
        <w:ind w:firstLine="720"/>
        <w:jc w:val="both"/>
        <w:rPr>
          <w:sz w:val="28"/>
          <w:szCs w:val="28"/>
        </w:rPr>
      </w:pPr>
      <w:r>
        <w:rPr>
          <w:sz w:val="28"/>
          <w:szCs w:val="28"/>
        </w:rPr>
        <w:t>отсюда коэффициент шума пассивного устройства:</w:t>
      </w:r>
    </w:p>
    <w:p w:rsidR="00AE5468" w:rsidRDefault="00AE5468" w:rsidP="00E03C5B">
      <w:pPr>
        <w:spacing w:line="276" w:lineRule="auto"/>
        <w:jc w:val="center"/>
        <w:rPr>
          <w:sz w:val="28"/>
          <w:szCs w:val="28"/>
        </w:rPr>
      </w:pPr>
      <w:r w:rsidRPr="00AE5468">
        <w:rPr>
          <w:position w:val="-30"/>
          <w:sz w:val="28"/>
          <w:szCs w:val="28"/>
        </w:rPr>
        <w:object w:dxaOrig="2659" w:dyaOrig="700">
          <v:shape id="_x0000_i1207" type="#_x0000_t75" style="width:133pt;height:35pt" o:ole="">
            <v:imagedata r:id="rId349" o:title=""/>
          </v:shape>
          <o:OLEObject Type="Embed" ProgID="Equation.3" ShapeID="_x0000_i1207" DrawAspect="Content" ObjectID="_1589005193" r:id="rId350"/>
        </w:object>
      </w:r>
      <w:r>
        <w:rPr>
          <w:sz w:val="28"/>
          <w:szCs w:val="28"/>
        </w:rPr>
        <w:t>,</w:t>
      </w:r>
    </w:p>
    <w:p w:rsidR="00AE5468" w:rsidRDefault="00AE5468" w:rsidP="00E03C5B">
      <w:pPr>
        <w:spacing w:line="276" w:lineRule="auto"/>
        <w:ind w:firstLine="720"/>
        <w:jc w:val="both"/>
        <w:rPr>
          <w:sz w:val="28"/>
          <w:szCs w:val="28"/>
        </w:rPr>
      </w:pPr>
      <w:r>
        <w:rPr>
          <w:sz w:val="28"/>
          <w:szCs w:val="28"/>
        </w:rPr>
        <w:lastRenderedPageBreak/>
        <w:t xml:space="preserve">где </w:t>
      </w:r>
      <w:r w:rsidRPr="003D7830">
        <w:rPr>
          <w:position w:val="-12"/>
          <w:sz w:val="28"/>
          <w:szCs w:val="28"/>
        </w:rPr>
        <w:object w:dxaOrig="400" w:dyaOrig="380">
          <v:shape id="_x0000_i1208" type="#_x0000_t75" style="width:20pt;height:19pt" o:ole="">
            <v:imagedata r:id="rId351" o:title=""/>
          </v:shape>
          <o:OLEObject Type="Embed" ProgID="Equation.3" ShapeID="_x0000_i1208" DrawAspect="Content" ObjectID="_1589005194" r:id="rId352"/>
        </w:object>
      </w:r>
      <w:r>
        <w:rPr>
          <w:sz w:val="28"/>
          <w:szCs w:val="28"/>
        </w:rPr>
        <w:t xml:space="preserve"> - коэффициент передачи по мощности.</w:t>
      </w:r>
    </w:p>
    <w:p w:rsidR="0053164A" w:rsidRDefault="0053164A" w:rsidP="00E03C5B">
      <w:pPr>
        <w:spacing w:line="276" w:lineRule="auto"/>
        <w:ind w:firstLine="720"/>
        <w:jc w:val="both"/>
        <w:rPr>
          <w:sz w:val="28"/>
          <w:szCs w:val="28"/>
        </w:rPr>
      </w:pPr>
      <w:r>
        <w:rPr>
          <w:sz w:val="28"/>
          <w:szCs w:val="28"/>
        </w:rPr>
        <w:t>При данных условиях коэффициент шума пассивного шума пассивного устройства обратно пропорционален его коэффициенту передачи по мощности.</w:t>
      </w:r>
    </w:p>
    <w:p w:rsidR="00AE5468" w:rsidRDefault="00AE5468" w:rsidP="00E03C5B">
      <w:pPr>
        <w:spacing w:line="276" w:lineRule="auto"/>
        <w:ind w:firstLine="720"/>
        <w:jc w:val="both"/>
        <w:rPr>
          <w:sz w:val="28"/>
          <w:szCs w:val="28"/>
        </w:rPr>
      </w:pPr>
      <w:r>
        <w:rPr>
          <w:sz w:val="28"/>
          <w:szCs w:val="28"/>
        </w:rPr>
        <w:t>Определим коэффициент шума пассивного устройства, когда температура источника сигнала и температура пассивного устройство не равны:</w:t>
      </w:r>
    </w:p>
    <w:p w:rsidR="00EE468E" w:rsidRDefault="00EE468E" w:rsidP="00E03C5B">
      <w:pPr>
        <w:spacing w:line="276" w:lineRule="auto"/>
        <w:ind w:firstLine="720"/>
        <w:jc w:val="both"/>
        <w:rPr>
          <w:sz w:val="28"/>
          <w:szCs w:val="28"/>
        </w:rPr>
      </w:pPr>
    </w:p>
    <w:p w:rsidR="00AE5468" w:rsidRDefault="006F6667" w:rsidP="00E03C5B">
      <w:pPr>
        <w:spacing w:line="276" w:lineRule="auto"/>
        <w:jc w:val="center"/>
        <w:rPr>
          <w:sz w:val="28"/>
          <w:szCs w:val="28"/>
        </w:rPr>
      </w:pPr>
      <w:r w:rsidRPr="00AE5468">
        <w:rPr>
          <w:position w:val="-84"/>
          <w:sz w:val="28"/>
          <w:szCs w:val="28"/>
        </w:rPr>
        <w:object w:dxaOrig="5100" w:dyaOrig="1800">
          <v:shape id="_x0000_i1209" type="#_x0000_t75" style="width:255pt;height:90pt" o:ole="">
            <v:imagedata r:id="rId353" o:title=""/>
          </v:shape>
          <o:OLEObject Type="Embed" ProgID="Equation.3" ShapeID="_x0000_i1209" DrawAspect="Content" ObjectID="_1589005195" r:id="rId354"/>
        </w:object>
      </w:r>
    </w:p>
    <w:p w:rsidR="00EA4470" w:rsidRDefault="00EA4470" w:rsidP="00AE5468">
      <w:pPr>
        <w:pStyle w:val="2"/>
        <w:jc w:val="both"/>
      </w:pPr>
    </w:p>
    <w:p w:rsidR="0053164A" w:rsidRPr="00310AF9" w:rsidRDefault="00EA4470" w:rsidP="00EA4470">
      <w:pPr>
        <w:jc w:val="center"/>
        <w:rPr>
          <w:i/>
          <w:sz w:val="28"/>
          <w:szCs w:val="28"/>
        </w:rPr>
      </w:pPr>
      <w:r w:rsidRPr="00310AF9">
        <w:rPr>
          <w:i/>
          <w:sz w:val="28"/>
          <w:szCs w:val="28"/>
        </w:rPr>
        <w:t xml:space="preserve"> </w:t>
      </w:r>
      <w:r w:rsidR="0053164A" w:rsidRPr="00310AF9">
        <w:rPr>
          <w:i/>
          <w:sz w:val="28"/>
          <w:szCs w:val="28"/>
        </w:rPr>
        <w:t>Коэффициент шума последователь</w:t>
      </w:r>
      <w:r w:rsidR="00E03C5B" w:rsidRPr="00310AF9">
        <w:rPr>
          <w:i/>
          <w:sz w:val="28"/>
          <w:szCs w:val="28"/>
        </w:rPr>
        <w:t>ности шумящих четырехполюсников</w:t>
      </w:r>
    </w:p>
    <w:p w:rsidR="00CE4386" w:rsidRDefault="0053164A" w:rsidP="00E03C5B">
      <w:pPr>
        <w:spacing w:line="276" w:lineRule="auto"/>
        <w:ind w:firstLine="720"/>
        <w:jc w:val="both"/>
        <w:rPr>
          <w:sz w:val="28"/>
          <w:szCs w:val="28"/>
        </w:rPr>
      </w:pPr>
      <w:r>
        <w:rPr>
          <w:sz w:val="28"/>
          <w:szCs w:val="28"/>
        </w:rPr>
        <w:t>Рассмотрим случай последовательно соединения</w:t>
      </w:r>
      <w:r w:rsidR="00961290">
        <w:rPr>
          <w:sz w:val="28"/>
          <w:szCs w:val="28"/>
        </w:rPr>
        <w:t xml:space="preserve"> ряда шумящих четырехполюсников (рис.26).</w:t>
      </w:r>
    </w:p>
    <w:p w:rsidR="002E1988" w:rsidRDefault="002E1988" w:rsidP="00E03C5B">
      <w:pPr>
        <w:spacing w:line="276" w:lineRule="auto"/>
        <w:ind w:firstLine="720"/>
        <w:jc w:val="both"/>
      </w:pPr>
    </w:p>
    <w:p w:rsidR="002E1988" w:rsidRDefault="002E1988" w:rsidP="00E03C5B">
      <w:pPr>
        <w:spacing w:line="276" w:lineRule="auto"/>
        <w:ind w:firstLine="720"/>
        <w:jc w:val="both"/>
      </w:pPr>
    </w:p>
    <w:p w:rsidR="002E1988" w:rsidRDefault="00EE468E" w:rsidP="00EE468E">
      <w:pPr>
        <w:spacing w:line="276" w:lineRule="auto"/>
        <w:jc w:val="center"/>
        <w:rPr>
          <w:sz w:val="28"/>
          <w:szCs w:val="28"/>
        </w:rPr>
      </w:pPr>
      <w:r>
        <w:object w:dxaOrig="9675" w:dyaOrig="3475">
          <v:shape id="_x0000_i1210" type="#_x0000_t75" style="width:447pt;height:157pt" o:ole="">
            <v:imagedata r:id="rId355" o:title=""/>
          </v:shape>
          <o:OLEObject Type="Embed" ProgID="Visio.Drawing.11" ShapeID="_x0000_i1210" DrawAspect="Content" ObjectID="_1589005196" r:id="rId356"/>
        </w:object>
      </w:r>
    </w:p>
    <w:p w:rsidR="002E1988" w:rsidRDefault="002E1988" w:rsidP="00E03C5B">
      <w:pPr>
        <w:spacing w:line="276" w:lineRule="auto"/>
        <w:ind w:firstLine="720"/>
        <w:jc w:val="both"/>
        <w:rPr>
          <w:sz w:val="28"/>
          <w:szCs w:val="28"/>
        </w:rPr>
      </w:pPr>
    </w:p>
    <w:p w:rsidR="002E1988" w:rsidRPr="00E03C5B" w:rsidRDefault="002E1988" w:rsidP="00E03C5B">
      <w:pPr>
        <w:spacing w:line="276" w:lineRule="auto"/>
        <w:jc w:val="center"/>
      </w:pPr>
      <w:r w:rsidRPr="00E03C5B">
        <w:t>Рис.26</w:t>
      </w:r>
      <w:r w:rsidR="00E03C5B" w:rsidRPr="00E03C5B">
        <w:t>. Последовательности шумящих четырехполюсников</w:t>
      </w:r>
    </w:p>
    <w:p w:rsidR="00B774AD" w:rsidRDefault="00B774AD" w:rsidP="00E03C5B">
      <w:pPr>
        <w:spacing w:line="276" w:lineRule="auto"/>
        <w:ind w:firstLine="720"/>
        <w:jc w:val="center"/>
      </w:pPr>
    </w:p>
    <w:p w:rsidR="00B774AD" w:rsidRDefault="00961290" w:rsidP="00E03C5B">
      <w:pPr>
        <w:spacing w:line="276" w:lineRule="auto"/>
        <w:ind w:firstLine="720"/>
      </w:pPr>
      <w:r>
        <w:rPr>
          <w:sz w:val="28"/>
          <w:szCs w:val="28"/>
        </w:rPr>
        <w:t>К</w:t>
      </w:r>
      <w:r w:rsidR="0053164A">
        <w:rPr>
          <w:sz w:val="28"/>
          <w:szCs w:val="28"/>
        </w:rPr>
        <w:t xml:space="preserve">аждый четырехполюсник характеризуется </w:t>
      </w:r>
      <w:r>
        <w:rPr>
          <w:sz w:val="28"/>
          <w:szCs w:val="28"/>
        </w:rPr>
        <w:t xml:space="preserve">коэффициентами </w:t>
      </w:r>
      <w:r w:rsidR="0053164A">
        <w:rPr>
          <w:sz w:val="28"/>
          <w:szCs w:val="28"/>
        </w:rPr>
        <w:t>К</w:t>
      </w:r>
      <w:r w:rsidR="0053164A">
        <w:rPr>
          <w:sz w:val="28"/>
          <w:szCs w:val="28"/>
          <w:vertAlign w:val="subscript"/>
        </w:rPr>
        <w:t xml:space="preserve">р </w:t>
      </w:r>
      <w:r w:rsidR="0053164A">
        <w:rPr>
          <w:sz w:val="28"/>
          <w:szCs w:val="28"/>
        </w:rPr>
        <w:t>и</w:t>
      </w:r>
      <w:proofErr w:type="gramStart"/>
      <w:r w:rsidR="0053164A">
        <w:rPr>
          <w:sz w:val="28"/>
          <w:szCs w:val="28"/>
        </w:rPr>
        <w:t xml:space="preserve"> К</w:t>
      </w:r>
      <w:proofErr w:type="gramEnd"/>
      <w:r w:rsidR="00DB3201">
        <w:rPr>
          <w:sz w:val="28"/>
          <w:szCs w:val="28"/>
          <w:vertAlign w:val="subscript"/>
        </w:rPr>
        <w:t>ш</w:t>
      </w:r>
      <w:r w:rsidR="004E1500">
        <w:rPr>
          <w:sz w:val="28"/>
          <w:szCs w:val="28"/>
        </w:rPr>
        <w:t xml:space="preserve">. </w:t>
      </w:r>
      <w:r w:rsidR="00DB3201">
        <w:rPr>
          <w:sz w:val="28"/>
          <w:szCs w:val="28"/>
        </w:rPr>
        <w:t>Возникает задача определения характеристик этих совокупностей четырехполюсников, а именно К</w:t>
      </w:r>
      <w:r w:rsidR="00DB3201">
        <w:rPr>
          <w:sz w:val="28"/>
          <w:szCs w:val="28"/>
          <w:vertAlign w:val="subscript"/>
        </w:rPr>
        <w:t>р</w:t>
      </w:r>
      <w:r w:rsidR="00DB3201">
        <w:rPr>
          <w:sz w:val="28"/>
          <w:szCs w:val="28"/>
        </w:rPr>
        <w:t xml:space="preserve"> и</w:t>
      </w:r>
      <w:proofErr w:type="gramStart"/>
      <w:r w:rsidR="00DB3201">
        <w:rPr>
          <w:sz w:val="28"/>
          <w:szCs w:val="28"/>
        </w:rPr>
        <w:t xml:space="preserve"> К</w:t>
      </w:r>
      <w:proofErr w:type="gramEnd"/>
      <w:r w:rsidR="00DB3201">
        <w:rPr>
          <w:sz w:val="28"/>
          <w:szCs w:val="28"/>
          <w:vertAlign w:val="subscript"/>
        </w:rPr>
        <w:t>ш</w:t>
      </w:r>
      <w:r w:rsidR="00DB3201">
        <w:rPr>
          <w:sz w:val="28"/>
          <w:szCs w:val="28"/>
        </w:rPr>
        <w:t xml:space="preserve"> этой последовательности.</w:t>
      </w:r>
      <w:r w:rsidR="00B774AD" w:rsidRPr="00B774AD">
        <w:t xml:space="preserve"> </w:t>
      </w:r>
    </w:p>
    <w:p w:rsidR="00B774AD" w:rsidRDefault="00B774AD" w:rsidP="00E03C5B">
      <w:pPr>
        <w:spacing w:line="276" w:lineRule="auto"/>
        <w:ind w:firstLine="720"/>
        <w:jc w:val="center"/>
      </w:pPr>
      <w:r w:rsidRPr="00B774AD">
        <w:rPr>
          <w:position w:val="-28"/>
        </w:rPr>
        <w:object w:dxaOrig="1380" w:dyaOrig="680">
          <v:shape id="_x0000_i1211" type="#_x0000_t75" style="width:69pt;height:34pt" o:ole="">
            <v:imagedata r:id="rId357" o:title=""/>
          </v:shape>
          <o:OLEObject Type="Embed" ProgID="Equation.3" ShapeID="_x0000_i1211" DrawAspect="Content" ObjectID="_1589005197" r:id="rId358"/>
        </w:object>
      </w:r>
      <w:r w:rsidR="00CE4386">
        <w:t>;</w:t>
      </w:r>
      <w:r w:rsidRPr="00B774AD">
        <w:rPr>
          <w:position w:val="-10"/>
        </w:rPr>
        <w:object w:dxaOrig="499" w:dyaOrig="340">
          <v:shape id="_x0000_i1212" type="#_x0000_t75" style="width:25pt;height:17pt" o:ole="">
            <v:imagedata r:id="rId359" o:title=""/>
          </v:shape>
          <o:OLEObject Type="Embed" ProgID="Equation.3" ShapeID="_x0000_i1212" DrawAspect="Content" ObjectID="_1589005198" r:id="rId360"/>
        </w:object>
      </w:r>
      <w:r w:rsidR="00CE4386">
        <w:t>?</w:t>
      </w:r>
    </w:p>
    <w:p w:rsidR="00B774AD" w:rsidRDefault="00986148" w:rsidP="00E03C5B">
      <w:pPr>
        <w:spacing w:line="276" w:lineRule="auto"/>
        <w:ind w:firstLine="720"/>
        <w:jc w:val="center"/>
        <w:rPr>
          <w:sz w:val="28"/>
          <w:lang w:val="en-US"/>
        </w:rPr>
      </w:pPr>
      <w:r w:rsidRPr="003A3430">
        <w:rPr>
          <w:position w:val="-106"/>
          <w:sz w:val="28"/>
        </w:rPr>
        <w:object w:dxaOrig="6360" w:dyaOrig="2200">
          <v:shape id="_x0000_i1213" type="#_x0000_t75" style="width:318pt;height:110pt" o:ole="">
            <v:imagedata r:id="rId361" o:title=""/>
          </v:shape>
          <o:OLEObject Type="Embed" ProgID="Equation.3" ShapeID="_x0000_i1213" DrawAspect="Content" ObjectID="_1589005199" r:id="rId362"/>
        </w:object>
      </w:r>
    </w:p>
    <w:p w:rsidR="00B774AD" w:rsidRPr="002E1988" w:rsidRDefault="00B774AD" w:rsidP="00E03C5B">
      <w:pPr>
        <w:spacing w:line="276" w:lineRule="auto"/>
        <w:ind w:firstLine="720"/>
      </w:pPr>
    </w:p>
    <w:p w:rsidR="00A20207" w:rsidRPr="009D1593" w:rsidRDefault="009D1593" w:rsidP="00E03C5B">
      <w:pPr>
        <w:spacing w:line="276" w:lineRule="auto"/>
        <w:ind w:firstLine="720"/>
        <w:jc w:val="both"/>
        <w:rPr>
          <w:sz w:val="28"/>
        </w:rPr>
      </w:pPr>
      <w:r w:rsidRPr="003A3430">
        <w:rPr>
          <w:position w:val="-14"/>
          <w:sz w:val="28"/>
          <w:lang w:val="en-US"/>
        </w:rPr>
        <w:object w:dxaOrig="1680" w:dyaOrig="380">
          <v:shape id="_x0000_i1214" type="#_x0000_t75" style="width:84pt;height:19pt" o:ole="">
            <v:imagedata r:id="rId363" o:title=""/>
          </v:shape>
          <o:OLEObject Type="Embed" ProgID="Equation.3" ShapeID="_x0000_i1214" DrawAspect="Content" ObjectID="_1589005200" r:id="rId364"/>
        </w:object>
      </w:r>
      <w:r w:rsidR="00E0726D">
        <w:rPr>
          <w:sz w:val="28"/>
        </w:rPr>
        <w:t xml:space="preserve"> - шум на выходе</w:t>
      </w:r>
      <w:r w:rsidR="00073BCF">
        <w:rPr>
          <w:sz w:val="28"/>
        </w:rPr>
        <w:t xml:space="preserve"> </w:t>
      </w:r>
      <w:r w:rsidR="00E0726D">
        <w:rPr>
          <w:sz w:val="28"/>
        </w:rPr>
        <w:t xml:space="preserve">первого четырехполюсника, обусловленный источником сигнала. Так как </w:t>
      </w:r>
      <w:r w:rsidR="00BD24F4" w:rsidRPr="00E0726D">
        <w:rPr>
          <w:position w:val="-30"/>
          <w:sz w:val="28"/>
          <w:lang w:val="en-US"/>
        </w:rPr>
        <w:object w:dxaOrig="1660" w:dyaOrig="700">
          <v:shape id="_x0000_i1215" type="#_x0000_t75" style="width:83pt;height:35pt" o:ole="">
            <v:imagedata r:id="rId365" o:title=""/>
          </v:shape>
          <o:OLEObject Type="Embed" ProgID="Equation.3" ShapeID="_x0000_i1215" DrawAspect="Content" ObjectID="_1589005201" r:id="rId366"/>
        </w:object>
      </w:r>
      <w:r w:rsidR="00E0726D">
        <w:rPr>
          <w:sz w:val="28"/>
        </w:rPr>
        <w:t>, то:</w:t>
      </w:r>
    </w:p>
    <w:p w:rsidR="003A3430" w:rsidRDefault="009D1593" w:rsidP="00E03C5B">
      <w:pPr>
        <w:spacing w:line="276" w:lineRule="auto"/>
        <w:ind w:firstLine="720"/>
        <w:jc w:val="center"/>
        <w:rPr>
          <w:sz w:val="28"/>
        </w:rPr>
      </w:pPr>
      <w:r w:rsidRPr="00792B15">
        <w:rPr>
          <w:position w:val="-68"/>
          <w:sz w:val="28"/>
          <w:lang w:val="en-US"/>
        </w:rPr>
        <w:object w:dxaOrig="6940" w:dyaOrig="1480">
          <v:shape id="_x0000_i1216" type="#_x0000_t75" style="width:347pt;height:74pt" o:ole="">
            <v:imagedata r:id="rId367" o:title=""/>
          </v:shape>
          <o:OLEObject Type="Embed" ProgID="Equation.3" ShapeID="_x0000_i1216" DrawAspect="Content" ObjectID="_1589005202" r:id="rId368"/>
        </w:object>
      </w:r>
    </w:p>
    <w:p w:rsidR="00792B15" w:rsidRPr="00792B15" w:rsidRDefault="00792B15" w:rsidP="00E03C5B">
      <w:pPr>
        <w:spacing w:line="276" w:lineRule="auto"/>
        <w:jc w:val="both"/>
        <w:rPr>
          <w:sz w:val="28"/>
        </w:rPr>
      </w:pPr>
    </w:p>
    <w:p w:rsidR="00792B15" w:rsidRDefault="00792B15" w:rsidP="00E03C5B">
      <w:pPr>
        <w:spacing w:line="276" w:lineRule="auto"/>
        <w:ind w:firstLine="720"/>
        <w:jc w:val="both"/>
        <w:rPr>
          <w:sz w:val="28"/>
          <w:szCs w:val="28"/>
        </w:rPr>
      </w:pPr>
      <w:r>
        <w:rPr>
          <w:sz w:val="28"/>
          <w:szCs w:val="28"/>
        </w:rPr>
        <w:t>Определим коэффициент шума линейного тракта супергетеродинного приемника. Структура линейного тракта супергетеродинного приемника (рис.27):</w:t>
      </w:r>
    </w:p>
    <w:p w:rsidR="00FD4CF5" w:rsidRDefault="00FD4CF5" w:rsidP="00E03C5B">
      <w:pPr>
        <w:spacing w:line="276" w:lineRule="auto"/>
        <w:ind w:firstLine="720"/>
        <w:jc w:val="both"/>
        <w:rPr>
          <w:sz w:val="28"/>
          <w:szCs w:val="28"/>
        </w:rPr>
      </w:pPr>
    </w:p>
    <w:p w:rsidR="004E7158" w:rsidRDefault="00FD4CF5" w:rsidP="00E03C5B">
      <w:pPr>
        <w:spacing w:line="276" w:lineRule="auto"/>
        <w:jc w:val="center"/>
        <w:rPr>
          <w:sz w:val="28"/>
          <w:szCs w:val="28"/>
        </w:rPr>
      </w:pPr>
      <w:r>
        <w:object w:dxaOrig="11923" w:dyaOrig="4326">
          <v:shape id="_x0000_i1217" type="#_x0000_t75" style="width:496pt;height:180pt" o:ole="">
            <v:imagedata r:id="rId369" o:title=""/>
          </v:shape>
          <o:OLEObject Type="Embed" ProgID="Visio.Drawing.11" ShapeID="_x0000_i1217" DrawAspect="Content" ObjectID="_1589005203" r:id="rId370"/>
        </w:object>
      </w:r>
    </w:p>
    <w:p w:rsidR="004E7158" w:rsidRDefault="004E7158" w:rsidP="00E03C5B">
      <w:pPr>
        <w:spacing w:line="276" w:lineRule="auto"/>
        <w:jc w:val="center"/>
      </w:pPr>
      <w:r w:rsidRPr="004E7158">
        <w:t>Рис.27</w:t>
      </w:r>
      <w:r w:rsidR="00E03C5B">
        <w:t xml:space="preserve">. </w:t>
      </w:r>
      <w:r w:rsidR="00E03C5B">
        <w:rPr>
          <w:sz w:val="28"/>
          <w:szCs w:val="28"/>
        </w:rPr>
        <w:t xml:space="preserve">Структура линейного тракта супергетеродинного приемника </w:t>
      </w:r>
    </w:p>
    <w:p w:rsidR="009D1593" w:rsidRDefault="009D1593" w:rsidP="00E03C5B">
      <w:pPr>
        <w:spacing w:line="276" w:lineRule="auto"/>
        <w:jc w:val="center"/>
      </w:pPr>
    </w:p>
    <w:p w:rsidR="00BD24F4" w:rsidRPr="00BD24F4" w:rsidRDefault="00BD24F4" w:rsidP="00E03C5B">
      <w:pPr>
        <w:spacing w:line="276" w:lineRule="auto"/>
        <w:ind w:firstLine="720"/>
        <w:rPr>
          <w:sz w:val="28"/>
          <w:szCs w:val="28"/>
        </w:rPr>
      </w:pPr>
      <w:r>
        <w:rPr>
          <w:sz w:val="28"/>
          <w:szCs w:val="28"/>
        </w:rPr>
        <w:t xml:space="preserve">Учитывая, что </w:t>
      </w:r>
      <w:r w:rsidR="00443362" w:rsidRPr="005C6AC6">
        <w:rPr>
          <w:position w:val="-32"/>
          <w:sz w:val="28"/>
          <w:szCs w:val="28"/>
        </w:rPr>
        <w:object w:dxaOrig="1440" w:dyaOrig="700">
          <v:shape id="_x0000_i1218" type="#_x0000_t75" style="width:1in;height:35pt" o:ole="">
            <v:imagedata r:id="rId371" o:title=""/>
          </v:shape>
          <o:OLEObject Type="Embed" ProgID="Equation.3" ShapeID="_x0000_i1218" DrawAspect="Content" ObjectID="_1589005204" r:id="rId372"/>
        </w:object>
      </w:r>
      <w:r w:rsidR="005C6AC6">
        <w:rPr>
          <w:sz w:val="28"/>
          <w:szCs w:val="28"/>
        </w:rPr>
        <w:t>, имеем:</w:t>
      </w:r>
    </w:p>
    <w:p w:rsidR="009D1593" w:rsidRDefault="00DE4520" w:rsidP="00E03C5B">
      <w:pPr>
        <w:spacing w:line="276" w:lineRule="auto"/>
        <w:ind w:firstLine="720"/>
        <w:jc w:val="center"/>
        <w:rPr>
          <w:sz w:val="28"/>
        </w:rPr>
      </w:pPr>
      <w:r w:rsidRPr="00DE4520">
        <w:rPr>
          <w:position w:val="-32"/>
          <w:sz w:val="28"/>
          <w:lang w:val="en-US"/>
        </w:rPr>
        <w:object w:dxaOrig="7640" w:dyaOrig="740">
          <v:shape id="_x0000_i1219" type="#_x0000_t75" style="width:382pt;height:37pt" o:ole="">
            <v:imagedata r:id="rId373" o:title=""/>
          </v:shape>
          <o:OLEObject Type="Embed" ProgID="Equation.3" ShapeID="_x0000_i1219" DrawAspect="Content" ObjectID="_1589005205" r:id="rId374"/>
        </w:object>
      </w:r>
    </w:p>
    <w:p w:rsidR="00DE4520" w:rsidRPr="00DE4520" w:rsidRDefault="00DE4520" w:rsidP="00E03C5B">
      <w:pPr>
        <w:spacing w:line="276" w:lineRule="auto"/>
        <w:ind w:firstLine="720"/>
      </w:pPr>
    </w:p>
    <w:p w:rsidR="00C37BE7" w:rsidRDefault="00DB3201" w:rsidP="00E03C5B">
      <w:pPr>
        <w:spacing w:line="276" w:lineRule="auto"/>
        <w:ind w:firstLine="720"/>
        <w:jc w:val="both"/>
        <w:rPr>
          <w:sz w:val="28"/>
          <w:szCs w:val="28"/>
        </w:rPr>
      </w:pPr>
      <w:r>
        <w:rPr>
          <w:sz w:val="28"/>
          <w:szCs w:val="28"/>
        </w:rPr>
        <w:t>Из приведенного выражения следует, что для обеспечения малого</w:t>
      </w:r>
      <w:proofErr w:type="gramStart"/>
      <w:r>
        <w:rPr>
          <w:sz w:val="28"/>
          <w:szCs w:val="28"/>
        </w:rPr>
        <w:t xml:space="preserve"> </w:t>
      </w:r>
      <w:r w:rsidRPr="00DB3201">
        <w:rPr>
          <w:sz w:val="28"/>
          <w:szCs w:val="28"/>
        </w:rPr>
        <w:t>К</w:t>
      </w:r>
      <w:proofErr w:type="gramEnd"/>
      <w:r>
        <w:rPr>
          <w:sz w:val="28"/>
          <w:szCs w:val="28"/>
          <w:vertAlign w:val="subscript"/>
        </w:rPr>
        <w:t>ш</w:t>
      </w:r>
      <w:r w:rsidR="00EB14AE">
        <w:rPr>
          <w:sz w:val="28"/>
          <w:szCs w:val="28"/>
        </w:rPr>
        <w:t xml:space="preserve"> </w:t>
      </w:r>
      <w:r>
        <w:rPr>
          <w:sz w:val="28"/>
          <w:szCs w:val="28"/>
        </w:rPr>
        <w:t>линейного тракта, надо обеспечить малое затухание сигнала в фидере и во входной цепи</w:t>
      </w:r>
      <w:r w:rsidR="004B03CD">
        <w:rPr>
          <w:sz w:val="28"/>
          <w:szCs w:val="28"/>
        </w:rPr>
        <w:t>, обеспечить относительно небольшой К</w:t>
      </w:r>
      <w:r w:rsidR="004B03CD">
        <w:rPr>
          <w:sz w:val="28"/>
          <w:szCs w:val="28"/>
          <w:vertAlign w:val="subscript"/>
        </w:rPr>
        <w:t>ш</w:t>
      </w:r>
      <w:r w:rsidR="004B03CD">
        <w:rPr>
          <w:sz w:val="28"/>
          <w:szCs w:val="28"/>
        </w:rPr>
        <w:t xml:space="preserve"> УВЧ, а коэффициент усиления УВЧ </w:t>
      </w:r>
      <w:r w:rsidR="00EB14AE">
        <w:rPr>
          <w:sz w:val="28"/>
          <w:szCs w:val="28"/>
        </w:rPr>
        <w:t>установить таким</w:t>
      </w:r>
      <w:r w:rsidR="004B03CD">
        <w:rPr>
          <w:sz w:val="28"/>
          <w:szCs w:val="28"/>
        </w:rPr>
        <w:t xml:space="preserve">, чтобы вклад шума от ПЧ и последующих за ним  устройств в итоговый шум линейного тракта был намного меньше шума, создаваемого УВЧ. При таких условиях </w:t>
      </w:r>
      <w:r w:rsidR="004B03CD" w:rsidRPr="004B03CD">
        <w:rPr>
          <w:position w:val="-10"/>
          <w:sz w:val="28"/>
          <w:szCs w:val="28"/>
        </w:rPr>
        <w:object w:dxaOrig="499" w:dyaOrig="340">
          <v:shape id="_x0000_i1220" type="#_x0000_t75" style="width:25pt;height:17pt" o:ole="">
            <v:imagedata r:id="rId375" o:title=""/>
          </v:shape>
          <o:OLEObject Type="Embed" ProgID="Equation.3" ShapeID="_x0000_i1220" DrawAspect="Content" ObjectID="_1589005206" r:id="rId376"/>
        </w:object>
      </w:r>
      <w:r w:rsidR="004B03CD">
        <w:rPr>
          <w:sz w:val="28"/>
          <w:szCs w:val="28"/>
        </w:rPr>
        <w:t xml:space="preserve"> практически полнос</w:t>
      </w:r>
      <w:r w:rsidR="007D7B35">
        <w:rPr>
          <w:sz w:val="28"/>
          <w:szCs w:val="28"/>
        </w:rPr>
        <w:t>тью определяется затуханием в пассивном устройстве (ПУ)</w:t>
      </w:r>
      <w:r w:rsidR="00C37BE7">
        <w:rPr>
          <w:sz w:val="28"/>
          <w:szCs w:val="28"/>
        </w:rPr>
        <w:t xml:space="preserve"> и шумом УВЧ. Все устройства за УВЧ практически никакого</w:t>
      </w:r>
      <w:r w:rsidR="00443362">
        <w:rPr>
          <w:sz w:val="28"/>
          <w:szCs w:val="28"/>
        </w:rPr>
        <w:t xml:space="preserve"> влияния на суммарный шум линейного тракта </w:t>
      </w:r>
      <w:r w:rsidR="00C37BE7">
        <w:rPr>
          <w:sz w:val="28"/>
          <w:szCs w:val="28"/>
        </w:rPr>
        <w:t>не оказывают.</w:t>
      </w:r>
    </w:p>
    <w:p w:rsidR="00DB3201" w:rsidRDefault="00C37BE7" w:rsidP="00E03C5B">
      <w:pPr>
        <w:spacing w:line="276" w:lineRule="auto"/>
        <w:ind w:firstLine="720"/>
        <w:jc w:val="both"/>
        <w:rPr>
          <w:sz w:val="28"/>
          <w:szCs w:val="28"/>
        </w:rPr>
      </w:pPr>
      <w:r>
        <w:rPr>
          <w:sz w:val="28"/>
          <w:szCs w:val="28"/>
        </w:rPr>
        <w:lastRenderedPageBreak/>
        <w:t xml:space="preserve">Если длина фидера велика, то затухание сигнала </w:t>
      </w:r>
      <w:r w:rsidR="00DE3F9B">
        <w:rPr>
          <w:sz w:val="28"/>
          <w:szCs w:val="28"/>
        </w:rPr>
        <w:t>в фидере</w:t>
      </w:r>
      <w:r>
        <w:rPr>
          <w:sz w:val="28"/>
          <w:szCs w:val="28"/>
        </w:rPr>
        <w:t xml:space="preserve"> растет. Чтобы обеспеч</w:t>
      </w:r>
      <w:r w:rsidR="007D7B35">
        <w:rPr>
          <w:sz w:val="28"/>
          <w:szCs w:val="28"/>
        </w:rPr>
        <w:t>ить малый шум линейного тракта</w:t>
      </w:r>
      <w:r>
        <w:rPr>
          <w:sz w:val="28"/>
          <w:szCs w:val="28"/>
        </w:rPr>
        <w:t xml:space="preserve"> в этом случае</w:t>
      </w:r>
      <w:r w:rsidR="00EB14AE">
        <w:rPr>
          <w:sz w:val="28"/>
          <w:szCs w:val="28"/>
        </w:rPr>
        <w:t>,</w:t>
      </w:r>
      <w:r>
        <w:rPr>
          <w:sz w:val="28"/>
          <w:szCs w:val="28"/>
        </w:rPr>
        <w:t xml:space="preserve"> целесообразно н</w:t>
      </w:r>
      <w:r w:rsidR="007D7B35">
        <w:rPr>
          <w:sz w:val="28"/>
          <w:szCs w:val="28"/>
        </w:rPr>
        <w:t>епосредственно на антенной мачте</w:t>
      </w:r>
      <w:r>
        <w:rPr>
          <w:sz w:val="28"/>
          <w:szCs w:val="28"/>
        </w:rPr>
        <w:t xml:space="preserve"> установить малошумящий антенный усилитель, тогда все устройства, стоящие за ним, практически не оказывают вл</w:t>
      </w:r>
      <w:r w:rsidR="00DE3F9B">
        <w:rPr>
          <w:sz w:val="28"/>
          <w:szCs w:val="28"/>
        </w:rPr>
        <w:t>ияния на шум линейного тракта, и он практически</w:t>
      </w:r>
      <w:r>
        <w:rPr>
          <w:sz w:val="28"/>
          <w:szCs w:val="28"/>
        </w:rPr>
        <w:t xml:space="preserve"> полность</w:t>
      </w:r>
      <w:r w:rsidR="007D7B35">
        <w:rPr>
          <w:sz w:val="28"/>
          <w:szCs w:val="28"/>
        </w:rPr>
        <w:t>ю</w:t>
      </w:r>
      <w:r>
        <w:rPr>
          <w:sz w:val="28"/>
          <w:szCs w:val="28"/>
        </w:rPr>
        <w:t xml:space="preserve"> определяется шумом усилителя </w:t>
      </w:r>
      <w:r w:rsidR="007D7B35">
        <w:rPr>
          <w:sz w:val="28"/>
          <w:szCs w:val="28"/>
        </w:rPr>
        <w:t>(</w:t>
      </w:r>
      <w:r>
        <w:rPr>
          <w:sz w:val="28"/>
          <w:szCs w:val="28"/>
        </w:rPr>
        <w:t>УВЧ</w:t>
      </w:r>
      <w:r w:rsidR="007D7B35">
        <w:rPr>
          <w:sz w:val="28"/>
          <w:szCs w:val="28"/>
        </w:rPr>
        <w:t>)</w:t>
      </w:r>
      <w:r>
        <w:rPr>
          <w:sz w:val="28"/>
          <w:szCs w:val="28"/>
        </w:rPr>
        <w:t>.</w:t>
      </w:r>
    </w:p>
    <w:p w:rsidR="004E1500" w:rsidRDefault="004E1500" w:rsidP="00E03C5B">
      <w:pPr>
        <w:spacing w:line="276" w:lineRule="auto"/>
        <w:jc w:val="both"/>
        <w:rPr>
          <w:sz w:val="28"/>
          <w:szCs w:val="28"/>
        </w:rPr>
      </w:pPr>
    </w:p>
    <w:p w:rsidR="00C37BE7" w:rsidRPr="00310AF9" w:rsidRDefault="00C37BE7" w:rsidP="00E03C5B">
      <w:pPr>
        <w:spacing w:line="276" w:lineRule="auto"/>
        <w:jc w:val="center"/>
        <w:rPr>
          <w:i/>
          <w:sz w:val="28"/>
          <w:szCs w:val="28"/>
        </w:rPr>
      </w:pPr>
      <w:r w:rsidRPr="00310AF9">
        <w:rPr>
          <w:i/>
          <w:sz w:val="28"/>
          <w:szCs w:val="28"/>
        </w:rPr>
        <w:t>Чувств</w:t>
      </w:r>
      <w:r w:rsidR="00E03C5B" w:rsidRPr="00310AF9">
        <w:rPr>
          <w:i/>
          <w:sz w:val="28"/>
          <w:szCs w:val="28"/>
        </w:rPr>
        <w:t>ительность приемного устройства</w:t>
      </w:r>
    </w:p>
    <w:p w:rsidR="00C37BE7" w:rsidRDefault="00C37BE7" w:rsidP="00E03C5B">
      <w:pPr>
        <w:spacing w:line="276" w:lineRule="auto"/>
        <w:ind w:firstLine="720"/>
        <w:jc w:val="both"/>
        <w:rPr>
          <w:sz w:val="28"/>
          <w:szCs w:val="28"/>
        </w:rPr>
      </w:pPr>
      <w:r>
        <w:rPr>
          <w:sz w:val="28"/>
          <w:szCs w:val="28"/>
        </w:rPr>
        <w:t>Чувствительность характеризует способность приемного устройства принимать слабые сигналы на фоне внутриполосных помех.</w:t>
      </w:r>
      <w:r w:rsidR="00544EC6">
        <w:rPr>
          <w:sz w:val="28"/>
          <w:szCs w:val="28"/>
        </w:rPr>
        <w:t xml:space="preserve"> </w:t>
      </w:r>
      <w:r>
        <w:rPr>
          <w:sz w:val="28"/>
          <w:szCs w:val="28"/>
        </w:rPr>
        <w:t>Часто чувствительность приемника задают минимальным уровнем ЭДС сигнала</w:t>
      </w:r>
      <w:r w:rsidR="00544EC6">
        <w:rPr>
          <w:sz w:val="28"/>
          <w:szCs w:val="28"/>
        </w:rPr>
        <w:t xml:space="preserve"> в приемной антенне, при котором</w:t>
      </w:r>
      <w:r>
        <w:rPr>
          <w:sz w:val="28"/>
          <w:szCs w:val="28"/>
        </w:rPr>
        <w:t xml:space="preserve"> качество сигнала на выходе приемника</w:t>
      </w:r>
      <w:r w:rsidR="00C55DC6">
        <w:rPr>
          <w:sz w:val="28"/>
          <w:szCs w:val="28"/>
        </w:rPr>
        <w:t xml:space="preserve"> удовлетворяет минимальным заданным требованиям.</w:t>
      </w:r>
    </w:p>
    <w:p w:rsidR="00544EC6" w:rsidRDefault="00C55DC6" w:rsidP="00E03C5B">
      <w:pPr>
        <w:spacing w:line="276" w:lineRule="auto"/>
        <w:ind w:firstLine="720"/>
        <w:jc w:val="both"/>
        <w:rPr>
          <w:sz w:val="28"/>
          <w:szCs w:val="28"/>
        </w:rPr>
      </w:pPr>
      <w:r>
        <w:rPr>
          <w:sz w:val="28"/>
          <w:szCs w:val="28"/>
        </w:rPr>
        <w:t>Определим связь между значениями чувствительности</w:t>
      </w:r>
      <w:r w:rsidR="004E302F">
        <w:rPr>
          <w:sz w:val="28"/>
          <w:szCs w:val="28"/>
        </w:rPr>
        <w:t xml:space="preserve"> приемника с параметрами</w:t>
      </w:r>
      <w:r>
        <w:rPr>
          <w:sz w:val="28"/>
          <w:szCs w:val="28"/>
        </w:rPr>
        <w:t xml:space="preserve"> линейного тракта</w:t>
      </w:r>
      <w:r w:rsidR="004E302F">
        <w:rPr>
          <w:sz w:val="28"/>
          <w:szCs w:val="28"/>
        </w:rPr>
        <w:t xml:space="preserve"> и антенны</w:t>
      </w:r>
      <w:r>
        <w:rPr>
          <w:sz w:val="28"/>
          <w:szCs w:val="28"/>
        </w:rPr>
        <w:t>, считая заданным отношение сигнал шум на выходе линейного тракта</w:t>
      </w:r>
      <w:r w:rsidR="004E302F">
        <w:rPr>
          <w:sz w:val="28"/>
          <w:szCs w:val="28"/>
        </w:rPr>
        <w:t xml:space="preserve"> (рис.28)</w:t>
      </w:r>
      <w:r>
        <w:rPr>
          <w:sz w:val="28"/>
          <w:szCs w:val="28"/>
        </w:rPr>
        <w:t>.</w:t>
      </w:r>
    </w:p>
    <w:p w:rsidR="00544EC6" w:rsidRDefault="00544EC6" w:rsidP="00E03C5B">
      <w:pPr>
        <w:spacing w:line="276" w:lineRule="auto"/>
        <w:jc w:val="center"/>
      </w:pPr>
      <w:r>
        <w:object w:dxaOrig="5367" w:dyaOrig="2625">
          <v:shape id="_x0000_i1221" type="#_x0000_t75" style="width:268pt;height:131pt" o:ole="">
            <v:imagedata r:id="rId377" o:title=""/>
          </v:shape>
          <o:OLEObject Type="Embed" ProgID="Visio.Drawing.11" ShapeID="_x0000_i1221" DrawAspect="Content" ObjectID="_1589005207" r:id="rId378"/>
        </w:object>
      </w:r>
    </w:p>
    <w:p w:rsidR="006A17E8" w:rsidRDefault="006A17E8" w:rsidP="00E03C5B">
      <w:pPr>
        <w:spacing w:line="276" w:lineRule="auto"/>
        <w:ind w:firstLine="720"/>
        <w:jc w:val="center"/>
      </w:pPr>
    </w:p>
    <w:p w:rsidR="004E302F" w:rsidRPr="00A20207" w:rsidRDefault="006A17E8" w:rsidP="00E03C5B">
      <w:pPr>
        <w:spacing w:line="276" w:lineRule="auto"/>
        <w:jc w:val="center"/>
      </w:pPr>
      <w:r>
        <w:t>Рис.28</w:t>
      </w:r>
      <w:r w:rsidR="00E03C5B">
        <w:t xml:space="preserve">. Подключение шумящей антенны к </w:t>
      </w:r>
      <w:r w:rsidR="00794C78">
        <w:t>линейному тракту</w:t>
      </w:r>
    </w:p>
    <w:p w:rsidR="00A20207" w:rsidRDefault="004E302F" w:rsidP="00794C78">
      <w:pPr>
        <w:spacing w:line="276" w:lineRule="auto"/>
        <w:jc w:val="center"/>
        <w:rPr>
          <w:sz w:val="28"/>
          <w:szCs w:val="28"/>
        </w:rPr>
      </w:pPr>
      <w:r w:rsidRPr="004E302F">
        <w:rPr>
          <w:position w:val="-70"/>
          <w:sz w:val="28"/>
          <w:szCs w:val="28"/>
        </w:rPr>
        <w:object w:dxaOrig="1800" w:dyaOrig="1520">
          <v:shape id="_x0000_i1222" type="#_x0000_t75" style="width:90pt;height:76pt" o:ole="">
            <v:imagedata r:id="rId379" o:title=""/>
          </v:shape>
          <o:OLEObject Type="Embed" ProgID="Equation.3" ShapeID="_x0000_i1222" DrawAspect="Content" ObjectID="_1589005208" r:id="rId380"/>
        </w:object>
      </w:r>
      <w:r w:rsidR="00A20207">
        <w:rPr>
          <w:sz w:val="28"/>
          <w:szCs w:val="28"/>
        </w:rPr>
        <w:t>.</w:t>
      </w:r>
    </w:p>
    <w:p w:rsidR="00A20207" w:rsidRDefault="004E302F" w:rsidP="00E03C5B">
      <w:pPr>
        <w:spacing w:line="276" w:lineRule="auto"/>
        <w:ind w:firstLine="720"/>
        <w:jc w:val="both"/>
        <w:rPr>
          <w:sz w:val="28"/>
        </w:rPr>
      </w:pPr>
      <w:r w:rsidRPr="004E302F">
        <w:rPr>
          <w:sz w:val="28"/>
          <w:szCs w:val="28"/>
        </w:rPr>
        <w:t>Зададим отношение сигнал-шум на выходе</w:t>
      </w:r>
      <w:r>
        <w:rPr>
          <w:sz w:val="28"/>
        </w:rPr>
        <w:t xml:space="preserve"> линейного тракта</w:t>
      </w:r>
      <w:r w:rsidR="00A20207">
        <w:rPr>
          <w:sz w:val="28"/>
        </w:rPr>
        <w:t>:</w:t>
      </w:r>
    </w:p>
    <w:p w:rsidR="00A20207" w:rsidRPr="00A20207" w:rsidRDefault="004E302F" w:rsidP="00310AF9">
      <w:pPr>
        <w:spacing w:line="276" w:lineRule="auto"/>
        <w:jc w:val="center"/>
        <w:rPr>
          <w:sz w:val="28"/>
        </w:rPr>
      </w:pPr>
      <w:r w:rsidRPr="003D7830">
        <w:rPr>
          <w:position w:val="-34"/>
          <w:sz w:val="28"/>
        </w:rPr>
        <w:object w:dxaOrig="1280" w:dyaOrig="780">
          <v:shape id="_x0000_i1223" type="#_x0000_t75" style="width:64pt;height:39pt" o:ole="">
            <v:imagedata r:id="rId381" o:title=""/>
          </v:shape>
          <o:OLEObject Type="Embed" ProgID="Equation.3" ShapeID="_x0000_i1223" DrawAspect="Content" ObjectID="_1589005209" r:id="rId382"/>
        </w:object>
      </w:r>
      <w:r w:rsidR="00A20207">
        <w:rPr>
          <w:sz w:val="28"/>
        </w:rPr>
        <w:t>,</w:t>
      </w:r>
      <w:r w:rsidR="00310AF9">
        <w:rPr>
          <w:sz w:val="28"/>
        </w:rPr>
        <w:t xml:space="preserve"> </w:t>
      </w:r>
      <w:r w:rsidR="00A20207">
        <w:rPr>
          <w:sz w:val="28"/>
        </w:rPr>
        <w:t xml:space="preserve">тогда  </w:t>
      </w:r>
      <w:r w:rsidR="00DE4520" w:rsidRPr="00A20207">
        <w:rPr>
          <w:position w:val="-30"/>
          <w:sz w:val="28"/>
          <w:szCs w:val="28"/>
        </w:rPr>
        <w:object w:dxaOrig="1579" w:dyaOrig="700">
          <v:shape id="_x0000_i1224" type="#_x0000_t75" style="width:79pt;height:35pt" o:ole="">
            <v:imagedata r:id="rId383" o:title=""/>
          </v:shape>
          <o:OLEObject Type="Embed" ProgID="Equation.3" ShapeID="_x0000_i1224" DrawAspect="Content" ObjectID="_1589005210" r:id="rId384"/>
        </w:object>
      </w:r>
      <w:r w:rsidR="00A20207">
        <w:rPr>
          <w:sz w:val="28"/>
          <w:szCs w:val="28"/>
        </w:rPr>
        <w:t>.</w:t>
      </w:r>
    </w:p>
    <w:p w:rsidR="004E302F" w:rsidRDefault="004E302F" w:rsidP="00E03C5B">
      <w:pPr>
        <w:spacing w:line="276" w:lineRule="auto"/>
        <w:ind w:firstLine="720"/>
        <w:jc w:val="both"/>
        <w:rPr>
          <w:sz w:val="28"/>
        </w:rPr>
      </w:pPr>
      <w:r>
        <w:rPr>
          <w:sz w:val="28"/>
        </w:rPr>
        <w:t>Считаем, что антенна согласована с приемником</w:t>
      </w:r>
      <w:r w:rsidR="004D4D1B">
        <w:rPr>
          <w:sz w:val="28"/>
        </w:rPr>
        <w:t>,</w:t>
      </w:r>
      <w:r>
        <w:rPr>
          <w:sz w:val="28"/>
        </w:rPr>
        <w:t xml:space="preserve"> и все шумы</w:t>
      </w:r>
      <w:r w:rsidR="00B9638B">
        <w:rPr>
          <w:sz w:val="28"/>
        </w:rPr>
        <w:t xml:space="preserve"> на выходе антенны</w:t>
      </w:r>
      <w:r>
        <w:rPr>
          <w:sz w:val="28"/>
        </w:rPr>
        <w:t xml:space="preserve"> характеризуются шумовой температурой Т</w:t>
      </w:r>
      <w:r>
        <w:rPr>
          <w:sz w:val="28"/>
          <w:vertAlign w:val="subscript"/>
        </w:rPr>
        <w:t>А</w:t>
      </w:r>
      <w:r>
        <w:rPr>
          <w:sz w:val="28"/>
        </w:rPr>
        <w:t>.</w:t>
      </w:r>
    </w:p>
    <w:p w:rsidR="00DE4520" w:rsidRDefault="00DE4520" w:rsidP="00794C78">
      <w:pPr>
        <w:spacing w:line="276" w:lineRule="auto"/>
        <w:ind w:firstLine="720"/>
        <w:jc w:val="center"/>
        <w:rPr>
          <w:sz w:val="28"/>
        </w:rPr>
      </w:pPr>
      <w:r w:rsidRPr="00DE4520">
        <w:rPr>
          <w:position w:val="-10"/>
          <w:sz w:val="28"/>
        </w:rPr>
        <w:object w:dxaOrig="980" w:dyaOrig="340">
          <v:shape id="_x0000_i1225" type="#_x0000_t75" style="width:49pt;height:17pt" o:ole="">
            <v:imagedata r:id="rId385" o:title=""/>
          </v:shape>
          <o:OLEObject Type="Embed" ProgID="Equation.3" ShapeID="_x0000_i1225" DrawAspect="Content" ObjectID="_1589005211" r:id="rId386"/>
        </w:object>
      </w:r>
      <w:r>
        <w:rPr>
          <w:sz w:val="28"/>
        </w:rPr>
        <w:t xml:space="preserve">, </w:t>
      </w:r>
      <w:r w:rsidRPr="00DE4520">
        <w:rPr>
          <w:position w:val="-24"/>
          <w:sz w:val="28"/>
        </w:rPr>
        <w:object w:dxaOrig="980" w:dyaOrig="639">
          <v:shape id="_x0000_i1226" type="#_x0000_t75" style="width:49pt;height:32pt" o:ole="">
            <v:imagedata r:id="rId387" o:title=""/>
          </v:shape>
          <o:OLEObject Type="Embed" ProgID="Equation.3" ShapeID="_x0000_i1226" DrawAspect="Content" ObjectID="_1589005212" r:id="rId388"/>
        </w:object>
      </w:r>
      <w:r>
        <w:rPr>
          <w:sz w:val="28"/>
        </w:rPr>
        <w:t>,</w:t>
      </w:r>
    </w:p>
    <w:p w:rsidR="004E302F" w:rsidRDefault="00DE4520" w:rsidP="00794C78">
      <w:pPr>
        <w:spacing w:line="276" w:lineRule="auto"/>
        <w:ind w:firstLine="720"/>
        <w:jc w:val="center"/>
        <w:rPr>
          <w:sz w:val="28"/>
          <w:lang w:val="es-ES_tradnl"/>
        </w:rPr>
      </w:pPr>
      <w:r w:rsidRPr="00DE4520">
        <w:rPr>
          <w:position w:val="-30"/>
          <w:sz w:val="28"/>
        </w:rPr>
        <w:object w:dxaOrig="5780" w:dyaOrig="720">
          <v:shape id="_x0000_i1227" type="#_x0000_t75" style="width:289pt;height:36pt" o:ole="">
            <v:imagedata r:id="rId389" o:title=""/>
          </v:shape>
          <o:OLEObject Type="Embed" ProgID="Equation.3" ShapeID="_x0000_i1227" DrawAspect="Content" ObjectID="_1589005213" r:id="rId390"/>
        </w:object>
      </w:r>
    </w:p>
    <w:p w:rsidR="00794C78" w:rsidRDefault="00794C78" w:rsidP="00E03C5B">
      <w:pPr>
        <w:spacing w:line="276" w:lineRule="auto"/>
        <w:ind w:firstLine="720"/>
        <w:jc w:val="both"/>
        <w:rPr>
          <w:sz w:val="28"/>
        </w:rPr>
      </w:pPr>
    </w:p>
    <w:p w:rsidR="004E302F" w:rsidRDefault="004E302F" w:rsidP="00E03C5B">
      <w:pPr>
        <w:spacing w:line="276" w:lineRule="auto"/>
        <w:ind w:firstLine="720"/>
        <w:jc w:val="both"/>
        <w:rPr>
          <w:sz w:val="28"/>
        </w:rPr>
      </w:pPr>
      <w:r>
        <w:rPr>
          <w:sz w:val="28"/>
        </w:rPr>
        <w:t>Считаем, что Е</w:t>
      </w:r>
      <w:r>
        <w:rPr>
          <w:sz w:val="28"/>
          <w:vertAlign w:val="subscript"/>
        </w:rPr>
        <w:t>А</w:t>
      </w:r>
      <w:r>
        <w:rPr>
          <w:sz w:val="28"/>
        </w:rPr>
        <w:t xml:space="preserve"> соответствует чувствительности приемника. </w:t>
      </w:r>
      <w:r w:rsidR="00B9638B">
        <w:rPr>
          <w:sz w:val="28"/>
        </w:rPr>
        <w:t>Выразим Е</w:t>
      </w:r>
      <w:r w:rsidR="00B9638B">
        <w:rPr>
          <w:sz w:val="28"/>
          <w:vertAlign w:val="subscript"/>
        </w:rPr>
        <w:t>А</w:t>
      </w:r>
      <w:r w:rsidR="00B9638B">
        <w:rPr>
          <w:sz w:val="28"/>
        </w:rPr>
        <w:t xml:space="preserve"> через параметры линейного тракта, пользуясь полученной формулой.</w:t>
      </w:r>
    </w:p>
    <w:p w:rsidR="00794C78" w:rsidRDefault="00794C78" w:rsidP="00E03C5B">
      <w:pPr>
        <w:spacing w:line="276" w:lineRule="auto"/>
        <w:ind w:firstLine="720"/>
        <w:jc w:val="both"/>
        <w:rPr>
          <w:sz w:val="28"/>
        </w:rPr>
      </w:pPr>
    </w:p>
    <w:p w:rsidR="004E302F" w:rsidRDefault="00B9638B" w:rsidP="00E03C5B">
      <w:pPr>
        <w:tabs>
          <w:tab w:val="left" w:pos="5586"/>
        </w:tabs>
        <w:spacing w:line="276" w:lineRule="auto"/>
        <w:ind w:firstLine="720"/>
        <w:jc w:val="both"/>
        <w:rPr>
          <w:sz w:val="28"/>
        </w:rPr>
      </w:pPr>
      <w:r w:rsidRPr="00B9638B">
        <w:rPr>
          <w:position w:val="-14"/>
          <w:sz w:val="28"/>
        </w:rPr>
        <w:object w:dxaOrig="3180" w:dyaOrig="420">
          <v:shape id="_x0000_i1228" type="#_x0000_t75" style="width:159pt;height:21pt" o:ole="">
            <v:imagedata r:id="rId391" o:title=""/>
          </v:shape>
          <o:OLEObject Type="Embed" ProgID="Equation.3" ShapeID="_x0000_i1228" DrawAspect="Content" ObjectID="_1589005214" r:id="rId392"/>
        </w:object>
      </w:r>
      <w:r>
        <w:rPr>
          <w:sz w:val="28"/>
        </w:rPr>
        <w:t xml:space="preserve">. Учитывая, что </w:t>
      </w:r>
      <w:r w:rsidRPr="001D73CB">
        <w:rPr>
          <w:position w:val="-30"/>
        </w:rPr>
        <w:object w:dxaOrig="1660" w:dyaOrig="680">
          <v:shape id="_x0000_i1229" type="#_x0000_t75" style="width:83pt;height:34pt" o:ole="">
            <v:imagedata r:id="rId393" o:title=""/>
          </v:shape>
          <o:OLEObject Type="Embed" ProgID="Equation.3" ShapeID="_x0000_i1229" DrawAspect="Content" ObjectID="_1589005215" r:id="rId394"/>
        </w:object>
      </w:r>
      <w:r>
        <w:t xml:space="preserve">, где </w:t>
      </w:r>
      <w:proofErr w:type="gramStart"/>
      <w:r w:rsidRPr="00B9638B">
        <w:rPr>
          <w:i/>
          <w:lang w:val="en-US"/>
        </w:rPr>
        <w:t>T</w:t>
      </w:r>
      <w:proofErr w:type="gramEnd"/>
      <w:r w:rsidRPr="00B9638B">
        <w:rPr>
          <w:i/>
          <w:vertAlign w:val="subscript"/>
        </w:rPr>
        <w:t>л.т.</w:t>
      </w:r>
      <w:r w:rsidRPr="00B9638B">
        <w:rPr>
          <w:vertAlign w:val="subscript"/>
        </w:rPr>
        <w:t xml:space="preserve"> </w:t>
      </w:r>
      <w:r w:rsidR="004E302F">
        <w:rPr>
          <w:sz w:val="28"/>
        </w:rPr>
        <w:t>- шумов</w:t>
      </w:r>
      <w:r>
        <w:rPr>
          <w:sz w:val="28"/>
        </w:rPr>
        <w:t>ая температура линейного тракта, получаем</w:t>
      </w:r>
    </w:p>
    <w:p w:rsidR="00794C78" w:rsidRDefault="00794C78" w:rsidP="00E03C5B">
      <w:pPr>
        <w:tabs>
          <w:tab w:val="left" w:pos="5586"/>
        </w:tabs>
        <w:spacing w:line="276" w:lineRule="auto"/>
        <w:ind w:firstLine="720"/>
        <w:jc w:val="both"/>
        <w:rPr>
          <w:sz w:val="28"/>
        </w:rPr>
      </w:pPr>
    </w:p>
    <w:p w:rsidR="00DE4520" w:rsidRDefault="00DE4520" w:rsidP="00794C78">
      <w:pPr>
        <w:tabs>
          <w:tab w:val="left" w:pos="5586"/>
        </w:tabs>
        <w:spacing w:line="276" w:lineRule="auto"/>
        <w:ind w:firstLine="720"/>
        <w:jc w:val="center"/>
        <w:rPr>
          <w:sz w:val="28"/>
        </w:rPr>
      </w:pPr>
      <w:r w:rsidRPr="00DE4520">
        <w:rPr>
          <w:position w:val="-14"/>
          <w:sz w:val="28"/>
        </w:rPr>
        <w:object w:dxaOrig="3240" w:dyaOrig="420">
          <v:shape id="_x0000_i1230" type="#_x0000_t75" style="width:162pt;height:21pt" o:ole="">
            <v:imagedata r:id="rId395" o:title=""/>
          </v:shape>
          <o:OLEObject Type="Embed" ProgID="Equation.3" ShapeID="_x0000_i1230" DrawAspect="Content" ObjectID="_1589005216" r:id="rId396"/>
        </w:object>
      </w:r>
    </w:p>
    <w:p w:rsidR="00794C78" w:rsidRDefault="00794C78" w:rsidP="00E03C5B">
      <w:pPr>
        <w:tabs>
          <w:tab w:val="left" w:pos="5586"/>
        </w:tabs>
        <w:spacing w:line="276" w:lineRule="auto"/>
        <w:ind w:firstLine="720"/>
        <w:jc w:val="both"/>
        <w:rPr>
          <w:sz w:val="28"/>
        </w:rPr>
      </w:pPr>
    </w:p>
    <w:p w:rsidR="00DE4520" w:rsidRDefault="00B9638B" w:rsidP="00310AF9">
      <w:pPr>
        <w:tabs>
          <w:tab w:val="left" w:pos="5586"/>
        </w:tabs>
        <w:spacing w:line="276" w:lineRule="auto"/>
        <w:ind w:firstLine="720"/>
        <w:jc w:val="both"/>
        <w:rPr>
          <w:sz w:val="28"/>
          <w:szCs w:val="28"/>
        </w:rPr>
      </w:pPr>
      <w:r>
        <w:rPr>
          <w:sz w:val="28"/>
        </w:rPr>
        <w:t>Из полученного выражения</w:t>
      </w:r>
      <w:r w:rsidR="00DE4520">
        <w:rPr>
          <w:sz w:val="28"/>
        </w:rPr>
        <w:t xml:space="preserve"> следует, что чувствительность приемн</w:t>
      </w:r>
      <w:r w:rsidR="004D4D1B">
        <w:rPr>
          <w:sz w:val="28"/>
        </w:rPr>
        <w:t xml:space="preserve">ика </w:t>
      </w:r>
      <w:r>
        <w:rPr>
          <w:sz w:val="28"/>
        </w:rPr>
        <w:t>снижается</w:t>
      </w:r>
      <w:r w:rsidR="004D4D1B">
        <w:rPr>
          <w:sz w:val="28"/>
        </w:rPr>
        <w:t xml:space="preserve">, если </w:t>
      </w:r>
      <w:r>
        <w:rPr>
          <w:sz w:val="28"/>
        </w:rPr>
        <w:t>увеличиваются</w:t>
      </w:r>
      <w:r w:rsidR="004D4D1B">
        <w:rPr>
          <w:sz w:val="28"/>
        </w:rPr>
        <w:t xml:space="preserve"> полоса проп</w:t>
      </w:r>
      <w:r w:rsidR="00DE4520">
        <w:rPr>
          <w:sz w:val="28"/>
        </w:rPr>
        <w:t>ускания линейного тракта, требуемое отношение сигнал шум и сумма шумовых температур антенны и линейного тракта.</w:t>
      </w:r>
      <w:r w:rsidR="00310AF9">
        <w:rPr>
          <w:sz w:val="28"/>
        </w:rPr>
        <w:t xml:space="preserve"> </w:t>
      </w:r>
      <w:r w:rsidR="00DE4520">
        <w:rPr>
          <w:sz w:val="28"/>
          <w:szCs w:val="28"/>
        </w:rPr>
        <w:t xml:space="preserve">Если речь идет о приеме </w:t>
      </w:r>
      <w:r w:rsidR="004D4D1B">
        <w:rPr>
          <w:sz w:val="28"/>
          <w:szCs w:val="28"/>
        </w:rPr>
        <w:t>сигналов с достаточно высокими</w:t>
      </w:r>
      <w:r w:rsidR="00DE4520">
        <w:rPr>
          <w:sz w:val="28"/>
          <w:szCs w:val="28"/>
        </w:rPr>
        <w:t xml:space="preserve"> частот</w:t>
      </w:r>
      <w:r w:rsidR="004D4D1B">
        <w:rPr>
          <w:sz w:val="28"/>
          <w:szCs w:val="28"/>
        </w:rPr>
        <w:t>ами</w:t>
      </w:r>
      <w:r w:rsidR="00DE4520">
        <w:rPr>
          <w:sz w:val="28"/>
          <w:szCs w:val="28"/>
        </w:rPr>
        <w:t>, то здесь чувствительность удобнее задавать в виде минимально допустимой мощности сигнала на входе приемник</w:t>
      </w:r>
      <w:r w:rsidR="004D4D1B">
        <w:rPr>
          <w:sz w:val="28"/>
          <w:szCs w:val="28"/>
        </w:rPr>
        <w:t>а при заданном отношении сигнал-</w:t>
      </w:r>
      <w:r w:rsidR="00DE4520">
        <w:rPr>
          <w:sz w:val="28"/>
          <w:szCs w:val="28"/>
        </w:rPr>
        <w:t>шум на выходе.</w:t>
      </w:r>
    </w:p>
    <w:p w:rsidR="00DE4520" w:rsidRDefault="00DE4520" w:rsidP="00794C78">
      <w:pPr>
        <w:tabs>
          <w:tab w:val="left" w:pos="5586"/>
        </w:tabs>
        <w:spacing w:line="276" w:lineRule="auto"/>
        <w:ind w:firstLine="720"/>
        <w:jc w:val="center"/>
        <w:rPr>
          <w:sz w:val="28"/>
        </w:rPr>
      </w:pPr>
      <w:r w:rsidRPr="00DE4520">
        <w:rPr>
          <w:position w:val="-30"/>
          <w:sz w:val="28"/>
        </w:rPr>
        <w:object w:dxaOrig="3360" w:dyaOrig="720">
          <v:shape id="_x0000_i1231" type="#_x0000_t75" style="width:168pt;height:36pt" o:ole="">
            <v:imagedata r:id="rId397" o:title=""/>
          </v:shape>
          <o:OLEObject Type="Embed" ProgID="Equation.3" ShapeID="_x0000_i1231" DrawAspect="Content" ObjectID="_1589005217" r:id="rId398"/>
        </w:object>
      </w:r>
    </w:p>
    <w:p w:rsidR="00794C78" w:rsidRDefault="004E302F" w:rsidP="00E03C5B">
      <w:pPr>
        <w:tabs>
          <w:tab w:val="left" w:pos="513"/>
        </w:tabs>
        <w:spacing w:line="276" w:lineRule="auto"/>
        <w:jc w:val="both"/>
        <w:rPr>
          <w:sz w:val="28"/>
        </w:rPr>
      </w:pPr>
      <w:r>
        <w:tab/>
      </w:r>
      <w:r>
        <w:rPr>
          <w:sz w:val="28"/>
        </w:rPr>
        <w:tab/>
      </w:r>
    </w:p>
    <w:p w:rsidR="004E302F" w:rsidRDefault="004E302F" w:rsidP="00E03C5B">
      <w:pPr>
        <w:tabs>
          <w:tab w:val="left" w:pos="513"/>
        </w:tabs>
        <w:spacing w:line="276" w:lineRule="auto"/>
        <w:jc w:val="both"/>
        <w:rPr>
          <w:sz w:val="28"/>
        </w:rPr>
      </w:pPr>
      <w:r>
        <w:rPr>
          <w:sz w:val="28"/>
        </w:rPr>
        <w:t>Если приемники имеют переменную полосу пропускания, то чувствительность удобно характеризовать минимально допустимой удельной мощностью сигнала на входе приемника:</w:t>
      </w:r>
    </w:p>
    <w:p w:rsidR="00DE4520" w:rsidRDefault="00DE4520" w:rsidP="00794C78">
      <w:pPr>
        <w:tabs>
          <w:tab w:val="left" w:pos="513"/>
        </w:tabs>
        <w:spacing w:line="276" w:lineRule="auto"/>
        <w:ind w:firstLine="720"/>
        <w:jc w:val="center"/>
        <w:rPr>
          <w:sz w:val="28"/>
        </w:rPr>
      </w:pPr>
      <w:r w:rsidRPr="00DE4520">
        <w:rPr>
          <w:position w:val="-30"/>
          <w:sz w:val="28"/>
        </w:rPr>
        <w:object w:dxaOrig="4860" w:dyaOrig="700">
          <v:shape id="_x0000_i1232" type="#_x0000_t75" style="width:243pt;height:35pt" o:ole="">
            <v:imagedata r:id="rId399" o:title=""/>
          </v:shape>
          <o:OLEObject Type="Embed" ProgID="Equation.3" ShapeID="_x0000_i1232" DrawAspect="Content" ObjectID="_1589005218" r:id="rId400"/>
        </w:object>
      </w:r>
      <w:r>
        <w:rPr>
          <w:sz w:val="28"/>
        </w:rPr>
        <w:t>,</w:t>
      </w:r>
    </w:p>
    <w:p w:rsidR="00794C78" w:rsidRDefault="00794C78" w:rsidP="00794C78">
      <w:pPr>
        <w:tabs>
          <w:tab w:val="left" w:pos="513"/>
        </w:tabs>
        <w:spacing w:line="276" w:lineRule="auto"/>
        <w:jc w:val="both"/>
        <w:rPr>
          <w:sz w:val="28"/>
        </w:rPr>
      </w:pPr>
    </w:p>
    <w:p w:rsidR="00DE4520" w:rsidRDefault="004E302F" w:rsidP="00794C78">
      <w:pPr>
        <w:tabs>
          <w:tab w:val="left" w:pos="513"/>
        </w:tabs>
        <w:spacing w:line="276" w:lineRule="auto"/>
        <w:jc w:val="both"/>
        <w:rPr>
          <w:sz w:val="28"/>
        </w:rPr>
      </w:pPr>
      <w:r>
        <w:rPr>
          <w:sz w:val="28"/>
        </w:rPr>
        <w:t xml:space="preserve">где </w:t>
      </w:r>
      <w:r w:rsidRPr="00ED6E49">
        <w:rPr>
          <w:i/>
          <w:sz w:val="28"/>
        </w:rPr>
        <w:t>Т</w:t>
      </w:r>
      <w:r w:rsidRPr="00ED6E49">
        <w:rPr>
          <w:i/>
          <w:sz w:val="28"/>
          <w:vertAlign w:val="subscript"/>
        </w:rPr>
        <w:t>0</w:t>
      </w:r>
      <w:r w:rsidRPr="00ED6E49">
        <w:rPr>
          <w:i/>
          <w:sz w:val="28"/>
        </w:rPr>
        <w:t xml:space="preserve"> </w:t>
      </w:r>
      <w:r w:rsidR="00ED6E49">
        <w:rPr>
          <w:sz w:val="28"/>
        </w:rPr>
        <w:t>=293</w:t>
      </w:r>
      <w:proofErr w:type="gramStart"/>
      <w:r w:rsidR="00ED6E49">
        <w:rPr>
          <w:sz w:val="28"/>
        </w:rPr>
        <w:t>◦К</w:t>
      </w:r>
      <w:proofErr w:type="gramEnd"/>
      <w:r w:rsidR="00ED6E49">
        <w:rPr>
          <w:sz w:val="28"/>
        </w:rPr>
        <w:t xml:space="preserve"> –</w:t>
      </w:r>
      <w:r>
        <w:rPr>
          <w:sz w:val="28"/>
        </w:rPr>
        <w:t xml:space="preserve"> паспортное значение шумовой температуры,</w:t>
      </w:r>
    </w:p>
    <w:p w:rsidR="00DE4520" w:rsidRDefault="004E302F" w:rsidP="00310AF9">
      <w:pPr>
        <w:tabs>
          <w:tab w:val="left" w:pos="513"/>
        </w:tabs>
        <w:spacing w:line="276" w:lineRule="auto"/>
        <w:jc w:val="both"/>
        <w:rPr>
          <w:sz w:val="28"/>
        </w:rPr>
      </w:pPr>
      <w:r>
        <w:rPr>
          <w:sz w:val="28"/>
        </w:rPr>
        <w:t xml:space="preserve"> </w:t>
      </w:r>
      <w:r w:rsidRPr="003D7830">
        <w:rPr>
          <w:position w:val="-34"/>
          <w:sz w:val="28"/>
        </w:rPr>
        <w:object w:dxaOrig="1040" w:dyaOrig="780">
          <v:shape id="_x0000_i1233" type="#_x0000_t75" style="width:52pt;height:39pt" o:ole="">
            <v:imagedata r:id="rId401" o:title=""/>
          </v:shape>
          <o:OLEObject Type="Embed" ProgID="Equation.3" ShapeID="_x0000_i1233" DrawAspect="Content" ObjectID="_1589005219" r:id="rId402"/>
        </w:object>
      </w:r>
      <w:r>
        <w:rPr>
          <w:sz w:val="28"/>
        </w:rPr>
        <w:t xml:space="preserve"> - относительная шумовая температура</w:t>
      </w:r>
      <w:r w:rsidR="00DE4520">
        <w:rPr>
          <w:sz w:val="28"/>
        </w:rPr>
        <w:t xml:space="preserve"> линейного тракта,</w:t>
      </w:r>
      <w:r w:rsidR="00310AF9">
        <w:rPr>
          <w:sz w:val="28"/>
        </w:rPr>
        <w:t xml:space="preserve"> </w:t>
      </w:r>
      <w:r w:rsidR="00DE4520">
        <w:rPr>
          <w:sz w:val="28"/>
        </w:rPr>
        <w:t xml:space="preserve"> </w:t>
      </w:r>
      <w:r w:rsidRPr="00ED6E49">
        <w:rPr>
          <w:i/>
          <w:sz w:val="28"/>
        </w:rPr>
        <w:t>кТ</w:t>
      </w:r>
      <w:proofErr w:type="gramStart"/>
      <w:r w:rsidRPr="00ED6E49">
        <w:rPr>
          <w:i/>
          <w:sz w:val="28"/>
          <w:vertAlign w:val="subscript"/>
        </w:rPr>
        <w:t>0</w:t>
      </w:r>
      <w:proofErr w:type="gramEnd"/>
      <w:r>
        <w:rPr>
          <w:sz w:val="28"/>
        </w:rPr>
        <w:t>=4*10</w:t>
      </w:r>
      <w:r>
        <w:rPr>
          <w:sz w:val="28"/>
          <w:vertAlign w:val="superscript"/>
        </w:rPr>
        <w:t>-21</w:t>
      </w:r>
      <w:r>
        <w:rPr>
          <w:sz w:val="28"/>
        </w:rPr>
        <w:t xml:space="preserve"> Вт/Гц.</w:t>
      </w:r>
    </w:p>
    <w:p w:rsidR="004E302F" w:rsidRDefault="004E302F" w:rsidP="00E03C5B">
      <w:pPr>
        <w:tabs>
          <w:tab w:val="left" w:pos="513"/>
        </w:tabs>
        <w:spacing w:line="276" w:lineRule="auto"/>
        <w:jc w:val="both"/>
        <w:rPr>
          <w:sz w:val="28"/>
        </w:rPr>
      </w:pPr>
      <w:r>
        <w:rPr>
          <w:sz w:val="28"/>
        </w:rPr>
        <w:tab/>
        <w:t xml:space="preserve">Чувствительность часто задается в единицах </w:t>
      </w:r>
      <w:r w:rsidRPr="00ED6E49">
        <w:rPr>
          <w:i/>
          <w:sz w:val="28"/>
        </w:rPr>
        <w:t>кТ</w:t>
      </w:r>
      <w:proofErr w:type="gramStart"/>
      <w:r w:rsidRPr="00ED6E49">
        <w:rPr>
          <w:i/>
          <w:sz w:val="28"/>
          <w:vertAlign w:val="subscript"/>
        </w:rPr>
        <w:t>0</w:t>
      </w:r>
      <w:proofErr w:type="gramEnd"/>
      <w:r>
        <w:rPr>
          <w:sz w:val="28"/>
        </w:rPr>
        <w:t xml:space="preserve"> (например, чувствительность равна 4кТ</w:t>
      </w:r>
      <w:r>
        <w:rPr>
          <w:sz w:val="28"/>
          <w:vertAlign w:val="subscript"/>
        </w:rPr>
        <w:t>0</w:t>
      </w:r>
      <w:r>
        <w:rPr>
          <w:sz w:val="28"/>
        </w:rPr>
        <w:t>=16*10</w:t>
      </w:r>
      <w:r>
        <w:rPr>
          <w:sz w:val="28"/>
          <w:vertAlign w:val="superscript"/>
        </w:rPr>
        <w:t>-21</w:t>
      </w:r>
      <w:r>
        <w:rPr>
          <w:sz w:val="28"/>
        </w:rPr>
        <w:t>В/Гц).</w:t>
      </w:r>
    </w:p>
    <w:p w:rsidR="0011274E" w:rsidRDefault="0011274E" w:rsidP="006A17E8">
      <w:pPr>
        <w:ind w:firstLine="720"/>
        <w:jc w:val="center"/>
        <w:rPr>
          <w:sz w:val="28"/>
          <w:szCs w:val="28"/>
        </w:rPr>
      </w:pPr>
    </w:p>
    <w:p w:rsidR="00C55DC6" w:rsidRDefault="00D91D45" w:rsidP="00794C78">
      <w:pPr>
        <w:spacing w:line="276" w:lineRule="auto"/>
        <w:jc w:val="center"/>
        <w:rPr>
          <w:b/>
          <w:sz w:val="28"/>
          <w:szCs w:val="28"/>
        </w:rPr>
      </w:pPr>
      <w:r>
        <w:rPr>
          <w:b/>
          <w:sz w:val="28"/>
          <w:szCs w:val="28"/>
        </w:rPr>
        <w:t>9</w:t>
      </w:r>
      <w:r w:rsidR="0011274E">
        <w:rPr>
          <w:b/>
          <w:sz w:val="28"/>
          <w:szCs w:val="28"/>
        </w:rPr>
        <w:t xml:space="preserve">. </w:t>
      </w:r>
      <w:r w:rsidR="00310AF9">
        <w:rPr>
          <w:b/>
          <w:sz w:val="28"/>
          <w:szCs w:val="28"/>
        </w:rPr>
        <w:t>Н</w:t>
      </w:r>
      <w:r w:rsidR="00C55DC6" w:rsidRPr="0011274E">
        <w:rPr>
          <w:b/>
          <w:sz w:val="28"/>
          <w:szCs w:val="28"/>
        </w:rPr>
        <w:t>елин</w:t>
      </w:r>
      <w:r w:rsidR="00794C78">
        <w:rPr>
          <w:b/>
          <w:sz w:val="28"/>
          <w:szCs w:val="28"/>
        </w:rPr>
        <w:t>ейные эффекты в линейном тракте</w:t>
      </w:r>
    </w:p>
    <w:p w:rsidR="0011274E" w:rsidRDefault="0011274E" w:rsidP="00794C78">
      <w:pPr>
        <w:spacing w:line="276" w:lineRule="auto"/>
        <w:ind w:firstLine="720"/>
        <w:jc w:val="center"/>
        <w:rPr>
          <w:b/>
          <w:sz w:val="28"/>
          <w:szCs w:val="28"/>
        </w:rPr>
      </w:pPr>
    </w:p>
    <w:p w:rsidR="0011274E" w:rsidRDefault="0011274E" w:rsidP="00794C78">
      <w:pPr>
        <w:spacing w:line="276" w:lineRule="auto"/>
        <w:ind w:firstLine="720"/>
        <w:rPr>
          <w:b/>
          <w:sz w:val="28"/>
          <w:szCs w:val="28"/>
        </w:rPr>
      </w:pPr>
      <w:r w:rsidRPr="0011274E">
        <w:rPr>
          <w:sz w:val="28"/>
          <w:szCs w:val="28"/>
        </w:rPr>
        <w:t xml:space="preserve">Мощные внеполосные помехи </w:t>
      </w:r>
      <w:r w:rsidR="006648E3">
        <w:rPr>
          <w:sz w:val="28"/>
          <w:szCs w:val="28"/>
        </w:rPr>
        <w:t xml:space="preserve">создают ряд нелинейных эффектов. </w:t>
      </w:r>
      <w:proofErr w:type="gramStart"/>
      <w:r w:rsidR="006648E3">
        <w:rPr>
          <w:sz w:val="28"/>
          <w:szCs w:val="28"/>
        </w:rPr>
        <w:t>Основные из них:</w:t>
      </w:r>
      <w:r w:rsidRPr="0011274E">
        <w:rPr>
          <w:sz w:val="28"/>
          <w:szCs w:val="28"/>
        </w:rPr>
        <w:t xml:space="preserve"> блокирование сигнала, перекрёстная модуляция и интермодуляция. </w:t>
      </w:r>
      <w:r w:rsidRPr="0011274E">
        <w:rPr>
          <w:sz w:val="28"/>
          <w:szCs w:val="28"/>
        </w:rPr>
        <w:tab/>
      </w:r>
      <w:proofErr w:type="gramEnd"/>
    </w:p>
    <w:p w:rsidR="0011274E" w:rsidRPr="0011274E" w:rsidRDefault="0011274E" w:rsidP="00794C78">
      <w:pPr>
        <w:spacing w:line="276" w:lineRule="auto"/>
        <w:ind w:firstLine="720"/>
        <w:jc w:val="center"/>
        <w:rPr>
          <w:b/>
          <w:sz w:val="28"/>
          <w:szCs w:val="28"/>
        </w:rPr>
      </w:pPr>
    </w:p>
    <w:p w:rsidR="00C55DC6" w:rsidRDefault="004478DE" w:rsidP="00794C78">
      <w:pPr>
        <w:spacing w:line="276" w:lineRule="auto"/>
        <w:jc w:val="center"/>
        <w:rPr>
          <w:i/>
          <w:sz w:val="28"/>
          <w:szCs w:val="28"/>
        </w:rPr>
      </w:pPr>
      <w:r w:rsidRPr="0011274E">
        <w:rPr>
          <w:i/>
          <w:sz w:val="28"/>
          <w:szCs w:val="28"/>
        </w:rPr>
        <w:t>Блокирование сигнала.</w:t>
      </w:r>
    </w:p>
    <w:p w:rsidR="0011274E" w:rsidRDefault="004478DE" w:rsidP="00794C78">
      <w:pPr>
        <w:spacing w:line="276" w:lineRule="auto"/>
        <w:ind w:firstLine="720"/>
        <w:jc w:val="both"/>
        <w:rPr>
          <w:sz w:val="28"/>
          <w:szCs w:val="28"/>
        </w:rPr>
      </w:pPr>
      <w:r>
        <w:rPr>
          <w:sz w:val="28"/>
          <w:szCs w:val="28"/>
        </w:rPr>
        <w:t>Блокирование сигнала проявляется в виде снижения коэффициента передачи в тракте для сигнала при воздействии мощных внеполосных помех.</w:t>
      </w:r>
    </w:p>
    <w:p w:rsidR="004478DE" w:rsidRDefault="004478DE" w:rsidP="00794C78">
      <w:pPr>
        <w:spacing w:line="276" w:lineRule="auto"/>
        <w:ind w:firstLine="720"/>
        <w:jc w:val="both"/>
        <w:rPr>
          <w:sz w:val="28"/>
          <w:szCs w:val="28"/>
        </w:rPr>
      </w:pPr>
      <w:r>
        <w:rPr>
          <w:sz w:val="28"/>
          <w:szCs w:val="28"/>
        </w:rPr>
        <w:t>Механизмов,</w:t>
      </w:r>
      <w:r w:rsidR="0011274E">
        <w:rPr>
          <w:sz w:val="28"/>
          <w:szCs w:val="28"/>
        </w:rPr>
        <w:t xml:space="preserve"> вызывающих эффект блокирования</w:t>
      </w:r>
      <w:r>
        <w:rPr>
          <w:sz w:val="28"/>
          <w:szCs w:val="28"/>
        </w:rPr>
        <w:t xml:space="preserve"> нескольк</w:t>
      </w:r>
      <w:r w:rsidR="006648E3">
        <w:rPr>
          <w:sz w:val="28"/>
          <w:szCs w:val="28"/>
        </w:rPr>
        <w:t>о, рассмотрим наиболее наглядный</w:t>
      </w:r>
      <w:r>
        <w:rPr>
          <w:sz w:val="28"/>
          <w:szCs w:val="28"/>
        </w:rPr>
        <w:t>.</w:t>
      </w:r>
    </w:p>
    <w:p w:rsidR="004478DE" w:rsidRDefault="004478DE" w:rsidP="00794C78">
      <w:pPr>
        <w:spacing w:line="276" w:lineRule="auto"/>
        <w:ind w:firstLine="720"/>
        <w:jc w:val="both"/>
        <w:rPr>
          <w:sz w:val="28"/>
          <w:szCs w:val="28"/>
        </w:rPr>
      </w:pPr>
      <w:r>
        <w:rPr>
          <w:sz w:val="28"/>
          <w:szCs w:val="28"/>
        </w:rPr>
        <w:t>Пусть мощная помеха совместно со слабым сигналом поступает на УВЧ, в выходном каскаде которого имеется транзистор, включенный по схеме с ОЭ</w:t>
      </w:r>
      <w:r w:rsidR="0011274E">
        <w:rPr>
          <w:sz w:val="28"/>
          <w:szCs w:val="28"/>
        </w:rPr>
        <w:t xml:space="preserve"> (рис.29)</w:t>
      </w:r>
      <w:r>
        <w:rPr>
          <w:sz w:val="28"/>
          <w:szCs w:val="28"/>
        </w:rPr>
        <w:t>.</w:t>
      </w:r>
    </w:p>
    <w:p w:rsidR="00135860" w:rsidRDefault="00310AF9" w:rsidP="00794C78">
      <w:pPr>
        <w:spacing w:line="276" w:lineRule="auto"/>
        <w:ind w:firstLine="720"/>
        <w:jc w:val="center"/>
      </w:pPr>
      <w:r>
        <w:object w:dxaOrig="5314" w:dyaOrig="4609">
          <v:shape id="_x0000_i1234" type="#_x0000_t75" style="width:161pt;height:124pt" o:ole="">
            <v:imagedata r:id="rId403" o:title=""/>
          </v:shape>
          <o:OLEObject Type="Embed" ProgID="Visio.Drawing.11" ShapeID="_x0000_i1234" DrawAspect="Content" ObjectID="_1589005220" r:id="rId404"/>
        </w:object>
      </w:r>
    </w:p>
    <w:p w:rsidR="00794C78" w:rsidRDefault="00794C78" w:rsidP="00794C78">
      <w:pPr>
        <w:spacing w:line="276" w:lineRule="auto"/>
        <w:ind w:firstLine="720"/>
        <w:jc w:val="center"/>
      </w:pPr>
    </w:p>
    <w:p w:rsidR="005163CF" w:rsidRDefault="00794C78" w:rsidP="00794C78">
      <w:pPr>
        <w:spacing w:line="276" w:lineRule="auto"/>
        <w:ind w:firstLine="720"/>
        <w:jc w:val="center"/>
      </w:pPr>
      <w:r>
        <w:t>Рис.29</w:t>
      </w:r>
      <w:r>
        <w:rPr>
          <w:lang w:val="en-US"/>
        </w:rPr>
        <w:t>a</w:t>
      </w:r>
      <w:r w:rsidRPr="00794C78">
        <w:t>.</w:t>
      </w:r>
      <w:r>
        <w:t xml:space="preserve"> Схема усилителя</w:t>
      </w:r>
    </w:p>
    <w:p w:rsidR="00135860" w:rsidRDefault="00310AF9" w:rsidP="00794C78">
      <w:pPr>
        <w:spacing w:line="276" w:lineRule="auto"/>
        <w:ind w:firstLine="720"/>
        <w:jc w:val="center"/>
      </w:pPr>
      <w:r>
        <w:object w:dxaOrig="15083" w:dyaOrig="11495">
          <v:shape id="_x0000_i1235" type="#_x0000_t75" style="width:305pt;height:195pt" o:ole="">
            <v:imagedata r:id="rId405" o:title=""/>
          </v:shape>
          <o:OLEObject Type="Embed" ProgID="Visio.Drawing.11" ShapeID="_x0000_i1235" DrawAspect="Content" ObjectID="_1589005221" r:id="rId406"/>
        </w:object>
      </w:r>
    </w:p>
    <w:p w:rsidR="0011274E" w:rsidRDefault="0011274E" w:rsidP="00794C78">
      <w:pPr>
        <w:spacing w:line="276" w:lineRule="auto"/>
      </w:pPr>
    </w:p>
    <w:p w:rsidR="008E5AB0" w:rsidRDefault="008E5AB0" w:rsidP="00794C78">
      <w:pPr>
        <w:spacing w:line="276" w:lineRule="auto"/>
        <w:ind w:firstLine="720"/>
        <w:jc w:val="center"/>
      </w:pPr>
      <w:r>
        <w:t>Рис.29</w:t>
      </w:r>
      <w:r w:rsidR="00794C78">
        <w:rPr>
          <w:lang w:val="en-US"/>
        </w:rPr>
        <w:t>b</w:t>
      </w:r>
      <w:r w:rsidR="00794C78">
        <w:t>. Смещение рабочей точки усилителя</w:t>
      </w:r>
    </w:p>
    <w:p w:rsidR="008E5AB0" w:rsidRPr="00135860" w:rsidRDefault="008E5AB0" w:rsidP="00794C78">
      <w:pPr>
        <w:spacing w:line="276" w:lineRule="auto"/>
        <w:ind w:firstLine="720"/>
        <w:jc w:val="center"/>
      </w:pPr>
    </w:p>
    <w:p w:rsidR="00C64639" w:rsidRDefault="004478DE" w:rsidP="00794C78">
      <w:pPr>
        <w:tabs>
          <w:tab w:val="left" w:pos="513"/>
        </w:tabs>
        <w:spacing w:line="276" w:lineRule="auto"/>
        <w:jc w:val="both"/>
        <w:rPr>
          <w:sz w:val="28"/>
          <w:u w:val="single"/>
        </w:rPr>
      </w:pPr>
      <w:r>
        <w:rPr>
          <w:sz w:val="28"/>
          <w:szCs w:val="28"/>
        </w:rPr>
        <w:t xml:space="preserve">При воздействии мощной помехи </w:t>
      </w:r>
      <w:r w:rsidRPr="004478DE">
        <w:rPr>
          <w:position w:val="-10"/>
          <w:sz w:val="28"/>
          <w:szCs w:val="28"/>
        </w:rPr>
        <w:object w:dxaOrig="600" w:dyaOrig="340">
          <v:shape id="_x0000_i1236" type="#_x0000_t75" style="width:30pt;height:17pt" o:ole="">
            <v:imagedata r:id="rId407" o:title=""/>
          </v:shape>
          <o:OLEObject Type="Embed" ProgID="Equation.3" ShapeID="_x0000_i1236" DrawAspect="Content" ObjectID="_1589005222" r:id="rId408"/>
        </w:object>
      </w:r>
      <w:r>
        <w:rPr>
          <w:sz w:val="28"/>
          <w:szCs w:val="28"/>
        </w:rPr>
        <w:t xml:space="preserve"> форма коллекторного тока искажается: положительные полуволны синусоиды больше, чем отрицательные. При разложении искаженного сигнала коллекторного тока</w:t>
      </w:r>
      <w:r w:rsidR="00FE6CC9">
        <w:rPr>
          <w:sz w:val="28"/>
          <w:szCs w:val="28"/>
        </w:rPr>
        <w:t xml:space="preserve"> в ряд Фурье</w:t>
      </w:r>
      <w:r>
        <w:rPr>
          <w:sz w:val="28"/>
          <w:szCs w:val="28"/>
        </w:rPr>
        <w:t xml:space="preserve"> появляется дополнительная постоянная составляющая, которая создает дополнительное падени</w:t>
      </w:r>
      <w:r w:rsidR="00526BAB">
        <w:rPr>
          <w:sz w:val="28"/>
          <w:szCs w:val="28"/>
        </w:rPr>
        <w:t>е напряжения на сопротивлении обратной связи</w:t>
      </w:r>
      <w:r>
        <w:rPr>
          <w:sz w:val="28"/>
          <w:szCs w:val="28"/>
        </w:rPr>
        <w:t xml:space="preserve"> </w:t>
      </w:r>
      <w:r w:rsidR="00E115C6" w:rsidRPr="004478DE">
        <w:rPr>
          <w:position w:val="-12"/>
          <w:sz w:val="28"/>
          <w:szCs w:val="28"/>
        </w:rPr>
        <w:object w:dxaOrig="320" w:dyaOrig="360">
          <v:shape id="_x0000_i1237" type="#_x0000_t75" style="width:16pt;height:18pt" o:ole="">
            <v:imagedata r:id="rId409" o:title=""/>
          </v:shape>
          <o:OLEObject Type="Embed" ProgID="Equation.3" ShapeID="_x0000_i1237" DrawAspect="Content" ObjectID="_1589005223" r:id="rId410"/>
        </w:object>
      </w:r>
      <w:r>
        <w:rPr>
          <w:sz w:val="28"/>
          <w:szCs w:val="28"/>
        </w:rPr>
        <w:t xml:space="preserve">. Дополнительное потенциал на </w:t>
      </w:r>
      <w:r w:rsidRPr="004478DE">
        <w:rPr>
          <w:position w:val="-12"/>
          <w:sz w:val="28"/>
          <w:szCs w:val="28"/>
        </w:rPr>
        <w:object w:dxaOrig="320" w:dyaOrig="360">
          <v:shape id="_x0000_i1238" type="#_x0000_t75" style="width:16pt;height:18pt" o:ole="">
            <v:imagedata r:id="rId411" o:title=""/>
          </v:shape>
          <o:OLEObject Type="Embed" ProgID="Equation.3" ShapeID="_x0000_i1238" DrawAspect="Content" ObjectID="_1589005224" r:id="rId412"/>
        </w:object>
      </w:r>
      <w:r w:rsidR="00E115C6">
        <w:rPr>
          <w:sz w:val="28"/>
          <w:szCs w:val="28"/>
        </w:rPr>
        <w:t xml:space="preserve"> </w:t>
      </w:r>
      <w:proofErr w:type="spellStart"/>
      <w:r w:rsidR="00E115C6">
        <w:rPr>
          <w:sz w:val="28"/>
          <w:szCs w:val="28"/>
        </w:rPr>
        <w:t>подзапирает</w:t>
      </w:r>
      <w:proofErr w:type="spellEnd"/>
      <w:r w:rsidR="00E115C6">
        <w:rPr>
          <w:sz w:val="28"/>
          <w:szCs w:val="28"/>
        </w:rPr>
        <w:t xml:space="preserve"> транзистор, раб</w:t>
      </w:r>
      <w:r w:rsidR="00526BAB">
        <w:rPr>
          <w:sz w:val="28"/>
          <w:szCs w:val="28"/>
        </w:rPr>
        <w:t>очая точка из</w:t>
      </w:r>
      <w:r w:rsidR="00981304">
        <w:rPr>
          <w:sz w:val="28"/>
          <w:szCs w:val="28"/>
        </w:rPr>
        <w:t xml:space="preserve"> точки</w:t>
      </w:r>
      <w:proofErr w:type="gramStart"/>
      <w:r w:rsidR="00981304">
        <w:rPr>
          <w:sz w:val="28"/>
          <w:szCs w:val="28"/>
        </w:rPr>
        <w:t xml:space="preserve"> </w:t>
      </w:r>
      <w:r w:rsidR="00526BAB">
        <w:rPr>
          <w:sz w:val="28"/>
          <w:szCs w:val="28"/>
        </w:rPr>
        <w:t xml:space="preserve"> А</w:t>
      </w:r>
      <w:proofErr w:type="gramEnd"/>
      <w:r w:rsidR="00526BAB">
        <w:rPr>
          <w:sz w:val="28"/>
          <w:szCs w:val="28"/>
        </w:rPr>
        <w:t xml:space="preserve"> смещается в </w:t>
      </w:r>
      <w:r w:rsidR="00981304">
        <w:rPr>
          <w:sz w:val="28"/>
          <w:szCs w:val="28"/>
        </w:rPr>
        <w:t xml:space="preserve">точку </w:t>
      </w:r>
      <w:r w:rsidR="00526BAB">
        <w:rPr>
          <w:sz w:val="28"/>
          <w:szCs w:val="28"/>
        </w:rPr>
        <w:t>А′ (в область</w:t>
      </w:r>
      <w:r w:rsidR="00FE6CC9">
        <w:rPr>
          <w:sz w:val="28"/>
          <w:szCs w:val="28"/>
        </w:rPr>
        <w:t xml:space="preserve"> </w:t>
      </w:r>
      <w:r w:rsidR="00E115C6">
        <w:rPr>
          <w:sz w:val="28"/>
          <w:szCs w:val="28"/>
        </w:rPr>
        <w:t>меньших токов и меньшей крутизны</w:t>
      </w:r>
      <w:r w:rsidR="00526BAB">
        <w:rPr>
          <w:sz w:val="28"/>
          <w:szCs w:val="28"/>
        </w:rPr>
        <w:t>)</w:t>
      </w:r>
      <w:r w:rsidR="00E115C6">
        <w:rPr>
          <w:sz w:val="28"/>
          <w:szCs w:val="28"/>
        </w:rPr>
        <w:t xml:space="preserve">. Уменьшение крутизны </w:t>
      </w:r>
      <w:r w:rsidR="00E115C6">
        <w:rPr>
          <w:sz w:val="28"/>
          <w:szCs w:val="28"/>
        </w:rPr>
        <w:lastRenderedPageBreak/>
        <w:t>переходной характеристики транзистора приводит к уменьшению коэффициента усиления УВЧ. Уровень полезного сигнала на выходе УВЧ умен</w:t>
      </w:r>
      <w:r w:rsidR="00FE6CC9">
        <w:rPr>
          <w:sz w:val="28"/>
          <w:szCs w:val="28"/>
        </w:rPr>
        <w:t>ьшается. П</w:t>
      </w:r>
      <w:r w:rsidR="00E115C6">
        <w:rPr>
          <w:sz w:val="28"/>
          <w:szCs w:val="28"/>
        </w:rPr>
        <w:t>ри очень мощной помехе может произойти полное подавление полезного сигнала в усилителе.</w:t>
      </w:r>
      <w:r w:rsidR="00C64639" w:rsidRPr="00C64639">
        <w:rPr>
          <w:sz w:val="28"/>
          <w:u w:val="single"/>
        </w:rPr>
        <w:t xml:space="preserve"> </w:t>
      </w:r>
    </w:p>
    <w:p w:rsidR="00C64639" w:rsidRDefault="00C64639" w:rsidP="00794C78">
      <w:pPr>
        <w:tabs>
          <w:tab w:val="left" w:pos="513"/>
        </w:tabs>
        <w:spacing w:line="276" w:lineRule="auto"/>
        <w:jc w:val="both"/>
        <w:rPr>
          <w:sz w:val="28"/>
          <w:u w:val="single"/>
        </w:rPr>
      </w:pPr>
    </w:p>
    <w:p w:rsidR="00C64639" w:rsidRDefault="00C64639" w:rsidP="00794C78">
      <w:pPr>
        <w:tabs>
          <w:tab w:val="left" w:pos="513"/>
        </w:tabs>
        <w:spacing w:line="276" w:lineRule="auto"/>
        <w:jc w:val="center"/>
        <w:rPr>
          <w:i/>
          <w:sz w:val="28"/>
        </w:rPr>
      </w:pPr>
      <w:r w:rsidRPr="00C64639">
        <w:rPr>
          <w:i/>
          <w:sz w:val="28"/>
        </w:rPr>
        <w:t>Перекрестная модуляция.</w:t>
      </w:r>
    </w:p>
    <w:p w:rsidR="00C64639" w:rsidRDefault="00C64639" w:rsidP="00794C78">
      <w:pPr>
        <w:tabs>
          <w:tab w:val="left" w:pos="513"/>
          <w:tab w:val="left" w:pos="720"/>
        </w:tabs>
        <w:spacing w:line="276" w:lineRule="auto"/>
        <w:ind w:firstLine="720"/>
        <w:jc w:val="both"/>
        <w:rPr>
          <w:sz w:val="28"/>
        </w:rPr>
      </w:pPr>
      <w:r>
        <w:rPr>
          <w:sz w:val="28"/>
        </w:rPr>
        <w:t>При перекрестной модуляции происходит перенос закона амплитудной модуляции помехи на сигнал – сигнал приобретает модуляцию помехи.</w:t>
      </w:r>
      <w:r w:rsidR="003F1250">
        <w:rPr>
          <w:sz w:val="28"/>
        </w:rPr>
        <w:t xml:space="preserve"> Если помеха амплитудно-</w:t>
      </w:r>
      <w:r>
        <w:rPr>
          <w:sz w:val="28"/>
        </w:rPr>
        <w:t>модулирована, то рабочая точка скользит по переходной характеристике транзистора в соответствии с законом модуляции помехи (от точки</w:t>
      </w:r>
      <w:proofErr w:type="gramStart"/>
      <w:r>
        <w:rPr>
          <w:sz w:val="28"/>
        </w:rPr>
        <w:t xml:space="preserve"> А</w:t>
      </w:r>
      <w:proofErr w:type="gramEnd"/>
      <w:r>
        <w:rPr>
          <w:sz w:val="28"/>
        </w:rPr>
        <w:t xml:space="preserve"> к точке А</w:t>
      </w:r>
      <w:r w:rsidRPr="00C64639">
        <w:rPr>
          <w:sz w:val="28"/>
          <w:vertAlign w:val="superscript"/>
        </w:rPr>
        <w:t xml:space="preserve">’ </w:t>
      </w:r>
      <w:r w:rsidRPr="00C64639">
        <w:rPr>
          <w:sz w:val="28"/>
        </w:rPr>
        <w:t xml:space="preserve"> </w:t>
      </w:r>
      <w:r>
        <w:rPr>
          <w:sz w:val="28"/>
        </w:rPr>
        <w:t xml:space="preserve">(рис.29)). По такому же закону меняется крутизна транзистора, </w:t>
      </w:r>
      <w:proofErr w:type="gramStart"/>
      <w:r>
        <w:rPr>
          <w:sz w:val="28"/>
        </w:rPr>
        <w:t>а</w:t>
      </w:r>
      <w:proofErr w:type="gramEnd"/>
      <w:r>
        <w:rPr>
          <w:sz w:val="28"/>
        </w:rPr>
        <w:t xml:space="preserve"> следовательно</w:t>
      </w:r>
      <w:r w:rsidR="003F1250">
        <w:rPr>
          <w:sz w:val="28"/>
        </w:rPr>
        <w:t>, и</w:t>
      </w:r>
      <w:r>
        <w:rPr>
          <w:sz w:val="28"/>
        </w:rPr>
        <w:t xml:space="preserve"> коэффициент передачи УВЧ. Полезный сигнал, проходя через усилитель с переменным во времени коэффициентом передачи, приобретает амплитудную модуляцию помехи.</w:t>
      </w:r>
      <w:r w:rsidR="004C2DFD">
        <w:rPr>
          <w:sz w:val="28"/>
        </w:rPr>
        <w:t xml:space="preserve"> Говорят, что модуляция с помехи переносится на сигнал – возникает перекрестная модуляция.</w:t>
      </w:r>
    </w:p>
    <w:p w:rsidR="00CE0609" w:rsidRDefault="00CE0609" w:rsidP="00794C78">
      <w:pPr>
        <w:tabs>
          <w:tab w:val="left" w:pos="513"/>
        </w:tabs>
        <w:spacing w:line="276" w:lineRule="auto"/>
        <w:jc w:val="both"/>
        <w:rPr>
          <w:sz w:val="28"/>
        </w:rPr>
      </w:pPr>
    </w:p>
    <w:p w:rsidR="00CE0609" w:rsidRDefault="00CE0609" w:rsidP="00794C78">
      <w:pPr>
        <w:tabs>
          <w:tab w:val="left" w:pos="513"/>
        </w:tabs>
        <w:spacing w:line="276" w:lineRule="auto"/>
        <w:jc w:val="center"/>
        <w:rPr>
          <w:i/>
          <w:sz w:val="28"/>
          <w:szCs w:val="28"/>
        </w:rPr>
      </w:pPr>
      <w:proofErr w:type="spellStart"/>
      <w:r w:rsidRPr="00CE0609">
        <w:rPr>
          <w:i/>
          <w:sz w:val="28"/>
          <w:szCs w:val="28"/>
        </w:rPr>
        <w:t>Интермодуляция</w:t>
      </w:r>
      <w:proofErr w:type="spellEnd"/>
      <w:r w:rsidRPr="00CE0609">
        <w:rPr>
          <w:i/>
          <w:sz w:val="28"/>
          <w:szCs w:val="28"/>
        </w:rPr>
        <w:t>.</w:t>
      </w:r>
    </w:p>
    <w:p w:rsidR="00CE0609" w:rsidRDefault="00CE0609" w:rsidP="00794C78">
      <w:pPr>
        <w:pStyle w:val="3"/>
        <w:tabs>
          <w:tab w:val="left" w:pos="513"/>
        </w:tabs>
        <w:spacing w:line="276" w:lineRule="auto"/>
        <w:ind w:firstLine="720"/>
        <w:jc w:val="both"/>
        <w:rPr>
          <w:sz w:val="28"/>
          <w:szCs w:val="28"/>
        </w:rPr>
      </w:pPr>
      <w:r w:rsidRPr="00CE0609">
        <w:rPr>
          <w:sz w:val="28"/>
          <w:szCs w:val="28"/>
        </w:rPr>
        <w:t xml:space="preserve">Явление </w:t>
      </w:r>
      <w:proofErr w:type="spellStart"/>
      <w:r w:rsidRPr="00CE0609">
        <w:rPr>
          <w:sz w:val="28"/>
          <w:szCs w:val="28"/>
        </w:rPr>
        <w:t>интермодуляции</w:t>
      </w:r>
      <w:proofErr w:type="spellEnd"/>
      <w:r w:rsidRPr="00CE0609">
        <w:rPr>
          <w:sz w:val="28"/>
          <w:szCs w:val="28"/>
        </w:rPr>
        <w:t xml:space="preserve"> с</w:t>
      </w:r>
      <w:r>
        <w:rPr>
          <w:sz w:val="28"/>
          <w:szCs w:val="28"/>
        </w:rPr>
        <w:t>остоит в том, что сумма двух</w:t>
      </w:r>
      <w:r w:rsidRPr="00CE0609">
        <w:rPr>
          <w:sz w:val="28"/>
          <w:szCs w:val="28"/>
        </w:rPr>
        <w:t xml:space="preserve"> и более гармонических внеполосных помех за счет нелинейности амплитудной характеристики функционального узла, создает составляющие в полосе пропускания приемника.</w:t>
      </w:r>
    </w:p>
    <w:p w:rsidR="00CE0609" w:rsidRDefault="00CE0609" w:rsidP="00794C78">
      <w:pPr>
        <w:pStyle w:val="3"/>
        <w:tabs>
          <w:tab w:val="left" w:pos="513"/>
        </w:tabs>
        <w:spacing w:line="276" w:lineRule="auto"/>
        <w:ind w:firstLine="720"/>
        <w:jc w:val="both"/>
        <w:rPr>
          <w:sz w:val="28"/>
          <w:szCs w:val="28"/>
        </w:rPr>
      </w:pPr>
      <w:r>
        <w:rPr>
          <w:sz w:val="28"/>
          <w:szCs w:val="28"/>
        </w:rPr>
        <w:t xml:space="preserve">Рассмотрим случай воздействия суммы двух гармонических колебаний на нелинейный элемент, амплитудная характеристика которого  может быть представлена в виде суммы членов степенного ряда: </w:t>
      </w:r>
    </w:p>
    <w:p w:rsidR="00CE0609" w:rsidRDefault="00652998" w:rsidP="00794C78">
      <w:pPr>
        <w:pStyle w:val="3"/>
        <w:tabs>
          <w:tab w:val="left" w:pos="513"/>
        </w:tabs>
        <w:spacing w:line="276" w:lineRule="auto"/>
        <w:ind w:firstLine="142"/>
        <w:jc w:val="center"/>
        <w:rPr>
          <w:sz w:val="28"/>
          <w:szCs w:val="28"/>
        </w:rPr>
      </w:pPr>
      <w:r w:rsidRPr="00CE0609">
        <w:rPr>
          <w:position w:val="-28"/>
          <w:sz w:val="28"/>
          <w:szCs w:val="28"/>
        </w:rPr>
        <w:object w:dxaOrig="2680" w:dyaOrig="680">
          <v:shape id="_x0000_i1239" type="#_x0000_t75" style="width:134pt;height:34pt" o:ole="">
            <v:imagedata r:id="rId413" o:title=""/>
          </v:shape>
          <o:OLEObject Type="Embed" ProgID="Equation.3" ShapeID="_x0000_i1239" DrawAspect="Content" ObjectID="_1589005225" r:id="rId414"/>
        </w:object>
      </w:r>
      <w:r w:rsidR="0010265D">
        <w:rPr>
          <w:sz w:val="28"/>
          <w:szCs w:val="28"/>
        </w:rPr>
        <w:t>,</w:t>
      </w:r>
    </w:p>
    <w:p w:rsidR="0010265D" w:rsidRDefault="0010265D" w:rsidP="00794C78">
      <w:pPr>
        <w:pStyle w:val="3"/>
        <w:tabs>
          <w:tab w:val="left" w:pos="513"/>
        </w:tabs>
        <w:spacing w:line="276" w:lineRule="auto"/>
        <w:ind w:firstLine="142"/>
        <w:jc w:val="center"/>
        <w:rPr>
          <w:sz w:val="28"/>
          <w:szCs w:val="28"/>
        </w:rPr>
      </w:pPr>
      <w:r>
        <w:rPr>
          <w:sz w:val="28"/>
          <w:szCs w:val="28"/>
        </w:rPr>
        <w:t xml:space="preserve">где </w:t>
      </w:r>
      <w:r w:rsidR="003F1250" w:rsidRPr="0010265D">
        <w:rPr>
          <w:position w:val="-10"/>
          <w:sz w:val="28"/>
          <w:szCs w:val="28"/>
        </w:rPr>
        <w:object w:dxaOrig="2240" w:dyaOrig="340">
          <v:shape id="_x0000_i1240" type="#_x0000_t75" style="width:112pt;height:17pt" o:ole="">
            <v:imagedata r:id="rId415" o:title=""/>
          </v:shape>
          <o:OLEObject Type="Embed" ProgID="Equation.3" ShapeID="_x0000_i1240" DrawAspect="Content" ObjectID="_1589005226" r:id="rId416"/>
        </w:object>
      </w:r>
      <w:r>
        <w:rPr>
          <w:sz w:val="28"/>
          <w:szCs w:val="28"/>
        </w:rPr>
        <w:t>.</w:t>
      </w:r>
    </w:p>
    <w:p w:rsidR="0010265D" w:rsidRDefault="0010265D" w:rsidP="00794C78">
      <w:pPr>
        <w:pStyle w:val="3"/>
        <w:tabs>
          <w:tab w:val="left" w:pos="513"/>
        </w:tabs>
        <w:spacing w:line="276" w:lineRule="auto"/>
        <w:ind w:firstLine="720"/>
        <w:jc w:val="both"/>
        <w:rPr>
          <w:sz w:val="28"/>
          <w:szCs w:val="28"/>
        </w:rPr>
      </w:pPr>
      <w:r>
        <w:rPr>
          <w:sz w:val="28"/>
          <w:szCs w:val="28"/>
        </w:rPr>
        <w:t>Проанализируем квадратичный член степенного ряда:</w:t>
      </w:r>
    </w:p>
    <w:p w:rsidR="00794C78" w:rsidRDefault="00794C78" w:rsidP="00794C78">
      <w:pPr>
        <w:pStyle w:val="3"/>
        <w:tabs>
          <w:tab w:val="left" w:pos="513"/>
        </w:tabs>
        <w:spacing w:line="276" w:lineRule="auto"/>
        <w:ind w:firstLine="720"/>
        <w:jc w:val="both"/>
        <w:rPr>
          <w:sz w:val="28"/>
          <w:szCs w:val="28"/>
        </w:rPr>
      </w:pPr>
    </w:p>
    <w:p w:rsidR="0010265D" w:rsidRDefault="003F1250" w:rsidP="00794C78">
      <w:pPr>
        <w:pStyle w:val="3"/>
        <w:tabs>
          <w:tab w:val="left" w:pos="513"/>
        </w:tabs>
        <w:spacing w:line="276" w:lineRule="auto"/>
        <w:jc w:val="center"/>
        <w:rPr>
          <w:sz w:val="28"/>
          <w:szCs w:val="28"/>
        </w:rPr>
      </w:pPr>
      <w:r w:rsidRPr="0010265D">
        <w:rPr>
          <w:position w:val="-10"/>
          <w:sz w:val="28"/>
          <w:szCs w:val="28"/>
        </w:rPr>
        <w:object w:dxaOrig="5840" w:dyaOrig="360">
          <v:shape id="_x0000_i1241" type="#_x0000_t75" style="width:292pt;height:18pt" o:ole="">
            <v:imagedata r:id="rId417" o:title=""/>
          </v:shape>
          <o:OLEObject Type="Embed" ProgID="Equation.3" ShapeID="_x0000_i1241" DrawAspect="Content" ObjectID="_1589005227" r:id="rId418"/>
        </w:object>
      </w:r>
      <w:r w:rsidR="0010265D">
        <w:rPr>
          <w:sz w:val="28"/>
          <w:szCs w:val="28"/>
        </w:rPr>
        <w:t>.</w:t>
      </w:r>
    </w:p>
    <w:p w:rsidR="00794C78" w:rsidRDefault="00794C78" w:rsidP="00794C78">
      <w:pPr>
        <w:pStyle w:val="3"/>
        <w:tabs>
          <w:tab w:val="left" w:pos="513"/>
        </w:tabs>
        <w:spacing w:line="276" w:lineRule="auto"/>
        <w:ind w:firstLine="720"/>
        <w:jc w:val="both"/>
        <w:rPr>
          <w:sz w:val="28"/>
          <w:szCs w:val="28"/>
        </w:rPr>
      </w:pPr>
    </w:p>
    <w:p w:rsidR="0047026C" w:rsidRDefault="0010265D" w:rsidP="00794C78">
      <w:pPr>
        <w:pStyle w:val="3"/>
        <w:tabs>
          <w:tab w:val="left" w:pos="513"/>
        </w:tabs>
        <w:spacing w:line="276" w:lineRule="auto"/>
        <w:ind w:firstLine="720"/>
        <w:jc w:val="both"/>
        <w:rPr>
          <w:sz w:val="28"/>
          <w:szCs w:val="28"/>
        </w:rPr>
      </w:pPr>
      <w:r>
        <w:rPr>
          <w:sz w:val="28"/>
          <w:szCs w:val="28"/>
        </w:rPr>
        <w:t>Пе</w:t>
      </w:r>
      <w:r w:rsidR="0047026C">
        <w:rPr>
          <w:sz w:val="28"/>
          <w:szCs w:val="28"/>
        </w:rPr>
        <w:t>рвые два слагаемых поро</w:t>
      </w:r>
      <w:r>
        <w:rPr>
          <w:sz w:val="28"/>
          <w:szCs w:val="28"/>
        </w:rPr>
        <w:t>ждают вт</w:t>
      </w:r>
      <w:r w:rsidR="0047026C">
        <w:rPr>
          <w:sz w:val="28"/>
          <w:szCs w:val="28"/>
        </w:rPr>
        <w:t>о</w:t>
      </w:r>
      <w:r>
        <w:rPr>
          <w:sz w:val="28"/>
          <w:szCs w:val="28"/>
        </w:rPr>
        <w:t xml:space="preserve">рые гармоники для колебаний </w:t>
      </w:r>
      <w:r w:rsidR="003F1250" w:rsidRPr="0010265D">
        <w:rPr>
          <w:position w:val="-10"/>
          <w:sz w:val="28"/>
          <w:szCs w:val="28"/>
        </w:rPr>
        <w:object w:dxaOrig="420" w:dyaOrig="340">
          <v:shape id="_x0000_i1242" type="#_x0000_t75" style="width:21pt;height:17pt" o:ole="">
            <v:imagedata r:id="rId419" o:title=""/>
          </v:shape>
          <o:OLEObject Type="Embed" ProgID="Equation.3" ShapeID="_x0000_i1242" DrawAspect="Content" ObjectID="_1589005228" r:id="rId420"/>
        </w:object>
      </w:r>
      <w:r>
        <w:rPr>
          <w:sz w:val="28"/>
          <w:szCs w:val="28"/>
        </w:rPr>
        <w:t xml:space="preserve"> и </w:t>
      </w:r>
      <w:r w:rsidR="003F1250" w:rsidRPr="0010265D">
        <w:rPr>
          <w:position w:val="-10"/>
          <w:sz w:val="28"/>
          <w:szCs w:val="28"/>
        </w:rPr>
        <w:object w:dxaOrig="420" w:dyaOrig="340">
          <v:shape id="_x0000_i1243" type="#_x0000_t75" style="width:21pt;height:17pt" o:ole="">
            <v:imagedata r:id="rId421" o:title=""/>
          </v:shape>
          <o:OLEObject Type="Embed" ProgID="Equation.3" ShapeID="_x0000_i1243" DrawAspect="Content" ObjectID="_1589005229" r:id="rId422"/>
        </w:object>
      </w:r>
      <w:r>
        <w:rPr>
          <w:sz w:val="28"/>
          <w:szCs w:val="28"/>
        </w:rPr>
        <w:t>, если эти колебания являются гармоническими, третье слагаемое обеспечивает перемножение колебаний и как следствием из теории преобразования частоты порождает гармоники с суммарным</w:t>
      </w:r>
      <w:r w:rsidR="0047026C">
        <w:rPr>
          <w:sz w:val="28"/>
          <w:szCs w:val="28"/>
        </w:rPr>
        <w:t xml:space="preserve">и и разностными частотами. В общем случае на выходе нелинейного элемента возникает сумма </w:t>
      </w:r>
      <w:r w:rsidR="0047026C">
        <w:rPr>
          <w:sz w:val="28"/>
          <w:szCs w:val="28"/>
        </w:rPr>
        <w:lastRenderedPageBreak/>
        <w:t>комбинац</w:t>
      </w:r>
      <w:r w:rsidR="00D53FDF">
        <w:rPr>
          <w:sz w:val="28"/>
          <w:szCs w:val="28"/>
        </w:rPr>
        <w:t>ионных гармоник, частота любой из них</w:t>
      </w:r>
      <w:r w:rsidR="0047026C">
        <w:rPr>
          <w:sz w:val="28"/>
          <w:szCs w:val="28"/>
        </w:rPr>
        <w:t xml:space="preserve"> определяется следующей формулой:</w:t>
      </w:r>
    </w:p>
    <w:p w:rsidR="0047026C" w:rsidRDefault="003F1250" w:rsidP="00794C78">
      <w:pPr>
        <w:pStyle w:val="3"/>
        <w:tabs>
          <w:tab w:val="left" w:pos="513"/>
        </w:tabs>
        <w:spacing w:line="276" w:lineRule="auto"/>
        <w:ind w:firstLine="720"/>
        <w:jc w:val="center"/>
        <w:rPr>
          <w:sz w:val="28"/>
        </w:rPr>
      </w:pPr>
      <w:r w:rsidRPr="0047026C">
        <w:rPr>
          <w:position w:val="-12"/>
          <w:sz w:val="28"/>
        </w:rPr>
        <w:object w:dxaOrig="1680" w:dyaOrig="360">
          <v:shape id="_x0000_i1244" type="#_x0000_t75" style="width:84pt;height:18pt" o:ole="">
            <v:imagedata r:id="rId423" o:title=""/>
          </v:shape>
          <o:OLEObject Type="Embed" ProgID="Equation.3" ShapeID="_x0000_i1244" DrawAspect="Content" ObjectID="_1589005230" r:id="rId424"/>
        </w:object>
      </w:r>
      <w:r w:rsidR="0047026C">
        <w:rPr>
          <w:sz w:val="28"/>
        </w:rPr>
        <w:t>,</w:t>
      </w:r>
    </w:p>
    <w:p w:rsidR="0010265D" w:rsidRPr="0047026C" w:rsidRDefault="0047026C" w:rsidP="00794C78">
      <w:pPr>
        <w:pStyle w:val="3"/>
        <w:tabs>
          <w:tab w:val="left" w:pos="513"/>
        </w:tabs>
        <w:spacing w:line="276" w:lineRule="auto"/>
        <w:jc w:val="both"/>
        <w:rPr>
          <w:sz w:val="28"/>
          <w:szCs w:val="28"/>
        </w:rPr>
      </w:pPr>
      <w:r>
        <w:rPr>
          <w:sz w:val="28"/>
        </w:rPr>
        <w:t xml:space="preserve">где </w:t>
      </w:r>
      <w:r>
        <w:rPr>
          <w:sz w:val="28"/>
          <w:lang w:val="en-US"/>
        </w:rPr>
        <w:t>m</w:t>
      </w:r>
      <w:r w:rsidRPr="0047026C">
        <w:rPr>
          <w:sz w:val="28"/>
        </w:rPr>
        <w:t xml:space="preserve"> </w:t>
      </w:r>
      <w:r>
        <w:rPr>
          <w:sz w:val="28"/>
        </w:rPr>
        <w:t xml:space="preserve">и </w:t>
      </w:r>
      <w:r>
        <w:rPr>
          <w:sz w:val="28"/>
          <w:lang w:val="en-US"/>
        </w:rPr>
        <w:t>n</w:t>
      </w:r>
      <w:r>
        <w:rPr>
          <w:sz w:val="28"/>
        </w:rPr>
        <w:t xml:space="preserve"> </w:t>
      </w:r>
      <w:r w:rsidRPr="0047026C">
        <w:rPr>
          <w:sz w:val="28"/>
        </w:rPr>
        <w:t xml:space="preserve">– </w:t>
      </w:r>
      <w:r>
        <w:rPr>
          <w:sz w:val="28"/>
        </w:rPr>
        <w:t>целые числа.</w:t>
      </w:r>
    </w:p>
    <w:p w:rsidR="0047026C" w:rsidRDefault="00CE0609" w:rsidP="00310AF9">
      <w:pPr>
        <w:tabs>
          <w:tab w:val="left" w:pos="513"/>
        </w:tabs>
        <w:spacing w:line="276" w:lineRule="auto"/>
        <w:jc w:val="both"/>
        <w:rPr>
          <w:sz w:val="28"/>
        </w:rPr>
      </w:pPr>
      <w:r>
        <w:rPr>
          <w:sz w:val="28"/>
        </w:rPr>
        <w:tab/>
        <w:t xml:space="preserve">Наиболее мощными являются </w:t>
      </w:r>
      <w:r w:rsidR="0047026C">
        <w:rPr>
          <w:sz w:val="28"/>
        </w:rPr>
        <w:t xml:space="preserve">комбинационные гармоники, для которых сумма </w:t>
      </w:r>
      <w:r w:rsidR="0047026C">
        <w:rPr>
          <w:sz w:val="28"/>
          <w:lang w:val="en-US"/>
        </w:rPr>
        <w:t>n</w:t>
      </w:r>
      <w:r w:rsidR="0047026C">
        <w:rPr>
          <w:sz w:val="28"/>
        </w:rPr>
        <w:t>+</w:t>
      </w:r>
      <w:r w:rsidR="0047026C">
        <w:rPr>
          <w:sz w:val="28"/>
          <w:lang w:val="en-US"/>
        </w:rPr>
        <w:t>m</w:t>
      </w:r>
      <w:r w:rsidR="0047026C" w:rsidRPr="0047026C">
        <w:rPr>
          <w:sz w:val="28"/>
        </w:rPr>
        <w:t xml:space="preserve"> </w:t>
      </w:r>
      <w:r w:rsidR="0047026C">
        <w:rPr>
          <w:sz w:val="28"/>
        </w:rPr>
        <w:t xml:space="preserve">невелика. </w:t>
      </w:r>
      <w:r w:rsidR="00CF7D5B">
        <w:rPr>
          <w:sz w:val="28"/>
        </w:rPr>
        <w:t>Рассмотрим случай, когда</w:t>
      </w:r>
      <w:r>
        <w:rPr>
          <w:sz w:val="28"/>
        </w:rPr>
        <w:t xml:space="preserve">: </w:t>
      </w:r>
      <w:r>
        <w:rPr>
          <w:sz w:val="28"/>
          <w:lang w:val="en-US"/>
        </w:rPr>
        <w:t>m</w:t>
      </w:r>
      <w:r>
        <w:rPr>
          <w:sz w:val="28"/>
        </w:rPr>
        <w:t xml:space="preserve">=1, </w:t>
      </w:r>
      <w:r>
        <w:rPr>
          <w:sz w:val="28"/>
          <w:lang w:val="en-US"/>
        </w:rPr>
        <w:t>n</w:t>
      </w:r>
      <w:r>
        <w:rPr>
          <w:sz w:val="28"/>
        </w:rPr>
        <w:t xml:space="preserve">=2, </w:t>
      </w:r>
      <w:r w:rsidR="0047026C" w:rsidRPr="0047026C">
        <w:rPr>
          <w:position w:val="-14"/>
          <w:sz w:val="28"/>
        </w:rPr>
        <w:object w:dxaOrig="1700" w:dyaOrig="400">
          <v:shape id="_x0000_i1245" type="#_x0000_t75" style="width:85pt;height:20pt" o:ole="">
            <v:imagedata r:id="rId425" o:title=""/>
          </v:shape>
          <o:OLEObject Type="Embed" ProgID="Equation.3" ShapeID="_x0000_i1245" DrawAspect="Content" ObjectID="_1589005231" r:id="rId426"/>
        </w:object>
      </w:r>
      <w:r>
        <w:rPr>
          <w:sz w:val="28"/>
        </w:rPr>
        <w:t>.</w:t>
      </w:r>
    </w:p>
    <w:p w:rsidR="00D75B22" w:rsidRDefault="00CF7D5B" w:rsidP="00794C78">
      <w:pPr>
        <w:tabs>
          <w:tab w:val="left" w:pos="513"/>
        </w:tabs>
        <w:spacing w:line="276" w:lineRule="auto"/>
        <w:ind w:firstLine="720"/>
        <w:jc w:val="both"/>
        <w:rPr>
          <w:sz w:val="28"/>
        </w:rPr>
      </w:pPr>
      <w:r>
        <w:rPr>
          <w:sz w:val="28"/>
        </w:rPr>
        <w:t>1)</w:t>
      </w:r>
      <w:r w:rsidR="00D75B22">
        <w:rPr>
          <w:sz w:val="28"/>
        </w:rPr>
        <w:t xml:space="preserve"> </w:t>
      </w:r>
      <w:r w:rsidR="0047026C">
        <w:rPr>
          <w:sz w:val="28"/>
        </w:rPr>
        <w:t>Пусть имеет место воздействие двух</w:t>
      </w:r>
      <w:r w:rsidR="00CE0609">
        <w:rPr>
          <w:sz w:val="28"/>
        </w:rPr>
        <w:t xml:space="preserve"> гармонических помех, которые н</w:t>
      </w:r>
      <w:r w:rsidR="0047026C">
        <w:rPr>
          <w:sz w:val="28"/>
        </w:rPr>
        <w:t>а частотной оси расположены по одну</w:t>
      </w:r>
      <w:r w:rsidR="00CE0609">
        <w:rPr>
          <w:sz w:val="28"/>
        </w:rPr>
        <w:t xml:space="preserve"> сторону от сигнала и находятся на равном расстоянии</w:t>
      </w:r>
      <w:r>
        <w:rPr>
          <w:sz w:val="28"/>
        </w:rPr>
        <w:t xml:space="preserve"> друг от друга и от сигнала</w:t>
      </w:r>
      <w:r w:rsidR="0047026C">
        <w:rPr>
          <w:sz w:val="28"/>
        </w:rPr>
        <w:t xml:space="preserve"> (рис.30)</w:t>
      </w:r>
      <w:r w:rsidR="00086F78">
        <w:rPr>
          <w:sz w:val="28"/>
        </w:rPr>
        <w:t xml:space="preserve">: </w:t>
      </w:r>
    </w:p>
    <w:p w:rsidR="00086F78" w:rsidRDefault="00357A39" w:rsidP="00D5559D">
      <w:pPr>
        <w:tabs>
          <w:tab w:val="left" w:pos="513"/>
        </w:tabs>
        <w:spacing w:line="276" w:lineRule="auto"/>
        <w:ind w:firstLine="720"/>
        <w:jc w:val="center"/>
        <w:rPr>
          <w:sz w:val="28"/>
        </w:rPr>
      </w:pPr>
      <w:r w:rsidRPr="00086F78">
        <w:rPr>
          <w:position w:val="-30"/>
          <w:sz w:val="28"/>
        </w:rPr>
        <w:object w:dxaOrig="1500" w:dyaOrig="720">
          <v:shape id="_x0000_i1246" type="#_x0000_t75" style="width:75pt;height:36pt" o:ole="">
            <v:imagedata r:id="rId427" o:title=""/>
          </v:shape>
          <o:OLEObject Type="Embed" ProgID="Equation.3" ShapeID="_x0000_i1246" DrawAspect="Content" ObjectID="_1589005232" r:id="rId428"/>
        </w:object>
      </w:r>
    </w:p>
    <w:p w:rsidR="003F1250" w:rsidRDefault="003F1250" w:rsidP="00794C78">
      <w:pPr>
        <w:tabs>
          <w:tab w:val="left" w:pos="513"/>
        </w:tabs>
        <w:spacing w:line="276" w:lineRule="auto"/>
        <w:ind w:firstLine="720"/>
        <w:jc w:val="both"/>
        <w:rPr>
          <w:sz w:val="28"/>
        </w:rPr>
      </w:pPr>
    </w:p>
    <w:p w:rsidR="00086F78" w:rsidRDefault="00310AF9" w:rsidP="00794C78">
      <w:pPr>
        <w:tabs>
          <w:tab w:val="left" w:pos="513"/>
        </w:tabs>
        <w:spacing w:line="276" w:lineRule="auto"/>
        <w:ind w:firstLine="720"/>
        <w:jc w:val="center"/>
      </w:pPr>
      <w:r>
        <w:object w:dxaOrig="5523" w:dyaOrig="3372">
          <v:shape id="_x0000_i1247" type="#_x0000_t75" style="width:297pt;height:116pt" o:ole="">
            <v:imagedata r:id="rId429" o:title=""/>
          </v:shape>
          <o:OLEObject Type="Embed" ProgID="Visio.Drawing.11" ShapeID="_x0000_i1247" DrawAspect="Content" ObjectID="_1589005233" r:id="rId430"/>
        </w:object>
      </w:r>
    </w:p>
    <w:p w:rsidR="00086F78" w:rsidRDefault="00086F78" w:rsidP="00794C78">
      <w:pPr>
        <w:tabs>
          <w:tab w:val="left" w:pos="513"/>
        </w:tabs>
        <w:spacing w:line="276" w:lineRule="auto"/>
        <w:ind w:firstLine="720"/>
        <w:jc w:val="center"/>
      </w:pPr>
    </w:p>
    <w:p w:rsidR="00086F78" w:rsidRDefault="00086F78" w:rsidP="00794C78">
      <w:pPr>
        <w:tabs>
          <w:tab w:val="left" w:pos="513"/>
        </w:tabs>
        <w:spacing w:line="276" w:lineRule="auto"/>
        <w:ind w:firstLine="720"/>
        <w:jc w:val="center"/>
      </w:pPr>
      <w:r>
        <w:t>Рис.30</w:t>
      </w:r>
      <w:r w:rsidR="00794C78">
        <w:t xml:space="preserve">. Значения частот помех при </w:t>
      </w:r>
      <w:proofErr w:type="spellStart"/>
      <w:r w:rsidR="00794C78">
        <w:t>интермодуляции</w:t>
      </w:r>
      <w:proofErr w:type="spellEnd"/>
    </w:p>
    <w:p w:rsidR="00086F78" w:rsidRDefault="00086F78" w:rsidP="00794C78">
      <w:pPr>
        <w:tabs>
          <w:tab w:val="left" w:pos="513"/>
        </w:tabs>
        <w:spacing w:line="276" w:lineRule="auto"/>
        <w:ind w:firstLine="720"/>
        <w:jc w:val="center"/>
        <w:rPr>
          <w:sz w:val="28"/>
        </w:rPr>
      </w:pPr>
    </w:p>
    <w:p w:rsidR="00CE0609" w:rsidRDefault="00BE3296" w:rsidP="00794C78">
      <w:pPr>
        <w:tabs>
          <w:tab w:val="left" w:pos="513"/>
        </w:tabs>
        <w:spacing w:line="276" w:lineRule="auto"/>
        <w:ind w:firstLine="720"/>
        <w:jc w:val="center"/>
        <w:rPr>
          <w:sz w:val="28"/>
        </w:rPr>
      </w:pPr>
      <w:r w:rsidRPr="00D75B22">
        <w:rPr>
          <w:position w:val="-14"/>
          <w:sz w:val="28"/>
        </w:rPr>
        <w:object w:dxaOrig="3120" w:dyaOrig="400">
          <v:shape id="_x0000_i1248" type="#_x0000_t75" style="width:156pt;height:20pt" o:ole="">
            <v:imagedata r:id="rId431" o:title=""/>
          </v:shape>
          <o:OLEObject Type="Embed" ProgID="Equation.3" ShapeID="_x0000_i1248" DrawAspect="Content" ObjectID="_1589005234" r:id="rId432"/>
        </w:object>
      </w:r>
      <w:r w:rsidR="00D75B22">
        <w:rPr>
          <w:sz w:val="28"/>
        </w:rPr>
        <w:t>.</w:t>
      </w:r>
    </w:p>
    <w:p w:rsidR="00794C78" w:rsidRDefault="00794C78" w:rsidP="00794C78">
      <w:pPr>
        <w:tabs>
          <w:tab w:val="left" w:pos="513"/>
        </w:tabs>
        <w:spacing w:line="276" w:lineRule="auto"/>
        <w:ind w:firstLine="720"/>
        <w:jc w:val="both"/>
        <w:rPr>
          <w:sz w:val="28"/>
        </w:rPr>
      </w:pPr>
    </w:p>
    <w:p w:rsidR="00CE0609" w:rsidRDefault="00D75B22" w:rsidP="00794C78">
      <w:pPr>
        <w:tabs>
          <w:tab w:val="left" w:pos="513"/>
        </w:tabs>
        <w:spacing w:line="276" w:lineRule="auto"/>
        <w:ind w:firstLine="720"/>
        <w:jc w:val="both"/>
        <w:rPr>
          <w:sz w:val="28"/>
        </w:rPr>
      </w:pPr>
      <w:r>
        <w:rPr>
          <w:sz w:val="28"/>
        </w:rPr>
        <w:t>Полученная комбинационная гармоника по частоте</w:t>
      </w:r>
      <w:r w:rsidR="00225199">
        <w:rPr>
          <w:sz w:val="28"/>
        </w:rPr>
        <w:t xml:space="preserve"> совпадает с частотой сигнала, она попадает </w:t>
      </w:r>
      <w:r w:rsidR="00CE0609">
        <w:rPr>
          <w:sz w:val="28"/>
        </w:rPr>
        <w:t>в полосу пропускания приемника.</w:t>
      </w:r>
    </w:p>
    <w:p w:rsidR="00D5559D" w:rsidRDefault="00D5559D" w:rsidP="00D5559D">
      <w:pPr>
        <w:tabs>
          <w:tab w:val="left" w:pos="513"/>
        </w:tabs>
        <w:spacing w:line="276" w:lineRule="auto"/>
        <w:ind w:firstLine="720"/>
        <w:jc w:val="center"/>
        <w:rPr>
          <w:sz w:val="28"/>
        </w:rPr>
      </w:pPr>
    </w:p>
    <w:p w:rsidR="00D5559D" w:rsidRDefault="00357A39" w:rsidP="00D5559D">
      <w:pPr>
        <w:tabs>
          <w:tab w:val="left" w:pos="513"/>
        </w:tabs>
        <w:spacing w:line="276" w:lineRule="auto"/>
        <w:ind w:firstLine="720"/>
        <w:jc w:val="center"/>
        <w:rPr>
          <w:sz w:val="28"/>
        </w:rPr>
      </w:pPr>
      <w:r>
        <w:rPr>
          <w:sz w:val="28"/>
        </w:rPr>
        <w:t>2)</w:t>
      </w:r>
      <w:r w:rsidR="00D75B22">
        <w:rPr>
          <w:sz w:val="28"/>
        </w:rPr>
        <w:t xml:space="preserve"> </w:t>
      </w:r>
      <w:r w:rsidR="00CE0609">
        <w:rPr>
          <w:sz w:val="28"/>
        </w:rPr>
        <w:t xml:space="preserve">Пусть </w:t>
      </w:r>
      <w:r w:rsidR="00375953" w:rsidRPr="00D75B22">
        <w:rPr>
          <w:position w:val="-12"/>
          <w:sz w:val="28"/>
        </w:rPr>
        <w:object w:dxaOrig="1900" w:dyaOrig="360">
          <v:shape id="_x0000_i1249" type="#_x0000_t75" style="width:95pt;height:18pt" o:ole="">
            <v:imagedata r:id="rId433" o:title=""/>
          </v:shape>
          <o:OLEObject Type="Embed" ProgID="Equation.3" ShapeID="_x0000_i1249" DrawAspect="Content" ObjectID="_1589005235" r:id="rId434"/>
        </w:object>
      </w:r>
      <w:r w:rsidR="00B7202F">
        <w:rPr>
          <w:sz w:val="28"/>
        </w:rPr>
        <w:t xml:space="preserve"> тогда</w:t>
      </w:r>
      <w:r w:rsidR="00CE0609">
        <w:rPr>
          <w:sz w:val="28"/>
        </w:rPr>
        <w:t xml:space="preserve"> </w:t>
      </w:r>
      <w:r w:rsidR="007D7C63" w:rsidRPr="00D75B22">
        <w:rPr>
          <w:position w:val="-12"/>
          <w:sz w:val="28"/>
        </w:rPr>
        <w:object w:dxaOrig="1200" w:dyaOrig="360">
          <v:shape id="_x0000_i1250" type="#_x0000_t75" style="width:60pt;height:18pt" o:ole="">
            <v:imagedata r:id="rId435" o:title=""/>
          </v:shape>
          <o:OLEObject Type="Embed" ProgID="Equation.3" ShapeID="_x0000_i1250" DrawAspect="Content" ObjectID="_1589005236" r:id="rId436"/>
        </w:object>
      </w:r>
      <w:r w:rsidR="00B7202F">
        <w:rPr>
          <w:sz w:val="28"/>
        </w:rPr>
        <w:t>,</w:t>
      </w:r>
    </w:p>
    <w:p w:rsidR="00D5559D" w:rsidRDefault="00D5559D" w:rsidP="00D5559D">
      <w:pPr>
        <w:tabs>
          <w:tab w:val="left" w:pos="513"/>
        </w:tabs>
        <w:spacing w:line="276" w:lineRule="auto"/>
        <w:jc w:val="both"/>
        <w:rPr>
          <w:sz w:val="28"/>
        </w:rPr>
      </w:pPr>
    </w:p>
    <w:p w:rsidR="00D75B22" w:rsidRDefault="00CE0609" w:rsidP="00D5559D">
      <w:pPr>
        <w:tabs>
          <w:tab w:val="left" w:pos="513"/>
        </w:tabs>
        <w:spacing w:line="276" w:lineRule="auto"/>
        <w:jc w:val="both"/>
        <w:rPr>
          <w:sz w:val="28"/>
        </w:rPr>
      </w:pPr>
      <w:r>
        <w:rPr>
          <w:sz w:val="28"/>
        </w:rPr>
        <w:t xml:space="preserve">где </w:t>
      </w:r>
      <w:r>
        <w:rPr>
          <w:sz w:val="28"/>
          <w:lang w:val="en-US"/>
        </w:rPr>
        <w:t>F</w:t>
      </w:r>
      <w:r w:rsidR="00B7202F">
        <w:rPr>
          <w:sz w:val="28"/>
        </w:rPr>
        <w:t>- небольшое изменение</w:t>
      </w:r>
      <w:r>
        <w:rPr>
          <w:sz w:val="28"/>
        </w:rPr>
        <w:t xml:space="preserve"> частоты. </w:t>
      </w:r>
    </w:p>
    <w:p w:rsidR="00CE0609" w:rsidRDefault="00CE0609" w:rsidP="00794C78">
      <w:pPr>
        <w:tabs>
          <w:tab w:val="left" w:pos="513"/>
        </w:tabs>
        <w:spacing w:line="276" w:lineRule="auto"/>
        <w:jc w:val="both"/>
        <w:rPr>
          <w:sz w:val="28"/>
        </w:rPr>
      </w:pPr>
      <w:r>
        <w:rPr>
          <w:sz w:val="28"/>
        </w:rPr>
        <w:t xml:space="preserve">Если учитывать на выходе УПЧ наличие помимо сигнала ещё </w:t>
      </w:r>
      <w:r w:rsidR="00357A39">
        <w:rPr>
          <w:sz w:val="28"/>
        </w:rPr>
        <w:t xml:space="preserve">и </w:t>
      </w:r>
      <w:r>
        <w:rPr>
          <w:sz w:val="28"/>
        </w:rPr>
        <w:t xml:space="preserve">составляющую </w:t>
      </w:r>
      <w:r w:rsidR="00357A39">
        <w:rPr>
          <w:sz w:val="28"/>
        </w:rPr>
        <w:t xml:space="preserve">спектра с частотой </w:t>
      </w:r>
      <w:r w:rsidRPr="003D7830">
        <w:rPr>
          <w:position w:val="-12"/>
          <w:sz w:val="28"/>
        </w:rPr>
        <w:object w:dxaOrig="780" w:dyaOrig="380">
          <v:shape id="_x0000_i1251" type="#_x0000_t75" style="width:39pt;height:19pt" o:ole="">
            <v:imagedata r:id="rId437" o:title=""/>
          </v:shape>
          <o:OLEObject Type="Embed" ProgID="Equation.3" ShapeID="_x0000_i1251" DrawAspect="Content" ObjectID="_1589005237" r:id="rId438"/>
        </w:object>
      </w:r>
      <w:r>
        <w:rPr>
          <w:sz w:val="28"/>
        </w:rPr>
        <w:t xml:space="preserve">, то можно утверждать, что в данном случае возникает </w:t>
      </w:r>
      <w:r w:rsidR="00D75B22">
        <w:rPr>
          <w:sz w:val="28"/>
        </w:rPr>
        <w:t>явление биений двух</w:t>
      </w:r>
      <w:r>
        <w:rPr>
          <w:sz w:val="28"/>
        </w:rPr>
        <w:t xml:space="preserve"> гармонических составляющих с близкими частотами. Изменение амплитуды суммарного сигнала с частотой </w:t>
      </w:r>
      <w:r w:rsidR="00BE3296" w:rsidRPr="00BE3296">
        <w:rPr>
          <w:position w:val="-4"/>
          <w:sz w:val="28"/>
        </w:rPr>
        <w:object w:dxaOrig="260" w:dyaOrig="260">
          <v:shape id="_x0000_i1252" type="#_x0000_t75" style="width:13pt;height:13pt" o:ole="">
            <v:imagedata r:id="rId439" o:title=""/>
          </v:shape>
          <o:OLEObject Type="Embed" ProgID="Equation.3" ShapeID="_x0000_i1252" DrawAspect="Content" ObjectID="_1589005238" r:id="rId440"/>
        </w:object>
      </w:r>
      <w:r>
        <w:rPr>
          <w:sz w:val="28"/>
        </w:rPr>
        <w:t xml:space="preserve"> фиксирует демодулятор, на его выходе появляется паразитная спектральная составляющая с частотой </w:t>
      </w:r>
      <w:r w:rsidRPr="003D7830">
        <w:rPr>
          <w:position w:val="-4"/>
          <w:sz w:val="28"/>
        </w:rPr>
        <w:object w:dxaOrig="279" w:dyaOrig="279">
          <v:shape id="_x0000_i1253" type="#_x0000_t75" style="width:14pt;height:14pt" o:ole="">
            <v:imagedata r:id="rId441" o:title=""/>
          </v:shape>
          <o:OLEObject Type="Embed" ProgID="Equation.3" ShapeID="_x0000_i1253" DrawAspect="Content" ObjectID="_1589005239" r:id="rId442"/>
        </w:object>
      </w:r>
      <w:r>
        <w:rPr>
          <w:sz w:val="28"/>
        </w:rPr>
        <w:t>.</w:t>
      </w:r>
    </w:p>
    <w:p w:rsidR="00CE0609" w:rsidRDefault="00CE0609" w:rsidP="00794C78">
      <w:pPr>
        <w:tabs>
          <w:tab w:val="left" w:pos="513"/>
        </w:tabs>
        <w:spacing w:line="276" w:lineRule="auto"/>
        <w:ind w:firstLine="720"/>
        <w:jc w:val="both"/>
        <w:rPr>
          <w:sz w:val="28"/>
        </w:rPr>
      </w:pPr>
      <w:r>
        <w:rPr>
          <w:sz w:val="28"/>
        </w:rPr>
        <w:t>Методы борьбы с нелинейными эффектами.</w:t>
      </w:r>
    </w:p>
    <w:p w:rsidR="00CE0609" w:rsidRDefault="00CE0609" w:rsidP="00794C78">
      <w:pPr>
        <w:numPr>
          <w:ilvl w:val="0"/>
          <w:numId w:val="3"/>
        </w:numPr>
        <w:tabs>
          <w:tab w:val="clear" w:pos="720"/>
          <w:tab w:val="left" w:pos="540"/>
        </w:tabs>
        <w:spacing w:line="276" w:lineRule="auto"/>
        <w:jc w:val="both"/>
        <w:rPr>
          <w:sz w:val="28"/>
        </w:rPr>
      </w:pPr>
      <w:r>
        <w:rPr>
          <w:sz w:val="28"/>
        </w:rPr>
        <w:lastRenderedPageBreak/>
        <w:t xml:space="preserve">Использование усилительных приборов с </w:t>
      </w:r>
      <w:r w:rsidR="00EF6744">
        <w:rPr>
          <w:sz w:val="28"/>
        </w:rPr>
        <w:t>широким динамическим диапазоном, а именно с линейной амплитудной характеристикой для больших уровней сигнала (полевые транзисторы на входе)</w:t>
      </w:r>
    </w:p>
    <w:p w:rsidR="00CE0609" w:rsidRDefault="00CE0609" w:rsidP="00794C78">
      <w:pPr>
        <w:numPr>
          <w:ilvl w:val="0"/>
          <w:numId w:val="3"/>
        </w:numPr>
        <w:tabs>
          <w:tab w:val="left" w:pos="513"/>
        </w:tabs>
        <w:spacing w:line="276" w:lineRule="auto"/>
        <w:jc w:val="both"/>
        <w:rPr>
          <w:sz w:val="28"/>
        </w:rPr>
      </w:pPr>
      <w:r>
        <w:rPr>
          <w:sz w:val="28"/>
        </w:rPr>
        <w:t>Повышение избирательности фильтров, стоящих до усилительных приборов.</w:t>
      </w:r>
    </w:p>
    <w:p w:rsidR="00CE0609" w:rsidRDefault="00CE0609" w:rsidP="00794C78">
      <w:pPr>
        <w:numPr>
          <w:ilvl w:val="0"/>
          <w:numId w:val="3"/>
        </w:numPr>
        <w:tabs>
          <w:tab w:val="left" w:pos="513"/>
        </w:tabs>
        <w:spacing w:line="276" w:lineRule="auto"/>
        <w:jc w:val="both"/>
        <w:rPr>
          <w:sz w:val="28"/>
        </w:rPr>
      </w:pPr>
      <w:r>
        <w:rPr>
          <w:sz w:val="28"/>
        </w:rPr>
        <w:t>Установка аттенюатора на входе приемника</w:t>
      </w:r>
      <w:r w:rsidR="00EF6744">
        <w:rPr>
          <w:sz w:val="28"/>
        </w:rPr>
        <w:t>, который ослабляет полезный сигнал совместно с мощными помехами, при этом помехи не создают нелинейных эффектов в линейном тракте</w:t>
      </w:r>
      <w:r>
        <w:rPr>
          <w:sz w:val="28"/>
        </w:rPr>
        <w:t>. Данный метод применим, если имеется запас по мощности сигнала</w:t>
      </w:r>
      <w:r w:rsidR="00EF6744">
        <w:rPr>
          <w:sz w:val="28"/>
        </w:rPr>
        <w:t xml:space="preserve"> (полезный сигнал по уровню превышает значение чувствительности приемника)</w:t>
      </w:r>
      <w:r>
        <w:rPr>
          <w:sz w:val="28"/>
        </w:rPr>
        <w:t>.</w:t>
      </w:r>
    </w:p>
    <w:p w:rsidR="007D4E6B" w:rsidRDefault="007D4E6B" w:rsidP="00794C78">
      <w:pPr>
        <w:tabs>
          <w:tab w:val="left" w:pos="513"/>
        </w:tabs>
        <w:spacing w:line="276" w:lineRule="auto"/>
        <w:ind w:left="360"/>
        <w:jc w:val="both"/>
        <w:rPr>
          <w:sz w:val="28"/>
        </w:rPr>
      </w:pPr>
    </w:p>
    <w:p w:rsidR="007D4E6B" w:rsidRPr="00310AF9" w:rsidRDefault="007D4E6B" w:rsidP="00794C78">
      <w:pPr>
        <w:pStyle w:val="2"/>
        <w:spacing w:line="276" w:lineRule="auto"/>
        <w:rPr>
          <w:b w:val="0"/>
          <w:i/>
        </w:rPr>
      </w:pPr>
      <w:r w:rsidRPr="00310AF9">
        <w:rPr>
          <w:b w:val="0"/>
          <w:i/>
        </w:rPr>
        <w:t>Частотная избира</w:t>
      </w:r>
      <w:r w:rsidR="00310AF9" w:rsidRPr="00310AF9">
        <w:rPr>
          <w:b w:val="0"/>
          <w:i/>
        </w:rPr>
        <w:t>тельность приемного устройства</w:t>
      </w:r>
    </w:p>
    <w:p w:rsidR="007D4E6B" w:rsidRDefault="00375953" w:rsidP="00794C78">
      <w:pPr>
        <w:tabs>
          <w:tab w:val="left" w:pos="513"/>
        </w:tabs>
        <w:spacing w:line="276" w:lineRule="auto"/>
        <w:ind w:firstLine="720"/>
        <w:jc w:val="both"/>
        <w:rPr>
          <w:sz w:val="28"/>
        </w:rPr>
      </w:pPr>
      <w:r>
        <w:rPr>
          <w:sz w:val="28"/>
        </w:rPr>
        <w:t>Частотная и</w:t>
      </w:r>
      <w:r w:rsidR="007D4E6B">
        <w:rPr>
          <w:sz w:val="28"/>
        </w:rPr>
        <w:t>збирательность характеризует способность приемника выделять полезный сигнал из окружения мощных внеполосных помех.</w:t>
      </w:r>
      <w:r w:rsidR="00D5559D">
        <w:rPr>
          <w:sz w:val="28"/>
        </w:rPr>
        <w:t xml:space="preserve"> </w:t>
      </w:r>
      <w:r w:rsidR="007D4E6B">
        <w:rPr>
          <w:sz w:val="28"/>
        </w:rPr>
        <w:t xml:space="preserve">Величина частотной избирательности </w:t>
      </w:r>
      <w:r w:rsidR="007D4E6B" w:rsidRPr="007D4E6B">
        <w:rPr>
          <w:position w:val="-6"/>
          <w:sz w:val="28"/>
        </w:rPr>
        <w:object w:dxaOrig="240" w:dyaOrig="220">
          <v:shape id="_x0000_i1254" type="#_x0000_t75" style="width:12pt;height:11pt" o:ole="">
            <v:imagedata r:id="rId443" o:title=""/>
          </v:shape>
          <o:OLEObject Type="Embed" ProgID="Equation.3" ShapeID="_x0000_i1254" DrawAspect="Content" ObjectID="_1589005240" r:id="rId444"/>
        </w:object>
      </w:r>
      <w:r w:rsidR="007D4E6B">
        <w:rPr>
          <w:sz w:val="28"/>
        </w:rPr>
        <w:t xml:space="preserve"> показывает, во сколько раз помеха может превышать оговоренный уровень сигнала на входе приемника, чтобы качество сигнала выходе приемника соответствовало минимальным заданным требованиям.</w:t>
      </w:r>
    </w:p>
    <w:p w:rsidR="007D4E6B" w:rsidRDefault="007D4E6B" w:rsidP="00D5559D">
      <w:pPr>
        <w:tabs>
          <w:tab w:val="left" w:pos="513"/>
        </w:tabs>
        <w:spacing w:line="276" w:lineRule="auto"/>
        <w:jc w:val="center"/>
        <w:rPr>
          <w:sz w:val="28"/>
        </w:rPr>
      </w:pPr>
      <w:r w:rsidRPr="003D7830">
        <w:rPr>
          <w:position w:val="-36"/>
          <w:sz w:val="28"/>
        </w:rPr>
        <w:object w:dxaOrig="999" w:dyaOrig="820">
          <v:shape id="_x0000_i1255" type="#_x0000_t75" style="width:50pt;height:41pt" o:ole="">
            <v:imagedata r:id="rId445" o:title=""/>
          </v:shape>
          <o:OLEObject Type="Embed" ProgID="Equation.3" ShapeID="_x0000_i1255" DrawAspect="Content" ObjectID="_1589005241" r:id="rId446"/>
        </w:object>
      </w:r>
      <w:r>
        <w:rPr>
          <w:sz w:val="28"/>
        </w:rPr>
        <w:t>,</w:t>
      </w:r>
    </w:p>
    <w:p w:rsidR="005834D0" w:rsidRDefault="007D4E6B" w:rsidP="00794C78">
      <w:pPr>
        <w:tabs>
          <w:tab w:val="left" w:pos="513"/>
        </w:tabs>
        <w:spacing w:line="276" w:lineRule="auto"/>
        <w:ind w:firstLine="720"/>
        <w:jc w:val="both"/>
        <w:rPr>
          <w:sz w:val="28"/>
        </w:rPr>
      </w:pPr>
      <w:r>
        <w:rPr>
          <w:sz w:val="28"/>
        </w:rPr>
        <w:t xml:space="preserve">где </w:t>
      </w:r>
      <w:r w:rsidR="008E1B0B" w:rsidRPr="008E1B0B">
        <w:rPr>
          <w:position w:val="-14"/>
          <w:sz w:val="28"/>
        </w:rPr>
        <w:object w:dxaOrig="420" w:dyaOrig="380">
          <v:shape id="_x0000_i1256" type="#_x0000_t75" style="width:21pt;height:19pt" o:ole="">
            <v:imagedata r:id="rId447" o:title=""/>
          </v:shape>
          <o:OLEObject Type="Embed" ProgID="Equation.3" ShapeID="_x0000_i1256" DrawAspect="Content" ObjectID="_1589005242" r:id="rId448"/>
        </w:object>
      </w:r>
      <w:r>
        <w:rPr>
          <w:sz w:val="28"/>
        </w:rPr>
        <w:t xml:space="preserve"> - напряжение помехи, отстроенной </w:t>
      </w:r>
      <w:r w:rsidR="00357A39">
        <w:rPr>
          <w:sz w:val="28"/>
        </w:rPr>
        <w:t xml:space="preserve">по частоте </w:t>
      </w:r>
      <w:r>
        <w:rPr>
          <w:sz w:val="28"/>
        </w:rPr>
        <w:t>от сигнала на величину Δ</w:t>
      </w:r>
      <w:r>
        <w:rPr>
          <w:sz w:val="28"/>
          <w:lang w:val="en-US"/>
        </w:rPr>
        <w:t>f</w:t>
      </w:r>
      <w:r>
        <w:rPr>
          <w:sz w:val="28"/>
        </w:rPr>
        <w:t xml:space="preserve">, </w:t>
      </w:r>
    </w:p>
    <w:p w:rsidR="007D4E6B" w:rsidRDefault="008E1B0B" w:rsidP="00794C78">
      <w:pPr>
        <w:tabs>
          <w:tab w:val="left" w:pos="513"/>
        </w:tabs>
        <w:spacing w:line="276" w:lineRule="auto"/>
        <w:ind w:firstLine="720"/>
        <w:jc w:val="both"/>
        <w:rPr>
          <w:sz w:val="28"/>
        </w:rPr>
      </w:pPr>
      <w:r w:rsidRPr="008E1B0B">
        <w:rPr>
          <w:position w:val="-14"/>
          <w:sz w:val="28"/>
        </w:rPr>
        <w:object w:dxaOrig="440" w:dyaOrig="380">
          <v:shape id="_x0000_i1257" type="#_x0000_t75" style="width:22pt;height:19pt" o:ole="">
            <v:imagedata r:id="rId449" o:title=""/>
          </v:shape>
          <o:OLEObject Type="Embed" ProgID="Equation.3" ShapeID="_x0000_i1257" DrawAspect="Content" ObjectID="_1589005243" r:id="rId450"/>
        </w:object>
      </w:r>
      <w:r w:rsidR="007D4E6B">
        <w:rPr>
          <w:sz w:val="28"/>
        </w:rPr>
        <w:t xml:space="preserve"> - напряжение полезного сигнала.</w:t>
      </w:r>
    </w:p>
    <w:p w:rsidR="005834D0" w:rsidRDefault="008E1B0B" w:rsidP="00D5559D">
      <w:pPr>
        <w:tabs>
          <w:tab w:val="left" w:pos="513"/>
        </w:tabs>
        <w:spacing w:line="276" w:lineRule="auto"/>
        <w:jc w:val="center"/>
        <w:rPr>
          <w:sz w:val="28"/>
        </w:rPr>
      </w:pPr>
      <w:r w:rsidRPr="005834D0">
        <w:rPr>
          <w:position w:val="-12"/>
          <w:sz w:val="28"/>
        </w:rPr>
        <w:object w:dxaOrig="1340" w:dyaOrig="360">
          <v:shape id="_x0000_i1258" type="#_x0000_t75" style="width:67pt;height:18pt" o:ole="">
            <v:imagedata r:id="rId451" o:title=""/>
          </v:shape>
          <o:OLEObject Type="Embed" ProgID="Equation.3" ShapeID="_x0000_i1258" DrawAspect="Content" ObjectID="_1589005244" r:id="rId452"/>
        </w:object>
      </w:r>
      <w:r w:rsidR="005834D0">
        <w:rPr>
          <w:sz w:val="28"/>
        </w:rPr>
        <w:t>.</w:t>
      </w:r>
    </w:p>
    <w:p w:rsidR="007D4E6B" w:rsidRDefault="007D4E6B" w:rsidP="00794C78">
      <w:pPr>
        <w:tabs>
          <w:tab w:val="left" w:pos="513"/>
        </w:tabs>
        <w:spacing w:line="276" w:lineRule="auto"/>
        <w:ind w:firstLine="720"/>
        <w:jc w:val="both"/>
        <w:rPr>
          <w:sz w:val="28"/>
        </w:rPr>
      </w:pPr>
      <w:r>
        <w:rPr>
          <w:sz w:val="28"/>
        </w:rPr>
        <w:t>Так как внеполосные помехи могут быть мощными, возникает задача</w:t>
      </w:r>
      <w:r w:rsidR="007D7C63">
        <w:rPr>
          <w:sz w:val="28"/>
        </w:rPr>
        <w:t xml:space="preserve"> определения</w:t>
      </w:r>
      <w:r>
        <w:rPr>
          <w:sz w:val="28"/>
        </w:rPr>
        <w:t xml:space="preserve"> способности приемника принимать полезные сигналы при одновременном воздействии </w:t>
      </w:r>
      <w:r w:rsidR="00357A39">
        <w:rPr>
          <w:sz w:val="28"/>
        </w:rPr>
        <w:t xml:space="preserve">одной или нескольких </w:t>
      </w:r>
      <w:r>
        <w:rPr>
          <w:sz w:val="28"/>
        </w:rPr>
        <w:t>внеполосных помех, которые вызывают нелинейные эффекты в линейном тракте.</w:t>
      </w:r>
    </w:p>
    <w:p w:rsidR="005834D0" w:rsidRPr="005834D0" w:rsidRDefault="007D4E6B" w:rsidP="00794C78">
      <w:pPr>
        <w:pStyle w:val="3"/>
        <w:tabs>
          <w:tab w:val="left" w:pos="513"/>
        </w:tabs>
        <w:spacing w:line="276" w:lineRule="auto"/>
        <w:ind w:firstLine="720"/>
        <w:rPr>
          <w:sz w:val="28"/>
          <w:szCs w:val="28"/>
        </w:rPr>
      </w:pPr>
      <w:r w:rsidRPr="005834D0">
        <w:rPr>
          <w:sz w:val="28"/>
          <w:szCs w:val="28"/>
        </w:rPr>
        <w:t>С этой целью оценку избирательности приемника производят</w:t>
      </w:r>
      <w:r w:rsidR="007D7C63">
        <w:rPr>
          <w:sz w:val="28"/>
          <w:szCs w:val="28"/>
        </w:rPr>
        <w:t>,</w:t>
      </w:r>
      <w:r w:rsidRPr="005834D0">
        <w:rPr>
          <w:sz w:val="28"/>
          <w:szCs w:val="28"/>
        </w:rPr>
        <w:t xml:space="preserve"> имитируя помех</w:t>
      </w:r>
      <w:r w:rsidR="005834D0">
        <w:rPr>
          <w:sz w:val="28"/>
          <w:szCs w:val="28"/>
        </w:rPr>
        <w:t xml:space="preserve">овую обстановку в реальности. Так </w:t>
      </w:r>
      <w:r w:rsidRPr="005834D0">
        <w:rPr>
          <w:sz w:val="28"/>
          <w:szCs w:val="28"/>
        </w:rPr>
        <w:t>к</w:t>
      </w:r>
      <w:r w:rsidR="005834D0">
        <w:rPr>
          <w:sz w:val="28"/>
          <w:szCs w:val="28"/>
        </w:rPr>
        <w:t>ак</w:t>
      </w:r>
      <w:r w:rsidRPr="005834D0">
        <w:rPr>
          <w:sz w:val="28"/>
          <w:szCs w:val="28"/>
        </w:rPr>
        <w:t xml:space="preserve"> источников помех </w:t>
      </w:r>
      <w:r w:rsidR="00357A39">
        <w:rPr>
          <w:sz w:val="28"/>
          <w:szCs w:val="28"/>
        </w:rPr>
        <w:t>может</w:t>
      </w:r>
      <w:r w:rsidRPr="005834D0">
        <w:rPr>
          <w:sz w:val="28"/>
          <w:szCs w:val="28"/>
        </w:rPr>
        <w:t xml:space="preserve"> быть несколько, то при измерении избирательности </w:t>
      </w:r>
      <w:r w:rsidR="00357A39">
        <w:rPr>
          <w:sz w:val="28"/>
          <w:szCs w:val="28"/>
        </w:rPr>
        <w:t xml:space="preserve">желательно </w:t>
      </w:r>
      <w:r w:rsidRPr="005834D0">
        <w:rPr>
          <w:sz w:val="28"/>
          <w:szCs w:val="28"/>
        </w:rPr>
        <w:t>использ</w:t>
      </w:r>
      <w:r w:rsidR="00357A39">
        <w:rPr>
          <w:sz w:val="28"/>
          <w:szCs w:val="28"/>
        </w:rPr>
        <w:t>ова</w:t>
      </w:r>
      <w:r w:rsidRPr="005834D0">
        <w:rPr>
          <w:sz w:val="28"/>
          <w:szCs w:val="28"/>
        </w:rPr>
        <w:t>т</w:t>
      </w:r>
      <w:r w:rsidR="00357A39">
        <w:rPr>
          <w:sz w:val="28"/>
          <w:szCs w:val="28"/>
        </w:rPr>
        <w:t>ь</w:t>
      </w:r>
      <w:r w:rsidRPr="005834D0">
        <w:rPr>
          <w:sz w:val="28"/>
          <w:szCs w:val="28"/>
        </w:rPr>
        <w:t xml:space="preserve"> </w:t>
      </w:r>
      <w:r w:rsidR="00357A39">
        <w:rPr>
          <w:sz w:val="28"/>
          <w:szCs w:val="28"/>
        </w:rPr>
        <w:t>такое же количество</w:t>
      </w:r>
      <w:r w:rsidRPr="005834D0">
        <w:rPr>
          <w:sz w:val="28"/>
          <w:szCs w:val="28"/>
        </w:rPr>
        <w:t xml:space="preserve"> </w:t>
      </w:r>
      <w:r w:rsidR="00357A39">
        <w:rPr>
          <w:sz w:val="28"/>
          <w:szCs w:val="28"/>
        </w:rPr>
        <w:t xml:space="preserve">«помеховых» генераторов </w:t>
      </w:r>
      <w:r w:rsidR="005834D0">
        <w:rPr>
          <w:sz w:val="28"/>
          <w:szCs w:val="28"/>
        </w:rPr>
        <w:t>(рис.31).</w:t>
      </w:r>
    </w:p>
    <w:p w:rsidR="00D5559D" w:rsidRDefault="007D4E6B" w:rsidP="00D5559D">
      <w:pPr>
        <w:tabs>
          <w:tab w:val="left" w:pos="513"/>
        </w:tabs>
        <w:spacing w:line="276" w:lineRule="auto"/>
        <w:ind w:firstLine="720"/>
        <w:jc w:val="both"/>
        <w:rPr>
          <w:sz w:val="28"/>
        </w:rPr>
      </w:pPr>
      <w:r>
        <w:rPr>
          <w:sz w:val="28"/>
        </w:rPr>
        <w:tab/>
      </w:r>
      <w:r w:rsidR="00D5559D">
        <w:rPr>
          <w:sz w:val="28"/>
        </w:rPr>
        <w:t>С целью сокращения затрат на измерения используют два или три генератора. Если измеряется избирательность по зеркальному или соседнему каналам приема, то используются два генератора: один из них имитирует – сигнал, другой – помеху (двухсигнальный метод). Если исследуется явление интермодуляции, то используется два помеховых генератора (трехсигнальный метод).</w:t>
      </w:r>
    </w:p>
    <w:p w:rsidR="00D5559D" w:rsidRDefault="00D5559D" w:rsidP="00D5559D">
      <w:pPr>
        <w:tabs>
          <w:tab w:val="left" w:pos="513"/>
        </w:tabs>
        <w:spacing w:line="276" w:lineRule="auto"/>
        <w:ind w:firstLine="720"/>
        <w:jc w:val="both"/>
        <w:rPr>
          <w:sz w:val="28"/>
        </w:rPr>
      </w:pPr>
      <w:r>
        <w:rPr>
          <w:sz w:val="28"/>
        </w:rPr>
        <w:lastRenderedPageBreak/>
        <w:t>Если уровень внеполосных помех таков, что нелинейные эффекты в линейном тракте незначительны, и ими можно пренебречь, то оценку избирательности приемника можно упростить, используя односигнальную методику измерения. В этом случае один генератор поочередно настраивается на частоту полезного сигнала и на частоты всех помех. В данном случае справедлив метод суперпозиции.</w:t>
      </w:r>
    </w:p>
    <w:p w:rsidR="005834D0" w:rsidRDefault="005834D0" w:rsidP="00794C78">
      <w:pPr>
        <w:tabs>
          <w:tab w:val="left" w:pos="513"/>
        </w:tabs>
        <w:spacing w:line="276" w:lineRule="auto"/>
        <w:jc w:val="both"/>
        <w:rPr>
          <w:sz w:val="28"/>
        </w:rPr>
      </w:pPr>
    </w:p>
    <w:p w:rsidR="005834D0" w:rsidRDefault="00310AF9" w:rsidP="00794C78">
      <w:pPr>
        <w:tabs>
          <w:tab w:val="left" w:pos="513"/>
        </w:tabs>
        <w:spacing w:line="276" w:lineRule="auto"/>
        <w:jc w:val="center"/>
        <w:rPr>
          <w:sz w:val="28"/>
        </w:rPr>
      </w:pPr>
      <w:r>
        <w:object w:dxaOrig="9784" w:dyaOrig="4274">
          <v:shape id="_x0000_i1259" type="#_x0000_t75" style="width:428pt;height:146pt" o:ole="">
            <v:imagedata r:id="rId453" o:title=""/>
          </v:shape>
          <o:OLEObject Type="Embed" ProgID="Visio.Drawing.11" ShapeID="_x0000_i1259" DrawAspect="Content" ObjectID="_1589005245" r:id="rId454"/>
        </w:object>
      </w:r>
    </w:p>
    <w:p w:rsidR="005834D0" w:rsidRPr="005834D0" w:rsidRDefault="005834D0" w:rsidP="00794C78">
      <w:pPr>
        <w:tabs>
          <w:tab w:val="left" w:pos="513"/>
        </w:tabs>
        <w:spacing w:line="276" w:lineRule="auto"/>
        <w:jc w:val="center"/>
      </w:pPr>
      <w:r w:rsidRPr="005834D0">
        <w:t>Рис.31</w:t>
      </w:r>
      <w:r w:rsidR="00D5559D">
        <w:t>. Измерение избирательности многосигнальным методом</w:t>
      </w:r>
    </w:p>
    <w:p w:rsidR="005834D0" w:rsidRDefault="005834D0" w:rsidP="00794C78">
      <w:pPr>
        <w:tabs>
          <w:tab w:val="left" w:pos="513"/>
        </w:tabs>
        <w:spacing w:line="276" w:lineRule="auto"/>
        <w:jc w:val="both"/>
        <w:rPr>
          <w:sz w:val="28"/>
        </w:rPr>
      </w:pPr>
    </w:p>
    <w:p w:rsidR="007D4E6B" w:rsidRDefault="00F413C8" w:rsidP="00D5559D">
      <w:pPr>
        <w:pStyle w:val="2"/>
        <w:spacing w:line="276" w:lineRule="auto"/>
      </w:pPr>
      <w:r>
        <w:t>1</w:t>
      </w:r>
      <w:r w:rsidR="00D91D45">
        <w:t>0</w:t>
      </w:r>
      <w:r>
        <w:t>.</w:t>
      </w:r>
      <w:r w:rsidR="009B0958">
        <w:t xml:space="preserve"> </w:t>
      </w:r>
      <w:r w:rsidR="007D4E6B">
        <w:t>Автоматическая подстройка час</w:t>
      </w:r>
      <w:r>
        <w:t>тоты гетеродина</w:t>
      </w:r>
    </w:p>
    <w:p w:rsidR="002B0419" w:rsidRDefault="002B0419" w:rsidP="00D5559D">
      <w:pPr>
        <w:pStyle w:val="2"/>
        <w:spacing w:line="276" w:lineRule="auto"/>
      </w:pPr>
    </w:p>
    <w:p w:rsidR="009B0958" w:rsidRDefault="009B0958" w:rsidP="00D5559D">
      <w:pPr>
        <w:tabs>
          <w:tab w:val="left" w:pos="513"/>
        </w:tabs>
        <w:spacing w:line="276" w:lineRule="auto"/>
        <w:ind w:firstLine="720"/>
        <w:jc w:val="both"/>
        <w:rPr>
          <w:sz w:val="28"/>
        </w:rPr>
      </w:pPr>
      <w:r>
        <w:rPr>
          <w:sz w:val="28"/>
        </w:rPr>
        <w:t>Назначение</w:t>
      </w:r>
      <w:r w:rsidR="00CE08C6">
        <w:rPr>
          <w:sz w:val="28"/>
        </w:rPr>
        <w:t xml:space="preserve"> системы автоматической подстройки</w:t>
      </w:r>
      <w:r>
        <w:rPr>
          <w:sz w:val="28"/>
        </w:rPr>
        <w:t xml:space="preserve"> частоты гетеродина</w:t>
      </w:r>
      <w:r w:rsidR="00F413C8">
        <w:rPr>
          <w:sz w:val="28"/>
        </w:rPr>
        <w:t xml:space="preserve"> </w:t>
      </w:r>
      <w:r w:rsidR="00F413C8">
        <w:t>(АПЧГ)</w:t>
      </w:r>
      <w:r>
        <w:rPr>
          <w:sz w:val="28"/>
        </w:rPr>
        <w:t xml:space="preserve"> – </w:t>
      </w:r>
      <w:r w:rsidR="00CE08C6">
        <w:rPr>
          <w:sz w:val="28"/>
        </w:rPr>
        <w:t xml:space="preserve">повысить стабильность его частоты, что позволяет сузить полосу пропускания линейного тракта, </w:t>
      </w:r>
      <w:proofErr w:type="gramStart"/>
      <w:r w:rsidR="00CE08C6">
        <w:rPr>
          <w:sz w:val="28"/>
        </w:rPr>
        <w:t>а</w:t>
      </w:r>
      <w:proofErr w:type="gramEnd"/>
      <w:r w:rsidR="00CE08C6">
        <w:rPr>
          <w:sz w:val="28"/>
        </w:rPr>
        <w:t xml:space="preserve"> следовательно, повысить</w:t>
      </w:r>
      <w:r>
        <w:rPr>
          <w:sz w:val="28"/>
        </w:rPr>
        <w:t xml:space="preserve"> избирательность</w:t>
      </w:r>
      <w:r w:rsidR="00CE08C6">
        <w:rPr>
          <w:sz w:val="28"/>
        </w:rPr>
        <w:t xml:space="preserve"> по соседним каналам приема и</w:t>
      </w:r>
      <w:r>
        <w:rPr>
          <w:sz w:val="28"/>
        </w:rPr>
        <w:t xml:space="preserve"> чувствительность</w:t>
      </w:r>
      <w:r w:rsidR="00CE08C6">
        <w:rPr>
          <w:sz w:val="28"/>
        </w:rPr>
        <w:t xml:space="preserve"> приемника</w:t>
      </w:r>
      <w:r>
        <w:rPr>
          <w:sz w:val="28"/>
        </w:rPr>
        <w:t xml:space="preserve">. </w:t>
      </w:r>
      <w:r w:rsidR="007D4E6B">
        <w:rPr>
          <w:sz w:val="28"/>
        </w:rPr>
        <w:t>Радикальным средством повышения стабильности частоты гетеродина является использование синтезатор</w:t>
      </w:r>
      <w:r w:rsidR="00CA5DCE">
        <w:rPr>
          <w:sz w:val="28"/>
        </w:rPr>
        <w:t>а частоты. Однако часто</w:t>
      </w:r>
      <w:r w:rsidR="007D4E6B">
        <w:rPr>
          <w:sz w:val="28"/>
        </w:rPr>
        <w:t xml:space="preserve"> включение синтезатора в состав приемника настолько повышает его стоимость, что  теряется целесообразность его использован</w:t>
      </w:r>
      <w:r>
        <w:rPr>
          <w:sz w:val="28"/>
        </w:rPr>
        <w:t>ия. В ряде случаев удовлетворительные результаты дает использование системы</w:t>
      </w:r>
      <w:r w:rsidR="007D4E6B">
        <w:rPr>
          <w:sz w:val="28"/>
        </w:rPr>
        <w:t xml:space="preserve"> АПЧГ. </w:t>
      </w:r>
      <w:r w:rsidR="00CA5DCE">
        <w:rPr>
          <w:sz w:val="28"/>
        </w:rPr>
        <w:t xml:space="preserve">Следует учесть, что </w:t>
      </w:r>
      <w:r>
        <w:rPr>
          <w:sz w:val="28"/>
        </w:rPr>
        <w:t>АПЧГ обеспечивает меньшую стабильность частоты</w:t>
      </w:r>
      <w:r w:rsidR="00DD29A7">
        <w:rPr>
          <w:sz w:val="28"/>
        </w:rPr>
        <w:t>,</w:t>
      </w:r>
      <w:r>
        <w:rPr>
          <w:sz w:val="28"/>
        </w:rPr>
        <w:t xml:space="preserve"> чем синтезатор и, кроме того, возникают определенные сложности при перестройке приемника на другую частоту.</w:t>
      </w:r>
    </w:p>
    <w:p w:rsidR="007D4E6B" w:rsidRDefault="007D4E6B" w:rsidP="00D5559D">
      <w:pPr>
        <w:tabs>
          <w:tab w:val="left" w:pos="513"/>
        </w:tabs>
        <w:spacing w:line="276" w:lineRule="auto"/>
        <w:ind w:firstLine="720"/>
        <w:jc w:val="both"/>
        <w:rPr>
          <w:sz w:val="28"/>
        </w:rPr>
      </w:pPr>
      <w:r>
        <w:rPr>
          <w:sz w:val="28"/>
        </w:rPr>
        <w:t>Рассмотрим обобщенную структуру АПЧГ.</w:t>
      </w:r>
    </w:p>
    <w:p w:rsidR="00DD29A7" w:rsidRDefault="00DD29A7" w:rsidP="00D5559D">
      <w:pPr>
        <w:tabs>
          <w:tab w:val="left" w:pos="513"/>
        </w:tabs>
        <w:spacing w:line="276" w:lineRule="auto"/>
        <w:ind w:firstLine="720"/>
        <w:jc w:val="both"/>
        <w:rPr>
          <w:sz w:val="28"/>
        </w:rPr>
      </w:pPr>
    </w:p>
    <w:p w:rsidR="007D4E6B" w:rsidRDefault="00994E12" w:rsidP="00D5559D">
      <w:pPr>
        <w:tabs>
          <w:tab w:val="left" w:pos="513"/>
        </w:tabs>
        <w:spacing w:line="276" w:lineRule="auto"/>
        <w:jc w:val="center"/>
        <w:rPr>
          <w:sz w:val="28"/>
        </w:rPr>
      </w:pPr>
      <w:r>
        <w:rPr>
          <w:noProof/>
          <w:sz w:val="28"/>
          <w:lang w:eastAsia="ru-RU"/>
        </w:rPr>
        <w:lastRenderedPageBreak/>
        <w:drawing>
          <wp:inline distT="0" distB="0" distL="0" distR="0">
            <wp:extent cx="6489700" cy="24892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5" cstate="print"/>
                    <a:srcRect/>
                    <a:stretch>
                      <a:fillRect/>
                    </a:stretch>
                  </pic:blipFill>
                  <pic:spPr bwMode="auto">
                    <a:xfrm>
                      <a:off x="0" y="0"/>
                      <a:ext cx="6489700" cy="2489200"/>
                    </a:xfrm>
                    <a:prstGeom prst="rect">
                      <a:avLst/>
                    </a:prstGeom>
                    <a:noFill/>
                    <a:ln w="9525">
                      <a:noFill/>
                      <a:miter lim="800000"/>
                      <a:headEnd/>
                      <a:tailEnd/>
                    </a:ln>
                  </pic:spPr>
                </pic:pic>
              </a:graphicData>
            </a:graphic>
          </wp:inline>
        </w:drawing>
      </w:r>
    </w:p>
    <w:p w:rsidR="00DD29A7" w:rsidRPr="009F6962" w:rsidRDefault="00DD29A7" w:rsidP="00D5559D">
      <w:pPr>
        <w:tabs>
          <w:tab w:val="left" w:pos="513"/>
        </w:tabs>
        <w:spacing w:line="276" w:lineRule="auto"/>
        <w:jc w:val="center"/>
      </w:pPr>
      <w:r w:rsidRPr="009F6962">
        <w:t>Рис.32</w:t>
      </w:r>
      <w:r w:rsidR="00D5559D" w:rsidRPr="009F6962">
        <w:t>. Обобщенн</w:t>
      </w:r>
      <w:r w:rsidR="00D91D45">
        <w:t>ая</w:t>
      </w:r>
      <w:r w:rsidR="00D5559D" w:rsidRPr="009F6962">
        <w:t xml:space="preserve"> структура АПЧГ</w:t>
      </w:r>
    </w:p>
    <w:p w:rsidR="00DD29A7" w:rsidRPr="00DD29A7" w:rsidRDefault="00DD29A7" w:rsidP="00D5559D">
      <w:pPr>
        <w:tabs>
          <w:tab w:val="left" w:pos="513"/>
        </w:tabs>
        <w:spacing w:line="276" w:lineRule="auto"/>
        <w:jc w:val="center"/>
      </w:pPr>
    </w:p>
    <w:p w:rsidR="007D4E6B" w:rsidRDefault="007D4E6B" w:rsidP="00D5559D">
      <w:pPr>
        <w:tabs>
          <w:tab w:val="left" w:pos="513"/>
        </w:tabs>
        <w:spacing w:line="276" w:lineRule="auto"/>
        <w:jc w:val="both"/>
        <w:rPr>
          <w:sz w:val="28"/>
        </w:rPr>
      </w:pPr>
      <w:r>
        <w:rPr>
          <w:sz w:val="28"/>
        </w:rPr>
        <w:tab/>
        <w:t xml:space="preserve">Если под воздействие дестабилизирующих факторов меняется частота гетеродина, то на эту же величину меняется </w:t>
      </w:r>
      <w:proofErr w:type="gramStart"/>
      <w:r>
        <w:rPr>
          <w:sz w:val="28"/>
          <w:lang w:val="en-US"/>
        </w:rPr>
        <w:t>f</w:t>
      </w:r>
      <w:proofErr w:type="gramEnd"/>
      <w:r>
        <w:rPr>
          <w:sz w:val="28"/>
          <w:vertAlign w:val="subscript"/>
        </w:rPr>
        <w:t>ПЧ.</w:t>
      </w:r>
      <w:r>
        <w:rPr>
          <w:sz w:val="28"/>
        </w:rPr>
        <w:t xml:space="preserve"> Это отклонение фиксируется </w:t>
      </w:r>
      <w:r w:rsidR="00717EDF">
        <w:rPr>
          <w:sz w:val="28"/>
        </w:rPr>
        <w:t xml:space="preserve">частотным </w:t>
      </w:r>
      <w:r>
        <w:rPr>
          <w:sz w:val="28"/>
        </w:rPr>
        <w:t>дискриминатором</w:t>
      </w:r>
      <w:r w:rsidR="00DD29A7">
        <w:rPr>
          <w:sz w:val="28"/>
        </w:rPr>
        <w:t xml:space="preserve"> (ЧД)</w:t>
      </w:r>
      <w:r>
        <w:rPr>
          <w:sz w:val="28"/>
        </w:rPr>
        <w:t>, на выходе которого формируется напряжение, знак и величина которого соответствуют отклонению частоты</w:t>
      </w:r>
      <w:r w:rsidR="00717EDF">
        <w:rPr>
          <w:sz w:val="28"/>
        </w:rPr>
        <w:t xml:space="preserve"> от номинального значения</w:t>
      </w:r>
      <w:r>
        <w:rPr>
          <w:sz w:val="28"/>
        </w:rPr>
        <w:t>. После фильтрации в ФНЧ напряжение воздействует на управляющий элемент</w:t>
      </w:r>
      <w:r w:rsidR="00DD29A7">
        <w:rPr>
          <w:sz w:val="28"/>
        </w:rPr>
        <w:t xml:space="preserve"> </w:t>
      </w:r>
      <w:r w:rsidR="00717EDF">
        <w:rPr>
          <w:sz w:val="28"/>
        </w:rPr>
        <w:t>(часто варикап), что</w:t>
      </w:r>
      <w:r>
        <w:rPr>
          <w:sz w:val="28"/>
        </w:rPr>
        <w:t xml:space="preserve"> ком</w:t>
      </w:r>
      <w:r w:rsidR="00DD29A7">
        <w:rPr>
          <w:sz w:val="28"/>
        </w:rPr>
        <w:t>пенсирует отклонение частоты гетеродина</w:t>
      </w:r>
      <w:r>
        <w:rPr>
          <w:sz w:val="28"/>
        </w:rPr>
        <w:t>.</w:t>
      </w:r>
    </w:p>
    <w:p w:rsidR="0050557D" w:rsidRDefault="007D4E6B" w:rsidP="00D5559D">
      <w:pPr>
        <w:tabs>
          <w:tab w:val="left" w:pos="513"/>
        </w:tabs>
        <w:spacing w:line="276" w:lineRule="auto"/>
        <w:jc w:val="both"/>
        <w:rPr>
          <w:sz w:val="28"/>
        </w:rPr>
      </w:pPr>
      <w:r>
        <w:rPr>
          <w:sz w:val="28"/>
        </w:rPr>
        <w:tab/>
        <w:t xml:space="preserve">Если дискриминатор является частотным, то имеет место ЧАП, если отклонение частоты фиксируется с точностью до фазы и дискриминатор фазовый, то </w:t>
      </w:r>
      <w:r w:rsidR="007F6962">
        <w:rPr>
          <w:sz w:val="28"/>
        </w:rPr>
        <w:t>говорят о</w:t>
      </w:r>
      <w:r>
        <w:rPr>
          <w:sz w:val="28"/>
        </w:rPr>
        <w:t xml:space="preserve"> ФАПЧ, и в этом случае в состав системы вхо</w:t>
      </w:r>
      <w:r w:rsidR="00DD29A7">
        <w:rPr>
          <w:sz w:val="28"/>
        </w:rPr>
        <w:t>дит опорный</w:t>
      </w:r>
      <w:r>
        <w:rPr>
          <w:sz w:val="28"/>
        </w:rPr>
        <w:t xml:space="preserve"> генератор</w:t>
      </w:r>
      <w:r w:rsidR="00DD29A7">
        <w:rPr>
          <w:sz w:val="28"/>
        </w:rPr>
        <w:t xml:space="preserve"> (ОГ)</w:t>
      </w:r>
      <w:r>
        <w:rPr>
          <w:sz w:val="28"/>
        </w:rPr>
        <w:t>.</w:t>
      </w:r>
    </w:p>
    <w:p w:rsidR="0082616F" w:rsidRDefault="0082616F" w:rsidP="00D5559D">
      <w:pPr>
        <w:tabs>
          <w:tab w:val="left" w:pos="513"/>
        </w:tabs>
        <w:spacing w:line="276" w:lineRule="auto"/>
        <w:jc w:val="center"/>
        <w:rPr>
          <w:i/>
          <w:sz w:val="28"/>
        </w:rPr>
      </w:pPr>
      <w:r>
        <w:rPr>
          <w:i/>
          <w:sz w:val="28"/>
        </w:rPr>
        <w:t>Частотная автоподстройка.</w:t>
      </w:r>
    </w:p>
    <w:p w:rsidR="0082616F" w:rsidRDefault="0082616F" w:rsidP="00D5559D">
      <w:pPr>
        <w:tabs>
          <w:tab w:val="left" w:pos="513"/>
        </w:tabs>
        <w:spacing w:line="276" w:lineRule="auto"/>
        <w:ind w:firstLine="720"/>
        <w:rPr>
          <w:sz w:val="28"/>
        </w:rPr>
      </w:pPr>
      <w:r>
        <w:rPr>
          <w:sz w:val="28"/>
        </w:rPr>
        <w:t>В зависимости от величины отклонения промежуточной частоты от номинала различают два режима работы ЧАП:</w:t>
      </w:r>
    </w:p>
    <w:p w:rsidR="0082616F" w:rsidRDefault="0082616F" w:rsidP="00D5559D">
      <w:pPr>
        <w:tabs>
          <w:tab w:val="left" w:pos="513"/>
        </w:tabs>
        <w:spacing w:line="276" w:lineRule="auto"/>
        <w:ind w:firstLine="720"/>
        <w:rPr>
          <w:sz w:val="28"/>
        </w:rPr>
      </w:pPr>
      <w:r>
        <w:rPr>
          <w:sz w:val="28"/>
        </w:rPr>
        <w:t>- линейный режим,</w:t>
      </w:r>
    </w:p>
    <w:p w:rsidR="0082616F" w:rsidRDefault="0082616F" w:rsidP="00D5559D">
      <w:pPr>
        <w:tabs>
          <w:tab w:val="left" w:pos="513"/>
        </w:tabs>
        <w:spacing w:line="276" w:lineRule="auto"/>
        <w:ind w:firstLine="720"/>
        <w:rPr>
          <w:sz w:val="28"/>
        </w:rPr>
      </w:pPr>
      <w:r>
        <w:rPr>
          <w:sz w:val="28"/>
        </w:rPr>
        <w:t>- нелинейный режим.</w:t>
      </w:r>
    </w:p>
    <w:p w:rsidR="00051E44" w:rsidRDefault="0082616F" w:rsidP="00D5559D">
      <w:pPr>
        <w:tabs>
          <w:tab w:val="left" w:pos="513"/>
        </w:tabs>
        <w:spacing w:line="276" w:lineRule="auto"/>
        <w:ind w:firstLine="720"/>
      </w:pPr>
      <w:r>
        <w:rPr>
          <w:sz w:val="28"/>
        </w:rPr>
        <w:t>Если отклонения частоты</w:t>
      </w:r>
      <w:r w:rsidR="00190095">
        <w:rPr>
          <w:sz w:val="28"/>
        </w:rPr>
        <w:t xml:space="preserve"> гетеродина от требуемого значения</w:t>
      </w:r>
      <w:r>
        <w:rPr>
          <w:sz w:val="28"/>
        </w:rPr>
        <w:t xml:space="preserve"> невелики, то характеристики дискриминатора и управляющего элемента можно считать линейными. В нелинейном режиме появляются особенности функционирования ЧАП, которые обусловлены нелинейностью характеристик частотного дискриминатора и управляющего элемента. Основной нелинейностью обладает характеристика частотного дискриминатора</w:t>
      </w:r>
      <w:r w:rsidR="00051E44">
        <w:rPr>
          <w:sz w:val="28"/>
        </w:rPr>
        <w:t xml:space="preserve"> (рис.33)</w:t>
      </w:r>
      <w:r>
        <w:rPr>
          <w:sz w:val="28"/>
        </w:rPr>
        <w:t>.</w:t>
      </w:r>
      <w:r w:rsidR="00051E44" w:rsidRPr="00051E44">
        <w:t xml:space="preserve"> </w:t>
      </w:r>
    </w:p>
    <w:p w:rsidR="0050557D" w:rsidRDefault="0050557D" w:rsidP="00D5559D">
      <w:pPr>
        <w:tabs>
          <w:tab w:val="left" w:pos="513"/>
        </w:tabs>
        <w:spacing w:line="276" w:lineRule="auto"/>
        <w:ind w:firstLine="720"/>
      </w:pPr>
    </w:p>
    <w:p w:rsidR="0082616F" w:rsidRDefault="009F6962" w:rsidP="00D5559D">
      <w:pPr>
        <w:tabs>
          <w:tab w:val="left" w:pos="513"/>
        </w:tabs>
        <w:spacing w:line="276" w:lineRule="auto"/>
        <w:jc w:val="center"/>
        <w:rPr>
          <w:sz w:val="28"/>
        </w:rPr>
      </w:pPr>
      <w:r>
        <w:object w:dxaOrig="5759" w:dyaOrig="4304">
          <v:shape id="_x0000_i1260" type="#_x0000_t75" style="width:228pt;height:103pt" o:ole="">
            <v:imagedata r:id="rId456" o:title=""/>
          </v:shape>
          <o:OLEObject Type="Embed" ProgID="Visio.Drawing.11" ShapeID="_x0000_i1260" DrawAspect="Content" ObjectID="_1589005246" r:id="rId457"/>
        </w:object>
      </w:r>
    </w:p>
    <w:p w:rsidR="00190095" w:rsidRDefault="00190095" w:rsidP="00D5559D">
      <w:pPr>
        <w:tabs>
          <w:tab w:val="left" w:pos="513"/>
        </w:tabs>
        <w:spacing w:line="276" w:lineRule="auto"/>
        <w:jc w:val="center"/>
      </w:pPr>
    </w:p>
    <w:p w:rsidR="00051E44" w:rsidRDefault="00051E44" w:rsidP="00D5559D">
      <w:pPr>
        <w:tabs>
          <w:tab w:val="left" w:pos="513"/>
        </w:tabs>
        <w:spacing w:line="276" w:lineRule="auto"/>
        <w:jc w:val="center"/>
      </w:pPr>
      <w:r>
        <w:t>Рис.33</w:t>
      </w:r>
      <w:r w:rsidR="00D5559D">
        <w:t>. Характеристика частотного дискриминатора</w:t>
      </w:r>
    </w:p>
    <w:p w:rsidR="00190095" w:rsidRPr="0082616F" w:rsidRDefault="00190095" w:rsidP="00D5559D">
      <w:pPr>
        <w:tabs>
          <w:tab w:val="left" w:pos="513"/>
        </w:tabs>
        <w:spacing w:line="276" w:lineRule="auto"/>
        <w:ind w:firstLine="720"/>
        <w:rPr>
          <w:sz w:val="28"/>
        </w:rPr>
      </w:pPr>
    </w:p>
    <w:p w:rsidR="007D4E6B" w:rsidRPr="009F6962" w:rsidRDefault="007D4E6B" w:rsidP="00D5559D">
      <w:pPr>
        <w:tabs>
          <w:tab w:val="left" w:pos="513"/>
        </w:tabs>
        <w:spacing w:line="276" w:lineRule="auto"/>
        <w:jc w:val="center"/>
        <w:rPr>
          <w:i/>
          <w:iCs/>
          <w:sz w:val="28"/>
        </w:rPr>
      </w:pPr>
      <w:r w:rsidRPr="009F6962">
        <w:rPr>
          <w:i/>
          <w:iCs/>
          <w:sz w:val="28"/>
        </w:rPr>
        <w:t>Линейный режим.</w:t>
      </w:r>
    </w:p>
    <w:p w:rsidR="00190095" w:rsidRDefault="00190095" w:rsidP="00D5559D">
      <w:pPr>
        <w:tabs>
          <w:tab w:val="left" w:pos="513"/>
        </w:tabs>
        <w:spacing w:line="276" w:lineRule="auto"/>
        <w:ind w:firstLine="720"/>
        <w:jc w:val="both"/>
        <w:rPr>
          <w:sz w:val="28"/>
        </w:rPr>
      </w:pPr>
      <w:r>
        <w:rPr>
          <w:sz w:val="28"/>
        </w:rPr>
        <w:t>Пусть под воздействием дестабилизирующих факторов</w:t>
      </w:r>
      <w:r w:rsidR="0050557D">
        <w:rPr>
          <w:sz w:val="28"/>
        </w:rPr>
        <w:t xml:space="preserve"> частота гетеродина</w:t>
      </w:r>
      <w:r>
        <w:rPr>
          <w:sz w:val="28"/>
        </w:rPr>
        <w:t xml:space="preserve"> </w:t>
      </w:r>
      <w:proofErr w:type="gramStart"/>
      <w:r>
        <w:rPr>
          <w:sz w:val="28"/>
          <w:lang w:val="en-US"/>
        </w:rPr>
        <w:t>f</w:t>
      </w:r>
      <w:proofErr w:type="gramEnd"/>
      <w:r>
        <w:rPr>
          <w:sz w:val="28"/>
          <w:vertAlign w:val="subscript"/>
        </w:rPr>
        <w:t>г</w:t>
      </w:r>
      <w:r>
        <w:rPr>
          <w:sz w:val="28"/>
        </w:rPr>
        <w:t xml:space="preserve"> отклонилась на </w:t>
      </w:r>
      <w:r w:rsidR="0050557D">
        <w:rPr>
          <w:sz w:val="28"/>
        </w:rPr>
        <w:t xml:space="preserve">величину </w:t>
      </w:r>
      <w:r>
        <w:rPr>
          <w:sz w:val="28"/>
        </w:rPr>
        <w:t>Δ</w:t>
      </w:r>
      <w:r>
        <w:rPr>
          <w:sz w:val="28"/>
          <w:lang w:val="en-US"/>
        </w:rPr>
        <w:t>f</w:t>
      </w:r>
      <w:r w:rsidR="0050557D">
        <w:rPr>
          <w:sz w:val="28"/>
          <w:vertAlign w:val="subscript"/>
        </w:rPr>
        <w:t>г</w:t>
      </w:r>
      <w:r>
        <w:rPr>
          <w:sz w:val="28"/>
        </w:rPr>
        <w:t xml:space="preserve">. С целью упрощения </w:t>
      </w:r>
      <w:r w:rsidR="0050557D">
        <w:rPr>
          <w:sz w:val="28"/>
        </w:rPr>
        <w:t>рассуждений</w:t>
      </w:r>
      <w:r w:rsidR="00603050">
        <w:rPr>
          <w:sz w:val="28"/>
        </w:rPr>
        <w:t xml:space="preserve"> считаем, что </w:t>
      </w:r>
      <w:proofErr w:type="gramStart"/>
      <w:r>
        <w:rPr>
          <w:sz w:val="28"/>
          <w:lang w:val="en-US"/>
        </w:rPr>
        <w:t>f</w:t>
      </w:r>
      <w:proofErr w:type="gramEnd"/>
      <w:r>
        <w:rPr>
          <w:sz w:val="28"/>
          <w:vertAlign w:val="subscript"/>
        </w:rPr>
        <w:t>ПЧ</w:t>
      </w:r>
      <w:r>
        <w:rPr>
          <w:sz w:val="28"/>
        </w:rPr>
        <w:t>=</w:t>
      </w:r>
      <w:r>
        <w:rPr>
          <w:sz w:val="28"/>
          <w:lang w:val="en-US"/>
        </w:rPr>
        <w:t>f</w:t>
      </w:r>
      <w:r>
        <w:rPr>
          <w:sz w:val="28"/>
          <w:vertAlign w:val="subscript"/>
        </w:rPr>
        <w:t>Г</w:t>
      </w:r>
      <w:r>
        <w:rPr>
          <w:sz w:val="28"/>
        </w:rPr>
        <w:t xml:space="preserve">- </w:t>
      </w:r>
      <w:r>
        <w:rPr>
          <w:sz w:val="28"/>
          <w:lang w:val="en-US"/>
        </w:rPr>
        <w:t>f</w:t>
      </w:r>
      <w:r>
        <w:rPr>
          <w:sz w:val="28"/>
          <w:vertAlign w:val="subscript"/>
        </w:rPr>
        <w:t>С</w:t>
      </w:r>
      <w:r>
        <w:rPr>
          <w:sz w:val="28"/>
        </w:rPr>
        <w:t xml:space="preserve"> – т.е. </w:t>
      </w:r>
      <w:r w:rsidR="00603050">
        <w:rPr>
          <w:sz w:val="28"/>
        </w:rPr>
        <w:t xml:space="preserve">имеет место </w:t>
      </w:r>
      <w:r>
        <w:rPr>
          <w:sz w:val="28"/>
        </w:rPr>
        <w:t>верхняя настройка гетеродина. За счет действия системы АПЧ расстройка гетеродина уменьшается.</w:t>
      </w:r>
    </w:p>
    <w:p w:rsidR="00530FEC" w:rsidRDefault="00190095" w:rsidP="00D5559D">
      <w:pPr>
        <w:tabs>
          <w:tab w:val="left" w:pos="513"/>
        </w:tabs>
        <w:spacing w:line="276" w:lineRule="auto"/>
        <w:ind w:firstLine="720"/>
        <w:jc w:val="both"/>
        <w:rPr>
          <w:sz w:val="28"/>
        </w:rPr>
      </w:pPr>
      <w:r>
        <w:rPr>
          <w:sz w:val="28"/>
        </w:rPr>
        <w:t>Δ</w:t>
      </w:r>
      <w:proofErr w:type="gramStart"/>
      <w:r>
        <w:rPr>
          <w:sz w:val="28"/>
          <w:lang w:val="en-US"/>
        </w:rPr>
        <w:t>f</w:t>
      </w:r>
      <w:proofErr w:type="gramEnd"/>
      <w:r>
        <w:rPr>
          <w:sz w:val="28"/>
          <w:vertAlign w:val="subscript"/>
        </w:rPr>
        <w:t>Гост.</w:t>
      </w:r>
      <w:r>
        <w:rPr>
          <w:sz w:val="28"/>
        </w:rPr>
        <w:t>=Δ</w:t>
      </w:r>
      <w:r>
        <w:rPr>
          <w:sz w:val="28"/>
          <w:lang w:val="en-US"/>
        </w:rPr>
        <w:t>f</w:t>
      </w:r>
      <w:r>
        <w:rPr>
          <w:sz w:val="28"/>
          <w:vertAlign w:val="subscript"/>
        </w:rPr>
        <w:t>ПЧост.</w:t>
      </w:r>
      <w:r w:rsidR="00530FEC">
        <w:rPr>
          <w:sz w:val="28"/>
        </w:rPr>
        <w:t>,</w:t>
      </w:r>
    </w:p>
    <w:p w:rsidR="00190095" w:rsidRDefault="00530FEC" w:rsidP="00D5559D">
      <w:pPr>
        <w:tabs>
          <w:tab w:val="left" w:pos="513"/>
        </w:tabs>
        <w:spacing w:line="276" w:lineRule="auto"/>
        <w:ind w:firstLine="720"/>
        <w:jc w:val="both"/>
        <w:rPr>
          <w:sz w:val="28"/>
        </w:rPr>
      </w:pPr>
      <w:r>
        <w:rPr>
          <w:sz w:val="28"/>
        </w:rPr>
        <w:t>где Δ</w:t>
      </w:r>
      <w:proofErr w:type="gramStart"/>
      <w:r>
        <w:rPr>
          <w:sz w:val="28"/>
          <w:lang w:val="en-US"/>
        </w:rPr>
        <w:t>f</w:t>
      </w:r>
      <w:proofErr w:type="gramEnd"/>
      <w:r>
        <w:rPr>
          <w:sz w:val="28"/>
          <w:vertAlign w:val="subscript"/>
        </w:rPr>
        <w:t>ПЧост</w:t>
      </w:r>
      <w:r>
        <w:rPr>
          <w:sz w:val="28"/>
        </w:rPr>
        <w:t xml:space="preserve"> -</w:t>
      </w:r>
      <w:r w:rsidR="00073BCF">
        <w:rPr>
          <w:sz w:val="28"/>
        </w:rPr>
        <w:t xml:space="preserve"> </w:t>
      </w:r>
      <w:r w:rsidR="00190095">
        <w:rPr>
          <w:sz w:val="28"/>
        </w:rPr>
        <w:t>отклонение ПЧ от требуемого значения</w:t>
      </w:r>
      <w:r w:rsidR="00073BCF">
        <w:rPr>
          <w:sz w:val="28"/>
        </w:rPr>
        <w:t xml:space="preserve"> при использовании систем</w:t>
      </w:r>
      <w:r w:rsidR="0025239E">
        <w:rPr>
          <w:sz w:val="28"/>
        </w:rPr>
        <w:t>ы ЧАП</w:t>
      </w:r>
      <w:r w:rsidR="00190095">
        <w:rPr>
          <w:sz w:val="28"/>
        </w:rPr>
        <w:t>.</w:t>
      </w:r>
    </w:p>
    <w:p w:rsidR="00530FEC" w:rsidRDefault="00190095" w:rsidP="00D5559D">
      <w:pPr>
        <w:tabs>
          <w:tab w:val="left" w:pos="513"/>
        </w:tabs>
        <w:spacing w:line="276" w:lineRule="auto"/>
        <w:ind w:firstLine="720"/>
        <w:jc w:val="both"/>
        <w:rPr>
          <w:sz w:val="28"/>
        </w:rPr>
      </w:pPr>
      <w:r>
        <w:rPr>
          <w:sz w:val="28"/>
        </w:rPr>
        <w:t>Δ</w:t>
      </w:r>
      <w:proofErr w:type="gramStart"/>
      <w:r>
        <w:rPr>
          <w:sz w:val="28"/>
          <w:lang w:val="en-US"/>
        </w:rPr>
        <w:t>f</w:t>
      </w:r>
      <w:proofErr w:type="gramEnd"/>
      <w:r>
        <w:rPr>
          <w:sz w:val="28"/>
          <w:vertAlign w:val="subscript"/>
        </w:rPr>
        <w:t>Гост.</w:t>
      </w:r>
      <w:r>
        <w:rPr>
          <w:sz w:val="28"/>
        </w:rPr>
        <w:t>= Δ</w:t>
      </w:r>
      <w:r>
        <w:rPr>
          <w:sz w:val="28"/>
          <w:lang w:val="en-US"/>
        </w:rPr>
        <w:t>f</w:t>
      </w:r>
      <w:r>
        <w:rPr>
          <w:sz w:val="28"/>
          <w:vertAlign w:val="subscript"/>
        </w:rPr>
        <w:t>Г</w:t>
      </w:r>
      <w:r w:rsidR="00530FEC">
        <w:rPr>
          <w:sz w:val="28"/>
          <w:vertAlign w:val="subscript"/>
        </w:rPr>
        <w:t xml:space="preserve"> </w:t>
      </w:r>
      <w:r>
        <w:rPr>
          <w:sz w:val="28"/>
        </w:rPr>
        <w:t>- Δ</w:t>
      </w:r>
      <w:r>
        <w:rPr>
          <w:sz w:val="28"/>
          <w:lang w:val="en-US"/>
        </w:rPr>
        <w:t>f</w:t>
      </w:r>
      <w:r>
        <w:rPr>
          <w:sz w:val="28"/>
          <w:vertAlign w:val="subscript"/>
        </w:rPr>
        <w:t>Грег.</w:t>
      </w:r>
      <w:r>
        <w:rPr>
          <w:sz w:val="28"/>
        </w:rPr>
        <w:t xml:space="preserve">, </w:t>
      </w:r>
    </w:p>
    <w:p w:rsidR="00190095" w:rsidRDefault="00190095" w:rsidP="00D5559D">
      <w:pPr>
        <w:tabs>
          <w:tab w:val="left" w:pos="513"/>
        </w:tabs>
        <w:spacing w:line="276" w:lineRule="auto"/>
        <w:ind w:firstLine="720"/>
        <w:jc w:val="both"/>
        <w:rPr>
          <w:sz w:val="28"/>
        </w:rPr>
      </w:pPr>
      <w:r>
        <w:rPr>
          <w:sz w:val="28"/>
        </w:rPr>
        <w:t>где Δ</w:t>
      </w:r>
      <w:proofErr w:type="gramStart"/>
      <w:r>
        <w:rPr>
          <w:sz w:val="28"/>
          <w:lang w:val="en-US"/>
        </w:rPr>
        <w:t>f</w:t>
      </w:r>
      <w:proofErr w:type="gramEnd"/>
      <w:r>
        <w:rPr>
          <w:sz w:val="28"/>
          <w:vertAlign w:val="subscript"/>
        </w:rPr>
        <w:t>Гост.</w:t>
      </w:r>
      <w:r w:rsidR="00530FEC">
        <w:rPr>
          <w:sz w:val="28"/>
        </w:rPr>
        <w:t xml:space="preserve">  -</w:t>
      </w:r>
      <w:r>
        <w:rPr>
          <w:sz w:val="28"/>
        </w:rPr>
        <w:t xml:space="preserve"> </w:t>
      </w:r>
      <w:r w:rsidR="00530FEC">
        <w:rPr>
          <w:sz w:val="28"/>
        </w:rPr>
        <w:t xml:space="preserve"> </w:t>
      </w:r>
      <w:r>
        <w:rPr>
          <w:sz w:val="28"/>
        </w:rPr>
        <w:t>регулирующее воздействие</w:t>
      </w:r>
      <w:r w:rsidR="00530FEC">
        <w:rPr>
          <w:sz w:val="28"/>
        </w:rPr>
        <w:t xml:space="preserve"> с выхода управляющего элемента,</w:t>
      </w:r>
    </w:p>
    <w:p w:rsidR="00530FEC" w:rsidRDefault="00530FEC" w:rsidP="00D5559D">
      <w:pPr>
        <w:tabs>
          <w:tab w:val="left" w:pos="513"/>
        </w:tabs>
        <w:spacing w:line="276" w:lineRule="auto"/>
        <w:ind w:firstLine="720"/>
        <w:jc w:val="both"/>
        <w:rPr>
          <w:sz w:val="28"/>
        </w:rPr>
      </w:pPr>
      <w:r>
        <w:rPr>
          <w:sz w:val="28"/>
        </w:rPr>
        <w:t xml:space="preserve">      Δ</w:t>
      </w:r>
      <w:proofErr w:type="gramStart"/>
      <w:r>
        <w:rPr>
          <w:sz w:val="28"/>
          <w:lang w:val="en-US"/>
        </w:rPr>
        <w:t>f</w:t>
      </w:r>
      <w:proofErr w:type="gramEnd"/>
      <w:r>
        <w:rPr>
          <w:sz w:val="28"/>
          <w:vertAlign w:val="subscript"/>
        </w:rPr>
        <w:t xml:space="preserve">Г </w:t>
      </w:r>
      <w:r>
        <w:rPr>
          <w:sz w:val="28"/>
        </w:rPr>
        <w:t>- отклонение частоты гетеродина под воздействием дестабилизирующих факторов,</w:t>
      </w:r>
    </w:p>
    <w:p w:rsidR="00530FEC" w:rsidRDefault="00530FEC" w:rsidP="00D5559D">
      <w:pPr>
        <w:tabs>
          <w:tab w:val="left" w:pos="513"/>
        </w:tabs>
        <w:spacing w:line="276" w:lineRule="auto"/>
        <w:ind w:firstLine="720"/>
        <w:jc w:val="both"/>
        <w:rPr>
          <w:sz w:val="28"/>
        </w:rPr>
      </w:pPr>
      <w:r>
        <w:rPr>
          <w:sz w:val="28"/>
        </w:rPr>
        <w:t xml:space="preserve">      Δ</w:t>
      </w:r>
      <w:proofErr w:type="gramStart"/>
      <w:r>
        <w:rPr>
          <w:sz w:val="28"/>
          <w:lang w:val="en-US"/>
        </w:rPr>
        <w:t>f</w:t>
      </w:r>
      <w:proofErr w:type="gramEnd"/>
      <w:r>
        <w:rPr>
          <w:sz w:val="28"/>
          <w:vertAlign w:val="subscript"/>
        </w:rPr>
        <w:t xml:space="preserve">Грег </w:t>
      </w:r>
      <w:r>
        <w:rPr>
          <w:sz w:val="28"/>
        </w:rPr>
        <w:t xml:space="preserve"> ≈</w:t>
      </w:r>
      <w:r w:rsidRPr="00B621E9">
        <w:rPr>
          <w:sz w:val="28"/>
        </w:rPr>
        <w:t xml:space="preserve"> </w:t>
      </w:r>
      <w:r>
        <w:rPr>
          <w:sz w:val="28"/>
          <w:lang w:val="en-US"/>
        </w:rPr>
        <w:t>S</w:t>
      </w:r>
      <w:r>
        <w:rPr>
          <w:sz w:val="28"/>
          <w:vertAlign w:val="subscript"/>
        </w:rPr>
        <w:t>УЭ</w:t>
      </w:r>
      <w:r>
        <w:rPr>
          <w:sz w:val="28"/>
          <w:lang w:val="en-US"/>
        </w:rPr>
        <w:t>U</w:t>
      </w:r>
      <w:r>
        <w:rPr>
          <w:sz w:val="28"/>
          <w:vertAlign w:val="subscript"/>
        </w:rPr>
        <w:t>ЧД</w:t>
      </w:r>
      <w:r>
        <w:rPr>
          <w:sz w:val="28"/>
        </w:rPr>
        <w:t>,</w:t>
      </w:r>
    </w:p>
    <w:p w:rsidR="00530FEC" w:rsidRPr="00463054" w:rsidRDefault="00530FEC" w:rsidP="00D5559D">
      <w:pPr>
        <w:tabs>
          <w:tab w:val="left" w:pos="513"/>
        </w:tabs>
        <w:spacing w:line="276" w:lineRule="auto"/>
        <w:ind w:firstLine="720"/>
        <w:jc w:val="both"/>
        <w:rPr>
          <w:sz w:val="28"/>
        </w:rPr>
      </w:pPr>
      <w:r>
        <w:rPr>
          <w:sz w:val="28"/>
        </w:rPr>
        <w:t xml:space="preserve">где </w:t>
      </w:r>
      <w:proofErr w:type="gramStart"/>
      <w:r w:rsidR="00463054">
        <w:rPr>
          <w:sz w:val="28"/>
          <w:lang w:val="en-US"/>
        </w:rPr>
        <w:t>S</w:t>
      </w:r>
      <w:proofErr w:type="gramEnd"/>
      <w:r w:rsidR="00463054">
        <w:rPr>
          <w:sz w:val="28"/>
          <w:vertAlign w:val="subscript"/>
        </w:rPr>
        <w:t xml:space="preserve">УЭ </w:t>
      </w:r>
      <w:r w:rsidR="00463054">
        <w:rPr>
          <w:sz w:val="28"/>
        </w:rPr>
        <w:t>– крутизна УЭ.</w:t>
      </w:r>
    </w:p>
    <w:p w:rsidR="005254E1" w:rsidRDefault="00530FEC" w:rsidP="00D5559D">
      <w:pPr>
        <w:tabs>
          <w:tab w:val="left" w:pos="513"/>
        </w:tabs>
        <w:spacing w:line="276" w:lineRule="auto"/>
        <w:ind w:firstLine="720"/>
        <w:jc w:val="both"/>
        <w:rPr>
          <w:sz w:val="28"/>
        </w:rPr>
      </w:pPr>
      <w:r>
        <w:rPr>
          <w:sz w:val="28"/>
        </w:rPr>
        <w:t xml:space="preserve">      </w:t>
      </w:r>
      <w:r w:rsidR="00190095">
        <w:rPr>
          <w:sz w:val="28"/>
          <w:vertAlign w:val="subscript"/>
        </w:rPr>
        <w:t>.</w:t>
      </w:r>
      <w:proofErr w:type="gramStart"/>
      <w:r w:rsidR="00190095">
        <w:rPr>
          <w:sz w:val="28"/>
          <w:lang w:val="en-US"/>
        </w:rPr>
        <w:t>U</w:t>
      </w:r>
      <w:proofErr w:type="gramEnd"/>
      <w:r w:rsidR="00463054">
        <w:rPr>
          <w:sz w:val="28"/>
          <w:vertAlign w:val="subscript"/>
        </w:rPr>
        <w:t>ЧД</w:t>
      </w:r>
      <w:r w:rsidR="00190095">
        <w:rPr>
          <w:sz w:val="28"/>
        </w:rPr>
        <w:t xml:space="preserve">≈ </w:t>
      </w:r>
      <w:r w:rsidR="00190095">
        <w:rPr>
          <w:sz w:val="28"/>
          <w:lang w:val="en-US"/>
        </w:rPr>
        <w:t>S</w:t>
      </w:r>
      <w:r w:rsidR="00463054">
        <w:rPr>
          <w:sz w:val="28"/>
          <w:vertAlign w:val="subscript"/>
        </w:rPr>
        <w:t>ЧД</w:t>
      </w:r>
      <w:r w:rsidR="00190095">
        <w:rPr>
          <w:sz w:val="28"/>
        </w:rPr>
        <w:t xml:space="preserve"> Δ</w:t>
      </w:r>
      <w:r w:rsidR="00190095">
        <w:rPr>
          <w:sz w:val="28"/>
          <w:lang w:val="en-US"/>
        </w:rPr>
        <w:t>f</w:t>
      </w:r>
      <w:r w:rsidR="00463054">
        <w:rPr>
          <w:sz w:val="28"/>
          <w:vertAlign w:val="subscript"/>
        </w:rPr>
        <w:t>ПЧо</w:t>
      </w:r>
      <w:r w:rsidR="00190095">
        <w:rPr>
          <w:sz w:val="28"/>
          <w:vertAlign w:val="subscript"/>
        </w:rPr>
        <w:t>ст.</w:t>
      </w:r>
      <w:r w:rsidR="00463054">
        <w:rPr>
          <w:sz w:val="28"/>
        </w:rPr>
        <w:t>=</w:t>
      </w:r>
      <w:r w:rsidR="00463054" w:rsidRPr="00463054">
        <w:rPr>
          <w:sz w:val="28"/>
        </w:rPr>
        <w:t xml:space="preserve"> </w:t>
      </w:r>
      <w:r w:rsidR="00463054">
        <w:rPr>
          <w:sz w:val="28"/>
          <w:lang w:val="en-US"/>
        </w:rPr>
        <w:t>S</w:t>
      </w:r>
      <w:r w:rsidR="00463054">
        <w:rPr>
          <w:sz w:val="28"/>
          <w:vertAlign w:val="subscript"/>
        </w:rPr>
        <w:t>ЧД</w:t>
      </w:r>
      <w:r w:rsidR="00463054">
        <w:rPr>
          <w:sz w:val="28"/>
        </w:rPr>
        <w:t xml:space="preserve"> </w:t>
      </w:r>
      <w:proofErr w:type="gramStart"/>
      <w:r w:rsidR="00463054">
        <w:rPr>
          <w:sz w:val="28"/>
        </w:rPr>
        <w:t>Δ</w:t>
      </w:r>
      <w:r w:rsidR="00463054">
        <w:rPr>
          <w:sz w:val="28"/>
          <w:lang w:val="en-US"/>
        </w:rPr>
        <w:t>f</w:t>
      </w:r>
      <w:r w:rsidR="00463054">
        <w:rPr>
          <w:sz w:val="28"/>
          <w:vertAlign w:val="subscript"/>
        </w:rPr>
        <w:t>Гост</w:t>
      </w:r>
      <w:r w:rsidR="00190095">
        <w:rPr>
          <w:sz w:val="28"/>
        </w:rPr>
        <w:t xml:space="preserve"> </w:t>
      </w:r>
      <w:r w:rsidR="005254E1">
        <w:rPr>
          <w:sz w:val="28"/>
        </w:rPr>
        <w:t>,</w:t>
      </w:r>
      <w:proofErr w:type="gramEnd"/>
    </w:p>
    <w:p w:rsidR="00190095" w:rsidRDefault="005254E1" w:rsidP="00D5559D">
      <w:pPr>
        <w:tabs>
          <w:tab w:val="left" w:pos="513"/>
        </w:tabs>
        <w:spacing w:line="276" w:lineRule="auto"/>
        <w:ind w:firstLine="720"/>
        <w:jc w:val="both"/>
        <w:rPr>
          <w:sz w:val="28"/>
        </w:rPr>
      </w:pPr>
      <w:r>
        <w:rPr>
          <w:sz w:val="28"/>
        </w:rPr>
        <w:t>где</w:t>
      </w:r>
      <w:r w:rsidR="00190095">
        <w:rPr>
          <w:sz w:val="28"/>
          <w:vertAlign w:val="subscript"/>
        </w:rPr>
        <w:t xml:space="preserve"> </w:t>
      </w:r>
      <w:r w:rsidR="00190095">
        <w:rPr>
          <w:sz w:val="28"/>
        </w:rPr>
        <w:t xml:space="preserve"> </w:t>
      </w:r>
      <w:proofErr w:type="gramStart"/>
      <w:r>
        <w:rPr>
          <w:sz w:val="28"/>
          <w:lang w:val="en-US"/>
        </w:rPr>
        <w:t>S</w:t>
      </w:r>
      <w:proofErr w:type="gramEnd"/>
      <w:r>
        <w:rPr>
          <w:sz w:val="28"/>
          <w:vertAlign w:val="subscript"/>
        </w:rPr>
        <w:t xml:space="preserve">ЧД </w:t>
      </w:r>
      <w:r>
        <w:rPr>
          <w:sz w:val="28"/>
        </w:rPr>
        <w:t>-</w:t>
      </w:r>
      <w:r w:rsidRPr="00FB7987">
        <w:rPr>
          <w:sz w:val="28"/>
        </w:rPr>
        <w:t xml:space="preserve"> </w:t>
      </w:r>
      <w:r w:rsidR="00190095">
        <w:rPr>
          <w:sz w:val="28"/>
        </w:rPr>
        <w:t>крутизна дискриминатора.</w:t>
      </w:r>
    </w:p>
    <w:p w:rsidR="00190095" w:rsidRPr="00463054" w:rsidRDefault="002F3DEC" w:rsidP="00D5559D">
      <w:pPr>
        <w:tabs>
          <w:tab w:val="left" w:pos="513"/>
        </w:tabs>
        <w:spacing w:line="276" w:lineRule="auto"/>
        <w:ind w:firstLine="720"/>
        <w:jc w:val="both"/>
        <w:rPr>
          <w:sz w:val="28"/>
        </w:rPr>
      </w:pPr>
      <w:r w:rsidRPr="0025239E">
        <w:rPr>
          <w:position w:val="-14"/>
          <w:sz w:val="28"/>
        </w:rPr>
        <w:object w:dxaOrig="4720" w:dyaOrig="380">
          <v:shape id="_x0000_i1261" type="#_x0000_t75" style="width:236pt;height:19pt" o:ole="">
            <v:imagedata r:id="rId458" o:title=""/>
          </v:shape>
          <o:OLEObject Type="Embed" ProgID="Equation.3" ShapeID="_x0000_i1261" DrawAspect="Content" ObjectID="_1589005247" r:id="rId459"/>
        </w:object>
      </w:r>
      <w:r w:rsidR="0025239E">
        <w:rPr>
          <w:sz w:val="28"/>
        </w:rPr>
        <w:t xml:space="preserve">, </w:t>
      </w:r>
      <w:r w:rsidRPr="005254E1">
        <w:rPr>
          <w:position w:val="-32"/>
          <w:sz w:val="28"/>
        </w:rPr>
        <w:object w:dxaOrig="2100" w:dyaOrig="720">
          <v:shape id="_x0000_i1262" type="#_x0000_t75" style="width:105pt;height:36pt" o:ole="">
            <v:imagedata r:id="rId460" o:title=""/>
          </v:shape>
          <o:OLEObject Type="Embed" ProgID="Equation.3" ShapeID="_x0000_i1262" DrawAspect="Content" ObjectID="_1589005248" r:id="rId461"/>
        </w:object>
      </w:r>
    </w:p>
    <w:p w:rsidR="00190095" w:rsidRDefault="00190095" w:rsidP="00D5559D">
      <w:pPr>
        <w:tabs>
          <w:tab w:val="left" w:pos="513"/>
        </w:tabs>
        <w:spacing w:line="276" w:lineRule="auto"/>
        <w:ind w:firstLine="720"/>
        <w:jc w:val="both"/>
        <w:rPr>
          <w:sz w:val="28"/>
        </w:rPr>
      </w:pPr>
      <w:r>
        <w:rPr>
          <w:sz w:val="28"/>
        </w:rPr>
        <w:t xml:space="preserve">где </w:t>
      </w:r>
      <w:r w:rsidR="00127DE9" w:rsidRPr="004B08F8">
        <w:rPr>
          <w:position w:val="-14"/>
          <w:sz w:val="28"/>
        </w:rPr>
        <w:object w:dxaOrig="1880" w:dyaOrig="380">
          <v:shape id="_x0000_i1263" type="#_x0000_t75" style="width:94pt;height:19pt" o:ole="">
            <v:imagedata r:id="rId462" o:title=""/>
          </v:shape>
          <o:OLEObject Type="Embed" ProgID="Equation.3" ShapeID="_x0000_i1263" DrawAspect="Content" ObjectID="_1589005249" r:id="rId463"/>
        </w:object>
      </w:r>
      <w:r w:rsidR="004B08F8">
        <w:rPr>
          <w:sz w:val="28"/>
          <w:vertAlign w:val="subscript"/>
        </w:rPr>
        <w:t xml:space="preserve"> </w:t>
      </w:r>
      <w:r>
        <w:rPr>
          <w:sz w:val="28"/>
        </w:rPr>
        <w:t>- коэффиц</w:t>
      </w:r>
      <w:r w:rsidR="004B08F8">
        <w:rPr>
          <w:sz w:val="28"/>
        </w:rPr>
        <w:t>иент частотной автоподстройки</w:t>
      </w:r>
      <w:r>
        <w:rPr>
          <w:sz w:val="28"/>
        </w:rPr>
        <w:t>.</w:t>
      </w:r>
    </w:p>
    <w:p w:rsidR="00190095" w:rsidRDefault="00190095" w:rsidP="00D5559D">
      <w:pPr>
        <w:tabs>
          <w:tab w:val="left" w:pos="513"/>
        </w:tabs>
        <w:spacing w:line="276" w:lineRule="auto"/>
        <w:ind w:firstLine="720"/>
        <w:jc w:val="both"/>
        <w:rPr>
          <w:sz w:val="28"/>
        </w:rPr>
      </w:pPr>
      <w:r>
        <w:rPr>
          <w:sz w:val="28"/>
        </w:rPr>
        <w:t>К</w:t>
      </w:r>
      <w:r>
        <w:rPr>
          <w:sz w:val="28"/>
          <w:vertAlign w:val="subscript"/>
        </w:rPr>
        <w:t xml:space="preserve">ЧАП </w:t>
      </w:r>
      <w:r>
        <w:rPr>
          <w:sz w:val="28"/>
        </w:rPr>
        <w:t>показывает, во сколько раз уменьшается отклонение частоты гетеродина при использовании ЧАП. Увеличение К</w:t>
      </w:r>
      <w:r>
        <w:rPr>
          <w:sz w:val="28"/>
          <w:vertAlign w:val="subscript"/>
        </w:rPr>
        <w:t>ЧАП</w:t>
      </w:r>
      <w:r>
        <w:rPr>
          <w:sz w:val="28"/>
        </w:rPr>
        <w:t xml:space="preserve"> приводит к снижению устойчивости системы АПЧ</w:t>
      </w:r>
      <w:r w:rsidR="007F6962">
        <w:rPr>
          <w:sz w:val="28"/>
        </w:rPr>
        <w:t>Г</w:t>
      </w:r>
      <w:r>
        <w:rPr>
          <w:sz w:val="28"/>
        </w:rPr>
        <w:t>. Для её повышения увеличивают постоянную времени ФНЧ</w:t>
      </w:r>
      <w:r w:rsidR="00390B90">
        <w:rPr>
          <w:sz w:val="28"/>
        </w:rPr>
        <w:t>, в результат</w:t>
      </w:r>
      <w:r w:rsidR="00905D6D">
        <w:rPr>
          <w:sz w:val="28"/>
        </w:rPr>
        <w:t>е  растёт инерционность системы -</w:t>
      </w:r>
      <w:r w:rsidR="00390B90">
        <w:rPr>
          <w:sz w:val="28"/>
        </w:rPr>
        <w:t xml:space="preserve"> с</w:t>
      </w:r>
      <w:r>
        <w:rPr>
          <w:sz w:val="28"/>
        </w:rPr>
        <w:t>истема не успевает отрабатывать быстр</w:t>
      </w:r>
      <w:r w:rsidR="00390B90">
        <w:rPr>
          <w:sz w:val="28"/>
        </w:rPr>
        <w:t>ые изменения частоты гетеродина. П</w:t>
      </w:r>
      <w:r>
        <w:rPr>
          <w:sz w:val="28"/>
        </w:rPr>
        <w:t>оэтому К</w:t>
      </w:r>
      <w:r>
        <w:rPr>
          <w:sz w:val="28"/>
          <w:vertAlign w:val="subscript"/>
        </w:rPr>
        <w:t>ЧАП</w:t>
      </w:r>
      <w:r>
        <w:rPr>
          <w:sz w:val="28"/>
        </w:rPr>
        <w:t xml:space="preserve"> так</w:t>
      </w:r>
      <w:r w:rsidR="007F6962">
        <w:rPr>
          <w:sz w:val="28"/>
        </w:rPr>
        <w:t xml:space="preserve"> </w:t>
      </w:r>
      <w:r>
        <w:rPr>
          <w:sz w:val="28"/>
        </w:rPr>
        <w:t>же</w:t>
      </w:r>
      <w:r w:rsidR="00905D6D">
        <w:rPr>
          <w:sz w:val="28"/>
        </w:rPr>
        <w:t>,</w:t>
      </w:r>
      <w:r>
        <w:rPr>
          <w:sz w:val="28"/>
        </w:rPr>
        <w:t xml:space="preserve"> как </w:t>
      </w:r>
      <w:r w:rsidR="007F6962">
        <w:rPr>
          <w:sz w:val="28"/>
        </w:rPr>
        <w:t xml:space="preserve">и </w:t>
      </w:r>
      <w:proofErr w:type="gramStart"/>
      <w:r w:rsidR="00390B90">
        <w:rPr>
          <w:sz w:val="28"/>
        </w:rPr>
        <w:t>постоянную</w:t>
      </w:r>
      <w:proofErr w:type="gramEnd"/>
      <w:r>
        <w:rPr>
          <w:sz w:val="28"/>
        </w:rPr>
        <w:t xml:space="preserve"> времени ФНЧ</w:t>
      </w:r>
      <w:r w:rsidR="007B6A75">
        <w:rPr>
          <w:sz w:val="28"/>
        </w:rPr>
        <w:t>,</w:t>
      </w:r>
      <w:r>
        <w:rPr>
          <w:sz w:val="28"/>
        </w:rPr>
        <w:t xml:space="preserve"> выбирают</w:t>
      </w:r>
      <w:r w:rsidR="00390B90">
        <w:rPr>
          <w:sz w:val="28"/>
        </w:rPr>
        <w:t>,</w:t>
      </w:r>
      <w:r>
        <w:rPr>
          <w:sz w:val="28"/>
        </w:rPr>
        <w:t xml:space="preserve"> исходя из условий компромисса между противоречивыми требованиями увеличение точности и быстродействия</w:t>
      </w:r>
      <w:r w:rsidR="007F6962">
        <w:rPr>
          <w:sz w:val="28"/>
        </w:rPr>
        <w:t xml:space="preserve"> системы</w:t>
      </w:r>
      <w:r>
        <w:rPr>
          <w:sz w:val="28"/>
        </w:rPr>
        <w:t>.</w:t>
      </w:r>
    </w:p>
    <w:p w:rsidR="00190095" w:rsidRDefault="00390B90" w:rsidP="00D5559D">
      <w:pPr>
        <w:tabs>
          <w:tab w:val="left" w:pos="513"/>
        </w:tabs>
        <w:spacing w:line="276" w:lineRule="auto"/>
        <w:ind w:firstLine="720"/>
        <w:jc w:val="both"/>
        <w:rPr>
          <w:sz w:val="28"/>
        </w:rPr>
      </w:pPr>
      <w:r>
        <w:rPr>
          <w:sz w:val="28"/>
        </w:rPr>
        <w:t xml:space="preserve">Обычно </w:t>
      </w:r>
      <w:r w:rsidR="00190095">
        <w:rPr>
          <w:sz w:val="28"/>
        </w:rPr>
        <w:t>К</w:t>
      </w:r>
      <w:r w:rsidR="00190095">
        <w:rPr>
          <w:sz w:val="28"/>
          <w:vertAlign w:val="subscript"/>
        </w:rPr>
        <w:t>ЧАП</w:t>
      </w:r>
      <w:r w:rsidR="00E1596A">
        <w:rPr>
          <w:sz w:val="28"/>
        </w:rPr>
        <w:t xml:space="preserve"> </w:t>
      </w:r>
      <w:r w:rsidR="007F6962" w:rsidRPr="00186646">
        <w:rPr>
          <w:sz w:val="28"/>
        </w:rPr>
        <w:t>&lt;</w:t>
      </w:r>
      <w:r w:rsidR="00E1596A">
        <w:rPr>
          <w:sz w:val="28"/>
        </w:rPr>
        <w:t xml:space="preserve"> 20-</w:t>
      </w:r>
      <w:r w:rsidR="00190095">
        <w:rPr>
          <w:sz w:val="28"/>
        </w:rPr>
        <w:t xml:space="preserve">25. Если рассматривать воздействие дестабилизирующих факторов как некое возмущение, прикладываемое </w:t>
      </w:r>
      <w:proofErr w:type="gramStart"/>
      <w:r w:rsidR="00190095">
        <w:rPr>
          <w:sz w:val="28"/>
        </w:rPr>
        <w:t>ко</w:t>
      </w:r>
      <w:proofErr w:type="gramEnd"/>
      <w:r w:rsidR="00190095">
        <w:rPr>
          <w:sz w:val="28"/>
        </w:rPr>
        <w:t xml:space="preserve"> входу ГУН, то относительно этого возмущ</w:t>
      </w:r>
      <w:r w:rsidR="007B6A75">
        <w:rPr>
          <w:sz w:val="28"/>
        </w:rPr>
        <w:t>ения система ведёт себя как ФВ</w:t>
      </w:r>
      <w:r>
        <w:rPr>
          <w:sz w:val="28"/>
        </w:rPr>
        <w:t>Ч. Т.е. НЧ</w:t>
      </w:r>
      <w:r w:rsidR="007B6A75">
        <w:rPr>
          <w:sz w:val="28"/>
        </w:rPr>
        <w:t xml:space="preserve"> возмущения подавляются, а ВЧ возмущения </w:t>
      </w:r>
      <w:r w:rsidR="00190095">
        <w:rPr>
          <w:sz w:val="28"/>
        </w:rPr>
        <w:t>проходят на выход системы без изменений</w:t>
      </w:r>
      <w:r w:rsidR="00E91BA1">
        <w:rPr>
          <w:sz w:val="28"/>
        </w:rPr>
        <w:t xml:space="preserve"> (рис.34)</w:t>
      </w:r>
      <w:r w:rsidR="00190095">
        <w:rPr>
          <w:sz w:val="28"/>
        </w:rPr>
        <w:t xml:space="preserve">. </w:t>
      </w:r>
    </w:p>
    <w:p w:rsidR="000D5C90" w:rsidRDefault="000D5C90" w:rsidP="00D5559D">
      <w:pPr>
        <w:tabs>
          <w:tab w:val="left" w:pos="513"/>
        </w:tabs>
        <w:spacing w:line="276" w:lineRule="auto"/>
        <w:ind w:firstLine="720"/>
        <w:jc w:val="both"/>
        <w:rPr>
          <w:sz w:val="28"/>
        </w:rPr>
      </w:pPr>
    </w:p>
    <w:p w:rsidR="00190095" w:rsidRPr="000D5C90" w:rsidRDefault="009F6962" w:rsidP="00D5559D">
      <w:pPr>
        <w:tabs>
          <w:tab w:val="left" w:pos="513"/>
        </w:tabs>
        <w:spacing w:line="276" w:lineRule="auto"/>
        <w:jc w:val="center"/>
        <w:rPr>
          <w:sz w:val="28"/>
        </w:rPr>
      </w:pPr>
      <w:r>
        <w:object w:dxaOrig="5655" w:dyaOrig="3689">
          <v:shape id="_x0000_i1264" type="#_x0000_t75" style="width:283pt;height:139pt" o:ole="">
            <v:imagedata r:id="rId464" o:title=""/>
          </v:shape>
          <o:OLEObject Type="Embed" ProgID="Visio.Drawing.11" ShapeID="_x0000_i1264" DrawAspect="Content" ObjectID="_1589005250" r:id="rId465"/>
        </w:object>
      </w:r>
    </w:p>
    <w:p w:rsidR="00E91BA1" w:rsidRDefault="00E91BA1" w:rsidP="00D5559D">
      <w:pPr>
        <w:tabs>
          <w:tab w:val="left" w:pos="513"/>
        </w:tabs>
        <w:spacing w:line="276" w:lineRule="auto"/>
        <w:jc w:val="center"/>
      </w:pPr>
    </w:p>
    <w:p w:rsidR="00E91BA1" w:rsidRDefault="00E91BA1" w:rsidP="00D5559D">
      <w:pPr>
        <w:tabs>
          <w:tab w:val="left" w:pos="513"/>
        </w:tabs>
        <w:spacing w:line="276" w:lineRule="auto"/>
        <w:jc w:val="center"/>
      </w:pPr>
      <w:r>
        <w:t>Рис.34</w:t>
      </w:r>
      <w:r w:rsidR="009F6962">
        <w:t>. Частотная характеристика АПЧГ</w:t>
      </w:r>
    </w:p>
    <w:p w:rsidR="00E91BA1" w:rsidRDefault="00E91BA1" w:rsidP="00E91BA1">
      <w:pPr>
        <w:tabs>
          <w:tab w:val="left" w:pos="513"/>
        </w:tabs>
        <w:jc w:val="center"/>
        <w:rPr>
          <w:sz w:val="28"/>
        </w:rPr>
      </w:pPr>
    </w:p>
    <w:p w:rsidR="00190095" w:rsidRPr="009F6962" w:rsidRDefault="00190095" w:rsidP="00D5559D">
      <w:pPr>
        <w:pStyle w:val="a7"/>
        <w:spacing w:line="276" w:lineRule="auto"/>
        <w:jc w:val="center"/>
        <w:rPr>
          <w:bCs/>
          <w:i/>
          <w:sz w:val="28"/>
          <w:szCs w:val="28"/>
        </w:rPr>
      </w:pPr>
      <w:r w:rsidRPr="009F6962">
        <w:rPr>
          <w:bCs/>
          <w:i/>
          <w:sz w:val="28"/>
          <w:szCs w:val="28"/>
        </w:rPr>
        <w:t>Нелинейный режим</w:t>
      </w:r>
    </w:p>
    <w:p w:rsidR="00190095" w:rsidRDefault="00E91BA1" w:rsidP="00D5559D">
      <w:pPr>
        <w:spacing w:line="276" w:lineRule="auto"/>
        <w:ind w:firstLine="720"/>
        <w:jc w:val="both"/>
        <w:rPr>
          <w:sz w:val="28"/>
        </w:rPr>
      </w:pPr>
      <w:r>
        <w:rPr>
          <w:sz w:val="28"/>
        </w:rPr>
        <w:t xml:space="preserve"> </w:t>
      </w:r>
      <w:r w:rsidR="001D4383">
        <w:rPr>
          <w:sz w:val="28"/>
        </w:rPr>
        <w:t>Определим зависимость величины остаточной расстройки гетеродина от величины расстройки, которая определяется дестабилизирующими факторами.</w:t>
      </w:r>
      <w:r w:rsidR="001D4383" w:rsidRPr="001D4383">
        <w:rPr>
          <w:sz w:val="28"/>
        </w:rPr>
        <w:t xml:space="preserve"> </w:t>
      </w:r>
      <w:r w:rsidR="001D4383">
        <w:rPr>
          <w:sz w:val="28"/>
        </w:rPr>
        <w:t>Необходимо найти зависимость Δ</w:t>
      </w:r>
      <w:proofErr w:type="gramStart"/>
      <w:r w:rsidR="001D4383">
        <w:rPr>
          <w:sz w:val="28"/>
          <w:lang w:val="en-US"/>
        </w:rPr>
        <w:t>f</w:t>
      </w:r>
      <w:proofErr w:type="gramEnd"/>
      <w:r w:rsidR="00337F54">
        <w:rPr>
          <w:sz w:val="28"/>
          <w:vertAlign w:val="subscript"/>
        </w:rPr>
        <w:t>Гост</w:t>
      </w:r>
      <w:r w:rsidR="001D4383">
        <w:rPr>
          <w:sz w:val="28"/>
          <w:vertAlign w:val="subscript"/>
        </w:rPr>
        <w:t xml:space="preserve"> </w:t>
      </w:r>
      <w:r w:rsidR="001D4383">
        <w:rPr>
          <w:sz w:val="28"/>
        </w:rPr>
        <w:t xml:space="preserve"> от  Δ</w:t>
      </w:r>
      <w:r w:rsidR="001D4383">
        <w:rPr>
          <w:sz w:val="28"/>
          <w:lang w:val="en-US"/>
        </w:rPr>
        <w:t>f</w:t>
      </w:r>
      <w:r w:rsidR="00337F54">
        <w:rPr>
          <w:sz w:val="28"/>
          <w:vertAlign w:val="subscript"/>
        </w:rPr>
        <w:t>Г.</w:t>
      </w:r>
    </w:p>
    <w:p w:rsidR="00D5559D" w:rsidRDefault="00190095" w:rsidP="00D5559D">
      <w:pPr>
        <w:spacing w:line="276" w:lineRule="auto"/>
        <w:ind w:firstLine="720"/>
        <w:rPr>
          <w:sz w:val="28"/>
        </w:rPr>
      </w:pPr>
      <w:r>
        <w:rPr>
          <w:sz w:val="28"/>
        </w:rPr>
        <w:t xml:space="preserve">С целью упрощения анализа нелинейного режима АПЧ </w:t>
      </w:r>
      <w:r w:rsidR="006D05FE">
        <w:rPr>
          <w:sz w:val="28"/>
        </w:rPr>
        <w:t>его проводят</w:t>
      </w:r>
      <w:r>
        <w:rPr>
          <w:sz w:val="28"/>
        </w:rPr>
        <w:t xml:space="preserve"> с помощью графических построений</w:t>
      </w:r>
      <w:r w:rsidR="00337F54">
        <w:rPr>
          <w:sz w:val="28"/>
        </w:rPr>
        <w:t xml:space="preserve"> (рис.35)</w:t>
      </w:r>
      <w:r>
        <w:rPr>
          <w:sz w:val="28"/>
        </w:rPr>
        <w:t>.</w:t>
      </w:r>
    </w:p>
    <w:p w:rsidR="00D5559D" w:rsidRDefault="00D5559D" w:rsidP="00D5559D">
      <w:pPr>
        <w:spacing w:line="276" w:lineRule="auto"/>
        <w:ind w:firstLine="720"/>
        <w:rPr>
          <w:sz w:val="28"/>
          <w:szCs w:val="28"/>
        </w:rPr>
      </w:pPr>
      <w:r>
        <w:rPr>
          <w:sz w:val="28"/>
          <w:szCs w:val="28"/>
        </w:rPr>
        <w:t xml:space="preserve">Если ЧАП не работает, то </w:t>
      </w:r>
      <w:r w:rsidRPr="00D85648">
        <w:rPr>
          <w:position w:val="-12"/>
          <w:sz w:val="28"/>
          <w:szCs w:val="28"/>
        </w:rPr>
        <w:object w:dxaOrig="1260" w:dyaOrig="360">
          <v:shape id="_x0000_i1265" type="#_x0000_t75" style="width:63pt;height:18pt" o:ole="">
            <v:imagedata r:id="rId466" o:title=""/>
          </v:shape>
          <o:OLEObject Type="Embed" ProgID="Equation.3" ShapeID="_x0000_i1265" DrawAspect="Content" ObjectID="_1589005251" r:id="rId467"/>
        </w:object>
      </w:r>
      <w:r w:rsidRPr="00D85648">
        <w:rPr>
          <w:sz w:val="28"/>
          <w:szCs w:val="28"/>
        </w:rPr>
        <w:t>,</w:t>
      </w:r>
      <w:r>
        <w:rPr>
          <w:sz w:val="28"/>
          <w:szCs w:val="28"/>
        </w:rPr>
        <w:t xml:space="preserve"> и зависимость </w:t>
      </w:r>
      <w:r w:rsidRPr="002F3DEC">
        <w:rPr>
          <w:position w:val="-12"/>
          <w:sz w:val="28"/>
          <w:szCs w:val="28"/>
        </w:rPr>
        <w:object w:dxaOrig="1140" w:dyaOrig="360">
          <v:shape id="_x0000_i1266" type="#_x0000_t75" style="width:57pt;height:18pt" o:ole="">
            <v:imagedata r:id="rId468" o:title=""/>
          </v:shape>
          <o:OLEObject Type="Embed" ProgID="Equation.3" ShapeID="_x0000_i1266" DrawAspect="Content" ObjectID="_1589005252" r:id="rId469"/>
        </w:object>
      </w:r>
      <w:r>
        <w:rPr>
          <w:sz w:val="28"/>
          <w:szCs w:val="28"/>
        </w:rPr>
        <w:t xml:space="preserve"> графически отображается </w:t>
      </w:r>
      <w:proofErr w:type="gramStart"/>
      <w:r>
        <w:rPr>
          <w:sz w:val="28"/>
          <w:szCs w:val="28"/>
        </w:rPr>
        <w:t>прямой</w:t>
      </w:r>
      <w:proofErr w:type="gramEnd"/>
      <w:r>
        <w:rPr>
          <w:sz w:val="28"/>
          <w:szCs w:val="28"/>
        </w:rPr>
        <w:t xml:space="preserve"> с наклоном в 45</w:t>
      </w:r>
      <w:r>
        <w:rPr>
          <w:sz w:val="28"/>
          <w:szCs w:val="28"/>
          <w:vertAlign w:val="superscript"/>
        </w:rPr>
        <w:t>0</w:t>
      </w:r>
      <w:r>
        <w:rPr>
          <w:sz w:val="28"/>
          <w:szCs w:val="28"/>
        </w:rPr>
        <w:t>.</w:t>
      </w:r>
    </w:p>
    <w:p w:rsidR="00D5559D" w:rsidRPr="002F3DEC" w:rsidRDefault="00D5559D" w:rsidP="00D5559D">
      <w:pPr>
        <w:spacing w:line="276" w:lineRule="auto"/>
        <w:ind w:firstLine="720"/>
        <w:rPr>
          <w:sz w:val="28"/>
          <w:szCs w:val="28"/>
        </w:rPr>
      </w:pPr>
      <w:r>
        <w:rPr>
          <w:sz w:val="28"/>
          <w:szCs w:val="28"/>
        </w:rPr>
        <w:t xml:space="preserve">Если система ЧАП работает, то </w:t>
      </w:r>
      <w:r w:rsidRPr="00D85648">
        <w:rPr>
          <w:position w:val="-14"/>
          <w:sz w:val="28"/>
        </w:rPr>
        <w:object w:dxaOrig="1980" w:dyaOrig="380">
          <v:shape id="_x0000_i1267" type="#_x0000_t75" style="width:99pt;height:19pt" o:ole="">
            <v:imagedata r:id="rId470" o:title=""/>
          </v:shape>
          <o:OLEObject Type="Embed" ProgID="Equation.3" ShapeID="_x0000_i1267" DrawAspect="Content" ObjectID="_1589005253" r:id="rId471"/>
        </w:object>
      </w:r>
      <w:r>
        <w:rPr>
          <w:sz w:val="28"/>
        </w:rPr>
        <w:t>.</w:t>
      </w:r>
    </w:p>
    <w:p w:rsidR="00D5559D" w:rsidRDefault="00D5559D" w:rsidP="00D5559D">
      <w:pPr>
        <w:spacing w:line="276" w:lineRule="auto"/>
        <w:ind w:firstLine="720"/>
        <w:jc w:val="both"/>
        <w:rPr>
          <w:sz w:val="28"/>
        </w:rPr>
      </w:pPr>
      <w:r>
        <w:rPr>
          <w:sz w:val="28"/>
        </w:rPr>
        <w:t xml:space="preserve">Построим график искомой зависимости, задаваясь величиной </w:t>
      </w:r>
      <w:r w:rsidRPr="00D85648">
        <w:rPr>
          <w:position w:val="-12"/>
          <w:sz w:val="28"/>
        </w:rPr>
        <w:object w:dxaOrig="639" w:dyaOrig="360">
          <v:shape id="_x0000_i1268" type="#_x0000_t75" style="width:32pt;height:18pt" o:ole="">
            <v:imagedata r:id="rId472" o:title=""/>
          </v:shape>
          <o:OLEObject Type="Embed" ProgID="Equation.3" ShapeID="_x0000_i1268" DrawAspect="Content" ObjectID="_1589005254" r:id="rId473"/>
        </w:object>
      </w:r>
      <w:r>
        <w:rPr>
          <w:sz w:val="28"/>
        </w:rPr>
        <w:t xml:space="preserve"> и определяя величину </w:t>
      </w:r>
      <w:r w:rsidRPr="00D85648">
        <w:rPr>
          <w:position w:val="-14"/>
          <w:sz w:val="28"/>
        </w:rPr>
        <w:object w:dxaOrig="520" w:dyaOrig="380">
          <v:shape id="_x0000_i1269" type="#_x0000_t75" style="width:26pt;height:19pt" o:ole="">
            <v:imagedata r:id="rId474" o:title=""/>
          </v:shape>
          <o:OLEObject Type="Embed" ProgID="Equation.3" ShapeID="_x0000_i1269" DrawAspect="Content" ObjectID="_1589005255" r:id="rId475"/>
        </w:object>
      </w:r>
      <w:r>
        <w:rPr>
          <w:sz w:val="28"/>
        </w:rPr>
        <w:t xml:space="preserve">. По характеристикам дискриминатора и УЭ  вычислим итоговое значение </w:t>
      </w:r>
      <w:r w:rsidRPr="00D85648">
        <w:rPr>
          <w:position w:val="-10"/>
          <w:sz w:val="28"/>
        </w:rPr>
        <w:object w:dxaOrig="420" w:dyaOrig="340">
          <v:shape id="_x0000_i1270" type="#_x0000_t75" style="width:21pt;height:17pt" o:ole="">
            <v:imagedata r:id="rId476" o:title=""/>
          </v:shape>
          <o:OLEObject Type="Embed" ProgID="Equation.3" ShapeID="_x0000_i1270" DrawAspect="Content" ObjectID="_1589005256" r:id="rId477"/>
        </w:object>
      </w:r>
      <w:r>
        <w:rPr>
          <w:sz w:val="28"/>
        </w:rPr>
        <w:t xml:space="preserve">. Так как считаем, что характеристика УЭ линейна, то зависимость </w:t>
      </w:r>
      <w:r w:rsidRPr="00D85648">
        <w:rPr>
          <w:position w:val="-14"/>
          <w:sz w:val="28"/>
        </w:rPr>
        <w:object w:dxaOrig="1719" w:dyaOrig="380">
          <v:shape id="_x0000_i1271" type="#_x0000_t75" style="width:86pt;height:19pt" o:ole="">
            <v:imagedata r:id="rId478" o:title=""/>
          </v:shape>
          <o:OLEObject Type="Embed" ProgID="Equation.3" ShapeID="_x0000_i1271" DrawAspect="Content" ObjectID="_1589005257" r:id="rId479"/>
        </w:object>
      </w:r>
      <w:r>
        <w:rPr>
          <w:sz w:val="28"/>
        </w:rPr>
        <w:t xml:space="preserve"> полностью определяется формой характеристики дискриминатора (рис.36):</w:t>
      </w:r>
    </w:p>
    <w:p w:rsidR="00AB683D" w:rsidRDefault="00AB683D" w:rsidP="00D5559D">
      <w:pPr>
        <w:spacing w:line="276" w:lineRule="auto"/>
        <w:ind w:firstLine="720"/>
        <w:jc w:val="both"/>
        <w:rPr>
          <w:sz w:val="28"/>
        </w:rPr>
      </w:pPr>
    </w:p>
    <w:p w:rsidR="00337F54" w:rsidRPr="00773D1D" w:rsidRDefault="009F6962" w:rsidP="00D5559D">
      <w:pPr>
        <w:spacing w:line="276" w:lineRule="auto"/>
        <w:jc w:val="center"/>
        <w:rPr>
          <w:sz w:val="28"/>
        </w:rPr>
      </w:pPr>
      <w:r>
        <w:object w:dxaOrig="5148" w:dyaOrig="4859">
          <v:shape id="_x0000_i1272" type="#_x0000_t75" style="width:257pt;height:167pt" o:ole="">
            <v:imagedata r:id="rId480" o:title=""/>
          </v:shape>
          <o:OLEObject Type="Embed" ProgID="Visio.Drawing.11" ShapeID="_x0000_i1272" DrawAspect="Content" ObjectID="_1589005258" r:id="rId481"/>
        </w:object>
      </w:r>
    </w:p>
    <w:p w:rsidR="00D85648" w:rsidRPr="00D5559D" w:rsidRDefault="00D85648" w:rsidP="009F6962">
      <w:pPr>
        <w:spacing w:line="276" w:lineRule="auto"/>
        <w:jc w:val="center"/>
      </w:pPr>
      <w:r w:rsidRPr="00D5559D">
        <w:t>Рис.35</w:t>
      </w:r>
      <w:r w:rsidR="00D5559D" w:rsidRPr="00D5559D">
        <w:t>. Анализ нелинейного режима АПЧ Г</w:t>
      </w:r>
    </w:p>
    <w:p w:rsidR="00D85648" w:rsidRDefault="00D85648" w:rsidP="009F6962">
      <w:pPr>
        <w:spacing w:line="276" w:lineRule="auto"/>
        <w:jc w:val="center"/>
      </w:pPr>
    </w:p>
    <w:p w:rsidR="00234D49" w:rsidRDefault="009F6962" w:rsidP="00D5559D">
      <w:pPr>
        <w:spacing w:line="276" w:lineRule="auto"/>
        <w:jc w:val="center"/>
      </w:pPr>
      <w:r>
        <w:object w:dxaOrig="4029" w:dyaOrig="3208">
          <v:shape id="_x0000_i1273" type="#_x0000_t75" style="width:201pt;height:124pt" o:ole="">
            <v:imagedata r:id="rId482" o:title=""/>
          </v:shape>
          <o:OLEObject Type="Embed" ProgID="Visio.Drawing.11" ShapeID="_x0000_i1273" DrawAspect="Content" ObjectID="_1589005259" r:id="rId483"/>
        </w:object>
      </w:r>
    </w:p>
    <w:p w:rsidR="00F40F90" w:rsidRPr="00D5559D" w:rsidRDefault="00F40F90" w:rsidP="00D5559D">
      <w:pPr>
        <w:spacing w:line="276" w:lineRule="auto"/>
        <w:jc w:val="center"/>
      </w:pPr>
    </w:p>
    <w:p w:rsidR="00190095" w:rsidRPr="00D5559D" w:rsidRDefault="00234D49" w:rsidP="00D5559D">
      <w:pPr>
        <w:spacing w:line="276" w:lineRule="auto"/>
        <w:jc w:val="center"/>
      </w:pPr>
      <w:r w:rsidRPr="00D5559D">
        <w:t>Рис.36</w:t>
      </w:r>
      <w:r w:rsidR="00D5559D" w:rsidRPr="00D5559D">
        <w:t xml:space="preserve">.Упрощенная форма характеристики дискриминатора </w:t>
      </w:r>
    </w:p>
    <w:p w:rsidR="00EE11FC" w:rsidRDefault="00EE11FC" w:rsidP="00D5559D">
      <w:pPr>
        <w:spacing w:line="276" w:lineRule="auto"/>
        <w:jc w:val="center"/>
      </w:pPr>
    </w:p>
    <w:p w:rsidR="0018508F" w:rsidRDefault="00BB5DC7" w:rsidP="00D5559D">
      <w:pPr>
        <w:spacing w:line="276" w:lineRule="auto"/>
        <w:ind w:firstLine="720"/>
        <w:jc w:val="both"/>
        <w:rPr>
          <w:sz w:val="28"/>
        </w:rPr>
      </w:pPr>
      <w:r>
        <w:rPr>
          <w:sz w:val="28"/>
        </w:rPr>
        <w:t xml:space="preserve">Проанализируем поведение АПЧГ при изменении возмущающего воздействия от малого до большого значения. </w:t>
      </w:r>
      <w:r w:rsidR="00F40F90">
        <w:rPr>
          <w:sz w:val="28"/>
        </w:rPr>
        <w:t xml:space="preserve">Если </w:t>
      </w:r>
      <w:r w:rsidR="00F40F90" w:rsidRPr="00F40F90">
        <w:rPr>
          <w:position w:val="-10"/>
          <w:sz w:val="28"/>
        </w:rPr>
        <w:object w:dxaOrig="420" w:dyaOrig="340">
          <v:shape id="_x0000_i1274" type="#_x0000_t75" style="width:21pt;height:17pt" o:ole="">
            <v:imagedata r:id="rId484" o:title=""/>
          </v:shape>
          <o:OLEObject Type="Embed" ProgID="Equation.3" ShapeID="_x0000_i1274" DrawAspect="Content" ObjectID="_1589005260" r:id="rId485"/>
        </w:object>
      </w:r>
      <w:r w:rsidR="00F40F90">
        <w:rPr>
          <w:sz w:val="28"/>
        </w:rPr>
        <w:t xml:space="preserve"> менять от нуля до величины полосы удержания П</w:t>
      </w:r>
      <w:r w:rsidR="00F40F90">
        <w:rPr>
          <w:sz w:val="28"/>
          <w:vertAlign w:val="subscript"/>
        </w:rPr>
        <w:t>У</w:t>
      </w:r>
      <w:r w:rsidR="00F40F90">
        <w:rPr>
          <w:sz w:val="28"/>
        </w:rPr>
        <w:t>, то система</w:t>
      </w:r>
      <w:r>
        <w:rPr>
          <w:sz w:val="28"/>
        </w:rPr>
        <w:t xml:space="preserve"> находится</w:t>
      </w:r>
      <w:r w:rsidR="00EE11FC">
        <w:rPr>
          <w:sz w:val="28"/>
        </w:rPr>
        <w:t xml:space="preserve"> в линейном режиме. К</w:t>
      </w:r>
      <w:r w:rsidR="00F40F90">
        <w:rPr>
          <w:sz w:val="28"/>
        </w:rPr>
        <w:t xml:space="preserve">огда </w:t>
      </w:r>
      <w:r w:rsidR="00EE11FC" w:rsidRPr="00F40F90">
        <w:rPr>
          <w:position w:val="-12"/>
          <w:sz w:val="28"/>
        </w:rPr>
        <w:object w:dxaOrig="999" w:dyaOrig="360">
          <v:shape id="_x0000_i1275" type="#_x0000_t75" style="width:50pt;height:18pt" o:ole="">
            <v:imagedata r:id="rId486" o:title=""/>
          </v:shape>
          <o:OLEObject Type="Embed" ProgID="Equation.3" ShapeID="_x0000_i1275" DrawAspect="Content" ObjectID="_1589005261" r:id="rId487"/>
        </w:object>
      </w:r>
      <w:r w:rsidR="00F40F90">
        <w:rPr>
          <w:sz w:val="28"/>
        </w:rPr>
        <w:t>, то ра</w:t>
      </w:r>
      <w:r>
        <w:rPr>
          <w:sz w:val="28"/>
        </w:rPr>
        <w:t xml:space="preserve">бота системы характеризуется точкой </w:t>
      </w:r>
      <w:r w:rsidR="00F40F90">
        <w:rPr>
          <w:sz w:val="28"/>
        </w:rPr>
        <w:t>А</w:t>
      </w:r>
      <w:proofErr w:type="gramStart"/>
      <w:r w:rsidR="00F40F90">
        <w:rPr>
          <w:sz w:val="28"/>
        </w:rPr>
        <w:t>1</w:t>
      </w:r>
      <w:proofErr w:type="gramEnd"/>
      <w:r w:rsidR="00F40F90">
        <w:rPr>
          <w:sz w:val="28"/>
        </w:rPr>
        <w:t xml:space="preserve"> графика зависимости </w:t>
      </w:r>
      <w:r w:rsidR="00F40F90" w:rsidRPr="00F40F90">
        <w:rPr>
          <w:position w:val="-12"/>
          <w:sz w:val="28"/>
        </w:rPr>
        <w:object w:dxaOrig="639" w:dyaOrig="360">
          <v:shape id="_x0000_i1276" type="#_x0000_t75" style="width:32pt;height:18pt" o:ole="">
            <v:imagedata r:id="rId488" o:title=""/>
          </v:shape>
          <o:OLEObject Type="Embed" ProgID="Equation.3" ShapeID="_x0000_i1276" DrawAspect="Content" ObjectID="_1589005262" r:id="rId489"/>
        </w:object>
      </w:r>
      <w:r w:rsidR="00F40F90">
        <w:rPr>
          <w:sz w:val="28"/>
        </w:rPr>
        <w:t xml:space="preserve"> от </w:t>
      </w:r>
      <w:r w:rsidR="00F40F90" w:rsidRPr="00F40F90">
        <w:rPr>
          <w:position w:val="-10"/>
          <w:sz w:val="28"/>
        </w:rPr>
        <w:object w:dxaOrig="420" w:dyaOrig="340">
          <v:shape id="_x0000_i1277" type="#_x0000_t75" style="width:21pt;height:17pt" o:ole="">
            <v:imagedata r:id="rId490" o:title=""/>
          </v:shape>
          <o:OLEObject Type="Embed" ProgID="Equation.3" ShapeID="_x0000_i1277" DrawAspect="Content" ObjectID="_1589005263" r:id="rId491"/>
        </w:object>
      </w:r>
      <w:r w:rsidR="00F40F90">
        <w:rPr>
          <w:sz w:val="28"/>
        </w:rPr>
        <w:t xml:space="preserve"> (рис.35). </w:t>
      </w:r>
      <w:r>
        <w:rPr>
          <w:sz w:val="28"/>
        </w:rPr>
        <w:t>Точка А</w:t>
      </w:r>
      <w:proofErr w:type="gramStart"/>
      <w:r>
        <w:rPr>
          <w:sz w:val="28"/>
        </w:rPr>
        <w:t>1</w:t>
      </w:r>
      <w:proofErr w:type="gramEnd"/>
      <w:r>
        <w:rPr>
          <w:sz w:val="28"/>
        </w:rPr>
        <w:t xml:space="preserve"> соответствует  точке </w:t>
      </w:r>
      <w:r w:rsidR="00F40F90">
        <w:rPr>
          <w:sz w:val="28"/>
        </w:rPr>
        <w:t>а1 на графике</w:t>
      </w:r>
      <w:r w:rsidR="00003162">
        <w:rPr>
          <w:sz w:val="28"/>
        </w:rPr>
        <w:t xml:space="preserve"> зависимости</w:t>
      </w:r>
      <w:r w:rsidR="00F40F90">
        <w:rPr>
          <w:sz w:val="28"/>
        </w:rPr>
        <w:t xml:space="preserve"> </w:t>
      </w:r>
      <w:r w:rsidR="00283694" w:rsidRPr="00F40F90">
        <w:rPr>
          <w:position w:val="-14"/>
          <w:sz w:val="28"/>
        </w:rPr>
        <w:object w:dxaOrig="1359" w:dyaOrig="380">
          <v:shape id="_x0000_i1278" type="#_x0000_t75" style="width:68pt;height:19pt" o:ole="">
            <v:imagedata r:id="rId492" o:title=""/>
          </v:shape>
          <o:OLEObject Type="Embed" ProgID="Equation.3" ShapeID="_x0000_i1278" DrawAspect="Content" ObjectID="_1589005264" r:id="rId493"/>
        </w:object>
      </w:r>
      <w:r w:rsidR="00F40F90">
        <w:rPr>
          <w:sz w:val="28"/>
        </w:rPr>
        <w:t xml:space="preserve"> (рис.36). Видно, что крутизна данной характеристики поменяла свой знак</w:t>
      </w:r>
      <w:r>
        <w:rPr>
          <w:sz w:val="28"/>
        </w:rPr>
        <w:t>.</w:t>
      </w:r>
      <w:r w:rsidRPr="00BB5DC7">
        <w:rPr>
          <w:sz w:val="28"/>
        </w:rPr>
        <w:t xml:space="preserve"> </w:t>
      </w:r>
      <w:r>
        <w:rPr>
          <w:sz w:val="28"/>
        </w:rPr>
        <w:t>Система с отрицательной обратной связью превращается в систему с положительной обратной связью</w:t>
      </w:r>
      <w:r w:rsidR="00437DD4">
        <w:rPr>
          <w:sz w:val="28"/>
        </w:rPr>
        <w:t xml:space="preserve"> (</w:t>
      </w:r>
      <w:proofErr w:type="gramStart"/>
      <w:r w:rsidR="00437DD4">
        <w:rPr>
          <w:sz w:val="28"/>
        </w:rPr>
        <w:t>ПОС</w:t>
      </w:r>
      <w:proofErr w:type="gramEnd"/>
      <w:r w:rsidR="00437DD4">
        <w:rPr>
          <w:sz w:val="28"/>
        </w:rPr>
        <w:t>). П</w:t>
      </w:r>
      <w:r>
        <w:rPr>
          <w:sz w:val="28"/>
        </w:rPr>
        <w:t>ри достаточно большой величине полученной крутизны происходит самовозбуждение системы</w:t>
      </w:r>
      <w:r w:rsidR="006B1F6F">
        <w:rPr>
          <w:sz w:val="28"/>
        </w:rPr>
        <w:t xml:space="preserve"> в точке а</w:t>
      </w:r>
      <w:proofErr w:type="gramStart"/>
      <w:r w:rsidR="006B1F6F">
        <w:rPr>
          <w:sz w:val="28"/>
        </w:rPr>
        <w:t>1</w:t>
      </w:r>
      <w:proofErr w:type="gramEnd"/>
      <w:r w:rsidR="006B1F6F">
        <w:rPr>
          <w:sz w:val="28"/>
        </w:rPr>
        <w:t xml:space="preserve">. Увеличение </w:t>
      </w:r>
      <w:r w:rsidR="006B1F6F" w:rsidRPr="006B1F6F">
        <w:rPr>
          <w:position w:val="-10"/>
          <w:sz w:val="28"/>
        </w:rPr>
        <w:object w:dxaOrig="420" w:dyaOrig="340">
          <v:shape id="_x0000_i1279" type="#_x0000_t75" style="width:21pt;height:17pt" o:ole="">
            <v:imagedata r:id="rId494" o:title=""/>
          </v:shape>
          <o:OLEObject Type="Embed" ProgID="Equation.3" ShapeID="_x0000_i1279" DrawAspect="Content" ObjectID="_1589005265" r:id="rId495"/>
        </w:object>
      </w:r>
      <w:r w:rsidR="006B1F6F">
        <w:rPr>
          <w:sz w:val="28"/>
        </w:rPr>
        <w:t xml:space="preserve"> приводит к лавинообразному увеличению </w:t>
      </w:r>
      <w:r w:rsidR="006B1F6F" w:rsidRPr="006B1F6F">
        <w:rPr>
          <w:position w:val="-12"/>
          <w:sz w:val="28"/>
        </w:rPr>
        <w:object w:dxaOrig="639" w:dyaOrig="360">
          <v:shape id="_x0000_i1280" type="#_x0000_t75" style="width:32pt;height:18pt" o:ole="">
            <v:imagedata r:id="rId496" o:title=""/>
          </v:shape>
          <o:OLEObject Type="Embed" ProgID="Equation.3" ShapeID="_x0000_i1280" DrawAspect="Content" ObjectID="_1589005266" r:id="rId497"/>
        </w:object>
      </w:r>
      <w:r w:rsidR="006B1F6F">
        <w:rPr>
          <w:sz w:val="28"/>
        </w:rPr>
        <w:t>, система скачком переходит из состояния в точке А</w:t>
      </w:r>
      <w:proofErr w:type="gramStart"/>
      <w:r w:rsidR="006B1F6F">
        <w:rPr>
          <w:sz w:val="28"/>
        </w:rPr>
        <w:t>1</w:t>
      </w:r>
      <w:proofErr w:type="gramEnd"/>
      <w:r w:rsidR="006B1F6F">
        <w:rPr>
          <w:sz w:val="28"/>
        </w:rPr>
        <w:t xml:space="preserve"> в состояние в точке В1, которое соответствует случаю выключения ЧАП. Дальнейшее увеличение </w:t>
      </w:r>
      <w:r w:rsidR="00EE11FC" w:rsidRPr="006B1F6F">
        <w:rPr>
          <w:position w:val="-10"/>
          <w:sz w:val="28"/>
        </w:rPr>
        <w:object w:dxaOrig="420" w:dyaOrig="340">
          <v:shape id="_x0000_i1281" type="#_x0000_t75" style="width:21pt;height:17pt" o:ole="">
            <v:imagedata r:id="rId498" o:title=""/>
          </v:shape>
          <o:OLEObject Type="Embed" ProgID="Equation.3" ShapeID="_x0000_i1281" DrawAspect="Content" ObjectID="_1589005267" r:id="rId499"/>
        </w:object>
      </w:r>
      <w:r w:rsidR="006B1F6F">
        <w:rPr>
          <w:sz w:val="28"/>
        </w:rPr>
        <w:t xml:space="preserve"> приводит к такому же увеличению </w:t>
      </w:r>
      <w:r w:rsidR="00EE11FC" w:rsidRPr="006B1F6F">
        <w:rPr>
          <w:position w:val="-12"/>
          <w:sz w:val="28"/>
        </w:rPr>
        <w:object w:dxaOrig="639" w:dyaOrig="360">
          <v:shape id="_x0000_i1282" type="#_x0000_t75" style="width:32pt;height:18pt" o:ole="">
            <v:imagedata r:id="rId500" o:title=""/>
          </v:shape>
          <o:OLEObject Type="Embed" ProgID="Equation.3" ShapeID="_x0000_i1282" DrawAspect="Content" ObjectID="_1589005268" r:id="rId501"/>
        </w:object>
      </w:r>
      <w:r w:rsidR="006B1F6F">
        <w:rPr>
          <w:sz w:val="28"/>
        </w:rPr>
        <w:t>.</w:t>
      </w:r>
      <w:r w:rsidR="00190095">
        <w:rPr>
          <w:sz w:val="28"/>
        </w:rPr>
        <w:t xml:space="preserve"> </w:t>
      </w:r>
    </w:p>
    <w:p w:rsidR="00190095" w:rsidRDefault="00190095" w:rsidP="00D5559D">
      <w:pPr>
        <w:spacing w:line="276" w:lineRule="auto"/>
        <w:ind w:firstLine="720"/>
        <w:jc w:val="both"/>
        <w:rPr>
          <w:sz w:val="28"/>
        </w:rPr>
      </w:pPr>
      <w:r>
        <w:rPr>
          <w:sz w:val="28"/>
        </w:rPr>
        <w:t xml:space="preserve">Если от точки </w:t>
      </w:r>
      <w:r w:rsidR="0018508F">
        <w:rPr>
          <w:sz w:val="28"/>
        </w:rPr>
        <w:t>В1</w:t>
      </w:r>
      <w:r>
        <w:rPr>
          <w:sz w:val="28"/>
        </w:rPr>
        <w:t xml:space="preserve"> двигаться до </w:t>
      </w:r>
      <w:r w:rsidR="00EE11FC">
        <w:rPr>
          <w:sz w:val="28"/>
        </w:rPr>
        <w:t>точки С1</w:t>
      </w:r>
      <w:r w:rsidR="0018508F">
        <w:rPr>
          <w:sz w:val="28"/>
        </w:rPr>
        <w:t>, то система ЧАП</w:t>
      </w:r>
      <w:r>
        <w:rPr>
          <w:sz w:val="28"/>
        </w:rPr>
        <w:t xml:space="preserve"> фактически остается в выкл</w:t>
      </w:r>
      <w:r w:rsidR="0018508F">
        <w:rPr>
          <w:sz w:val="28"/>
        </w:rPr>
        <w:t>юченном состоянии (система авто</w:t>
      </w:r>
      <w:r>
        <w:rPr>
          <w:sz w:val="28"/>
        </w:rPr>
        <w:t>регу</w:t>
      </w:r>
      <w:r w:rsidR="0018508F">
        <w:rPr>
          <w:sz w:val="28"/>
        </w:rPr>
        <w:t xml:space="preserve">лирования имеет </w:t>
      </w:r>
      <w:proofErr w:type="gramStart"/>
      <w:r w:rsidR="0018508F">
        <w:rPr>
          <w:sz w:val="28"/>
        </w:rPr>
        <w:t>ПОС</w:t>
      </w:r>
      <w:proofErr w:type="gramEnd"/>
      <w:r w:rsidR="0018508F">
        <w:rPr>
          <w:sz w:val="28"/>
        </w:rPr>
        <w:t>,</w:t>
      </w:r>
      <w:r>
        <w:rPr>
          <w:sz w:val="28"/>
        </w:rPr>
        <w:t xml:space="preserve"> но с малым коэффициентом усиления).  Точка </w:t>
      </w:r>
      <w:r w:rsidR="0018508F">
        <w:rPr>
          <w:sz w:val="28"/>
        </w:rPr>
        <w:t>С</w:t>
      </w:r>
      <w:proofErr w:type="gramStart"/>
      <w:r w:rsidR="0018508F">
        <w:rPr>
          <w:sz w:val="28"/>
        </w:rPr>
        <w:t>1</w:t>
      </w:r>
      <w:proofErr w:type="gramEnd"/>
      <w:r>
        <w:rPr>
          <w:sz w:val="28"/>
        </w:rPr>
        <w:t xml:space="preserve"> соответствует точке </w:t>
      </w:r>
      <w:r w:rsidR="0018508F">
        <w:rPr>
          <w:sz w:val="28"/>
        </w:rPr>
        <w:t xml:space="preserve">с1 </w:t>
      </w:r>
      <w:r>
        <w:rPr>
          <w:sz w:val="28"/>
        </w:rPr>
        <w:t xml:space="preserve">на характеристике ЧД. Крутизна этой характеристики становится достаточно большой, чтобы система автоматического регулирования </w:t>
      </w:r>
      <w:r w:rsidR="00437DD4">
        <w:rPr>
          <w:sz w:val="28"/>
        </w:rPr>
        <w:t xml:space="preserve">вновь </w:t>
      </w:r>
      <w:r>
        <w:rPr>
          <w:sz w:val="28"/>
        </w:rPr>
        <w:t>перешла в режим самовозбуждения. При этом уменьшение Δ</w:t>
      </w:r>
      <w:r>
        <w:rPr>
          <w:sz w:val="28"/>
          <w:lang w:val="en-US"/>
        </w:rPr>
        <w:t>f</w:t>
      </w:r>
      <w:r w:rsidR="0018508F">
        <w:rPr>
          <w:sz w:val="28"/>
          <w:vertAlign w:val="subscript"/>
        </w:rPr>
        <w:t>Гост</w:t>
      </w:r>
      <w:r>
        <w:rPr>
          <w:sz w:val="28"/>
        </w:rPr>
        <w:t xml:space="preserve"> относительно точки </w:t>
      </w:r>
      <w:r w:rsidR="0018508F">
        <w:rPr>
          <w:sz w:val="28"/>
        </w:rPr>
        <w:t>с</w:t>
      </w:r>
      <w:proofErr w:type="gramStart"/>
      <w:r w:rsidR="0018508F">
        <w:rPr>
          <w:sz w:val="28"/>
        </w:rPr>
        <w:t>1</w:t>
      </w:r>
      <w:proofErr w:type="gramEnd"/>
      <w:r>
        <w:rPr>
          <w:sz w:val="28"/>
        </w:rPr>
        <w:t xml:space="preserve"> приводит к увеличению Δ</w:t>
      </w:r>
      <w:r>
        <w:rPr>
          <w:sz w:val="28"/>
          <w:lang w:val="en-US"/>
        </w:rPr>
        <w:t>f</w:t>
      </w:r>
      <w:r w:rsidR="0018508F">
        <w:rPr>
          <w:sz w:val="28"/>
          <w:vertAlign w:val="subscript"/>
        </w:rPr>
        <w:t>рег</w:t>
      </w:r>
      <w:r w:rsidR="0018508F">
        <w:rPr>
          <w:sz w:val="28"/>
        </w:rPr>
        <w:t xml:space="preserve">. </w:t>
      </w:r>
      <w:r>
        <w:rPr>
          <w:sz w:val="28"/>
        </w:rPr>
        <w:t>Δ</w:t>
      </w:r>
      <w:r>
        <w:rPr>
          <w:sz w:val="28"/>
          <w:lang w:val="en-US"/>
        </w:rPr>
        <w:t>f</w:t>
      </w:r>
      <w:r w:rsidR="0018508F">
        <w:rPr>
          <w:sz w:val="28"/>
          <w:vertAlign w:val="subscript"/>
        </w:rPr>
        <w:t>Гост</w:t>
      </w:r>
      <w:r>
        <w:rPr>
          <w:sz w:val="28"/>
        </w:rPr>
        <w:t xml:space="preserve"> быстро уменьшается, система АПЧ из выключенного состояния скачком переходит во включенное, </w:t>
      </w:r>
      <w:r w:rsidR="0018508F">
        <w:rPr>
          <w:sz w:val="28"/>
        </w:rPr>
        <w:t xml:space="preserve">которое характеризуется точкой </w:t>
      </w:r>
      <w:r w:rsidR="0018508F">
        <w:rPr>
          <w:sz w:val="28"/>
          <w:lang w:val="en-US"/>
        </w:rPr>
        <w:t>D</w:t>
      </w:r>
      <w:r w:rsidR="0018508F" w:rsidRPr="00B621E9">
        <w:rPr>
          <w:sz w:val="28"/>
        </w:rPr>
        <w:t>1</w:t>
      </w:r>
      <w:r>
        <w:rPr>
          <w:sz w:val="28"/>
        </w:rPr>
        <w:t>.</w:t>
      </w:r>
    </w:p>
    <w:p w:rsidR="00190095" w:rsidRDefault="0018508F" w:rsidP="00D5559D">
      <w:pPr>
        <w:spacing w:line="276" w:lineRule="auto"/>
        <w:jc w:val="both"/>
        <w:rPr>
          <w:sz w:val="28"/>
        </w:rPr>
      </w:pPr>
      <w:r>
        <w:rPr>
          <w:sz w:val="28"/>
        </w:rPr>
        <w:t>Проекция точки а</w:t>
      </w:r>
      <w:proofErr w:type="gramStart"/>
      <w:r>
        <w:rPr>
          <w:sz w:val="28"/>
        </w:rPr>
        <w:t>1</w:t>
      </w:r>
      <w:proofErr w:type="gramEnd"/>
      <w:r w:rsidR="00190095">
        <w:rPr>
          <w:sz w:val="28"/>
        </w:rPr>
        <w:t xml:space="preserve"> на ось Δ</w:t>
      </w:r>
      <w:r w:rsidR="00190095">
        <w:rPr>
          <w:sz w:val="28"/>
          <w:lang w:val="en-US"/>
        </w:rPr>
        <w:t>f</w:t>
      </w:r>
      <w:r>
        <w:rPr>
          <w:sz w:val="28"/>
          <w:vertAlign w:val="subscript"/>
        </w:rPr>
        <w:t>Г</w:t>
      </w:r>
      <w:r>
        <w:rPr>
          <w:sz w:val="28"/>
        </w:rPr>
        <w:t xml:space="preserve"> называется п</w:t>
      </w:r>
      <w:r w:rsidR="00190095">
        <w:rPr>
          <w:sz w:val="28"/>
        </w:rPr>
        <w:t xml:space="preserve">олосой удержания, </w:t>
      </w:r>
      <w:r w:rsidR="00EE11FC">
        <w:rPr>
          <w:sz w:val="28"/>
        </w:rPr>
        <w:t xml:space="preserve">проекция точки </w:t>
      </w:r>
      <w:r>
        <w:rPr>
          <w:sz w:val="28"/>
        </w:rPr>
        <w:t>С1 – п</w:t>
      </w:r>
      <w:r w:rsidR="00190095">
        <w:rPr>
          <w:sz w:val="28"/>
        </w:rPr>
        <w:t>олосой захвата.</w:t>
      </w:r>
    </w:p>
    <w:p w:rsidR="00190095" w:rsidRDefault="006C3ABA" w:rsidP="00D5559D">
      <w:pPr>
        <w:spacing w:line="276" w:lineRule="auto"/>
        <w:ind w:firstLine="720"/>
        <w:jc w:val="both"/>
        <w:rPr>
          <w:sz w:val="28"/>
        </w:rPr>
      </w:pPr>
      <w:proofErr w:type="gramStart"/>
      <w:r w:rsidRPr="00046A5E">
        <w:rPr>
          <w:b/>
          <w:i/>
          <w:sz w:val="28"/>
        </w:rPr>
        <w:t>Полоса</w:t>
      </w:r>
      <w:r w:rsidR="00190095" w:rsidRPr="00046A5E">
        <w:rPr>
          <w:b/>
          <w:i/>
          <w:sz w:val="28"/>
        </w:rPr>
        <w:t xml:space="preserve"> удержания</w:t>
      </w:r>
      <w:r w:rsidR="00190095">
        <w:rPr>
          <w:sz w:val="28"/>
        </w:rPr>
        <w:t xml:space="preserve"> </w:t>
      </w:r>
      <w:r w:rsidR="00190095" w:rsidRPr="00046A5E">
        <w:rPr>
          <w:i/>
          <w:sz w:val="28"/>
        </w:rPr>
        <w:t>–</w:t>
      </w:r>
      <w:r w:rsidR="00190095">
        <w:rPr>
          <w:sz w:val="28"/>
        </w:rPr>
        <w:t xml:space="preserve"> это максимально возможная расстройка частоты гетеродина под воздействием дестабилизирующих ф</w:t>
      </w:r>
      <w:r>
        <w:rPr>
          <w:sz w:val="28"/>
        </w:rPr>
        <w:t>акторов, при которой система ЧАП</w:t>
      </w:r>
      <w:r w:rsidR="00190095">
        <w:rPr>
          <w:sz w:val="28"/>
        </w:rPr>
        <w:t xml:space="preserve"> работает</w:t>
      </w:r>
      <w:r>
        <w:rPr>
          <w:sz w:val="28"/>
        </w:rPr>
        <w:t>,</w:t>
      </w:r>
      <w:r w:rsidR="00190095">
        <w:rPr>
          <w:sz w:val="28"/>
        </w:rPr>
        <w:t xml:space="preserve"> если в предыдущие моменты времени она также находилась в рабочем состоянии. </w:t>
      </w:r>
      <w:proofErr w:type="gramEnd"/>
    </w:p>
    <w:p w:rsidR="00D5559D" w:rsidRDefault="00190095" w:rsidP="00D5559D">
      <w:pPr>
        <w:spacing w:line="276" w:lineRule="auto"/>
        <w:ind w:firstLine="720"/>
        <w:jc w:val="both"/>
        <w:rPr>
          <w:sz w:val="28"/>
        </w:rPr>
      </w:pPr>
      <w:r w:rsidRPr="00046A5E">
        <w:rPr>
          <w:b/>
          <w:i/>
          <w:sz w:val="28"/>
        </w:rPr>
        <w:lastRenderedPageBreak/>
        <w:t>Полоса захвата</w:t>
      </w:r>
      <w:r>
        <w:rPr>
          <w:sz w:val="28"/>
        </w:rPr>
        <w:t xml:space="preserve"> - это максимально возможная расстройка частоты гетеродина под воздействием дестабилизиру</w:t>
      </w:r>
      <w:r w:rsidR="006C3ABA">
        <w:rPr>
          <w:sz w:val="28"/>
        </w:rPr>
        <w:t xml:space="preserve">ющих факторов, когда система ЧАП </w:t>
      </w:r>
      <w:r>
        <w:rPr>
          <w:sz w:val="28"/>
        </w:rPr>
        <w:t xml:space="preserve"> работает, если в пред</w:t>
      </w:r>
      <w:r w:rsidR="006C3ABA">
        <w:rPr>
          <w:sz w:val="28"/>
        </w:rPr>
        <w:t>ыдущие моменты времени она</w:t>
      </w:r>
      <w:r>
        <w:rPr>
          <w:sz w:val="28"/>
        </w:rPr>
        <w:t xml:space="preserve"> находилась в нерабочем состоянии.</w:t>
      </w:r>
      <w:r w:rsidR="00D5559D">
        <w:rPr>
          <w:sz w:val="28"/>
        </w:rPr>
        <w:t xml:space="preserve"> </w:t>
      </w:r>
      <w:r>
        <w:rPr>
          <w:sz w:val="28"/>
        </w:rPr>
        <w:t xml:space="preserve">Нерабочее состояние: </w:t>
      </w:r>
    </w:p>
    <w:p w:rsidR="00190095" w:rsidRDefault="00190095" w:rsidP="00D5559D">
      <w:pPr>
        <w:spacing w:line="276" w:lineRule="auto"/>
        <w:ind w:firstLine="720"/>
        <w:jc w:val="both"/>
        <w:rPr>
          <w:sz w:val="28"/>
        </w:rPr>
      </w:pPr>
      <w:r>
        <w:rPr>
          <w:sz w:val="28"/>
        </w:rPr>
        <w:t>1) система АПЧ выключена</w:t>
      </w:r>
      <w:r w:rsidR="00046A5E">
        <w:rPr>
          <w:sz w:val="28"/>
        </w:rPr>
        <w:t>,</w:t>
      </w:r>
    </w:p>
    <w:p w:rsidR="00EE5FC7" w:rsidRDefault="00190095" w:rsidP="00D5559D">
      <w:pPr>
        <w:tabs>
          <w:tab w:val="left" w:pos="3105"/>
          <w:tab w:val="left" w:pos="3270"/>
        </w:tabs>
        <w:spacing w:line="276" w:lineRule="auto"/>
        <w:jc w:val="both"/>
        <w:rPr>
          <w:sz w:val="28"/>
        </w:rPr>
      </w:pPr>
      <w:r>
        <w:rPr>
          <w:sz w:val="28"/>
        </w:rPr>
        <w:t xml:space="preserve">      </w:t>
      </w:r>
      <w:r w:rsidR="00D5559D">
        <w:rPr>
          <w:sz w:val="28"/>
        </w:rPr>
        <w:t xml:space="preserve">   </w:t>
      </w:r>
      <w:r>
        <w:rPr>
          <w:sz w:val="28"/>
        </w:rPr>
        <w:t xml:space="preserve">2) очень </w:t>
      </w:r>
      <w:proofErr w:type="gramStart"/>
      <w:r>
        <w:rPr>
          <w:sz w:val="28"/>
        </w:rPr>
        <w:t>большая</w:t>
      </w:r>
      <w:proofErr w:type="gramEnd"/>
      <w:r>
        <w:rPr>
          <w:sz w:val="28"/>
        </w:rPr>
        <w:t xml:space="preserve"> расстройка частоты гетеродина</w:t>
      </w:r>
      <w:r w:rsidR="00046A5E">
        <w:rPr>
          <w:sz w:val="28"/>
        </w:rPr>
        <w:t>.</w:t>
      </w:r>
    </w:p>
    <w:p w:rsidR="00046A5E" w:rsidRDefault="00190095" w:rsidP="00D5559D">
      <w:pPr>
        <w:spacing w:line="276" w:lineRule="auto"/>
        <w:jc w:val="both"/>
        <w:rPr>
          <w:sz w:val="28"/>
        </w:rPr>
      </w:pPr>
      <w:r>
        <w:rPr>
          <w:sz w:val="28"/>
        </w:rPr>
        <w:t xml:space="preserve">  </w:t>
      </w:r>
    </w:p>
    <w:p w:rsidR="00EE5FC7" w:rsidRPr="009F6962" w:rsidRDefault="00285714" w:rsidP="00D5559D">
      <w:pPr>
        <w:spacing w:line="276" w:lineRule="auto"/>
        <w:jc w:val="center"/>
        <w:rPr>
          <w:i/>
          <w:sz w:val="28"/>
        </w:rPr>
      </w:pPr>
      <w:r w:rsidRPr="009F6962">
        <w:rPr>
          <w:i/>
          <w:sz w:val="28"/>
        </w:rPr>
        <w:t>Особенности перестройки приемника</w:t>
      </w:r>
      <w:r w:rsidR="00B621E9" w:rsidRPr="009F6962">
        <w:rPr>
          <w:i/>
          <w:sz w:val="28"/>
        </w:rPr>
        <w:t xml:space="preserve"> </w:t>
      </w:r>
      <w:r w:rsidR="008A1894" w:rsidRPr="009F6962">
        <w:rPr>
          <w:i/>
          <w:sz w:val="28"/>
        </w:rPr>
        <w:t>с системой</w:t>
      </w:r>
      <w:r w:rsidRPr="009F6962">
        <w:rPr>
          <w:i/>
          <w:sz w:val="28"/>
        </w:rPr>
        <w:t xml:space="preserve"> АПЧГ</w:t>
      </w:r>
      <w:r w:rsidR="00AB683D" w:rsidRPr="009F6962">
        <w:rPr>
          <w:i/>
          <w:sz w:val="28"/>
        </w:rPr>
        <w:t xml:space="preserve"> на новую рабочую частоту</w:t>
      </w:r>
      <w:r w:rsidRPr="009F6962">
        <w:rPr>
          <w:i/>
          <w:sz w:val="28"/>
        </w:rPr>
        <w:t>.</w:t>
      </w:r>
    </w:p>
    <w:p w:rsidR="00190095" w:rsidRDefault="00190095" w:rsidP="00D5559D">
      <w:pPr>
        <w:spacing w:line="276" w:lineRule="auto"/>
        <w:ind w:firstLine="720"/>
        <w:jc w:val="both"/>
        <w:rPr>
          <w:sz w:val="28"/>
        </w:rPr>
      </w:pPr>
      <w:r>
        <w:rPr>
          <w:sz w:val="28"/>
        </w:rPr>
        <w:t xml:space="preserve">Наличие нелинейного режима системы АПЧ обуславливает некоторые особенности эксплуатации радиоприёмного устройства. Рассмотрим процесс перестройки приемника с одной рабочей частоты на другую.   </w:t>
      </w:r>
    </w:p>
    <w:p w:rsidR="00190095" w:rsidRDefault="004047CD" w:rsidP="00D5559D">
      <w:pPr>
        <w:spacing w:line="276" w:lineRule="auto"/>
        <w:ind w:firstLine="708"/>
        <w:jc w:val="both"/>
        <w:rPr>
          <w:sz w:val="28"/>
        </w:rPr>
      </w:pPr>
      <w:r>
        <w:rPr>
          <w:sz w:val="28"/>
        </w:rPr>
        <w:t xml:space="preserve">Пусть необходимо перестроить приемник с частоты </w:t>
      </w:r>
      <w:r w:rsidR="00103104" w:rsidRPr="004047CD">
        <w:rPr>
          <w:position w:val="-12"/>
          <w:sz w:val="28"/>
        </w:rPr>
        <w:object w:dxaOrig="380" w:dyaOrig="360">
          <v:shape id="_x0000_i1283" type="#_x0000_t75" style="width:19pt;height:18pt" o:ole="">
            <v:imagedata r:id="rId502" o:title=""/>
          </v:shape>
          <o:OLEObject Type="Embed" ProgID="Equation.3" ShapeID="_x0000_i1283" DrawAspect="Content" ObjectID="_1589005269" r:id="rId503"/>
        </w:object>
      </w:r>
      <w:r>
        <w:rPr>
          <w:sz w:val="28"/>
        </w:rPr>
        <w:t xml:space="preserve"> на частоту </w:t>
      </w:r>
      <w:r w:rsidRPr="004047CD">
        <w:rPr>
          <w:position w:val="-12"/>
          <w:sz w:val="28"/>
        </w:rPr>
        <w:object w:dxaOrig="400" w:dyaOrig="360">
          <v:shape id="_x0000_i1284" type="#_x0000_t75" style="width:20pt;height:18pt" o:ole="">
            <v:imagedata r:id="rId504" o:title=""/>
          </v:shape>
          <o:OLEObject Type="Embed" ProgID="Equation.3" ShapeID="_x0000_i1284" DrawAspect="Content" ObjectID="_1589005270" r:id="rId505"/>
        </w:object>
      </w:r>
      <w:r>
        <w:rPr>
          <w:sz w:val="28"/>
        </w:rPr>
        <w:t xml:space="preserve">, которая незначительно отличается от </w:t>
      </w:r>
      <w:r w:rsidR="00AB683D">
        <w:rPr>
          <w:sz w:val="28"/>
        </w:rPr>
        <w:t xml:space="preserve">частоты </w:t>
      </w:r>
      <w:r w:rsidRPr="004047CD">
        <w:rPr>
          <w:position w:val="-12"/>
          <w:sz w:val="28"/>
        </w:rPr>
        <w:object w:dxaOrig="380" w:dyaOrig="360">
          <v:shape id="_x0000_i1285" type="#_x0000_t75" style="width:19pt;height:18pt" o:ole="">
            <v:imagedata r:id="rId506" o:title=""/>
          </v:shape>
          <o:OLEObject Type="Embed" ProgID="Equation.3" ShapeID="_x0000_i1285" DrawAspect="Content" ObjectID="_1589005271" r:id="rId507"/>
        </w:object>
      </w:r>
      <w:r>
        <w:rPr>
          <w:sz w:val="28"/>
        </w:rPr>
        <w:t>. Пусть частота</w:t>
      </w:r>
      <w:r w:rsidR="00AD461A">
        <w:rPr>
          <w:sz w:val="28"/>
        </w:rPr>
        <w:t xml:space="preserve"> гетеродина</w:t>
      </w:r>
      <w:r>
        <w:rPr>
          <w:sz w:val="28"/>
        </w:rPr>
        <w:t xml:space="preserve"> </w:t>
      </w:r>
      <w:r w:rsidR="00AD461A" w:rsidRPr="004047CD">
        <w:rPr>
          <w:position w:val="-10"/>
          <w:sz w:val="28"/>
        </w:rPr>
        <w:object w:dxaOrig="360" w:dyaOrig="340">
          <v:shape id="_x0000_i1286" type="#_x0000_t75" style="width:18pt;height:17pt" o:ole="">
            <v:imagedata r:id="rId508" o:title=""/>
          </v:shape>
          <o:OLEObject Type="Embed" ProgID="Equation.3" ShapeID="_x0000_i1286" DrawAspect="Content" ObjectID="_1589005272" r:id="rId509"/>
        </w:object>
      </w:r>
      <w:r>
        <w:rPr>
          <w:sz w:val="28"/>
        </w:rPr>
        <w:t xml:space="preserve"> соответствует частоте </w:t>
      </w:r>
      <w:r w:rsidR="00AB683D">
        <w:rPr>
          <w:sz w:val="28"/>
        </w:rPr>
        <w:t>настройки</w:t>
      </w:r>
      <w:r w:rsidRPr="004047CD">
        <w:rPr>
          <w:position w:val="-12"/>
          <w:sz w:val="28"/>
        </w:rPr>
        <w:object w:dxaOrig="380" w:dyaOrig="360">
          <v:shape id="_x0000_i1287" type="#_x0000_t75" style="width:19pt;height:18pt" o:ole="">
            <v:imagedata r:id="rId506" o:title=""/>
          </v:shape>
          <o:OLEObject Type="Embed" ProgID="Equation.3" ShapeID="_x0000_i1287" DrawAspect="Content" ObjectID="_1589005273" r:id="rId510"/>
        </w:object>
      </w:r>
      <w:r>
        <w:rPr>
          <w:sz w:val="28"/>
        </w:rPr>
        <w:t xml:space="preserve">, а </w:t>
      </w:r>
      <w:r w:rsidR="00AD461A">
        <w:rPr>
          <w:sz w:val="28"/>
        </w:rPr>
        <w:t xml:space="preserve">частота гетеродина </w:t>
      </w:r>
      <w:r w:rsidRPr="004047CD">
        <w:rPr>
          <w:position w:val="-10"/>
          <w:sz w:val="28"/>
        </w:rPr>
        <w:object w:dxaOrig="400" w:dyaOrig="340">
          <v:shape id="_x0000_i1288" type="#_x0000_t75" style="width:20pt;height:17pt" o:ole="">
            <v:imagedata r:id="rId511" o:title=""/>
          </v:shape>
          <o:OLEObject Type="Embed" ProgID="Equation.3" ShapeID="_x0000_i1288" DrawAspect="Content" ObjectID="_1589005274" r:id="rId512"/>
        </w:object>
      </w:r>
      <w:r>
        <w:rPr>
          <w:sz w:val="28"/>
        </w:rPr>
        <w:t xml:space="preserve"> -</w:t>
      </w:r>
      <w:r w:rsidR="00AB683D">
        <w:rPr>
          <w:sz w:val="28"/>
        </w:rPr>
        <w:t xml:space="preserve"> частоте </w:t>
      </w:r>
      <w:r>
        <w:rPr>
          <w:sz w:val="28"/>
        </w:rPr>
        <w:t xml:space="preserve"> </w:t>
      </w:r>
      <w:r w:rsidRPr="004047CD">
        <w:rPr>
          <w:position w:val="-12"/>
          <w:sz w:val="28"/>
        </w:rPr>
        <w:object w:dxaOrig="400" w:dyaOrig="360">
          <v:shape id="_x0000_i1289" type="#_x0000_t75" style="width:20pt;height:18pt" o:ole="">
            <v:imagedata r:id="rId504" o:title=""/>
          </v:shape>
          <o:OLEObject Type="Embed" ProgID="Equation.3" ShapeID="_x0000_i1289" DrawAspect="Content" ObjectID="_1589005275" r:id="rId513"/>
        </w:object>
      </w:r>
      <w:r>
        <w:rPr>
          <w:sz w:val="28"/>
        </w:rPr>
        <w:t>(рис.37).</w:t>
      </w:r>
    </w:p>
    <w:p w:rsidR="002105AC" w:rsidRDefault="00B621E9" w:rsidP="00D5559D">
      <w:pPr>
        <w:spacing w:line="276" w:lineRule="auto"/>
        <w:jc w:val="center"/>
      </w:pPr>
      <w:r>
        <w:object w:dxaOrig="5630" w:dyaOrig="1037">
          <v:shape id="_x0000_i1290" type="#_x0000_t75" style="width:282pt;height:52pt" o:ole="">
            <v:imagedata r:id="rId514" o:title=""/>
          </v:shape>
          <o:OLEObject Type="Embed" ProgID="Visio.Drawing.11" ShapeID="_x0000_i1290" DrawAspect="Content" ObjectID="_1589005276" r:id="rId515"/>
        </w:object>
      </w:r>
    </w:p>
    <w:p w:rsidR="002105AC" w:rsidRDefault="002105AC" w:rsidP="00D5559D">
      <w:pPr>
        <w:spacing w:line="276" w:lineRule="auto"/>
        <w:jc w:val="center"/>
      </w:pPr>
    </w:p>
    <w:p w:rsidR="002105AC" w:rsidRDefault="002105AC" w:rsidP="00D5559D">
      <w:pPr>
        <w:spacing w:line="276" w:lineRule="auto"/>
        <w:jc w:val="center"/>
      </w:pPr>
      <w:r>
        <w:t>Рис.37</w:t>
      </w:r>
      <w:r w:rsidR="00D5559D">
        <w:t>. Скачкообразное изменение частоты гетеродина</w:t>
      </w:r>
    </w:p>
    <w:p w:rsidR="009F6962" w:rsidRDefault="009F6962" w:rsidP="00D5559D">
      <w:pPr>
        <w:spacing w:line="276" w:lineRule="auto"/>
        <w:jc w:val="center"/>
        <w:rPr>
          <w:sz w:val="28"/>
        </w:rPr>
      </w:pPr>
    </w:p>
    <w:p w:rsidR="002105AC" w:rsidRDefault="00B621E9" w:rsidP="00D5559D">
      <w:pPr>
        <w:spacing w:line="276" w:lineRule="auto"/>
        <w:ind w:firstLine="708"/>
        <w:jc w:val="both"/>
        <w:rPr>
          <w:sz w:val="28"/>
        </w:rPr>
      </w:pPr>
      <w:r w:rsidRPr="00B621E9">
        <w:rPr>
          <w:sz w:val="28"/>
          <w:szCs w:val="28"/>
        </w:rPr>
        <w:t>При попытке изменения частоты гетеродина с</w:t>
      </w:r>
      <w:r>
        <w:rPr>
          <w:sz w:val="28"/>
          <w:szCs w:val="28"/>
        </w:rPr>
        <w:t xml:space="preserve"> </w:t>
      </w:r>
      <w:r w:rsidRPr="00B621E9">
        <w:rPr>
          <w:sz w:val="28"/>
          <w:szCs w:val="28"/>
        </w:rPr>
        <w:t>по</w:t>
      </w:r>
      <w:r>
        <w:rPr>
          <w:sz w:val="28"/>
          <w:szCs w:val="28"/>
        </w:rPr>
        <w:t>мощью ручки настройки приемника</w:t>
      </w:r>
      <w:r w:rsidR="00103104">
        <w:rPr>
          <w:sz w:val="28"/>
          <w:szCs w:val="28"/>
        </w:rPr>
        <w:t>,</w:t>
      </w:r>
      <w:r>
        <w:rPr>
          <w:sz w:val="28"/>
          <w:szCs w:val="28"/>
        </w:rPr>
        <w:t xml:space="preserve"> система АПЧ воспринимает это вращение как действие дестабилизирующих факторов, следовательно, она удерживает значение частоты гетеродина вблизи </w:t>
      </w:r>
      <w:r w:rsidR="00103104" w:rsidRPr="00B621E9">
        <w:rPr>
          <w:position w:val="-10"/>
          <w:sz w:val="28"/>
          <w:szCs w:val="28"/>
        </w:rPr>
        <w:object w:dxaOrig="360" w:dyaOrig="340">
          <v:shape id="_x0000_i1291" type="#_x0000_t75" style="width:18pt;height:17pt" o:ole="">
            <v:imagedata r:id="rId508" o:title=""/>
          </v:shape>
          <o:OLEObject Type="Embed" ProgID="Equation.3" ShapeID="_x0000_i1291" DrawAspect="Content" ObjectID="_1589005277" r:id="rId516"/>
        </w:object>
      </w:r>
      <w:r>
        <w:rPr>
          <w:sz w:val="28"/>
          <w:szCs w:val="28"/>
        </w:rPr>
        <w:t>. Однако, как только возмущение станет больше полосы удержания П</w:t>
      </w:r>
      <w:r>
        <w:rPr>
          <w:sz w:val="28"/>
          <w:szCs w:val="28"/>
          <w:vertAlign w:val="subscript"/>
        </w:rPr>
        <w:t>У</w:t>
      </w:r>
      <w:r>
        <w:rPr>
          <w:sz w:val="28"/>
        </w:rPr>
        <w:t xml:space="preserve">, происходит скачкообразное изменение частоты гетеродина на большую величину. </w:t>
      </w:r>
      <w:proofErr w:type="gramStart"/>
      <w:r>
        <w:rPr>
          <w:sz w:val="28"/>
        </w:rPr>
        <w:t xml:space="preserve">Частота гетеродина от </w:t>
      </w:r>
      <w:r w:rsidR="006C6F15">
        <w:rPr>
          <w:sz w:val="28"/>
        </w:rPr>
        <w:t xml:space="preserve">значения </w:t>
      </w:r>
      <w:r w:rsidR="002A7C26" w:rsidRPr="00B621E9">
        <w:rPr>
          <w:position w:val="-10"/>
          <w:sz w:val="28"/>
        </w:rPr>
        <w:object w:dxaOrig="380" w:dyaOrig="340">
          <v:shape id="_x0000_i1292" type="#_x0000_t75" style="width:19pt;height:17pt" o:ole="">
            <v:imagedata r:id="rId517" o:title=""/>
          </v:shape>
          <o:OLEObject Type="Embed" ProgID="Equation.3" ShapeID="_x0000_i1292" DrawAspect="Content" ObjectID="_1589005278" r:id="rId518"/>
        </w:object>
      </w:r>
      <w:r w:rsidR="000E666E">
        <w:rPr>
          <w:sz w:val="28"/>
        </w:rPr>
        <w:t xml:space="preserve"> переходит скачком к значению</w:t>
      </w:r>
      <w:r>
        <w:rPr>
          <w:sz w:val="28"/>
        </w:rPr>
        <w:t xml:space="preserve"> </w:t>
      </w:r>
      <w:r w:rsidRPr="00B621E9">
        <w:rPr>
          <w:position w:val="-10"/>
          <w:sz w:val="28"/>
        </w:rPr>
        <w:object w:dxaOrig="400" w:dyaOrig="340">
          <v:shape id="_x0000_i1293" type="#_x0000_t75" style="width:20pt;height:17pt" o:ole="">
            <v:imagedata r:id="rId519" o:title=""/>
          </v:shape>
          <o:OLEObject Type="Embed" ProgID="Equation.3" ShapeID="_x0000_i1293" DrawAspect="Content" ObjectID="_1589005279" r:id="rId520"/>
        </w:object>
      </w:r>
      <w:r>
        <w:rPr>
          <w:sz w:val="28"/>
        </w:rPr>
        <w:t>. Если в данный момент времени на вход приемника поступает сигнал, и если образованная промежуточная частота близка к номинальному значению</w:t>
      </w:r>
      <w:r w:rsidR="00A673F8">
        <w:rPr>
          <w:sz w:val="28"/>
        </w:rPr>
        <w:t xml:space="preserve"> (отклонение промежуточной частоты меньше полосы захвата </w:t>
      </w:r>
      <w:r w:rsidR="000F094D" w:rsidRPr="00A673F8">
        <w:rPr>
          <w:position w:val="-12"/>
          <w:sz w:val="28"/>
        </w:rPr>
        <w:object w:dxaOrig="1100" w:dyaOrig="360">
          <v:shape id="_x0000_i1294" type="#_x0000_t75" style="width:55pt;height:18pt" o:ole="">
            <v:imagedata r:id="rId521" o:title=""/>
          </v:shape>
          <o:OLEObject Type="Embed" ProgID="Equation.3" ShapeID="_x0000_i1294" DrawAspect="Content" ObjectID="_1589005280" r:id="rId522"/>
        </w:object>
      </w:r>
      <w:r w:rsidR="00A673F8">
        <w:rPr>
          <w:sz w:val="28"/>
        </w:rPr>
        <w:t>), то система АПЧ вновь</w:t>
      </w:r>
      <w:r w:rsidR="00B66349">
        <w:rPr>
          <w:sz w:val="28"/>
        </w:rPr>
        <w:t xml:space="preserve"> </w:t>
      </w:r>
      <w:r w:rsidR="00A673F8">
        <w:rPr>
          <w:sz w:val="28"/>
        </w:rPr>
        <w:t xml:space="preserve">включается в работу и уменьшает </w:t>
      </w:r>
      <w:r w:rsidR="00A673F8" w:rsidRPr="00A673F8">
        <w:rPr>
          <w:position w:val="-10"/>
          <w:sz w:val="28"/>
        </w:rPr>
        <w:object w:dxaOrig="540" w:dyaOrig="340">
          <v:shape id="_x0000_i1295" type="#_x0000_t75" style="width:27pt;height:17pt" o:ole="">
            <v:imagedata r:id="rId523" o:title=""/>
          </v:shape>
          <o:OLEObject Type="Embed" ProgID="Equation.3" ShapeID="_x0000_i1295" DrawAspect="Content" ObjectID="_1589005281" r:id="rId524"/>
        </w:object>
      </w:r>
      <w:r>
        <w:rPr>
          <w:sz w:val="28"/>
        </w:rPr>
        <w:t xml:space="preserve"> </w:t>
      </w:r>
      <w:r w:rsidR="00A673F8">
        <w:rPr>
          <w:sz w:val="28"/>
        </w:rPr>
        <w:t xml:space="preserve">так, что приемник фактически настраивается на частоту нежелательной настройки </w:t>
      </w:r>
      <w:r w:rsidR="000F094D" w:rsidRPr="00A673F8">
        <w:rPr>
          <w:position w:val="-12"/>
          <w:sz w:val="28"/>
        </w:rPr>
        <w:object w:dxaOrig="380" w:dyaOrig="360">
          <v:shape id="_x0000_i1296" type="#_x0000_t75" style="width:19pt;height:18pt" o:ole="">
            <v:imagedata r:id="rId525" o:title=""/>
          </v:shape>
          <o:OLEObject Type="Embed" ProgID="Equation.3" ShapeID="_x0000_i1296" DrawAspect="Content" ObjectID="_1589005282" r:id="rId526"/>
        </w:object>
      </w:r>
      <w:r w:rsidR="00A673F8">
        <w:rPr>
          <w:sz w:val="28"/>
        </w:rPr>
        <w:t>.</w:t>
      </w:r>
      <w:r w:rsidR="002105AC">
        <w:rPr>
          <w:sz w:val="28"/>
        </w:rPr>
        <w:t xml:space="preserve"> </w:t>
      </w:r>
      <w:proofErr w:type="gramEnd"/>
    </w:p>
    <w:p w:rsidR="002105AC" w:rsidRDefault="00F26F75" w:rsidP="00D5559D">
      <w:pPr>
        <w:pStyle w:val="1"/>
        <w:spacing w:line="276" w:lineRule="auto"/>
        <w:ind w:firstLine="720"/>
        <w:jc w:val="both"/>
        <w:rPr>
          <w:b w:val="0"/>
          <w:sz w:val="28"/>
          <w:szCs w:val="28"/>
        </w:rPr>
      </w:pPr>
      <w:r w:rsidRPr="00F26F75">
        <w:rPr>
          <w:b w:val="0"/>
          <w:sz w:val="28"/>
          <w:szCs w:val="28"/>
        </w:rPr>
        <w:t>Рассмотрим п</w:t>
      </w:r>
      <w:r w:rsidR="002105AC" w:rsidRPr="00F26F75">
        <w:rPr>
          <w:b w:val="0"/>
          <w:sz w:val="28"/>
          <w:szCs w:val="28"/>
        </w:rPr>
        <w:t>оведение АПЧ при замираниях сигнала</w:t>
      </w:r>
      <w:r w:rsidRPr="00F26F75">
        <w:rPr>
          <w:b w:val="0"/>
          <w:sz w:val="28"/>
          <w:szCs w:val="28"/>
        </w:rPr>
        <w:t xml:space="preserve">. </w:t>
      </w:r>
      <w:r w:rsidR="002105AC" w:rsidRPr="00F26F75">
        <w:rPr>
          <w:b w:val="0"/>
          <w:sz w:val="28"/>
          <w:szCs w:val="28"/>
        </w:rPr>
        <w:t>Если сигнал на входе приёмника испытывает большое ослабление, то меняется и характеристика частотного дискриминатора</w:t>
      </w:r>
      <w:r>
        <w:rPr>
          <w:b w:val="0"/>
          <w:sz w:val="28"/>
          <w:szCs w:val="28"/>
        </w:rPr>
        <w:t xml:space="preserve"> (рис 38)</w:t>
      </w:r>
      <w:r w:rsidR="000F094D">
        <w:rPr>
          <w:b w:val="0"/>
          <w:sz w:val="28"/>
          <w:szCs w:val="28"/>
        </w:rPr>
        <w:t>.</w:t>
      </w:r>
    </w:p>
    <w:p w:rsidR="009F6962" w:rsidRDefault="009F6962" w:rsidP="009F6962">
      <w:pPr>
        <w:rPr>
          <w:lang w:eastAsia="ru-RU"/>
        </w:rPr>
      </w:pPr>
    </w:p>
    <w:p w:rsidR="009F6962" w:rsidRDefault="009F6962" w:rsidP="009F6962">
      <w:pPr>
        <w:rPr>
          <w:lang w:eastAsia="ru-RU"/>
        </w:rPr>
      </w:pPr>
    </w:p>
    <w:p w:rsidR="009F6962" w:rsidRPr="009F6962" w:rsidRDefault="009F6962" w:rsidP="009F6962">
      <w:pPr>
        <w:rPr>
          <w:lang w:eastAsia="ru-RU"/>
        </w:rPr>
      </w:pPr>
    </w:p>
    <w:p w:rsidR="002105AC" w:rsidRDefault="000D4D60" w:rsidP="00D5559D">
      <w:pPr>
        <w:spacing w:line="276" w:lineRule="auto"/>
        <w:jc w:val="both"/>
        <w:rPr>
          <w:sz w:val="28"/>
        </w:rPr>
      </w:pPr>
      <w:r>
        <w:rPr>
          <w:noProof/>
          <w:sz w:val="28"/>
        </w:rPr>
        <w:pict>
          <v:group id="_x0000_s1551" style="position:absolute;left:0;text-align:left;margin-left:0;margin-top:8.05pt;width:135pt;height:90pt;z-index:251728896" coordorigin="1521,1314" coordsize="2700,1800">
            <v:line id="_x0000_s1552" style="position:absolute" from="1701,2214" to="4221,2214"/>
            <v:line id="_x0000_s1553" style="position:absolute;flip:y" from="2961,1314" to="2961,3114"/>
            <v:shape id="_x0000_s1554" style="position:absolute;left:1521;top:1644;width:2700;height:1350" coordsize="2700,1350" path="m,930v150,210,300,420,540,360c780,1230,1170,780,1440,570,1710,360,1950,60,2160,30,2370,,2520,300,2700,390e" filled="f">
              <v:path arrowok="t"/>
            </v:shape>
            <v:shape id="_x0000_s1555" style="position:absolute;left:1701;top:1824;width:2340;height:780" coordsize="2340,780" path="m,570c75,675,150,780,360,750,570,720,990,510,1260,390,1530,270,1800,60,1980,30,2160,,2100,60,2340,210e" filled="f">
              <v:stroke r:id="rId527" o:title="" filltype="pattern"/>
              <v:path arrowok="t"/>
            </v:shape>
          </v:group>
        </w:pict>
      </w:r>
    </w:p>
    <w:p w:rsidR="002105AC" w:rsidRDefault="000D4D60" w:rsidP="00D5559D">
      <w:pPr>
        <w:tabs>
          <w:tab w:val="left" w:pos="3420"/>
        </w:tabs>
        <w:spacing w:line="276" w:lineRule="auto"/>
        <w:jc w:val="both"/>
        <w:rPr>
          <w:sz w:val="28"/>
        </w:rPr>
      </w:pPr>
      <w:r>
        <w:rPr>
          <w:noProof/>
          <w:sz w:val="28"/>
        </w:rPr>
        <w:pict>
          <v:line id="_x0000_s1556" style="position:absolute;left:0;text-align:left;z-index:251729920" from="171pt,9.25pt" to="198pt,9.25pt"/>
        </w:pict>
      </w:r>
      <w:r w:rsidR="00F26F75">
        <w:rPr>
          <w:sz w:val="28"/>
        </w:rPr>
        <w:tab/>
        <w:t xml:space="preserve">          неослабленный сигнал</w:t>
      </w:r>
    </w:p>
    <w:p w:rsidR="002105AC" w:rsidRDefault="000D4D60" w:rsidP="00D5559D">
      <w:pPr>
        <w:tabs>
          <w:tab w:val="left" w:pos="4110"/>
        </w:tabs>
        <w:spacing w:line="276" w:lineRule="auto"/>
        <w:jc w:val="both"/>
        <w:rPr>
          <w:sz w:val="28"/>
        </w:rPr>
      </w:pPr>
      <w:r>
        <w:rPr>
          <w:noProof/>
          <w:sz w:val="28"/>
        </w:rPr>
        <w:pict>
          <v:line id="_x0000_s1557" style="position:absolute;left:0;text-align:left;z-index:251730944" from="171pt,7.45pt" to="198pt,7.45pt">
            <v:stroke r:id="rId528" o:title="" filltype="pattern"/>
          </v:line>
        </w:pict>
      </w:r>
      <w:r w:rsidR="00F26F75">
        <w:rPr>
          <w:sz w:val="28"/>
        </w:rPr>
        <w:tab/>
        <w:t>ослабленный сигнал</w:t>
      </w:r>
    </w:p>
    <w:p w:rsidR="002105AC" w:rsidRDefault="002105AC" w:rsidP="00D5559D">
      <w:pPr>
        <w:spacing w:line="276" w:lineRule="auto"/>
        <w:jc w:val="both"/>
        <w:rPr>
          <w:sz w:val="28"/>
        </w:rPr>
      </w:pPr>
    </w:p>
    <w:p w:rsidR="002105AC" w:rsidRDefault="002105AC" w:rsidP="00D5559D">
      <w:pPr>
        <w:spacing w:line="276" w:lineRule="auto"/>
        <w:jc w:val="both"/>
        <w:rPr>
          <w:sz w:val="28"/>
        </w:rPr>
      </w:pPr>
    </w:p>
    <w:p w:rsidR="002105AC" w:rsidRDefault="002105AC" w:rsidP="00D5559D">
      <w:pPr>
        <w:spacing w:line="276" w:lineRule="auto"/>
        <w:jc w:val="both"/>
        <w:rPr>
          <w:sz w:val="28"/>
        </w:rPr>
      </w:pPr>
    </w:p>
    <w:p w:rsidR="00F26F75" w:rsidRDefault="00F26F75" w:rsidP="00D5559D">
      <w:pPr>
        <w:spacing w:line="276" w:lineRule="auto"/>
        <w:jc w:val="both"/>
      </w:pPr>
      <w:r>
        <w:t xml:space="preserve">                </w:t>
      </w:r>
    </w:p>
    <w:p w:rsidR="00D95465" w:rsidRDefault="00D95465" w:rsidP="00D5559D">
      <w:pPr>
        <w:spacing w:line="276" w:lineRule="auto"/>
        <w:jc w:val="both"/>
      </w:pPr>
      <w:r>
        <w:t xml:space="preserve">   </w:t>
      </w:r>
      <w:r w:rsidR="00F26F75">
        <w:t xml:space="preserve"> </w:t>
      </w:r>
      <w:r w:rsidR="00F26F75" w:rsidRPr="00F26F75">
        <w:t>Рис.38</w:t>
      </w:r>
      <w:r>
        <w:t xml:space="preserve">. Изменение характеристики </w:t>
      </w:r>
    </w:p>
    <w:p w:rsidR="00F26F75" w:rsidRDefault="00D95465" w:rsidP="00D5559D">
      <w:pPr>
        <w:spacing w:line="276" w:lineRule="auto"/>
        <w:jc w:val="both"/>
      </w:pPr>
      <w:r>
        <w:t>дискриминатора при замираниях сигнала</w:t>
      </w:r>
    </w:p>
    <w:p w:rsidR="00F26F75" w:rsidRPr="00F26F75" w:rsidRDefault="00F26F75" w:rsidP="00D5559D">
      <w:pPr>
        <w:spacing w:line="276" w:lineRule="auto"/>
        <w:jc w:val="both"/>
      </w:pPr>
    </w:p>
    <w:p w:rsidR="002105AC" w:rsidRDefault="002105AC" w:rsidP="00D5559D">
      <w:pPr>
        <w:pStyle w:val="2"/>
        <w:spacing w:line="276" w:lineRule="auto"/>
        <w:ind w:firstLine="708"/>
        <w:jc w:val="both"/>
        <w:rPr>
          <w:b w:val="0"/>
          <w:bCs w:val="0"/>
        </w:rPr>
      </w:pPr>
      <w:r>
        <w:t xml:space="preserve"> </w:t>
      </w:r>
      <w:r>
        <w:rPr>
          <w:b w:val="0"/>
          <w:bCs w:val="0"/>
        </w:rPr>
        <w:t>Изменение характеристики дискриминатора приведёт к уменьшению полосы удержания системы</w:t>
      </w:r>
      <w:r w:rsidR="00F26F75">
        <w:rPr>
          <w:b w:val="0"/>
          <w:bCs w:val="0"/>
        </w:rPr>
        <w:t>,</w:t>
      </w:r>
      <w:r>
        <w:rPr>
          <w:b w:val="0"/>
          <w:bCs w:val="0"/>
        </w:rPr>
        <w:t xml:space="preserve"> и если в это время отклонение частоты гетеродина превысит новое значение полосы удержания, то система АПЧ перейдёт в выключенное состояние, наст</w:t>
      </w:r>
      <w:r w:rsidR="007F1436">
        <w:rPr>
          <w:b w:val="0"/>
          <w:bCs w:val="0"/>
        </w:rPr>
        <w:t>ройка приёмника скачком изменит</w:t>
      </w:r>
      <w:r>
        <w:rPr>
          <w:b w:val="0"/>
          <w:bCs w:val="0"/>
        </w:rPr>
        <w:t xml:space="preserve">ся. </w:t>
      </w:r>
    </w:p>
    <w:p w:rsidR="00506F9A" w:rsidRDefault="002105AC" w:rsidP="00D5559D">
      <w:pPr>
        <w:spacing w:line="276" w:lineRule="auto"/>
        <w:ind w:firstLine="720"/>
        <w:jc w:val="both"/>
        <w:rPr>
          <w:sz w:val="28"/>
        </w:rPr>
      </w:pPr>
      <w:r>
        <w:rPr>
          <w:sz w:val="28"/>
        </w:rPr>
        <w:t>При восстановлении нормального сигнала настройка</w:t>
      </w:r>
      <w:r w:rsidR="007F1436">
        <w:rPr>
          <w:sz w:val="28"/>
        </w:rPr>
        <w:t xml:space="preserve"> приемника</w:t>
      </w:r>
      <w:r>
        <w:rPr>
          <w:sz w:val="28"/>
        </w:rPr>
        <w:t xml:space="preserve"> может и не восстановиться</w:t>
      </w:r>
      <w:r w:rsidR="00F26F75">
        <w:rPr>
          <w:sz w:val="28"/>
        </w:rPr>
        <w:t>,</w:t>
      </w:r>
      <w:r>
        <w:rPr>
          <w:sz w:val="28"/>
        </w:rPr>
        <w:t xml:space="preserve"> если расстройка гетеродина превышает полосу захвата системы при нормальном состоянии. Чтобы восстановить настрой</w:t>
      </w:r>
      <w:r w:rsidR="007F1436">
        <w:rPr>
          <w:sz w:val="28"/>
        </w:rPr>
        <w:t xml:space="preserve">ку приёмника, </w:t>
      </w:r>
      <w:r>
        <w:rPr>
          <w:sz w:val="28"/>
        </w:rPr>
        <w:t>применяют специальные генераторы поиска потерянной настройки, при этом  частота гетеродина принудительно меняется в заданных пределах до тех пор</w:t>
      </w:r>
      <w:r w:rsidR="007F1436">
        <w:rPr>
          <w:sz w:val="28"/>
        </w:rPr>
        <w:t>,</w:t>
      </w:r>
      <w:r>
        <w:rPr>
          <w:sz w:val="28"/>
        </w:rPr>
        <w:t xml:space="preserve"> пока не будет восстановлена настройка приёмника.</w:t>
      </w:r>
    </w:p>
    <w:p w:rsidR="00506F9A" w:rsidRDefault="00506F9A" w:rsidP="00D5559D">
      <w:pPr>
        <w:spacing w:line="276" w:lineRule="auto"/>
        <w:ind w:firstLine="720"/>
        <w:jc w:val="both"/>
        <w:rPr>
          <w:sz w:val="28"/>
        </w:rPr>
      </w:pPr>
    </w:p>
    <w:p w:rsidR="0093472B" w:rsidRDefault="00D91D45" w:rsidP="00D95465">
      <w:pPr>
        <w:spacing w:line="276" w:lineRule="auto"/>
        <w:jc w:val="center"/>
        <w:rPr>
          <w:b/>
          <w:sz w:val="28"/>
        </w:rPr>
      </w:pPr>
      <w:r>
        <w:rPr>
          <w:b/>
          <w:sz w:val="28"/>
        </w:rPr>
        <w:t>11</w:t>
      </w:r>
      <w:r w:rsidR="00506F9A">
        <w:rPr>
          <w:b/>
          <w:sz w:val="28"/>
        </w:rPr>
        <w:t>. Система автоматической регулировки усиления</w:t>
      </w:r>
      <w:r w:rsidR="0007145A">
        <w:rPr>
          <w:b/>
          <w:sz w:val="28"/>
        </w:rPr>
        <w:t xml:space="preserve"> </w:t>
      </w:r>
    </w:p>
    <w:p w:rsidR="00D95465" w:rsidRDefault="00D95465" w:rsidP="00D95465">
      <w:pPr>
        <w:spacing w:line="276" w:lineRule="auto"/>
        <w:jc w:val="center"/>
        <w:rPr>
          <w:b/>
          <w:sz w:val="28"/>
        </w:rPr>
      </w:pPr>
    </w:p>
    <w:p w:rsidR="0093472B" w:rsidRPr="0007145A" w:rsidRDefault="0093472B" w:rsidP="00D95465">
      <w:pPr>
        <w:spacing w:line="276" w:lineRule="auto"/>
        <w:ind w:firstLine="720"/>
        <w:jc w:val="both"/>
        <w:rPr>
          <w:sz w:val="28"/>
          <w:szCs w:val="28"/>
        </w:rPr>
      </w:pPr>
      <w:r w:rsidRPr="0007145A">
        <w:rPr>
          <w:sz w:val="28"/>
          <w:szCs w:val="28"/>
        </w:rPr>
        <w:t>Сигнал на входе приёмника может изменяться в очень больших пределах (несколько десятков децибел).</w:t>
      </w:r>
      <w:r w:rsidR="0012286C" w:rsidRPr="0007145A">
        <w:rPr>
          <w:sz w:val="28"/>
          <w:szCs w:val="28"/>
        </w:rPr>
        <w:t xml:space="preserve"> </w:t>
      </w:r>
      <w:r w:rsidRPr="0007145A">
        <w:rPr>
          <w:sz w:val="28"/>
          <w:szCs w:val="28"/>
        </w:rPr>
        <w:t>Причины:</w:t>
      </w:r>
      <w:r w:rsidR="0007145A" w:rsidRPr="0007145A">
        <w:rPr>
          <w:sz w:val="28"/>
          <w:szCs w:val="28"/>
        </w:rPr>
        <w:t xml:space="preserve"> замирания сигнала, </w:t>
      </w:r>
      <w:r w:rsidR="00F66E8F" w:rsidRPr="0007145A">
        <w:rPr>
          <w:sz w:val="28"/>
          <w:szCs w:val="28"/>
        </w:rPr>
        <w:t xml:space="preserve">взаимное </w:t>
      </w:r>
      <w:r w:rsidRPr="0007145A">
        <w:rPr>
          <w:sz w:val="28"/>
          <w:szCs w:val="28"/>
        </w:rPr>
        <w:t xml:space="preserve">перемещение передатчика и приёмника. </w:t>
      </w:r>
      <w:r w:rsidR="00D11ECE" w:rsidRPr="0007145A">
        <w:rPr>
          <w:sz w:val="28"/>
          <w:szCs w:val="28"/>
        </w:rPr>
        <w:t>В то</w:t>
      </w:r>
      <w:r w:rsidR="00073BCF" w:rsidRPr="0007145A">
        <w:rPr>
          <w:sz w:val="28"/>
          <w:szCs w:val="28"/>
        </w:rPr>
        <w:t xml:space="preserve"> </w:t>
      </w:r>
      <w:r w:rsidR="00D11ECE" w:rsidRPr="0007145A">
        <w:rPr>
          <w:sz w:val="28"/>
          <w:szCs w:val="28"/>
        </w:rPr>
        <w:t>же самое время на выходе линейного тракта (ЛТ</w:t>
      </w:r>
      <w:r w:rsidRPr="0007145A">
        <w:rPr>
          <w:sz w:val="28"/>
          <w:szCs w:val="28"/>
        </w:rPr>
        <w:t>) необходимо поддерживать уровень сигнала достаточно стабильным</w:t>
      </w:r>
      <w:r w:rsidR="00D11ECE" w:rsidRPr="0007145A">
        <w:rPr>
          <w:sz w:val="28"/>
          <w:szCs w:val="28"/>
        </w:rPr>
        <w:t xml:space="preserve"> (</w:t>
      </w:r>
      <w:r w:rsidR="00601872" w:rsidRPr="0007145A">
        <w:rPr>
          <w:sz w:val="28"/>
          <w:szCs w:val="28"/>
        </w:rPr>
        <w:t xml:space="preserve">он </w:t>
      </w:r>
      <w:r w:rsidR="00D11ECE" w:rsidRPr="0007145A">
        <w:rPr>
          <w:sz w:val="28"/>
          <w:szCs w:val="28"/>
        </w:rPr>
        <w:t>не должен изменя</w:t>
      </w:r>
      <w:r w:rsidR="00073BCF" w:rsidRPr="0007145A">
        <w:rPr>
          <w:sz w:val="28"/>
          <w:szCs w:val="28"/>
        </w:rPr>
        <w:t>е</w:t>
      </w:r>
      <w:r w:rsidR="00D11ECE" w:rsidRPr="0007145A">
        <w:rPr>
          <w:sz w:val="28"/>
          <w:szCs w:val="28"/>
        </w:rPr>
        <w:t>тся более</w:t>
      </w:r>
      <w:proofErr w:type="gramStart"/>
      <w:r w:rsidR="00601872" w:rsidRPr="0007145A">
        <w:rPr>
          <w:sz w:val="28"/>
          <w:szCs w:val="28"/>
        </w:rPr>
        <w:t>,</w:t>
      </w:r>
      <w:proofErr w:type="gramEnd"/>
      <w:r w:rsidR="00601872" w:rsidRPr="0007145A">
        <w:rPr>
          <w:sz w:val="28"/>
          <w:szCs w:val="28"/>
        </w:rPr>
        <w:t xml:space="preserve"> чем на </w:t>
      </w:r>
      <w:r w:rsidR="00D11ECE" w:rsidRPr="0007145A">
        <w:rPr>
          <w:sz w:val="28"/>
          <w:szCs w:val="28"/>
        </w:rPr>
        <w:t>10 дБ)</w:t>
      </w:r>
      <w:r w:rsidRPr="0007145A">
        <w:rPr>
          <w:sz w:val="28"/>
          <w:szCs w:val="28"/>
        </w:rPr>
        <w:t>, чтобы обеспечить нормальную работу нелинейного устройства – демодулятора.</w:t>
      </w:r>
    </w:p>
    <w:p w:rsidR="00A550FB" w:rsidRPr="0093472B" w:rsidRDefault="0093472B" w:rsidP="00D95465">
      <w:pPr>
        <w:pStyle w:val="a7"/>
        <w:spacing w:line="276" w:lineRule="auto"/>
        <w:ind w:firstLine="720"/>
        <w:jc w:val="both"/>
        <w:rPr>
          <w:sz w:val="28"/>
          <w:szCs w:val="28"/>
        </w:rPr>
      </w:pPr>
      <w:r w:rsidRPr="0093472B">
        <w:rPr>
          <w:sz w:val="28"/>
          <w:szCs w:val="28"/>
        </w:rPr>
        <w:t>Одним из средств (методов)</w:t>
      </w:r>
      <w:r w:rsidR="00D11ECE">
        <w:rPr>
          <w:sz w:val="28"/>
          <w:szCs w:val="28"/>
        </w:rPr>
        <w:t xml:space="preserve"> стабилизации уровня сигнала на выходе ЛТ</w:t>
      </w:r>
      <w:r w:rsidRPr="0093472B">
        <w:rPr>
          <w:sz w:val="28"/>
          <w:szCs w:val="28"/>
        </w:rPr>
        <w:t xml:space="preserve"> является </w:t>
      </w:r>
      <w:r w:rsidR="00601872">
        <w:rPr>
          <w:sz w:val="28"/>
          <w:szCs w:val="28"/>
        </w:rPr>
        <w:t xml:space="preserve">автоматическая  </w:t>
      </w:r>
      <w:r w:rsidRPr="0093472B">
        <w:rPr>
          <w:sz w:val="28"/>
          <w:szCs w:val="28"/>
        </w:rPr>
        <w:t>регулировка коэффи</w:t>
      </w:r>
      <w:r w:rsidR="00D11ECE">
        <w:rPr>
          <w:sz w:val="28"/>
          <w:szCs w:val="28"/>
        </w:rPr>
        <w:t xml:space="preserve">циента усиления </w:t>
      </w:r>
      <w:r w:rsidR="00601872">
        <w:rPr>
          <w:sz w:val="28"/>
          <w:szCs w:val="28"/>
        </w:rPr>
        <w:t xml:space="preserve">(АРУ) </w:t>
      </w:r>
      <w:r w:rsidR="00D11ECE">
        <w:rPr>
          <w:sz w:val="28"/>
          <w:szCs w:val="28"/>
        </w:rPr>
        <w:t>ЛТ</w:t>
      </w:r>
      <w:r w:rsidRPr="0093472B">
        <w:rPr>
          <w:sz w:val="28"/>
          <w:szCs w:val="28"/>
        </w:rPr>
        <w:t xml:space="preserve"> в зависимости от уровня сигнала.</w:t>
      </w:r>
      <w:r w:rsidR="00F66E8F">
        <w:rPr>
          <w:sz w:val="28"/>
          <w:szCs w:val="28"/>
        </w:rPr>
        <w:t xml:space="preserve"> Чем больше</w:t>
      </w:r>
      <w:r w:rsidR="00D11ECE">
        <w:rPr>
          <w:sz w:val="28"/>
          <w:szCs w:val="28"/>
        </w:rPr>
        <w:t xml:space="preserve"> уровень</w:t>
      </w:r>
      <w:r w:rsidR="00F66E8F">
        <w:rPr>
          <w:sz w:val="28"/>
          <w:szCs w:val="28"/>
        </w:rPr>
        <w:t xml:space="preserve"> сигнала</w:t>
      </w:r>
      <w:r w:rsidR="00D11ECE">
        <w:rPr>
          <w:sz w:val="28"/>
          <w:szCs w:val="28"/>
        </w:rPr>
        <w:t>, тем меньше коэффициент усиления.</w:t>
      </w:r>
      <w:r w:rsidRPr="0093472B">
        <w:rPr>
          <w:sz w:val="28"/>
          <w:szCs w:val="28"/>
        </w:rPr>
        <w:t xml:space="preserve"> </w:t>
      </w:r>
    </w:p>
    <w:p w:rsidR="00D95465" w:rsidRDefault="00D95465" w:rsidP="00D95465">
      <w:pPr>
        <w:spacing w:line="276" w:lineRule="auto"/>
        <w:jc w:val="center"/>
        <w:rPr>
          <w:i/>
          <w:sz w:val="28"/>
        </w:rPr>
      </w:pPr>
    </w:p>
    <w:p w:rsidR="00A550FB" w:rsidRDefault="0093472B" w:rsidP="00D95465">
      <w:pPr>
        <w:spacing w:line="276" w:lineRule="auto"/>
        <w:jc w:val="center"/>
        <w:rPr>
          <w:i/>
          <w:sz w:val="28"/>
        </w:rPr>
      </w:pPr>
      <w:r w:rsidRPr="00D95465">
        <w:rPr>
          <w:i/>
          <w:sz w:val="28"/>
        </w:rPr>
        <w:t>Общий принцип построения систем АРУ</w:t>
      </w:r>
      <w:r w:rsidR="00A550FB" w:rsidRPr="00D95465">
        <w:rPr>
          <w:i/>
          <w:sz w:val="28"/>
        </w:rPr>
        <w:t>.</w:t>
      </w:r>
    </w:p>
    <w:p w:rsidR="0093472B" w:rsidRDefault="00A550FB" w:rsidP="00D95465">
      <w:pPr>
        <w:spacing w:line="276" w:lineRule="auto"/>
        <w:ind w:firstLine="720"/>
        <w:jc w:val="both"/>
        <w:rPr>
          <w:sz w:val="28"/>
        </w:rPr>
      </w:pPr>
      <w:r>
        <w:rPr>
          <w:sz w:val="28"/>
        </w:rPr>
        <w:t>В</w:t>
      </w:r>
      <w:r w:rsidR="0093472B">
        <w:rPr>
          <w:sz w:val="28"/>
        </w:rPr>
        <w:t xml:space="preserve"> какой</w:t>
      </w:r>
      <w:r w:rsidR="00601872">
        <w:rPr>
          <w:sz w:val="28"/>
        </w:rPr>
        <w:t>-</w:t>
      </w:r>
      <w:r w:rsidR="0093472B">
        <w:rPr>
          <w:sz w:val="28"/>
        </w:rPr>
        <w:t>либо точке линейного тракта производится оценка уровня сигнала</w:t>
      </w:r>
      <w:r>
        <w:rPr>
          <w:sz w:val="28"/>
        </w:rPr>
        <w:t xml:space="preserve"> с помощью амплитудного детектора</w:t>
      </w:r>
      <w:r w:rsidR="0093472B">
        <w:rPr>
          <w:sz w:val="28"/>
        </w:rPr>
        <w:t xml:space="preserve">. На основе этой оценки формируется управляющее воздействие для функциональных узлов линейного тракта. </w:t>
      </w:r>
      <w:r w:rsidR="0093472B">
        <w:rPr>
          <w:sz w:val="28"/>
        </w:rPr>
        <w:lastRenderedPageBreak/>
        <w:t>Коэффициент передачи этих узлов меняется.</w:t>
      </w:r>
      <w:r w:rsidR="0007145A">
        <w:rPr>
          <w:sz w:val="28"/>
        </w:rPr>
        <w:t xml:space="preserve"> </w:t>
      </w:r>
      <w:r w:rsidR="0093472B">
        <w:rPr>
          <w:sz w:val="28"/>
        </w:rPr>
        <w:t>Существуе</w:t>
      </w:r>
      <w:r w:rsidR="00601872">
        <w:rPr>
          <w:sz w:val="28"/>
        </w:rPr>
        <w:t xml:space="preserve">т два принципа построения АРУ: </w:t>
      </w:r>
      <w:r w:rsidR="0093472B">
        <w:rPr>
          <w:sz w:val="28"/>
        </w:rPr>
        <w:t xml:space="preserve">- </w:t>
      </w:r>
      <w:proofErr w:type="gramStart"/>
      <w:r w:rsidR="0093472B">
        <w:rPr>
          <w:sz w:val="28"/>
        </w:rPr>
        <w:t>прямая</w:t>
      </w:r>
      <w:proofErr w:type="gramEnd"/>
      <w:r w:rsidR="0093472B">
        <w:rPr>
          <w:sz w:val="28"/>
        </w:rPr>
        <w:t xml:space="preserve"> </w:t>
      </w:r>
      <w:r w:rsidR="00601872">
        <w:rPr>
          <w:sz w:val="28"/>
        </w:rPr>
        <w:t xml:space="preserve">и обратная </w:t>
      </w:r>
      <w:r w:rsidR="0093472B">
        <w:rPr>
          <w:sz w:val="28"/>
        </w:rPr>
        <w:t>АРУ</w:t>
      </w:r>
      <w:r w:rsidR="00601872">
        <w:rPr>
          <w:sz w:val="28"/>
        </w:rPr>
        <w:t>.</w:t>
      </w:r>
      <w:r w:rsidR="0007145A">
        <w:rPr>
          <w:sz w:val="28"/>
        </w:rPr>
        <w:t xml:space="preserve"> </w:t>
      </w:r>
      <w:r w:rsidR="0093472B">
        <w:rPr>
          <w:sz w:val="28"/>
        </w:rPr>
        <w:t xml:space="preserve">Рассмотрим структуру </w:t>
      </w:r>
      <w:r w:rsidR="0093472B" w:rsidRPr="00EA3E7A">
        <w:rPr>
          <w:sz w:val="28"/>
        </w:rPr>
        <w:t>прямой АРУ</w:t>
      </w:r>
      <w:r w:rsidR="00EA3E7A">
        <w:rPr>
          <w:sz w:val="28"/>
        </w:rPr>
        <w:t xml:space="preserve"> (рис.39)</w:t>
      </w:r>
      <w:r w:rsidR="0093472B">
        <w:rPr>
          <w:sz w:val="28"/>
        </w:rPr>
        <w:t>:</w:t>
      </w:r>
    </w:p>
    <w:p w:rsidR="002A7C26" w:rsidRDefault="0007145A" w:rsidP="00D95465">
      <w:pPr>
        <w:spacing w:line="276" w:lineRule="auto"/>
        <w:jc w:val="center"/>
        <w:rPr>
          <w:sz w:val="28"/>
        </w:rPr>
      </w:pPr>
      <w:r>
        <w:object w:dxaOrig="11242" w:dyaOrig="3759">
          <v:shape id="_x0000_i1297" type="#_x0000_t75" style="width:319pt;height:126pt" o:ole="">
            <v:imagedata r:id="rId529" o:title=""/>
          </v:shape>
          <o:OLEObject Type="Embed" ProgID="Visio.Drawing.11" ShapeID="_x0000_i1297" DrawAspect="Content" ObjectID="_1589005283" r:id="rId530"/>
        </w:object>
      </w:r>
    </w:p>
    <w:p w:rsidR="00EA3E7A" w:rsidRDefault="00EA3E7A" w:rsidP="00D95465">
      <w:pPr>
        <w:spacing w:line="276" w:lineRule="auto"/>
        <w:jc w:val="center"/>
      </w:pPr>
    </w:p>
    <w:p w:rsidR="00EA3E7A" w:rsidRDefault="00EA3E7A" w:rsidP="00D95465">
      <w:pPr>
        <w:pStyle w:val="a7"/>
        <w:spacing w:line="276" w:lineRule="auto"/>
        <w:jc w:val="center"/>
      </w:pPr>
      <w:r>
        <w:t>Рис.39</w:t>
      </w:r>
      <w:r w:rsidR="00D95465">
        <w:t>.Структура прямой АРУ</w:t>
      </w:r>
    </w:p>
    <w:p w:rsidR="009F6962" w:rsidRDefault="009F6962" w:rsidP="00D95465">
      <w:pPr>
        <w:pStyle w:val="a7"/>
        <w:spacing w:line="276" w:lineRule="auto"/>
        <w:jc w:val="center"/>
      </w:pPr>
    </w:p>
    <w:p w:rsidR="00832D3E" w:rsidRDefault="0093472B" w:rsidP="00D95465">
      <w:pPr>
        <w:pStyle w:val="a7"/>
        <w:spacing w:line="276" w:lineRule="auto"/>
        <w:ind w:firstLine="720"/>
        <w:jc w:val="both"/>
        <w:rPr>
          <w:sz w:val="28"/>
          <w:szCs w:val="28"/>
        </w:rPr>
      </w:pPr>
      <w:r w:rsidRPr="00EA3E7A">
        <w:rPr>
          <w:sz w:val="28"/>
          <w:szCs w:val="28"/>
        </w:rPr>
        <w:t>Отличительные признаки прямой АРУ: точка линейного тракта</w:t>
      </w:r>
      <w:r w:rsidR="003B3105">
        <w:rPr>
          <w:sz w:val="28"/>
          <w:szCs w:val="28"/>
        </w:rPr>
        <w:t>,</w:t>
      </w:r>
      <w:r w:rsidRPr="00EA3E7A">
        <w:rPr>
          <w:sz w:val="28"/>
          <w:szCs w:val="28"/>
        </w:rPr>
        <w:t xml:space="preserve"> в которой оценивается уровень линейного сигнала, расположена ближе к входу приёмника, чем точка приложения управляющего воздействия.</w:t>
      </w:r>
      <w:r w:rsidR="0007145A">
        <w:rPr>
          <w:sz w:val="28"/>
          <w:szCs w:val="28"/>
        </w:rPr>
        <w:t xml:space="preserve"> </w:t>
      </w:r>
      <w:r w:rsidR="00832D3E">
        <w:rPr>
          <w:sz w:val="28"/>
          <w:szCs w:val="28"/>
        </w:rPr>
        <w:t xml:space="preserve">Недостатки </w:t>
      </w:r>
      <w:proofErr w:type="gramStart"/>
      <w:r w:rsidR="00832D3E" w:rsidRPr="00601872">
        <w:rPr>
          <w:sz w:val="28"/>
          <w:szCs w:val="28"/>
        </w:rPr>
        <w:t>прямой</w:t>
      </w:r>
      <w:proofErr w:type="gramEnd"/>
      <w:r w:rsidR="00832D3E" w:rsidRPr="00601872">
        <w:rPr>
          <w:sz w:val="28"/>
          <w:szCs w:val="28"/>
        </w:rPr>
        <w:t xml:space="preserve"> АРУ</w:t>
      </w:r>
      <w:r w:rsidR="00832D3E">
        <w:rPr>
          <w:sz w:val="28"/>
          <w:szCs w:val="28"/>
        </w:rPr>
        <w:t>:</w:t>
      </w:r>
    </w:p>
    <w:p w:rsidR="00832D3E" w:rsidRDefault="00832D3E" w:rsidP="00D95465">
      <w:pPr>
        <w:pStyle w:val="a7"/>
        <w:spacing w:line="276" w:lineRule="auto"/>
        <w:ind w:firstLine="720"/>
        <w:jc w:val="both"/>
        <w:rPr>
          <w:sz w:val="28"/>
          <w:szCs w:val="28"/>
        </w:rPr>
      </w:pPr>
      <w:r>
        <w:rPr>
          <w:sz w:val="28"/>
          <w:szCs w:val="28"/>
        </w:rPr>
        <w:t>- если под воздействием дестабилизирующих факторов изменяется коэффициент усиления второй группы регулируемых каскадов, то это изменение не отслеживается АРУ;</w:t>
      </w:r>
    </w:p>
    <w:p w:rsidR="00832D3E" w:rsidRDefault="00832D3E" w:rsidP="00D95465">
      <w:pPr>
        <w:pStyle w:val="a7"/>
        <w:spacing w:line="276" w:lineRule="auto"/>
        <w:ind w:firstLine="720"/>
        <w:jc w:val="both"/>
        <w:rPr>
          <w:sz w:val="28"/>
          <w:szCs w:val="28"/>
        </w:rPr>
      </w:pPr>
      <w:r>
        <w:rPr>
          <w:sz w:val="28"/>
          <w:szCs w:val="28"/>
        </w:rPr>
        <w:t xml:space="preserve">- на выходе второй группы нерегулируемых каскадов усиленный сигнал изменяется в очень больших пределах. Трудно </w:t>
      </w:r>
      <w:r w:rsidR="003B3105">
        <w:rPr>
          <w:sz w:val="28"/>
          <w:szCs w:val="28"/>
        </w:rPr>
        <w:t>реализовать усилители с широким</w:t>
      </w:r>
      <w:r>
        <w:rPr>
          <w:sz w:val="28"/>
          <w:szCs w:val="28"/>
        </w:rPr>
        <w:t xml:space="preserve"> динамическим диапазоном.</w:t>
      </w:r>
    </w:p>
    <w:p w:rsidR="00FB7987" w:rsidRPr="0007145A" w:rsidRDefault="00832D3E" w:rsidP="00D95465">
      <w:pPr>
        <w:pStyle w:val="a7"/>
        <w:spacing w:line="276" w:lineRule="auto"/>
        <w:ind w:firstLine="720"/>
        <w:jc w:val="both"/>
        <w:rPr>
          <w:sz w:val="28"/>
          <w:szCs w:val="28"/>
        </w:rPr>
      </w:pPr>
      <w:r w:rsidRPr="0007145A">
        <w:rPr>
          <w:sz w:val="28"/>
          <w:szCs w:val="28"/>
        </w:rPr>
        <w:t xml:space="preserve">Из-за указанных недостатков </w:t>
      </w:r>
      <w:proofErr w:type="gramStart"/>
      <w:r w:rsidRPr="0007145A">
        <w:rPr>
          <w:sz w:val="28"/>
          <w:szCs w:val="28"/>
        </w:rPr>
        <w:t>прямая</w:t>
      </w:r>
      <w:proofErr w:type="gramEnd"/>
      <w:r w:rsidRPr="0007145A">
        <w:rPr>
          <w:sz w:val="28"/>
          <w:szCs w:val="28"/>
        </w:rPr>
        <w:t xml:space="preserve"> АРУ применяется редко. Более распространена система </w:t>
      </w:r>
      <w:proofErr w:type="gramStart"/>
      <w:r w:rsidRPr="0007145A">
        <w:rPr>
          <w:sz w:val="28"/>
          <w:szCs w:val="28"/>
        </w:rPr>
        <w:t>обратной</w:t>
      </w:r>
      <w:proofErr w:type="gramEnd"/>
      <w:r w:rsidRPr="0007145A">
        <w:rPr>
          <w:sz w:val="28"/>
          <w:szCs w:val="28"/>
        </w:rPr>
        <w:t xml:space="preserve"> АРУ.</w:t>
      </w:r>
      <w:r w:rsidR="0007145A" w:rsidRPr="0007145A">
        <w:rPr>
          <w:sz w:val="28"/>
          <w:szCs w:val="28"/>
        </w:rPr>
        <w:t xml:space="preserve"> </w:t>
      </w:r>
      <w:r w:rsidR="0093472B" w:rsidRPr="0007145A">
        <w:rPr>
          <w:sz w:val="28"/>
          <w:szCs w:val="28"/>
        </w:rPr>
        <w:t xml:space="preserve">Рассмотрим структуру </w:t>
      </w:r>
      <w:proofErr w:type="gramStart"/>
      <w:r w:rsidR="0093472B" w:rsidRPr="0007145A">
        <w:rPr>
          <w:sz w:val="28"/>
          <w:szCs w:val="28"/>
        </w:rPr>
        <w:t>обратной</w:t>
      </w:r>
      <w:proofErr w:type="gramEnd"/>
      <w:r w:rsidR="0093472B" w:rsidRPr="0007145A">
        <w:rPr>
          <w:sz w:val="28"/>
          <w:szCs w:val="28"/>
        </w:rPr>
        <w:t xml:space="preserve"> АРУ</w:t>
      </w:r>
      <w:r w:rsidR="00AA1BFE" w:rsidRPr="0007145A">
        <w:rPr>
          <w:sz w:val="28"/>
          <w:szCs w:val="28"/>
        </w:rPr>
        <w:t xml:space="preserve"> (рис.40)</w:t>
      </w:r>
      <w:r w:rsidR="0093472B" w:rsidRPr="0007145A">
        <w:rPr>
          <w:sz w:val="28"/>
          <w:szCs w:val="28"/>
        </w:rPr>
        <w:t>:</w:t>
      </w:r>
    </w:p>
    <w:p w:rsidR="00AA1BFE" w:rsidRDefault="0007145A" w:rsidP="00D95465">
      <w:pPr>
        <w:spacing w:line="276" w:lineRule="auto"/>
        <w:jc w:val="center"/>
        <w:rPr>
          <w:sz w:val="28"/>
        </w:rPr>
      </w:pPr>
      <w:r>
        <w:object w:dxaOrig="11242" w:dyaOrig="3872">
          <v:shape id="_x0000_i1298" type="#_x0000_t75" style="width:405pt;height:135pt" o:ole="">
            <v:imagedata r:id="rId531" o:title=""/>
          </v:shape>
          <o:OLEObject Type="Embed" ProgID="Visio.Drawing.11" ShapeID="_x0000_i1298" DrawAspect="Content" ObjectID="_1589005284" r:id="rId532"/>
        </w:object>
      </w:r>
    </w:p>
    <w:p w:rsidR="0093472B" w:rsidRDefault="0093472B" w:rsidP="00D95465">
      <w:pPr>
        <w:spacing w:line="276" w:lineRule="auto"/>
        <w:jc w:val="both"/>
        <w:rPr>
          <w:sz w:val="28"/>
        </w:rPr>
      </w:pPr>
    </w:p>
    <w:p w:rsidR="00AA1BFE" w:rsidRPr="00AA1BFE" w:rsidRDefault="00AA1BFE" w:rsidP="00D95465">
      <w:pPr>
        <w:spacing w:line="276" w:lineRule="auto"/>
        <w:jc w:val="center"/>
        <w:rPr>
          <w:sz w:val="28"/>
        </w:rPr>
      </w:pPr>
      <w:r w:rsidRPr="00AA1BFE">
        <w:t>Рис.40</w:t>
      </w:r>
      <w:r w:rsidR="00D95465">
        <w:t xml:space="preserve">. Обобщенная схема </w:t>
      </w:r>
      <w:proofErr w:type="gramStart"/>
      <w:r w:rsidR="00D95465">
        <w:t>обратной</w:t>
      </w:r>
      <w:proofErr w:type="gramEnd"/>
      <w:r w:rsidR="00D95465">
        <w:t xml:space="preserve"> АРУ</w:t>
      </w:r>
    </w:p>
    <w:p w:rsidR="00AA1BFE" w:rsidRDefault="00AA1BFE" w:rsidP="00D95465">
      <w:pPr>
        <w:spacing w:line="276" w:lineRule="auto"/>
        <w:jc w:val="both"/>
        <w:rPr>
          <w:sz w:val="28"/>
        </w:rPr>
      </w:pPr>
    </w:p>
    <w:p w:rsidR="0093472B" w:rsidRDefault="0093472B" w:rsidP="00D95465">
      <w:pPr>
        <w:spacing w:line="276" w:lineRule="auto"/>
        <w:ind w:firstLine="720"/>
        <w:jc w:val="both"/>
        <w:rPr>
          <w:sz w:val="28"/>
        </w:rPr>
      </w:pPr>
      <w:r>
        <w:rPr>
          <w:sz w:val="28"/>
        </w:rPr>
        <w:lastRenderedPageBreak/>
        <w:t>Отличительный признак</w:t>
      </w:r>
      <w:r w:rsidR="001215EE">
        <w:rPr>
          <w:sz w:val="28"/>
        </w:rPr>
        <w:t xml:space="preserve"> обратной АРУ</w:t>
      </w:r>
      <w:r>
        <w:rPr>
          <w:sz w:val="28"/>
        </w:rPr>
        <w:t xml:space="preserve">: </w:t>
      </w:r>
      <w:proofErr w:type="gramStart"/>
      <w:r>
        <w:rPr>
          <w:sz w:val="28"/>
        </w:rPr>
        <w:t>точка</w:t>
      </w:r>
      <w:proofErr w:type="gramEnd"/>
      <w:r>
        <w:rPr>
          <w:sz w:val="28"/>
        </w:rPr>
        <w:t xml:space="preserve"> в которой оценивается уровень сигнала находится дальше от входа линейного тракта, чем точка приложения управляющего воздействия.</w:t>
      </w:r>
    </w:p>
    <w:p w:rsidR="00325CDD" w:rsidRDefault="00AA1BFE" w:rsidP="00D95465">
      <w:pPr>
        <w:spacing w:line="276" w:lineRule="auto"/>
        <w:ind w:firstLine="720"/>
        <w:jc w:val="both"/>
        <w:rPr>
          <w:sz w:val="28"/>
        </w:rPr>
      </w:pPr>
      <w:r>
        <w:rPr>
          <w:sz w:val="28"/>
        </w:rPr>
        <w:t>Независ</w:t>
      </w:r>
      <w:r w:rsidR="00325CDD">
        <w:rPr>
          <w:sz w:val="28"/>
        </w:rPr>
        <w:t>имо от причин, вызывающих</w:t>
      </w:r>
      <w:r w:rsidR="00C7712B">
        <w:rPr>
          <w:sz w:val="28"/>
        </w:rPr>
        <w:t xml:space="preserve"> </w:t>
      </w:r>
      <w:r w:rsidR="00325CDD">
        <w:rPr>
          <w:sz w:val="28"/>
        </w:rPr>
        <w:t>изменение уровня выходного сигнала (это изменение оценивается), управл</w:t>
      </w:r>
      <w:r w:rsidR="00C7712B">
        <w:rPr>
          <w:sz w:val="28"/>
        </w:rPr>
        <w:t>яющее</w:t>
      </w:r>
      <w:r w:rsidR="00325CDD">
        <w:rPr>
          <w:sz w:val="28"/>
        </w:rPr>
        <w:t xml:space="preserve"> воздействие стабилизирует уровень выходного сигнала.</w:t>
      </w:r>
      <w:r w:rsidR="0007145A">
        <w:rPr>
          <w:sz w:val="28"/>
        </w:rPr>
        <w:t xml:space="preserve"> </w:t>
      </w:r>
      <w:r w:rsidR="00325CDD">
        <w:rPr>
          <w:sz w:val="28"/>
        </w:rPr>
        <w:t>Недостатком обратной АРУ является большая инерционность системы</w:t>
      </w:r>
      <w:r w:rsidR="00F01169">
        <w:rPr>
          <w:sz w:val="28"/>
        </w:rPr>
        <w:t xml:space="preserve">, что обусловлено требованиями обеспечения устойчивости </w:t>
      </w:r>
      <w:r w:rsidR="00644BCC">
        <w:rPr>
          <w:sz w:val="28"/>
        </w:rPr>
        <w:t>системы</w:t>
      </w:r>
      <w:r w:rsidR="00F01169">
        <w:rPr>
          <w:sz w:val="28"/>
        </w:rPr>
        <w:t xml:space="preserve"> с ОС.</w:t>
      </w:r>
    </w:p>
    <w:p w:rsidR="00F01169" w:rsidRPr="009F6962" w:rsidRDefault="00F133EE" w:rsidP="00D95465">
      <w:pPr>
        <w:spacing w:line="276" w:lineRule="auto"/>
        <w:jc w:val="center"/>
        <w:rPr>
          <w:i/>
          <w:sz w:val="28"/>
        </w:rPr>
      </w:pPr>
      <w:r w:rsidRPr="009F6962">
        <w:rPr>
          <w:i/>
          <w:sz w:val="28"/>
        </w:rPr>
        <w:t xml:space="preserve"> Структура </w:t>
      </w:r>
      <w:proofErr w:type="gramStart"/>
      <w:r w:rsidRPr="009F6962">
        <w:rPr>
          <w:i/>
          <w:sz w:val="28"/>
        </w:rPr>
        <w:t>обратной</w:t>
      </w:r>
      <w:proofErr w:type="gramEnd"/>
      <w:r w:rsidRPr="009F6962">
        <w:rPr>
          <w:i/>
          <w:sz w:val="28"/>
        </w:rPr>
        <w:t xml:space="preserve"> АРУ</w:t>
      </w:r>
    </w:p>
    <w:p w:rsidR="0093472B" w:rsidRDefault="00F01169" w:rsidP="00D95465">
      <w:pPr>
        <w:spacing w:line="276" w:lineRule="auto"/>
        <w:ind w:firstLine="720"/>
        <w:rPr>
          <w:sz w:val="28"/>
        </w:rPr>
      </w:pPr>
      <w:r w:rsidRPr="00F01169">
        <w:rPr>
          <w:sz w:val="28"/>
        </w:rPr>
        <w:t>Ст</w:t>
      </w:r>
      <w:r>
        <w:rPr>
          <w:sz w:val="28"/>
        </w:rPr>
        <w:t>р</w:t>
      </w:r>
      <w:r w:rsidRPr="00F01169">
        <w:rPr>
          <w:sz w:val="28"/>
        </w:rPr>
        <w:t>уктура обратной АРУ представлена на рис.41</w:t>
      </w:r>
      <w:r>
        <w:rPr>
          <w:sz w:val="28"/>
        </w:rPr>
        <w:t>.</w:t>
      </w:r>
    </w:p>
    <w:p w:rsidR="00F01169" w:rsidRDefault="00F01169" w:rsidP="00D95465">
      <w:pPr>
        <w:spacing w:line="276" w:lineRule="auto"/>
        <w:ind w:firstLine="720"/>
        <w:rPr>
          <w:sz w:val="28"/>
        </w:rPr>
      </w:pPr>
    </w:p>
    <w:p w:rsidR="0093472B" w:rsidRDefault="00F133EE" w:rsidP="00D95465">
      <w:pPr>
        <w:spacing w:line="276" w:lineRule="auto"/>
        <w:jc w:val="center"/>
        <w:rPr>
          <w:sz w:val="28"/>
        </w:rPr>
      </w:pPr>
      <w:r>
        <w:object w:dxaOrig="11324" w:dyaOrig="3076">
          <v:shape id="_x0000_i1299" type="#_x0000_t75" style="width:441pt;height:135pt" o:ole="">
            <v:imagedata r:id="rId533" o:title=""/>
          </v:shape>
          <o:OLEObject Type="Embed" ProgID="Visio.Drawing.11" ShapeID="_x0000_i1299" DrawAspect="Content" ObjectID="_1589005285" r:id="rId534"/>
        </w:object>
      </w:r>
    </w:p>
    <w:p w:rsidR="00F01169" w:rsidRPr="0057166E" w:rsidRDefault="00F01169" w:rsidP="00D95465">
      <w:pPr>
        <w:spacing w:line="276" w:lineRule="auto"/>
        <w:jc w:val="center"/>
      </w:pPr>
      <w:r w:rsidRPr="0057166E">
        <w:t>Рис.41</w:t>
      </w:r>
      <w:r w:rsidR="0057166E" w:rsidRPr="0057166E">
        <w:t xml:space="preserve">. Структурная схема </w:t>
      </w:r>
      <w:proofErr w:type="gramStart"/>
      <w:r w:rsidR="0057166E" w:rsidRPr="0057166E">
        <w:t>обратной</w:t>
      </w:r>
      <w:proofErr w:type="gramEnd"/>
      <w:r w:rsidR="0057166E" w:rsidRPr="0057166E">
        <w:t xml:space="preserve"> АРУ </w:t>
      </w:r>
    </w:p>
    <w:p w:rsidR="00F01169" w:rsidRPr="00F01169" w:rsidRDefault="00F01169" w:rsidP="00D95465">
      <w:pPr>
        <w:spacing w:line="276" w:lineRule="auto"/>
        <w:jc w:val="center"/>
      </w:pPr>
    </w:p>
    <w:p w:rsidR="00F133EE" w:rsidRDefault="0093472B" w:rsidP="00D95465">
      <w:pPr>
        <w:pStyle w:val="a7"/>
        <w:spacing w:line="276" w:lineRule="auto"/>
        <w:ind w:firstLine="720"/>
        <w:jc w:val="both"/>
        <w:rPr>
          <w:sz w:val="28"/>
          <w:szCs w:val="28"/>
        </w:rPr>
      </w:pPr>
      <w:r w:rsidRPr="00F01169">
        <w:rPr>
          <w:sz w:val="28"/>
          <w:szCs w:val="28"/>
        </w:rPr>
        <w:t>Если на входе приёмника присутствует слабый сигнал, то и напряжение на выходе линейного тракта невелико. Напряжение задержки срабатывания АРУ запирает амплитудный детектор</w:t>
      </w:r>
      <w:r w:rsidR="00F01169">
        <w:rPr>
          <w:sz w:val="28"/>
          <w:szCs w:val="28"/>
        </w:rPr>
        <w:t>,</w:t>
      </w:r>
      <w:r w:rsidRPr="00F01169">
        <w:rPr>
          <w:sz w:val="28"/>
          <w:szCs w:val="28"/>
        </w:rPr>
        <w:t xml:space="preserve"> и на выходе детектора напряжение равно нулю.</w:t>
      </w:r>
      <w:r w:rsidR="00C7712B">
        <w:rPr>
          <w:sz w:val="28"/>
          <w:szCs w:val="28"/>
        </w:rPr>
        <w:t xml:space="preserve"> Система АРУ не работает</w:t>
      </w:r>
      <w:r w:rsidR="007E68CE">
        <w:rPr>
          <w:sz w:val="28"/>
          <w:szCs w:val="28"/>
        </w:rPr>
        <w:t>,</w:t>
      </w:r>
      <w:r w:rsidRPr="00F01169">
        <w:rPr>
          <w:sz w:val="28"/>
          <w:szCs w:val="28"/>
        </w:rPr>
        <w:t xml:space="preserve"> и коэффициент передачи линейного тракта максимален. Приёмник имеет высокую чувствительность. </w:t>
      </w:r>
    </w:p>
    <w:p w:rsidR="009141D9" w:rsidRDefault="0093472B" w:rsidP="00D95465">
      <w:pPr>
        <w:pStyle w:val="a7"/>
        <w:spacing w:line="276" w:lineRule="auto"/>
        <w:ind w:firstLine="720"/>
        <w:jc w:val="both"/>
        <w:rPr>
          <w:sz w:val="28"/>
          <w:szCs w:val="28"/>
          <w:u w:val="single"/>
        </w:rPr>
      </w:pPr>
      <w:r w:rsidRPr="00F01169">
        <w:rPr>
          <w:sz w:val="28"/>
          <w:szCs w:val="28"/>
        </w:rPr>
        <w:t xml:space="preserve">При повышении уровня входного сигнала повышается уровень </w:t>
      </w:r>
      <w:r w:rsidR="00F133EE" w:rsidRPr="00F01169">
        <w:rPr>
          <w:sz w:val="28"/>
          <w:szCs w:val="28"/>
        </w:rPr>
        <w:t xml:space="preserve">и </w:t>
      </w:r>
      <w:r w:rsidRPr="00F01169">
        <w:rPr>
          <w:sz w:val="28"/>
          <w:szCs w:val="28"/>
        </w:rPr>
        <w:t>выходного сигнала. Как только напряжение на выходе достигнет заданного уровня, при котором обеспечивается нормальная работа демодулятора, амплитудный детектор открывается, на его выходе формируется напряжение пропорциональное уровню сигнала. После фильтрации и усиления в УПТ управляющее воздействие</w:t>
      </w:r>
      <w:r w:rsidR="00F75635">
        <w:rPr>
          <w:sz w:val="28"/>
          <w:szCs w:val="28"/>
        </w:rPr>
        <w:t xml:space="preserve"> через разветвитель</w:t>
      </w:r>
      <w:r w:rsidRPr="00F01169">
        <w:rPr>
          <w:sz w:val="28"/>
          <w:szCs w:val="28"/>
        </w:rPr>
        <w:t xml:space="preserve"> поступает на </w:t>
      </w:r>
      <w:r w:rsidR="00F133EE">
        <w:rPr>
          <w:sz w:val="28"/>
          <w:szCs w:val="28"/>
        </w:rPr>
        <w:t xml:space="preserve">управляющие </w:t>
      </w:r>
      <w:r w:rsidRPr="00F01169">
        <w:rPr>
          <w:sz w:val="28"/>
          <w:szCs w:val="28"/>
        </w:rPr>
        <w:t xml:space="preserve">входы каскадов линейного тракта, </w:t>
      </w:r>
      <w:r w:rsidR="00F133EE">
        <w:rPr>
          <w:sz w:val="28"/>
          <w:szCs w:val="28"/>
        </w:rPr>
        <w:t>их коэффициент передачи уменьшается</w:t>
      </w:r>
      <w:r w:rsidRPr="00F01169">
        <w:rPr>
          <w:sz w:val="28"/>
          <w:szCs w:val="28"/>
        </w:rPr>
        <w:t>.</w:t>
      </w:r>
      <w:r w:rsidR="00F133EE">
        <w:rPr>
          <w:sz w:val="28"/>
          <w:szCs w:val="28"/>
        </w:rPr>
        <w:t xml:space="preserve"> </w:t>
      </w:r>
      <w:r w:rsidRPr="00F01169">
        <w:rPr>
          <w:sz w:val="28"/>
          <w:szCs w:val="28"/>
        </w:rPr>
        <w:t>Чем больше уровень входного сигнала, тем больше</w:t>
      </w:r>
      <w:r w:rsidR="00F133EE">
        <w:rPr>
          <w:sz w:val="28"/>
          <w:szCs w:val="28"/>
        </w:rPr>
        <w:t xml:space="preserve"> уровень выходного сигнала,</w:t>
      </w:r>
      <w:r w:rsidRPr="00F01169">
        <w:rPr>
          <w:sz w:val="28"/>
          <w:szCs w:val="28"/>
        </w:rPr>
        <w:t xml:space="preserve"> б</w:t>
      </w:r>
      <w:r w:rsidR="00301E77">
        <w:rPr>
          <w:sz w:val="28"/>
          <w:szCs w:val="28"/>
        </w:rPr>
        <w:t>ольше управляющее воздействие,</w:t>
      </w:r>
      <w:r w:rsidRPr="00F01169">
        <w:rPr>
          <w:sz w:val="28"/>
          <w:szCs w:val="28"/>
        </w:rPr>
        <w:t xml:space="preserve"> тем меньше коэффициент усиления линейного тракта.</w:t>
      </w:r>
      <w:r w:rsidR="00F133EE">
        <w:rPr>
          <w:sz w:val="28"/>
          <w:szCs w:val="28"/>
        </w:rPr>
        <w:t xml:space="preserve"> </w:t>
      </w:r>
      <w:r w:rsidRPr="00F01169">
        <w:rPr>
          <w:sz w:val="28"/>
          <w:szCs w:val="28"/>
        </w:rPr>
        <w:t xml:space="preserve">Необходимо отметить, что выходное напряжение линейного тракта </w:t>
      </w:r>
      <w:r w:rsidR="00F133EE">
        <w:rPr>
          <w:sz w:val="28"/>
          <w:szCs w:val="28"/>
        </w:rPr>
        <w:t xml:space="preserve">все-таки </w:t>
      </w:r>
      <w:r w:rsidRPr="00F01169">
        <w:rPr>
          <w:sz w:val="28"/>
          <w:szCs w:val="28"/>
        </w:rPr>
        <w:t>меняется, однак</w:t>
      </w:r>
      <w:r w:rsidR="001C571B">
        <w:rPr>
          <w:sz w:val="28"/>
          <w:szCs w:val="28"/>
        </w:rPr>
        <w:t xml:space="preserve">о в значительно меньшей степени, </w:t>
      </w:r>
      <w:r w:rsidRPr="00F01169">
        <w:rPr>
          <w:sz w:val="28"/>
          <w:szCs w:val="28"/>
        </w:rPr>
        <w:t>чем входное.</w:t>
      </w:r>
    </w:p>
    <w:p w:rsidR="009F6962" w:rsidRDefault="009F6962" w:rsidP="00B17E8F">
      <w:pPr>
        <w:pStyle w:val="a7"/>
        <w:spacing w:line="276" w:lineRule="auto"/>
        <w:jc w:val="center"/>
        <w:rPr>
          <w:i/>
          <w:sz w:val="28"/>
        </w:rPr>
      </w:pPr>
    </w:p>
    <w:p w:rsidR="009F6962" w:rsidRDefault="009F6962" w:rsidP="00B17E8F">
      <w:pPr>
        <w:pStyle w:val="a7"/>
        <w:spacing w:line="276" w:lineRule="auto"/>
        <w:jc w:val="center"/>
        <w:rPr>
          <w:i/>
          <w:sz w:val="28"/>
        </w:rPr>
      </w:pPr>
    </w:p>
    <w:p w:rsidR="00B32634" w:rsidRDefault="009141D9" w:rsidP="00B17E8F">
      <w:pPr>
        <w:pStyle w:val="a7"/>
        <w:spacing w:line="276" w:lineRule="auto"/>
        <w:jc w:val="center"/>
        <w:rPr>
          <w:i/>
          <w:sz w:val="28"/>
        </w:rPr>
      </w:pPr>
      <w:r w:rsidRPr="00B17E8F">
        <w:rPr>
          <w:i/>
          <w:sz w:val="28"/>
        </w:rPr>
        <w:lastRenderedPageBreak/>
        <w:t xml:space="preserve">Амплитудная характеристика линейного тракта </w:t>
      </w:r>
      <w:proofErr w:type="gramStart"/>
      <w:r w:rsidRPr="00B17E8F">
        <w:rPr>
          <w:i/>
          <w:sz w:val="28"/>
        </w:rPr>
        <w:t>с</w:t>
      </w:r>
      <w:proofErr w:type="gramEnd"/>
      <w:r w:rsidRPr="00B17E8F">
        <w:rPr>
          <w:i/>
          <w:sz w:val="28"/>
        </w:rPr>
        <w:t xml:space="preserve"> АРУ.</w:t>
      </w:r>
    </w:p>
    <w:p w:rsidR="009141D9" w:rsidRPr="009141D9" w:rsidRDefault="009141D9" w:rsidP="00D95465">
      <w:pPr>
        <w:pStyle w:val="a7"/>
        <w:spacing w:line="276" w:lineRule="auto"/>
        <w:ind w:firstLine="720"/>
        <w:rPr>
          <w:sz w:val="28"/>
        </w:rPr>
      </w:pPr>
      <w:r w:rsidRPr="009141D9">
        <w:rPr>
          <w:sz w:val="28"/>
        </w:rPr>
        <w:t xml:space="preserve">Амплитудная </w:t>
      </w:r>
      <w:r>
        <w:rPr>
          <w:sz w:val="28"/>
        </w:rPr>
        <w:t xml:space="preserve">характеристика линейного тракта </w:t>
      </w:r>
      <w:proofErr w:type="gramStart"/>
      <w:r>
        <w:rPr>
          <w:sz w:val="28"/>
        </w:rPr>
        <w:t>с</w:t>
      </w:r>
      <w:proofErr w:type="gramEnd"/>
      <w:r>
        <w:rPr>
          <w:sz w:val="28"/>
        </w:rPr>
        <w:t xml:space="preserve"> АРУ представлена на рис.42.</w:t>
      </w:r>
    </w:p>
    <w:p w:rsidR="009141D9" w:rsidRDefault="009F6962" w:rsidP="00D95465">
      <w:pPr>
        <w:pStyle w:val="a7"/>
        <w:spacing w:line="276" w:lineRule="auto"/>
        <w:jc w:val="center"/>
        <w:rPr>
          <w:sz w:val="28"/>
          <w:szCs w:val="28"/>
        </w:rPr>
      </w:pPr>
      <w:r w:rsidRPr="00B32634">
        <w:rPr>
          <w:sz w:val="28"/>
          <w:szCs w:val="28"/>
        </w:rPr>
        <w:object w:dxaOrig="4320" w:dyaOrig="1290">
          <v:shape id="_x0000_i1300" type="#_x0000_t75" style="width:461pt;height:162pt" o:ole="">
            <v:imagedata r:id="rId535" o:title=""/>
          </v:shape>
          <o:OLEObject Type="Embed" ProgID="Visio.Drawing.11" ShapeID="_x0000_i1300" DrawAspect="Content" ObjectID="_1589005286" r:id="rId536"/>
        </w:object>
      </w:r>
    </w:p>
    <w:p w:rsidR="00B32634" w:rsidRDefault="009141D9" w:rsidP="00D95465">
      <w:pPr>
        <w:pStyle w:val="a7"/>
        <w:spacing w:line="276" w:lineRule="auto"/>
        <w:jc w:val="center"/>
      </w:pPr>
      <w:r w:rsidRPr="009141D9">
        <w:t>Рис.42</w:t>
      </w:r>
      <w:r w:rsidR="0057166E">
        <w:t>. Амплитудная характеристика системы АРУ</w:t>
      </w:r>
    </w:p>
    <w:p w:rsidR="009F6962" w:rsidRPr="009141D9" w:rsidRDefault="009F6962" w:rsidP="00D95465">
      <w:pPr>
        <w:pStyle w:val="a7"/>
        <w:spacing w:line="276" w:lineRule="auto"/>
        <w:jc w:val="center"/>
        <w:rPr>
          <w:sz w:val="28"/>
          <w:szCs w:val="28"/>
        </w:rPr>
      </w:pPr>
    </w:p>
    <w:p w:rsidR="00E503AF" w:rsidRDefault="00270982" w:rsidP="00D95465">
      <w:pPr>
        <w:pStyle w:val="a7"/>
        <w:spacing w:line="276" w:lineRule="auto"/>
        <w:ind w:firstLine="720"/>
        <w:jc w:val="both"/>
        <w:rPr>
          <w:sz w:val="28"/>
          <w:szCs w:val="28"/>
        </w:rPr>
      </w:pPr>
      <w:r w:rsidRPr="00270982">
        <w:rPr>
          <w:sz w:val="28"/>
          <w:szCs w:val="28"/>
        </w:rPr>
        <w:t>С уменьшением коэффициента</w:t>
      </w:r>
      <w:r>
        <w:rPr>
          <w:sz w:val="28"/>
          <w:szCs w:val="28"/>
        </w:rPr>
        <w:t xml:space="preserve"> усиления </w:t>
      </w:r>
      <w:r w:rsidR="00E503AF">
        <w:rPr>
          <w:sz w:val="28"/>
          <w:szCs w:val="28"/>
        </w:rPr>
        <w:t xml:space="preserve">усилителя постоянного тока (УПТ) степень стабилизации выходного напряжение уменьшается. Увеличение </w:t>
      </w:r>
      <w:r w:rsidR="00DC1A82">
        <w:rPr>
          <w:sz w:val="28"/>
          <w:szCs w:val="28"/>
        </w:rPr>
        <w:t xml:space="preserve">же </w:t>
      </w:r>
      <w:r w:rsidR="00E503AF">
        <w:rPr>
          <w:sz w:val="28"/>
          <w:szCs w:val="28"/>
        </w:rPr>
        <w:t>коэффициента УПТ ограничивается по соображениям обеспечения устойчивости системы.</w:t>
      </w:r>
      <w:r w:rsidR="00F133EE" w:rsidRPr="00F133EE">
        <w:rPr>
          <w:sz w:val="28"/>
          <w:szCs w:val="28"/>
        </w:rPr>
        <w:t xml:space="preserve"> </w:t>
      </w:r>
      <w:r w:rsidR="00F133EE">
        <w:rPr>
          <w:sz w:val="28"/>
          <w:szCs w:val="28"/>
        </w:rPr>
        <w:t>Иногда</w:t>
      </w:r>
      <w:r w:rsidR="00F133EE" w:rsidRPr="00B32634">
        <w:rPr>
          <w:sz w:val="28"/>
          <w:szCs w:val="28"/>
        </w:rPr>
        <w:t xml:space="preserve"> с целью снижения стоимости приёмника исключают УПТ из петли</w:t>
      </w:r>
      <w:r w:rsidR="00F133EE">
        <w:rPr>
          <w:sz w:val="28"/>
          <w:szCs w:val="28"/>
        </w:rPr>
        <w:t xml:space="preserve"> обратной связи АРУ (</w:t>
      </w:r>
      <w:proofErr w:type="spellStart"/>
      <w:r w:rsidR="00F133EE">
        <w:rPr>
          <w:sz w:val="28"/>
          <w:szCs w:val="28"/>
        </w:rPr>
        <w:t>не</w:t>
      </w:r>
      <w:r w:rsidR="00F133EE" w:rsidRPr="00B32634">
        <w:rPr>
          <w:sz w:val="28"/>
          <w:szCs w:val="28"/>
        </w:rPr>
        <w:t>усиленн</w:t>
      </w:r>
      <w:r w:rsidR="00F133EE">
        <w:rPr>
          <w:sz w:val="28"/>
          <w:szCs w:val="28"/>
        </w:rPr>
        <w:t>ая</w:t>
      </w:r>
      <w:proofErr w:type="spellEnd"/>
      <w:r w:rsidR="00F133EE" w:rsidRPr="00B32634">
        <w:rPr>
          <w:sz w:val="28"/>
          <w:szCs w:val="28"/>
        </w:rPr>
        <w:t xml:space="preserve"> АРУ), при этом увеличивается динамический диапазон выходного напряжения. </w:t>
      </w:r>
    </w:p>
    <w:p w:rsidR="00B32634" w:rsidRPr="00B32634" w:rsidRDefault="00B32634" w:rsidP="00D95465">
      <w:pPr>
        <w:pStyle w:val="a7"/>
        <w:spacing w:line="276" w:lineRule="auto"/>
        <w:ind w:firstLine="720"/>
        <w:rPr>
          <w:sz w:val="28"/>
          <w:szCs w:val="28"/>
        </w:rPr>
      </w:pPr>
      <w:r w:rsidRPr="00B32634">
        <w:rPr>
          <w:sz w:val="28"/>
          <w:szCs w:val="28"/>
        </w:rPr>
        <w:t>С целью снижения стоимости приёмника иног</w:t>
      </w:r>
      <w:r w:rsidR="00E556C4">
        <w:rPr>
          <w:sz w:val="28"/>
          <w:szCs w:val="28"/>
        </w:rPr>
        <w:t>да используют АРУ без</w:t>
      </w:r>
      <w:r w:rsidRPr="00B32634">
        <w:rPr>
          <w:sz w:val="28"/>
          <w:szCs w:val="28"/>
        </w:rPr>
        <w:t xml:space="preserve"> задержки срабатывания системы, что соответствует напр</w:t>
      </w:r>
      <w:r w:rsidR="00F133EE">
        <w:rPr>
          <w:sz w:val="28"/>
          <w:szCs w:val="28"/>
        </w:rPr>
        <w:t>яжению задержки равному нулю.</w:t>
      </w:r>
      <w:r w:rsidR="00E556C4">
        <w:rPr>
          <w:sz w:val="28"/>
          <w:szCs w:val="28"/>
        </w:rPr>
        <w:t xml:space="preserve"> П</w:t>
      </w:r>
      <w:r w:rsidR="00E503AF">
        <w:rPr>
          <w:sz w:val="28"/>
          <w:szCs w:val="28"/>
        </w:rPr>
        <w:t xml:space="preserve">ри этом </w:t>
      </w:r>
      <w:r w:rsidRPr="00B32634">
        <w:rPr>
          <w:sz w:val="28"/>
          <w:szCs w:val="28"/>
        </w:rPr>
        <w:t>снижается чувствительность приёмника.</w:t>
      </w:r>
    </w:p>
    <w:p w:rsidR="00E503AF" w:rsidRDefault="00B32634" w:rsidP="00D95465">
      <w:pPr>
        <w:pStyle w:val="a7"/>
        <w:spacing w:line="276" w:lineRule="auto"/>
        <w:ind w:firstLine="720"/>
        <w:jc w:val="both"/>
        <w:rPr>
          <w:sz w:val="28"/>
          <w:szCs w:val="28"/>
        </w:rPr>
      </w:pPr>
      <w:r w:rsidRPr="00E503AF">
        <w:rPr>
          <w:sz w:val="28"/>
          <w:szCs w:val="28"/>
        </w:rPr>
        <w:t>Система АРУ характеризуется:</w:t>
      </w:r>
    </w:p>
    <w:p w:rsidR="00E503AF" w:rsidRDefault="00B32634" w:rsidP="00D95465">
      <w:pPr>
        <w:pStyle w:val="a7"/>
        <w:spacing w:line="276" w:lineRule="auto"/>
        <w:ind w:firstLine="720"/>
        <w:jc w:val="both"/>
        <w:rPr>
          <w:sz w:val="28"/>
          <w:szCs w:val="28"/>
        </w:rPr>
      </w:pPr>
      <w:r w:rsidRPr="00B32634">
        <w:rPr>
          <w:sz w:val="28"/>
          <w:szCs w:val="28"/>
        </w:rPr>
        <w:t>- динамическим диапазоном вх</w:t>
      </w:r>
      <w:r w:rsidR="00E503AF">
        <w:rPr>
          <w:sz w:val="28"/>
          <w:szCs w:val="28"/>
        </w:rPr>
        <w:t>одного напряжения</w:t>
      </w:r>
      <w:proofErr w:type="gramStart"/>
      <w:r w:rsidR="00E503AF">
        <w:rPr>
          <w:sz w:val="28"/>
          <w:szCs w:val="28"/>
        </w:rPr>
        <w:t>:</w:t>
      </w:r>
      <w:r w:rsidR="00E503AF" w:rsidRPr="00B32634">
        <w:rPr>
          <w:position w:val="-30"/>
          <w:sz w:val="28"/>
          <w:szCs w:val="28"/>
        </w:rPr>
        <w:object w:dxaOrig="1460" w:dyaOrig="700">
          <v:shape id="_x0000_i1301" type="#_x0000_t75" style="width:73pt;height:35pt" o:ole="">
            <v:imagedata r:id="rId537" o:title=""/>
          </v:shape>
          <o:OLEObject Type="Embed" ProgID="Equation.3" ShapeID="_x0000_i1301" DrawAspect="Content" ObjectID="_1589005287" r:id="rId538"/>
        </w:object>
      </w:r>
      <w:r w:rsidR="00E503AF">
        <w:rPr>
          <w:sz w:val="28"/>
          <w:szCs w:val="28"/>
        </w:rPr>
        <w:t>;</w:t>
      </w:r>
      <w:proofErr w:type="gramEnd"/>
    </w:p>
    <w:p w:rsidR="00E503AF" w:rsidRDefault="00E503AF" w:rsidP="00D95465">
      <w:pPr>
        <w:pStyle w:val="a7"/>
        <w:spacing w:line="276" w:lineRule="auto"/>
        <w:ind w:firstLine="720"/>
        <w:jc w:val="both"/>
        <w:rPr>
          <w:sz w:val="28"/>
          <w:szCs w:val="28"/>
        </w:rPr>
      </w:pPr>
      <w:r>
        <w:rPr>
          <w:sz w:val="28"/>
          <w:szCs w:val="28"/>
        </w:rPr>
        <w:t xml:space="preserve">- </w:t>
      </w:r>
      <w:r w:rsidR="00B32634" w:rsidRPr="00B32634">
        <w:rPr>
          <w:sz w:val="28"/>
          <w:szCs w:val="28"/>
        </w:rPr>
        <w:t>динамическим д</w:t>
      </w:r>
      <w:r>
        <w:rPr>
          <w:sz w:val="28"/>
          <w:szCs w:val="28"/>
        </w:rPr>
        <w:t>иапазоном выходного напряжения:</w:t>
      </w:r>
      <w:r w:rsidRPr="00B32634">
        <w:rPr>
          <w:position w:val="-30"/>
          <w:sz w:val="28"/>
          <w:szCs w:val="28"/>
        </w:rPr>
        <w:object w:dxaOrig="1700" w:dyaOrig="700">
          <v:shape id="_x0000_i1302" type="#_x0000_t75" style="width:85pt;height:35pt" o:ole="">
            <v:imagedata r:id="rId539" o:title=""/>
          </v:shape>
          <o:OLEObject Type="Embed" ProgID="Equation.3" ShapeID="_x0000_i1302" DrawAspect="Content" ObjectID="_1589005288" r:id="rId540"/>
        </w:object>
      </w:r>
      <w:r>
        <w:rPr>
          <w:sz w:val="28"/>
          <w:szCs w:val="28"/>
        </w:rPr>
        <w:t>.</w:t>
      </w:r>
    </w:p>
    <w:p w:rsidR="00B32634" w:rsidRPr="00B32634" w:rsidRDefault="00B32634" w:rsidP="00D95465">
      <w:pPr>
        <w:pStyle w:val="a7"/>
        <w:spacing w:line="276" w:lineRule="auto"/>
        <w:ind w:firstLine="720"/>
        <w:jc w:val="both"/>
        <w:rPr>
          <w:sz w:val="28"/>
          <w:szCs w:val="28"/>
        </w:rPr>
      </w:pPr>
      <w:r w:rsidRPr="00B32634">
        <w:rPr>
          <w:sz w:val="28"/>
          <w:szCs w:val="28"/>
        </w:rPr>
        <w:t xml:space="preserve">Чем больше </w:t>
      </w:r>
      <w:r w:rsidRPr="00B32634">
        <w:rPr>
          <w:sz w:val="28"/>
          <w:szCs w:val="28"/>
          <w:lang w:val="en-US"/>
        </w:rPr>
        <w:t>α</w:t>
      </w:r>
      <w:r w:rsidRPr="00B32634">
        <w:rPr>
          <w:sz w:val="28"/>
          <w:szCs w:val="28"/>
          <w:vertAlign w:val="subscript"/>
        </w:rPr>
        <w:t>ВХ</w:t>
      </w:r>
      <w:r w:rsidRPr="00B32634">
        <w:rPr>
          <w:sz w:val="28"/>
          <w:szCs w:val="28"/>
        </w:rPr>
        <w:t xml:space="preserve"> и меньше </w:t>
      </w:r>
      <w:r w:rsidRPr="00B32634">
        <w:rPr>
          <w:sz w:val="28"/>
          <w:szCs w:val="28"/>
          <w:lang w:val="en-US"/>
        </w:rPr>
        <w:t>α</w:t>
      </w:r>
      <w:r w:rsidRPr="00B32634">
        <w:rPr>
          <w:sz w:val="28"/>
          <w:szCs w:val="28"/>
          <w:vertAlign w:val="subscript"/>
        </w:rPr>
        <w:t>ВЫХ</w:t>
      </w:r>
      <w:r w:rsidRPr="00B32634">
        <w:rPr>
          <w:sz w:val="28"/>
          <w:szCs w:val="28"/>
        </w:rPr>
        <w:t>, тем в больших пределах должен меняться коэффициент усиления линейного тракта.</w:t>
      </w:r>
    </w:p>
    <w:p w:rsidR="00B32634" w:rsidRPr="00B32634" w:rsidRDefault="00B32634" w:rsidP="00D95465">
      <w:pPr>
        <w:pStyle w:val="a7"/>
        <w:spacing w:line="276" w:lineRule="auto"/>
        <w:ind w:firstLine="720"/>
        <w:jc w:val="both"/>
        <w:rPr>
          <w:sz w:val="28"/>
          <w:szCs w:val="28"/>
        </w:rPr>
      </w:pPr>
      <w:r w:rsidRPr="00B32634">
        <w:rPr>
          <w:sz w:val="28"/>
          <w:szCs w:val="28"/>
        </w:rPr>
        <w:t xml:space="preserve">Введём понятие </w:t>
      </w:r>
      <w:r w:rsidRPr="0014627B">
        <w:rPr>
          <w:sz w:val="28"/>
          <w:szCs w:val="28"/>
        </w:rPr>
        <w:t>динамического диапазона</w:t>
      </w:r>
      <w:r w:rsidR="008A1451">
        <w:rPr>
          <w:sz w:val="28"/>
          <w:szCs w:val="28"/>
        </w:rPr>
        <w:t xml:space="preserve"> системы АРУ по коэффициенту усиления</w:t>
      </w:r>
      <w:r w:rsidR="0014627B">
        <w:rPr>
          <w:sz w:val="28"/>
          <w:szCs w:val="28"/>
        </w:rPr>
        <w:t>:</w:t>
      </w:r>
    </w:p>
    <w:p w:rsidR="0014627B" w:rsidRDefault="00B32634" w:rsidP="00D95465">
      <w:pPr>
        <w:pStyle w:val="a7"/>
        <w:spacing w:line="276" w:lineRule="auto"/>
        <w:ind w:firstLine="720"/>
        <w:jc w:val="both"/>
        <w:rPr>
          <w:sz w:val="28"/>
          <w:szCs w:val="28"/>
        </w:rPr>
      </w:pPr>
      <w:r w:rsidRPr="00B32634">
        <w:rPr>
          <w:position w:val="-30"/>
          <w:sz w:val="28"/>
          <w:szCs w:val="28"/>
        </w:rPr>
        <w:object w:dxaOrig="1080" w:dyaOrig="700">
          <v:shape id="_x0000_i1303" type="#_x0000_t75" style="width:54pt;height:35pt" o:ole="">
            <v:imagedata r:id="rId541" o:title=""/>
          </v:shape>
          <o:OLEObject Type="Embed" ProgID="Equation.3" ShapeID="_x0000_i1303" DrawAspect="Content" ObjectID="_1589005289" r:id="rId542"/>
        </w:object>
      </w:r>
      <w:r w:rsidRPr="00B32634">
        <w:rPr>
          <w:sz w:val="28"/>
          <w:szCs w:val="28"/>
        </w:rPr>
        <w:t>,</w:t>
      </w:r>
      <w:r w:rsidR="001B4E61">
        <w:rPr>
          <w:sz w:val="28"/>
          <w:szCs w:val="28"/>
        </w:rPr>
        <w:t xml:space="preserve"> </w:t>
      </w:r>
      <w:r w:rsidRPr="00B32634">
        <w:rPr>
          <w:sz w:val="28"/>
          <w:szCs w:val="28"/>
        </w:rPr>
        <w:t xml:space="preserve">где </w:t>
      </w:r>
      <w:proofErr w:type="gramStart"/>
      <w:r w:rsidRPr="00B32634">
        <w:rPr>
          <w:sz w:val="28"/>
          <w:szCs w:val="28"/>
        </w:rPr>
        <w:t>К</w:t>
      </w:r>
      <w:proofErr w:type="gramEnd"/>
      <w:r w:rsidR="0014627B">
        <w:rPr>
          <w:sz w:val="28"/>
          <w:szCs w:val="28"/>
          <w:vertAlign w:val="subscript"/>
          <w:lang w:val="en-US"/>
        </w:rPr>
        <w:t>MAX</w:t>
      </w:r>
      <w:r w:rsidRPr="00B32634">
        <w:rPr>
          <w:sz w:val="28"/>
          <w:szCs w:val="28"/>
        </w:rPr>
        <w:t xml:space="preserve"> – </w:t>
      </w:r>
      <w:r w:rsidR="0014627B">
        <w:rPr>
          <w:sz w:val="28"/>
          <w:szCs w:val="28"/>
        </w:rPr>
        <w:t>максимально возможный коэффициент усиления,</w:t>
      </w:r>
      <w:r w:rsidR="001B4E61">
        <w:rPr>
          <w:sz w:val="28"/>
          <w:szCs w:val="28"/>
        </w:rPr>
        <w:t xml:space="preserve"> </w:t>
      </w:r>
      <w:r w:rsidR="0014627B">
        <w:rPr>
          <w:sz w:val="28"/>
          <w:szCs w:val="28"/>
        </w:rPr>
        <w:t xml:space="preserve">      </w:t>
      </w:r>
      <w:r w:rsidR="0014627B" w:rsidRPr="0014627B">
        <w:rPr>
          <w:sz w:val="28"/>
          <w:szCs w:val="28"/>
        </w:rPr>
        <w:t xml:space="preserve"> </w:t>
      </w:r>
      <w:r w:rsidR="0014627B">
        <w:rPr>
          <w:sz w:val="28"/>
          <w:szCs w:val="28"/>
        </w:rPr>
        <w:t>К</w:t>
      </w:r>
      <w:r w:rsidR="0014627B">
        <w:rPr>
          <w:sz w:val="28"/>
          <w:szCs w:val="28"/>
          <w:vertAlign w:val="subscript"/>
          <w:lang w:val="en-US"/>
        </w:rPr>
        <w:t>MIN</w:t>
      </w:r>
      <w:r w:rsidR="0014627B" w:rsidRPr="0014627B">
        <w:rPr>
          <w:sz w:val="28"/>
          <w:szCs w:val="28"/>
          <w:vertAlign w:val="subscript"/>
        </w:rPr>
        <w:t xml:space="preserve"> </w:t>
      </w:r>
      <w:r w:rsidR="0014627B" w:rsidRPr="0014627B">
        <w:rPr>
          <w:sz w:val="28"/>
          <w:szCs w:val="28"/>
        </w:rPr>
        <w:t xml:space="preserve">– </w:t>
      </w:r>
      <w:r w:rsidR="0014627B">
        <w:rPr>
          <w:sz w:val="28"/>
          <w:szCs w:val="28"/>
        </w:rPr>
        <w:t>минимально достижимый коэффициент усиления.</w:t>
      </w:r>
    </w:p>
    <w:p w:rsidR="0014627B" w:rsidRPr="0014627B" w:rsidRDefault="0014627B" w:rsidP="00D95465">
      <w:pPr>
        <w:pStyle w:val="a7"/>
        <w:spacing w:line="276" w:lineRule="auto"/>
        <w:ind w:firstLine="720"/>
        <w:jc w:val="both"/>
        <w:rPr>
          <w:sz w:val="28"/>
          <w:szCs w:val="28"/>
        </w:rPr>
      </w:pPr>
      <w:r>
        <w:rPr>
          <w:sz w:val="28"/>
          <w:szCs w:val="28"/>
        </w:rPr>
        <w:lastRenderedPageBreak/>
        <w:t xml:space="preserve">Определим связь между  эксплуатационными параметрами - </w:t>
      </w:r>
      <w:r w:rsidRPr="0014627B">
        <w:rPr>
          <w:position w:val="-10"/>
          <w:sz w:val="28"/>
          <w:szCs w:val="28"/>
        </w:rPr>
        <w:object w:dxaOrig="440" w:dyaOrig="340">
          <v:shape id="_x0000_i1304" type="#_x0000_t75" style="width:22pt;height:17pt" o:ole="">
            <v:imagedata r:id="rId543" o:title=""/>
          </v:shape>
          <o:OLEObject Type="Embed" ProgID="Equation.3" ShapeID="_x0000_i1304" DrawAspect="Content" ObjectID="_1589005290" r:id="rId544"/>
        </w:object>
      </w:r>
      <w:r>
        <w:rPr>
          <w:sz w:val="28"/>
          <w:szCs w:val="28"/>
        </w:rPr>
        <w:t>,</w:t>
      </w:r>
      <w:r w:rsidRPr="0014627B">
        <w:rPr>
          <w:position w:val="-10"/>
          <w:sz w:val="28"/>
          <w:szCs w:val="28"/>
        </w:rPr>
        <w:object w:dxaOrig="560" w:dyaOrig="340">
          <v:shape id="_x0000_i1305" type="#_x0000_t75" style="width:28pt;height:17pt" o:ole="">
            <v:imagedata r:id="rId545" o:title=""/>
          </v:shape>
          <o:OLEObject Type="Embed" ProgID="Equation.3" ShapeID="_x0000_i1305" DrawAspect="Content" ObjectID="_1589005291" r:id="rId546"/>
        </w:object>
      </w:r>
      <w:r>
        <w:rPr>
          <w:sz w:val="28"/>
          <w:szCs w:val="28"/>
        </w:rPr>
        <w:t xml:space="preserve"> и расчетным параметром </w:t>
      </w:r>
      <w:r>
        <w:rPr>
          <w:sz w:val="28"/>
          <w:szCs w:val="28"/>
          <w:lang w:val="en-US"/>
        </w:rPr>
        <w:t>G</w:t>
      </w:r>
      <w:r>
        <w:rPr>
          <w:sz w:val="28"/>
          <w:szCs w:val="28"/>
        </w:rPr>
        <w:t>:</w:t>
      </w:r>
    </w:p>
    <w:p w:rsidR="00B32634" w:rsidRPr="00444515" w:rsidRDefault="00872640" w:rsidP="0057166E">
      <w:pPr>
        <w:pStyle w:val="a7"/>
        <w:spacing w:line="276" w:lineRule="auto"/>
        <w:ind w:firstLine="720"/>
        <w:jc w:val="center"/>
        <w:rPr>
          <w:sz w:val="28"/>
          <w:szCs w:val="28"/>
          <w:vertAlign w:val="subscript"/>
        </w:rPr>
      </w:pPr>
      <w:r w:rsidRPr="00B32634">
        <w:rPr>
          <w:position w:val="-30"/>
          <w:sz w:val="28"/>
          <w:szCs w:val="28"/>
        </w:rPr>
        <w:object w:dxaOrig="4020" w:dyaOrig="700">
          <v:shape id="_x0000_i1306" type="#_x0000_t75" style="width:201pt;height:35pt" o:ole="">
            <v:imagedata r:id="rId547" o:title=""/>
          </v:shape>
          <o:OLEObject Type="Embed" ProgID="Equation.3" ShapeID="_x0000_i1306" DrawAspect="Content" ObjectID="_1589005292" r:id="rId548"/>
        </w:object>
      </w:r>
      <w:r w:rsidR="0014627B">
        <w:rPr>
          <w:sz w:val="28"/>
          <w:szCs w:val="28"/>
        </w:rPr>
        <w:t>.</w:t>
      </w:r>
    </w:p>
    <w:p w:rsidR="00444515" w:rsidRPr="00B32634" w:rsidRDefault="00444515" w:rsidP="00D95465">
      <w:pPr>
        <w:pStyle w:val="a7"/>
        <w:spacing w:line="276" w:lineRule="auto"/>
        <w:ind w:firstLine="720"/>
        <w:jc w:val="both"/>
        <w:rPr>
          <w:sz w:val="28"/>
          <w:szCs w:val="28"/>
        </w:rPr>
      </w:pPr>
      <w:r>
        <w:rPr>
          <w:sz w:val="28"/>
          <w:szCs w:val="28"/>
        </w:rPr>
        <w:t xml:space="preserve">Динамический диапазон по регулировке коэффициента передачи какого-либо функционального узла линейного тракта ограничен, поэтому, чтобы обеспечить требуемое значение </w:t>
      </w:r>
      <w:r>
        <w:rPr>
          <w:sz w:val="28"/>
          <w:szCs w:val="28"/>
          <w:lang w:val="en-US"/>
        </w:rPr>
        <w:t>G</w:t>
      </w:r>
      <w:r>
        <w:rPr>
          <w:sz w:val="28"/>
          <w:szCs w:val="28"/>
        </w:rPr>
        <w:t xml:space="preserve"> для всего линейного тракта, используют несколько регулируемых каскадов.</w:t>
      </w:r>
      <w:r w:rsidR="00FD3FD2">
        <w:rPr>
          <w:sz w:val="28"/>
          <w:szCs w:val="28"/>
        </w:rPr>
        <w:t xml:space="preserve"> При этом д</w:t>
      </w:r>
      <w:r>
        <w:rPr>
          <w:sz w:val="28"/>
          <w:szCs w:val="28"/>
        </w:rPr>
        <w:t>олжно выполня</w:t>
      </w:r>
      <w:r w:rsidR="00073BCF">
        <w:rPr>
          <w:sz w:val="28"/>
          <w:szCs w:val="28"/>
        </w:rPr>
        <w:t>е</w:t>
      </w:r>
      <w:r>
        <w:rPr>
          <w:sz w:val="28"/>
          <w:szCs w:val="28"/>
        </w:rPr>
        <w:t>тся</w:t>
      </w:r>
      <w:r w:rsidR="000E3C0C">
        <w:rPr>
          <w:sz w:val="28"/>
          <w:szCs w:val="28"/>
        </w:rPr>
        <w:t xml:space="preserve"> следующее условие:</w:t>
      </w:r>
    </w:p>
    <w:p w:rsidR="00FD3FD2" w:rsidRDefault="001B4E61" w:rsidP="00D95465">
      <w:pPr>
        <w:pStyle w:val="a7"/>
        <w:spacing w:line="276" w:lineRule="auto"/>
        <w:ind w:firstLine="720"/>
        <w:jc w:val="both"/>
        <w:rPr>
          <w:sz w:val="28"/>
          <w:szCs w:val="28"/>
        </w:rPr>
      </w:pPr>
      <w:r w:rsidRPr="00B32634">
        <w:rPr>
          <w:position w:val="-26"/>
          <w:sz w:val="28"/>
          <w:szCs w:val="28"/>
        </w:rPr>
        <w:object w:dxaOrig="1340" w:dyaOrig="639">
          <v:shape id="_x0000_i1307" type="#_x0000_t75" style="width:99pt;height:41pt" o:ole="">
            <v:imagedata r:id="rId549" o:title=""/>
          </v:shape>
          <o:OLEObject Type="Embed" ProgID="Equation.3" ShapeID="_x0000_i1307" DrawAspect="Content" ObjectID="_1589005293" r:id="rId550"/>
        </w:object>
      </w:r>
      <w:r w:rsidR="00B32634" w:rsidRPr="00B32634">
        <w:rPr>
          <w:sz w:val="28"/>
          <w:szCs w:val="28"/>
        </w:rPr>
        <w:t>,</w:t>
      </w:r>
      <w:r>
        <w:rPr>
          <w:sz w:val="28"/>
          <w:szCs w:val="28"/>
        </w:rPr>
        <w:t xml:space="preserve"> </w:t>
      </w:r>
      <w:r w:rsidR="00B32634" w:rsidRPr="00B32634">
        <w:rPr>
          <w:sz w:val="28"/>
          <w:szCs w:val="28"/>
        </w:rPr>
        <w:t xml:space="preserve">где </w:t>
      </w:r>
      <w:proofErr w:type="spellStart"/>
      <w:r w:rsidR="00B32634" w:rsidRPr="00B32634">
        <w:rPr>
          <w:sz w:val="28"/>
          <w:szCs w:val="28"/>
          <w:lang w:val="en-US"/>
        </w:rPr>
        <w:t>G</w:t>
      </w:r>
      <w:r w:rsidR="00B32634" w:rsidRPr="00B32634">
        <w:rPr>
          <w:sz w:val="28"/>
          <w:szCs w:val="28"/>
          <w:vertAlign w:val="subscript"/>
          <w:lang w:val="en-US"/>
        </w:rPr>
        <w:t>i</w:t>
      </w:r>
      <w:proofErr w:type="spellEnd"/>
      <w:r w:rsidR="00B32634" w:rsidRPr="00B32634">
        <w:rPr>
          <w:sz w:val="28"/>
          <w:szCs w:val="28"/>
        </w:rPr>
        <w:t xml:space="preserve"> – динамический диапазон по коэффициенту передачи </w:t>
      </w:r>
      <w:proofErr w:type="spellStart"/>
      <w:r w:rsidR="00B32634" w:rsidRPr="00B32634">
        <w:rPr>
          <w:sz w:val="28"/>
          <w:szCs w:val="28"/>
          <w:lang w:val="en-US"/>
        </w:rPr>
        <w:t>i</w:t>
      </w:r>
      <w:proofErr w:type="spellEnd"/>
      <w:r w:rsidR="000E3C0C">
        <w:rPr>
          <w:sz w:val="28"/>
          <w:szCs w:val="28"/>
        </w:rPr>
        <w:t xml:space="preserve"> – ого регулируемого каскада,</w:t>
      </w:r>
      <w:r>
        <w:rPr>
          <w:sz w:val="28"/>
          <w:szCs w:val="28"/>
        </w:rPr>
        <w:t xml:space="preserve"> </w:t>
      </w:r>
      <w:proofErr w:type="gramStart"/>
      <w:r w:rsidR="000E3C0C">
        <w:rPr>
          <w:sz w:val="28"/>
          <w:szCs w:val="28"/>
          <w:lang w:val="en-US"/>
        </w:rPr>
        <w:t>G</w:t>
      </w:r>
      <w:proofErr w:type="gramEnd"/>
      <w:r w:rsidR="000E3C0C">
        <w:rPr>
          <w:sz w:val="28"/>
          <w:szCs w:val="28"/>
          <w:vertAlign w:val="subscript"/>
        </w:rPr>
        <w:t>треб</w:t>
      </w:r>
      <w:r w:rsidR="00FD3FD2" w:rsidRPr="00FD3FD2">
        <w:rPr>
          <w:sz w:val="28"/>
          <w:szCs w:val="28"/>
          <w:vertAlign w:val="subscript"/>
        </w:rPr>
        <w:t xml:space="preserve"> </w:t>
      </w:r>
      <w:r w:rsidR="000E3C0C">
        <w:rPr>
          <w:sz w:val="28"/>
          <w:szCs w:val="28"/>
        </w:rPr>
        <w:t>- требуемое значение динамического диапазона</w:t>
      </w:r>
      <w:r w:rsidR="00FD3FD2">
        <w:rPr>
          <w:sz w:val="28"/>
          <w:szCs w:val="28"/>
        </w:rPr>
        <w:t>,</w:t>
      </w:r>
      <w:r>
        <w:rPr>
          <w:sz w:val="28"/>
          <w:szCs w:val="28"/>
        </w:rPr>
        <w:t xml:space="preserve"> </w:t>
      </w:r>
      <w:r w:rsidR="00FD3FD2">
        <w:rPr>
          <w:sz w:val="28"/>
          <w:szCs w:val="28"/>
          <w:lang w:val="en-US"/>
        </w:rPr>
        <w:t>N</w:t>
      </w:r>
      <w:r w:rsidR="00FD3FD2" w:rsidRPr="00FD3FD2">
        <w:rPr>
          <w:sz w:val="28"/>
          <w:szCs w:val="28"/>
        </w:rPr>
        <w:t xml:space="preserve"> – </w:t>
      </w:r>
      <w:r w:rsidR="00FD3FD2">
        <w:rPr>
          <w:sz w:val="28"/>
          <w:szCs w:val="28"/>
        </w:rPr>
        <w:t>число регулируемых каскадов.</w:t>
      </w:r>
    </w:p>
    <w:p w:rsidR="00FD3FD2" w:rsidRDefault="00FD3FD2" w:rsidP="00D95465">
      <w:pPr>
        <w:pStyle w:val="a7"/>
        <w:spacing w:line="276" w:lineRule="auto"/>
        <w:ind w:firstLine="720"/>
        <w:jc w:val="both"/>
        <w:rPr>
          <w:sz w:val="28"/>
          <w:szCs w:val="28"/>
        </w:rPr>
      </w:pPr>
      <w:r>
        <w:rPr>
          <w:sz w:val="28"/>
          <w:szCs w:val="28"/>
        </w:rPr>
        <w:t>Одним из возможных вариантов изменения коэффициента передачи является смещение рабочей точки усилителя в область меньших крутизн (рис.43).</w:t>
      </w:r>
    </w:p>
    <w:p w:rsidR="00BD3544" w:rsidRDefault="001B4E61" w:rsidP="00D95465">
      <w:pPr>
        <w:pStyle w:val="a7"/>
        <w:spacing w:line="276" w:lineRule="auto"/>
        <w:jc w:val="center"/>
      </w:pPr>
      <w:r>
        <w:object w:dxaOrig="6397" w:dyaOrig="5531">
          <v:shape id="_x0000_i1308" type="#_x0000_t75" style="width:206pt;height:108pt" o:ole="">
            <v:imagedata r:id="rId551" o:title=""/>
          </v:shape>
          <o:OLEObject Type="Embed" ProgID="Visio.Drawing.11" ShapeID="_x0000_i1308" DrawAspect="Content" ObjectID="_1589005294" r:id="rId552"/>
        </w:object>
      </w:r>
    </w:p>
    <w:p w:rsidR="0069666C" w:rsidRDefault="0069666C" w:rsidP="00D95465">
      <w:pPr>
        <w:pStyle w:val="a7"/>
        <w:spacing w:line="276" w:lineRule="auto"/>
        <w:jc w:val="center"/>
      </w:pPr>
      <w:r>
        <w:t>Рис.43</w:t>
      </w:r>
      <w:r w:rsidR="0057166E">
        <w:t>. Смещение рабочей точки усилителя</w:t>
      </w:r>
    </w:p>
    <w:p w:rsidR="009F6962" w:rsidRPr="00FD3FD2" w:rsidRDefault="009F6962" w:rsidP="00D95465">
      <w:pPr>
        <w:pStyle w:val="a7"/>
        <w:spacing w:line="276" w:lineRule="auto"/>
        <w:jc w:val="center"/>
        <w:rPr>
          <w:sz w:val="28"/>
          <w:szCs w:val="28"/>
        </w:rPr>
      </w:pPr>
    </w:p>
    <w:p w:rsidR="001C6A35" w:rsidRDefault="0069666C" w:rsidP="00D95465">
      <w:pPr>
        <w:pStyle w:val="a7"/>
        <w:spacing w:line="276" w:lineRule="auto"/>
        <w:ind w:firstLine="720"/>
        <w:jc w:val="both"/>
        <w:rPr>
          <w:sz w:val="28"/>
          <w:szCs w:val="28"/>
        </w:rPr>
      </w:pPr>
      <w:r>
        <w:rPr>
          <w:sz w:val="28"/>
          <w:szCs w:val="28"/>
        </w:rPr>
        <w:t>При смещении рабочей точки растут нелинейные искажения, что ограничивает динамический диапазон регулировки коэффициента усиления усилителя. Помимо роста нелинейных искажений изменяется частотная характеристика каскада</w:t>
      </w:r>
      <w:r w:rsidR="001C6A35">
        <w:rPr>
          <w:sz w:val="28"/>
          <w:szCs w:val="28"/>
        </w:rPr>
        <w:t>,</w:t>
      </w:r>
      <w:r w:rsidR="00A7079E">
        <w:rPr>
          <w:sz w:val="28"/>
          <w:szCs w:val="28"/>
        </w:rPr>
        <w:t xml:space="preserve"> входное и выходное сопротивление каскада, т.е.</w:t>
      </w:r>
      <w:r w:rsidR="00A7079E" w:rsidRPr="00A7079E">
        <w:rPr>
          <w:sz w:val="28"/>
          <w:szCs w:val="28"/>
        </w:rPr>
        <w:t xml:space="preserve"> </w:t>
      </w:r>
      <w:r w:rsidR="00A7079E">
        <w:rPr>
          <w:sz w:val="28"/>
          <w:szCs w:val="28"/>
        </w:rPr>
        <w:t xml:space="preserve"> </w:t>
      </w:r>
      <w:r w:rsidR="002E7906">
        <w:rPr>
          <w:sz w:val="28"/>
          <w:szCs w:val="28"/>
        </w:rPr>
        <w:t xml:space="preserve"> меняются условия согласования</w:t>
      </w:r>
      <w:r w:rsidR="001C6A35">
        <w:rPr>
          <w:sz w:val="28"/>
          <w:szCs w:val="28"/>
        </w:rPr>
        <w:t xml:space="preserve"> каскада с</w:t>
      </w:r>
      <w:r w:rsidR="00A7079E">
        <w:rPr>
          <w:sz w:val="28"/>
          <w:szCs w:val="28"/>
        </w:rPr>
        <w:t xml:space="preserve"> соседними устройствами</w:t>
      </w:r>
      <w:r w:rsidR="001C6A35">
        <w:rPr>
          <w:sz w:val="28"/>
          <w:szCs w:val="28"/>
        </w:rPr>
        <w:t>. Указанны</w:t>
      </w:r>
      <w:r w:rsidR="002E7906">
        <w:rPr>
          <w:sz w:val="28"/>
          <w:szCs w:val="28"/>
        </w:rPr>
        <w:t>е величины заставляют ограничивать</w:t>
      </w:r>
      <w:r w:rsidR="001C6A35">
        <w:rPr>
          <w:sz w:val="28"/>
          <w:szCs w:val="28"/>
        </w:rPr>
        <w:t xml:space="preserve"> динамический диапазон </w:t>
      </w:r>
      <w:r w:rsidR="001C6A35" w:rsidRPr="00C224C6">
        <w:rPr>
          <w:sz w:val="28"/>
          <w:szCs w:val="28"/>
        </w:rPr>
        <w:t xml:space="preserve"> </w:t>
      </w:r>
      <w:r w:rsidR="001C6A35">
        <w:rPr>
          <w:sz w:val="28"/>
          <w:szCs w:val="28"/>
        </w:rPr>
        <w:t xml:space="preserve">каскада </w:t>
      </w:r>
      <w:r w:rsidR="001C6A35">
        <w:rPr>
          <w:sz w:val="28"/>
          <w:szCs w:val="28"/>
          <w:lang w:val="en-US"/>
        </w:rPr>
        <w:t>G</w:t>
      </w:r>
      <w:r w:rsidR="002E7906">
        <w:rPr>
          <w:sz w:val="28"/>
          <w:szCs w:val="28"/>
          <w:vertAlign w:val="subscript"/>
          <w:lang w:val="en-US"/>
        </w:rPr>
        <w:t>i</w:t>
      </w:r>
      <w:r w:rsidR="001C6A35">
        <w:rPr>
          <w:sz w:val="28"/>
          <w:szCs w:val="28"/>
        </w:rPr>
        <w:t xml:space="preserve">. </w:t>
      </w:r>
    </w:p>
    <w:p w:rsidR="00E74002" w:rsidRDefault="001C6A35" w:rsidP="00D95465">
      <w:pPr>
        <w:pStyle w:val="a7"/>
        <w:spacing w:line="276" w:lineRule="auto"/>
        <w:ind w:firstLine="720"/>
        <w:jc w:val="both"/>
        <w:rPr>
          <w:sz w:val="28"/>
          <w:szCs w:val="28"/>
        </w:rPr>
      </w:pPr>
      <w:r>
        <w:rPr>
          <w:sz w:val="28"/>
          <w:szCs w:val="28"/>
        </w:rPr>
        <w:t xml:space="preserve">С целью уменьшения </w:t>
      </w:r>
      <w:r w:rsidR="002E7906">
        <w:rPr>
          <w:sz w:val="28"/>
          <w:szCs w:val="28"/>
        </w:rPr>
        <w:t>нелинейных искажений регулиру</w:t>
      </w:r>
      <w:r>
        <w:rPr>
          <w:sz w:val="28"/>
          <w:szCs w:val="28"/>
        </w:rPr>
        <w:t>е</w:t>
      </w:r>
      <w:r w:rsidR="002E7906">
        <w:rPr>
          <w:sz w:val="28"/>
          <w:szCs w:val="28"/>
        </w:rPr>
        <w:t>мые</w:t>
      </w:r>
      <w:r>
        <w:rPr>
          <w:sz w:val="28"/>
          <w:szCs w:val="28"/>
        </w:rPr>
        <w:t xml:space="preserve"> каскады целесообразно устанавливать ближе </w:t>
      </w:r>
      <w:proofErr w:type="gramStart"/>
      <w:r>
        <w:rPr>
          <w:sz w:val="28"/>
          <w:szCs w:val="28"/>
        </w:rPr>
        <w:t>ко</w:t>
      </w:r>
      <w:proofErr w:type="gramEnd"/>
      <w:r>
        <w:rPr>
          <w:sz w:val="28"/>
          <w:szCs w:val="28"/>
        </w:rPr>
        <w:t xml:space="preserve"> входу</w:t>
      </w:r>
      <w:r w:rsidR="002E7906">
        <w:rPr>
          <w:sz w:val="28"/>
          <w:szCs w:val="28"/>
        </w:rPr>
        <w:t xml:space="preserve"> ЛТ</w:t>
      </w:r>
      <w:r>
        <w:rPr>
          <w:sz w:val="28"/>
          <w:szCs w:val="28"/>
        </w:rPr>
        <w:t>, где сигнал имеет о</w:t>
      </w:r>
      <w:r w:rsidR="001C571B">
        <w:rPr>
          <w:sz w:val="28"/>
          <w:szCs w:val="28"/>
        </w:rPr>
        <w:t>т</w:t>
      </w:r>
      <w:r>
        <w:rPr>
          <w:sz w:val="28"/>
          <w:szCs w:val="28"/>
        </w:rPr>
        <w:t>носительно невысокий уровень.</w:t>
      </w:r>
      <w:r w:rsidR="001B4E61">
        <w:rPr>
          <w:sz w:val="28"/>
          <w:szCs w:val="28"/>
        </w:rPr>
        <w:t xml:space="preserve"> При этом с</w:t>
      </w:r>
      <w:r w:rsidR="00B32634" w:rsidRPr="00B32634">
        <w:rPr>
          <w:sz w:val="28"/>
          <w:szCs w:val="28"/>
        </w:rPr>
        <w:t xml:space="preserve">тараются не затрагивать </w:t>
      </w:r>
      <w:r w:rsidR="001B4E61" w:rsidRPr="00B32634">
        <w:rPr>
          <w:sz w:val="28"/>
          <w:szCs w:val="28"/>
        </w:rPr>
        <w:t xml:space="preserve">регулировкой усиления </w:t>
      </w:r>
      <w:r w:rsidR="00B32634" w:rsidRPr="00B32634">
        <w:rPr>
          <w:sz w:val="28"/>
          <w:szCs w:val="28"/>
        </w:rPr>
        <w:t>смеситель, т.к. при этом мож</w:t>
      </w:r>
      <w:r w:rsidR="001B4E61">
        <w:rPr>
          <w:sz w:val="28"/>
          <w:szCs w:val="28"/>
        </w:rPr>
        <w:t xml:space="preserve">ет </w:t>
      </w:r>
      <w:r w:rsidR="002E7906">
        <w:rPr>
          <w:sz w:val="28"/>
          <w:szCs w:val="28"/>
        </w:rPr>
        <w:t xml:space="preserve"> снизит</w:t>
      </w:r>
      <w:r w:rsidR="001B4E61">
        <w:rPr>
          <w:sz w:val="28"/>
          <w:szCs w:val="28"/>
        </w:rPr>
        <w:t>ь</w:t>
      </w:r>
      <w:r w:rsidR="002E7906">
        <w:rPr>
          <w:sz w:val="28"/>
          <w:szCs w:val="28"/>
        </w:rPr>
        <w:t>ся</w:t>
      </w:r>
      <w:r w:rsidR="00B32634" w:rsidRPr="00B32634">
        <w:rPr>
          <w:sz w:val="28"/>
          <w:szCs w:val="28"/>
        </w:rPr>
        <w:t xml:space="preserve"> избирательность по</w:t>
      </w:r>
      <w:r w:rsidR="00E74002">
        <w:rPr>
          <w:sz w:val="28"/>
          <w:szCs w:val="28"/>
        </w:rPr>
        <w:t xml:space="preserve"> побочным каналам приёма.</w:t>
      </w:r>
    </w:p>
    <w:p w:rsidR="009F6962" w:rsidRDefault="009F6962" w:rsidP="0057166E">
      <w:pPr>
        <w:pStyle w:val="a7"/>
        <w:spacing w:line="276" w:lineRule="auto"/>
        <w:jc w:val="center"/>
        <w:rPr>
          <w:i/>
          <w:sz w:val="28"/>
          <w:szCs w:val="28"/>
        </w:rPr>
      </w:pPr>
    </w:p>
    <w:p w:rsidR="00E74002" w:rsidRPr="0057166E" w:rsidRDefault="00E74002" w:rsidP="0057166E">
      <w:pPr>
        <w:pStyle w:val="a7"/>
        <w:spacing w:line="276" w:lineRule="auto"/>
        <w:jc w:val="center"/>
        <w:rPr>
          <w:i/>
          <w:sz w:val="28"/>
          <w:szCs w:val="28"/>
        </w:rPr>
      </w:pPr>
      <w:r w:rsidRPr="0057166E">
        <w:rPr>
          <w:i/>
          <w:sz w:val="28"/>
          <w:szCs w:val="28"/>
        </w:rPr>
        <w:lastRenderedPageBreak/>
        <w:t>Повышение быстродействия АРУ</w:t>
      </w:r>
    </w:p>
    <w:p w:rsidR="00A753EC" w:rsidRDefault="00E74002" w:rsidP="00D95465">
      <w:pPr>
        <w:pStyle w:val="a7"/>
        <w:spacing w:line="276" w:lineRule="auto"/>
        <w:ind w:firstLine="720"/>
        <w:rPr>
          <w:sz w:val="28"/>
          <w:szCs w:val="28"/>
        </w:rPr>
      </w:pPr>
      <w:r w:rsidRPr="00E74002">
        <w:rPr>
          <w:sz w:val="28"/>
          <w:szCs w:val="28"/>
        </w:rPr>
        <w:t>Для обеспечения высокого быстродействия линейный тракт разбивается на несколько групп каскадов,</w:t>
      </w:r>
      <w:r>
        <w:rPr>
          <w:sz w:val="28"/>
          <w:szCs w:val="28"/>
        </w:rPr>
        <w:t xml:space="preserve"> в каждой г</w:t>
      </w:r>
      <w:r w:rsidR="00541FA0">
        <w:rPr>
          <w:sz w:val="28"/>
          <w:szCs w:val="28"/>
        </w:rPr>
        <w:t>руппе работает своя система АРУ, тем самым о</w:t>
      </w:r>
      <w:r>
        <w:rPr>
          <w:sz w:val="28"/>
          <w:szCs w:val="28"/>
        </w:rPr>
        <w:t>существляется переход от однокольцевой с</w:t>
      </w:r>
      <w:r w:rsidR="00D01268">
        <w:rPr>
          <w:sz w:val="28"/>
          <w:szCs w:val="28"/>
        </w:rPr>
        <w:t>истемы</w:t>
      </w:r>
      <w:r>
        <w:rPr>
          <w:sz w:val="28"/>
          <w:szCs w:val="28"/>
        </w:rPr>
        <w:t xml:space="preserve"> </w:t>
      </w:r>
      <w:r w:rsidR="00D01268">
        <w:rPr>
          <w:sz w:val="28"/>
          <w:szCs w:val="28"/>
        </w:rPr>
        <w:t xml:space="preserve">АРУ </w:t>
      </w:r>
      <w:proofErr w:type="gramStart"/>
      <w:r>
        <w:rPr>
          <w:sz w:val="28"/>
          <w:szCs w:val="28"/>
        </w:rPr>
        <w:t>к</w:t>
      </w:r>
      <w:proofErr w:type="gramEnd"/>
      <w:r>
        <w:rPr>
          <w:sz w:val="28"/>
          <w:szCs w:val="28"/>
        </w:rPr>
        <w:t xml:space="preserve"> многокольцевой (рис.44).</w:t>
      </w:r>
    </w:p>
    <w:p w:rsidR="00A753EC" w:rsidRDefault="0002128A" w:rsidP="00D95465">
      <w:pPr>
        <w:pStyle w:val="a7"/>
        <w:spacing w:line="276" w:lineRule="auto"/>
        <w:jc w:val="center"/>
        <w:rPr>
          <w:sz w:val="28"/>
          <w:szCs w:val="28"/>
        </w:rPr>
      </w:pPr>
      <w:r>
        <w:object w:dxaOrig="9995" w:dyaOrig="3206">
          <v:shape id="_x0000_i1309" type="#_x0000_t75" style="width:423pt;height:135pt" o:ole="">
            <v:imagedata r:id="rId553" o:title=""/>
          </v:shape>
          <o:OLEObject Type="Embed" ProgID="Visio.Drawing.11" ShapeID="_x0000_i1309" DrawAspect="Content" ObjectID="_1589005295" r:id="rId554"/>
        </w:object>
      </w:r>
    </w:p>
    <w:p w:rsidR="00A753EC" w:rsidRDefault="00A753EC" w:rsidP="00D95465">
      <w:pPr>
        <w:pStyle w:val="a7"/>
        <w:spacing w:line="276" w:lineRule="auto"/>
        <w:jc w:val="center"/>
      </w:pPr>
    </w:p>
    <w:p w:rsidR="00E74002" w:rsidRDefault="00A753EC" w:rsidP="00D95465">
      <w:pPr>
        <w:pStyle w:val="a7"/>
        <w:spacing w:line="276" w:lineRule="auto"/>
        <w:jc w:val="center"/>
      </w:pPr>
      <w:r w:rsidRPr="00A753EC">
        <w:t>Рис.44</w:t>
      </w:r>
      <w:r w:rsidR="0057166E">
        <w:t>. Многокольцевая система АРУ</w:t>
      </w:r>
    </w:p>
    <w:p w:rsidR="006C5C8E" w:rsidRDefault="00A753EC" w:rsidP="00D95465">
      <w:pPr>
        <w:pStyle w:val="a7"/>
        <w:spacing w:line="276" w:lineRule="auto"/>
        <w:ind w:firstLine="720"/>
        <w:rPr>
          <w:sz w:val="28"/>
          <w:szCs w:val="28"/>
        </w:rPr>
      </w:pPr>
      <w:r>
        <w:rPr>
          <w:sz w:val="28"/>
          <w:szCs w:val="28"/>
        </w:rPr>
        <w:t xml:space="preserve">Так как в каждой группе каскадов коэффициент усиления </w:t>
      </w:r>
      <w:r w:rsidR="00D01268">
        <w:rPr>
          <w:sz w:val="28"/>
          <w:szCs w:val="28"/>
        </w:rPr>
        <w:t xml:space="preserve">меньше </w:t>
      </w:r>
      <w:r>
        <w:rPr>
          <w:sz w:val="28"/>
          <w:szCs w:val="28"/>
        </w:rPr>
        <w:t xml:space="preserve">по сравнению с усилением </w:t>
      </w:r>
      <w:r w:rsidR="00D01268">
        <w:rPr>
          <w:sz w:val="28"/>
          <w:szCs w:val="28"/>
        </w:rPr>
        <w:t>во всем линейном тракте, то устойчивость АРУ б</w:t>
      </w:r>
      <w:r w:rsidR="00C224C6">
        <w:rPr>
          <w:sz w:val="28"/>
          <w:szCs w:val="28"/>
        </w:rPr>
        <w:t>у</w:t>
      </w:r>
      <w:r w:rsidR="00FC3F11">
        <w:rPr>
          <w:sz w:val="28"/>
          <w:szCs w:val="28"/>
        </w:rPr>
        <w:t>дет выше</w:t>
      </w:r>
      <w:r w:rsidR="00D01268">
        <w:rPr>
          <w:sz w:val="28"/>
          <w:szCs w:val="28"/>
        </w:rPr>
        <w:t xml:space="preserve">, чем в однопетлевой АРУ. </w:t>
      </w:r>
      <w:r w:rsidR="00C224C6">
        <w:rPr>
          <w:sz w:val="28"/>
          <w:szCs w:val="28"/>
        </w:rPr>
        <w:t xml:space="preserve">В отдельных петлях АРУ можно использовать фильтры нижних частот с </w:t>
      </w:r>
      <w:proofErr w:type="gramStart"/>
      <w:r w:rsidR="00C224C6">
        <w:rPr>
          <w:sz w:val="28"/>
          <w:szCs w:val="28"/>
        </w:rPr>
        <w:t>меньшими</w:t>
      </w:r>
      <w:proofErr w:type="gramEnd"/>
      <w:r w:rsidR="00C224C6">
        <w:rPr>
          <w:sz w:val="28"/>
          <w:szCs w:val="28"/>
        </w:rPr>
        <w:t xml:space="preserve"> постоянными времени, в результате</w:t>
      </w:r>
      <w:r w:rsidR="00FC3F11">
        <w:rPr>
          <w:sz w:val="28"/>
          <w:szCs w:val="28"/>
        </w:rPr>
        <w:t xml:space="preserve"> быстродействие АРУ</w:t>
      </w:r>
      <w:r w:rsidR="00C224C6">
        <w:rPr>
          <w:sz w:val="28"/>
          <w:szCs w:val="28"/>
        </w:rPr>
        <w:t xml:space="preserve"> в целом</w:t>
      </w:r>
      <w:r w:rsidR="00FC3F11">
        <w:rPr>
          <w:sz w:val="28"/>
          <w:szCs w:val="28"/>
        </w:rPr>
        <w:t xml:space="preserve"> увеличивается</w:t>
      </w:r>
      <w:r w:rsidR="00C224C6">
        <w:rPr>
          <w:sz w:val="28"/>
          <w:szCs w:val="28"/>
        </w:rPr>
        <w:t>.</w:t>
      </w:r>
    </w:p>
    <w:p w:rsidR="006C5C8E" w:rsidRDefault="006C5C8E" w:rsidP="00A753EC">
      <w:pPr>
        <w:pStyle w:val="a7"/>
        <w:ind w:firstLine="720"/>
        <w:rPr>
          <w:sz w:val="28"/>
          <w:szCs w:val="28"/>
        </w:rPr>
      </w:pPr>
    </w:p>
    <w:p w:rsidR="006C5C8E" w:rsidRDefault="009F6962" w:rsidP="0057166E">
      <w:pPr>
        <w:spacing w:line="276" w:lineRule="auto"/>
        <w:jc w:val="center"/>
        <w:rPr>
          <w:b/>
          <w:bCs/>
          <w:sz w:val="28"/>
        </w:rPr>
      </w:pPr>
      <w:r>
        <w:rPr>
          <w:b/>
          <w:bCs/>
          <w:sz w:val="28"/>
        </w:rPr>
        <w:t>1</w:t>
      </w:r>
      <w:r w:rsidR="00D91D45">
        <w:rPr>
          <w:b/>
          <w:bCs/>
          <w:sz w:val="28"/>
        </w:rPr>
        <w:t>2</w:t>
      </w:r>
      <w:r>
        <w:rPr>
          <w:b/>
          <w:bCs/>
          <w:sz w:val="28"/>
        </w:rPr>
        <w:t>.</w:t>
      </w:r>
      <w:r w:rsidR="006C5C8E">
        <w:rPr>
          <w:b/>
          <w:bCs/>
          <w:sz w:val="28"/>
        </w:rPr>
        <w:t xml:space="preserve"> </w:t>
      </w:r>
      <w:r w:rsidR="00F96190">
        <w:rPr>
          <w:b/>
          <w:bCs/>
          <w:sz w:val="28"/>
        </w:rPr>
        <w:t>В</w:t>
      </w:r>
      <w:r w:rsidR="0057166E">
        <w:rPr>
          <w:b/>
          <w:bCs/>
          <w:sz w:val="28"/>
        </w:rPr>
        <w:t>ходн</w:t>
      </w:r>
      <w:r w:rsidR="00F96190">
        <w:rPr>
          <w:b/>
          <w:bCs/>
          <w:sz w:val="28"/>
        </w:rPr>
        <w:t>ая цепь</w:t>
      </w:r>
      <w:r w:rsidR="0057166E">
        <w:rPr>
          <w:b/>
          <w:bCs/>
          <w:sz w:val="28"/>
        </w:rPr>
        <w:t xml:space="preserve"> </w:t>
      </w:r>
    </w:p>
    <w:p w:rsidR="00F96190" w:rsidRDefault="00F96190" w:rsidP="0057166E">
      <w:pPr>
        <w:spacing w:line="276" w:lineRule="auto"/>
        <w:jc w:val="center"/>
        <w:rPr>
          <w:b/>
          <w:bCs/>
          <w:sz w:val="28"/>
        </w:rPr>
      </w:pPr>
    </w:p>
    <w:p w:rsidR="006C5C8E" w:rsidRPr="00F96190" w:rsidRDefault="00F96190" w:rsidP="00F96190">
      <w:pPr>
        <w:spacing w:line="276" w:lineRule="auto"/>
        <w:jc w:val="center"/>
        <w:rPr>
          <w:bCs/>
          <w:i/>
          <w:sz w:val="28"/>
        </w:rPr>
      </w:pPr>
      <w:r w:rsidRPr="00F96190">
        <w:rPr>
          <w:bCs/>
          <w:i/>
          <w:sz w:val="28"/>
        </w:rPr>
        <w:t>Коэффициент передачи одноконтурной входной цепи</w:t>
      </w:r>
    </w:p>
    <w:p w:rsidR="0013546A" w:rsidRDefault="006C5C8E" w:rsidP="0057166E">
      <w:pPr>
        <w:spacing w:line="276" w:lineRule="auto"/>
        <w:ind w:firstLine="720"/>
        <w:jc w:val="both"/>
        <w:rPr>
          <w:sz w:val="28"/>
        </w:rPr>
      </w:pPr>
      <w:r>
        <w:rPr>
          <w:sz w:val="28"/>
        </w:rPr>
        <w:t>Одноконтурная входная цепь (ВЦ) является простейшей</w:t>
      </w:r>
      <w:r w:rsidR="00E97EC9">
        <w:rPr>
          <w:sz w:val="28"/>
        </w:rPr>
        <w:t>.</w:t>
      </w:r>
      <w:r w:rsidR="001B4E61">
        <w:rPr>
          <w:sz w:val="28"/>
        </w:rPr>
        <w:t xml:space="preserve"> </w:t>
      </w:r>
      <w:r w:rsidR="00E97EC9">
        <w:rPr>
          <w:sz w:val="28"/>
        </w:rPr>
        <w:t>Рассмотрим наиболее простой для анализа вариант подключения колебательного контура к источнику сигнала и нагрузк</w:t>
      </w:r>
      <w:r w:rsidR="001B4E61">
        <w:rPr>
          <w:sz w:val="28"/>
        </w:rPr>
        <w:t>е</w:t>
      </w:r>
      <w:r w:rsidR="00E97EC9">
        <w:rPr>
          <w:sz w:val="28"/>
        </w:rPr>
        <w:t xml:space="preserve"> – автотрансформаторное подключени</w:t>
      </w:r>
      <w:r w:rsidR="00956B21">
        <w:rPr>
          <w:sz w:val="28"/>
        </w:rPr>
        <w:t>е</w:t>
      </w:r>
      <w:r w:rsidR="00E97EC9">
        <w:rPr>
          <w:sz w:val="28"/>
        </w:rPr>
        <w:t xml:space="preserve"> (рис.45).</w:t>
      </w:r>
    </w:p>
    <w:p w:rsidR="001B4E61" w:rsidRDefault="001B4E61" w:rsidP="0057166E">
      <w:pPr>
        <w:spacing w:line="276" w:lineRule="auto"/>
        <w:ind w:firstLine="720"/>
        <w:jc w:val="both"/>
        <w:rPr>
          <w:sz w:val="28"/>
        </w:rPr>
      </w:pPr>
    </w:p>
    <w:p w:rsidR="004C7266" w:rsidRDefault="004C7266" w:rsidP="0057166E">
      <w:pPr>
        <w:spacing w:line="276" w:lineRule="auto"/>
        <w:ind w:firstLine="720"/>
        <w:jc w:val="center"/>
        <w:rPr>
          <w:sz w:val="28"/>
        </w:rPr>
      </w:pPr>
      <w:r w:rsidRPr="004C7266">
        <w:t xml:space="preserve"> </w:t>
      </w:r>
      <w:r w:rsidR="001B4E61">
        <w:object w:dxaOrig="10237" w:dyaOrig="4117">
          <v:shape id="_x0000_i1310" type="#_x0000_t75" style="width:387pt;height:2in" o:ole="">
            <v:imagedata r:id="rId555" o:title=""/>
          </v:shape>
          <o:OLEObject Type="Embed" ProgID="Visio.Drawing.11" ShapeID="_x0000_i1310" DrawAspect="Content" ObjectID="_1589005296" r:id="rId556"/>
        </w:object>
      </w:r>
    </w:p>
    <w:p w:rsidR="004C7266" w:rsidRDefault="004C7266" w:rsidP="0057166E">
      <w:pPr>
        <w:spacing w:line="276" w:lineRule="auto"/>
        <w:jc w:val="center"/>
      </w:pPr>
      <w:r>
        <w:lastRenderedPageBreak/>
        <w:t>Рис.45</w:t>
      </w:r>
      <w:r w:rsidR="0057166E">
        <w:t xml:space="preserve">. </w:t>
      </w:r>
      <w:r w:rsidR="0057166E">
        <w:rPr>
          <w:sz w:val="28"/>
        </w:rPr>
        <w:t>Автотрансформаторное подключение нагрузки и источника сигнала к контуру</w:t>
      </w:r>
    </w:p>
    <w:p w:rsidR="004C7266" w:rsidRDefault="004C7266" w:rsidP="0057166E">
      <w:pPr>
        <w:spacing w:line="276" w:lineRule="auto"/>
        <w:jc w:val="center"/>
      </w:pPr>
    </w:p>
    <w:p w:rsidR="004C7266" w:rsidRDefault="00956B21" w:rsidP="0057166E">
      <w:pPr>
        <w:spacing w:line="276" w:lineRule="auto"/>
        <w:ind w:firstLine="720"/>
        <w:rPr>
          <w:sz w:val="28"/>
          <w:szCs w:val="28"/>
        </w:rPr>
      </w:pPr>
      <w:r>
        <w:rPr>
          <w:sz w:val="28"/>
          <w:szCs w:val="28"/>
        </w:rPr>
        <w:t>Здесь</w:t>
      </w:r>
      <w:r w:rsidR="004C7266" w:rsidRPr="004C7266">
        <w:rPr>
          <w:sz w:val="28"/>
          <w:szCs w:val="28"/>
        </w:rPr>
        <w:t xml:space="preserve"> </w:t>
      </w:r>
      <w:r w:rsidR="004C7266" w:rsidRPr="004C7266">
        <w:rPr>
          <w:sz w:val="28"/>
          <w:szCs w:val="28"/>
          <w:lang w:val="en-US"/>
        </w:rPr>
        <w:t>m</w:t>
      </w:r>
      <w:r w:rsidR="004C7266" w:rsidRPr="004C7266">
        <w:rPr>
          <w:sz w:val="28"/>
          <w:szCs w:val="28"/>
          <w:vertAlign w:val="subscript"/>
        </w:rPr>
        <w:t xml:space="preserve">1 </w:t>
      </w:r>
      <w:r w:rsidR="004C7266">
        <w:rPr>
          <w:sz w:val="28"/>
          <w:szCs w:val="28"/>
        </w:rPr>
        <w:t xml:space="preserve">и </w:t>
      </w:r>
      <w:r w:rsidR="004C7266">
        <w:rPr>
          <w:sz w:val="28"/>
          <w:szCs w:val="28"/>
          <w:lang w:val="en-US"/>
        </w:rPr>
        <w:t>m</w:t>
      </w:r>
      <w:r w:rsidR="004C7266" w:rsidRPr="004C7266">
        <w:rPr>
          <w:sz w:val="28"/>
          <w:szCs w:val="28"/>
          <w:vertAlign w:val="subscript"/>
        </w:rPr>
        <w:t>2</w:t>
      </w:r>
      <w:r w:rsidR="004C7266" w:rsidRPr="004C7266">
        <w:rPr>
          <w:sz w:val="28"/>
          <w:szCs w:val="28"/>
        </w:rPr>
        <w:t xml:space="preserve"> – </w:t>
      </w:r>
      <w:r w:rsidR="004C7266">
        <w:rPr>
          <w:sz w:val="28"/>
          <w:szCs w:val="28"/>
        </w:rPr>
        <w:t>коэффициенты включения в контур источника сигнала и нагрузки соответственно.</w:t>
      </w:r>
      <w:r w:rsidR="00DF3969">
        <w:rPr>
          <w:sz w:val="28"/>
          <w:szCs w:val="28"/>
        </w:rPr>
        <w:t xml:space="preserve"> </w:t>
      </w:r>
    </w:p>
    <w:p w:rsidR="0057166E" w:rsidRDefault="0057166E" w:rsidP="0057166E">
      <w:pPr>
        <w:spacing w:line="276" w:lineRule="auto"/>
        <w:ind w:firstLine="720"/>
        <w:rPr>
          <w:sz w:val="28"/>
          <w:szCs w:val="28"/>
        </w:rPr>
      </w:pPr>
    </w:p>
    <w:p w:rsidR="004C7266" w:rsidRDefault="004C7266" w:rsidP="0057166E">
      <w:pPr>
        <w:spacing w:line="276" w:lineRule="auto"/>
        <w:ind w:hanging="142"/>
        <w:jc w:val="center"/>
        <w:rPr>
          <w:sz w:val="28"/>
          <w:szCs w:val="28"/>
        </w:rPr>
      </w:pPr>
      <w:r w:rsidRPr="004C7266">
        <w:rPr>
          <w:position w:val="-30"/>
          <w:sz w:val="28"/>
        </w:rPr>
        <w:object w:dxaOrig="960" w:dyaOrig="700">
          <v:shape id="_x0000_i1311" type="#_x0000_t75" style="width:48pt;height:35pt" o:ole="">
            <v:imagedata r:id="rId557" o:title=""/>
          </v:shape>
          <o:OLEObject Type="Embed" ProgID="Equation.3" ShapeID="_x0000_i1311" DrawAspect="Content" ObjectID="_1589005297" r:id="rId558"/>
        </w:object>
      </w:r>
      <w:r>
        <w:rPr>
          <w:sz w:val="28"/>
        </w:rPr>
        <w:t xml:space="preserve">, </w:t>
      </w:r>
      <w:r w:rsidRPr="004C7266">
        <w:rPr>
          <w:position w:val="-30"/>
          <w:sz w:val="28"/>
        </w:rPr>
        <w:object w:dxaOrig="980" w:dyaOrig="700">
          <v:shape id="_x0000_i1312" type="#_x0000_t75" style="width:49pt;height:35pt" o:ole="">
            <v:imagedata r:id="rId559" o:title=""/>
          </v:shape>
          <o:OLEObject Type="Embed" ProgID="Equation.3" ShapeID="_x0000_i1312" DrawAspect="Content" ObjectID="_1589005298" r:id="rId560"/>
        </w:object>
      </w:r>
      <w:r w:rsidR="0013546A">
        <w:rPr>
          <w:sz w:val="28"/>
        </w:rPr>
        <w:t>,</w:t>
      </w:r>
      <w:r w:rsidR="001B4E61">
        <w:rPr>
          <w:sz w:val="28"/>
        </w:rPr>
        <w:t xml:space="preserve"> </w:t>
      </w:r>
      <w:r w:rsidR="0013546A" w:rsidRPr="0013546A">
        <w:rPr>
          <w:position w:val="-12"/>
          <w:sz w:val="28"/>
          <w:szCs w:val="28"/>
        </w:rPr>
        <w:object w:dxaOrig="1300" w:dyaOrig="360">
          <v:shape id="_x0000_i1313" type="#_x0000_t75" style="width:65pt;height:18pt" o:ole="">
            <v:imagedata r:id="rId561" o:title=""/>
          </v:shape>
          <o:OLEObject Type="Embed" ProgID="Equation.3" ShapeID="_x0000_i1313" DrawAspect="Content" ObjectID="_1589005299" r:id="rId562"/>
        </w:object>
      </w:r>
      <w:r w:rsidR="0013546A">
        <w:rPr>
          <w:sz w:val="28"/>
          <w:szCs w:val="28"/>
        </w:rPr>
        <w:t>,</w:t>
      </w:r>
      <w:r w:rsidR="001B4E61">
        <w:rPr>
          <w:sz w:val="28"/>
          <w:szCs w:val="28"/>
        </w:rPr>
        <w:t xml:space="preserve"> </w:t>
      </w:r>
      <w:r w:rsidR="0013546A" w:rsidRPr="0013546A">
        <w:rPr>
          <w:position w:val="-30"/>
          <w:sz w:val="28"/>
          <w:szCs w:val="28"/>
        </w:rPr>
        <w:object w:dxaOrig="1140" w:dyaOrig="700">
          <v:shape id="_x0000_i1314" type="#_x0000_t75" style="width:57pt;height:35pt" o:ole="">
            <v:imagedata r:id="rId563" o:title=""/>
          </v:shape>
          <o:OLEObject Type="Embed" ProgID="Equation.3" ShapeID="_x0000_i1314" DrawAspect="Content" ObjectID="_1589005300" r:id="rId564"/>
        </w:object>
      </w:r>
      <w:r w:rsidR="0013546A">
        <w:rPr>
          <w:sz w:val="28"/>
          <w:szCs w:val="28"/>
        </w:rPr>
        <w:t>.</w:t>
      </w:r>
    </w:p>
    <w:p w:rsidR="0057166E" w:rsidRDefault="0057166E" w:rsidP="0057166E">
      <w:pPr>
        <w:spacing w:line="276" w:lineRule="auto"/>
        <w:ind w:firstLine="720"/>
        <w:rPr>
          <w:sz w:val="28"/>
          <w:szCs w:val="28"/>
        </w:rPr>
      </w:pPr>
    </w:p>
    <w:p w:rsidR="0013546A" w:rsidRDefault="0013546A" w:rsidP="0057166E">
      <w:pPr>
        <w:spacing w:line="276" w:lineRule="auto"/>
        <w:ind w:firstLine="720"/>
        <w:rPr>
          <w:sz w:val="28"/>
          <w:szCs w:val="28"/>
        </w:rPr>
      </w:pPr>
      <w:r>
        <w:rPr>
          <w:sz w:val="28"/>
          <w:szCs w:val="28"/>
        </w:rPr>
        <w:t>Неполное включение внешних цепей в контур (</w:t>
      </w:r>
      <w:r>
        <w:rPr>
          <w:sz w:val="28"/>
          <w:szCs w:val="28"/>
          <w:lang w:val="en-US"/>
        </w:rPr>
        <w:t>m</w:t>
      </w:r>
      <w:r w:rsidRPr="0013546A">
        <w:rPr>
          <w:sz w:val="28"/>
          <w:szCs w:val="28"/>
          <w:vertAlign w:val="subscript"/>
        </w:rPr>
        <w:t>1</w:t>
      </w:r>
      <w:r w:rsidRPr="0013546A">
        <w:rPr>
          <w:sz w:val="28"/>
          <w:szCs w:val="28"/>
        </w:rPr>
        <w:t>,</w:t>
      </w:r>
      <w:r>
        <w:rPr>
          <w:sz w:val="28"/>
          <w:szCs w:val="28"/>
          <w:lang w:val="en-US"/>
        </w:rPr>
        <w:t>m</w:t>
      </w:r>
      <w:r w:rsidRPr="0013546A">
        <w:rPr>
          <w:sz w:val="28"/>
          <w:szCs w:val="28"/>
          <w:vertAlign w:val="subscript"/>
        </w:rPr>
        <w:t>2</w:t>
      </w:r>
      <w:r w:rsidRPr="0013546A">
        <w:rPr>
          <w:sz w:val="28"/>
          <w:szCs w:val="28"/>
        </w:rPr>
        <w:t>&lt;</w:t>
      </w:r>
      <w:r>
        <w:rPr>
          <w:sz w:val="28"/>
          <w:szCs w:val="28"/>
        </w:rPr>
        <w:t>1)</w:t>
      </w:r>
      <w:r w:rsidR="0002128A">
        <w:rPr>
          <w:sz w:val="28"/>
          <w:szCs w:val="28"/>
        </w:rPr>
        <w:t xml:space="preserve"> </w:t>
      </w:r>
      <w:r>
        <w:rPr>
          <w:sz w:val="28"/>
          <w:szCs w:val="28"/>
        </w:rPr>
        <w:t>обеспечивает, во-первых, согласование нагрузки и источника сигнала с полосовым фильтром – контуром, во</w:t>
      </w:r>
      <w:r w:rsidR="001B4E61">
        <w:rPr>
          <w:sz w:val="28"/>
          <w:szCs w:val="28"/>
        </w:rPr>
        <w:t>-</w:t>
      </w:r>
      <w:r>
        <w:rPr>
          <w:sz w:val="28"/>
          <w:szCs w:val="28"/>
        </w:rPr>
        <w:t xml:space="preserve">вторых, обеспечивает достаточно высокую эквивалентную добротность контура, </w:t>
      </w:r>
      <w:proofErr w:type="gramStart"/>
      <w:r>
        <w:rPr>
          <w:sz w:val="28"/>
          <w:szCs w:val="28"/>
        </w:rPr>
        <w:t>а</w:t>
      </w:r>
      <w:proofErr w:type="gramEnd"/>
      <w:r>
        <w:rPr>
          <w:sz w:val="28"/>
          <w:szCs w:val="28"/>
        </w:rPr>
        <w:t xml:space="preserve"> следовател</w:t>
      </w:r>
      <w:r w:rsidR="0002128A">
        <w:rPr>
          <w:sz w:val="28"/>
          <w:szCs w:val="28"/>
        </w:rPr>
        <w:t>ьно, и узкую полосу пропускания. Т</w:t>
      </w:r>
      <w:r>
        <w:rPr>
          <w:sz w:val="28"/>
          <w:szCs w:val="28"/>
        </w:rPr>
        <w:t xml:space="preserve">. е. чем меньше </w:t>
      </w:r>
      <w:r>
        <w:rPr>
          <w:sz w:val="28"/>
          <w:szCs w:val="28"/>
          <w:lang w:val="en-US"/>
        </w:rPr>
        <w:t>m</w:t>
      </w:r>
      <w:r w:rsidRPr="0013546A">
        <w:rPr>
          <w:sz w:val="28"/>
          <w:szCs w:val="28"/>
          <w:vertAlign w:val="subscript"/>
        </w:rPr>
        <w:t xml:space="preserve">1 </w:t>
      </w:r>
      <w:r>
        <w:rPr>
          <w:sz w:val="28"/>
          <w:szCs w:val="28"/>
        </w:rPr>
        <w:t xml:space="preserve">и </w:t>
      </w:r>
      <w:r>
        <w:rPr>
          <w:sz w:val="28"/>
          <w:szCs w:val="28"/>
          <w:lang w:val="en-US"/>
        </w:rPr>
        <w:t>m</w:t>
      </w:r>
      <w:r w:rsidRPr="0013546A">
        <w:rPr>
          <w:sz w:val="28"/>
          <w:szCs w:val="28"/>
          <w:vertAlign w:val="subscript"/>
        </w:rPr>
        <w:t>2</w:t>
      </w:r>
      <w:r>
        <w:rPr>
          <w:sz w:val="28"/>
          <w:szCs w:val="28"/>
        </w:rPr>
        <w:t>, тем меньше потери, которые вносятся в контур со стороны внешних цепей</w:t>
      </w:r>
      <w:r w:rsidR="00B93B71">
        <w:rPr>
          <w:sz w:val="28"/>
          <w:szCs w:val="28"/>
        </w:rPr>
        <w:t>.</w:t>
      </w:r>
      <w:r w:rsidR="00A419FD">
        <w:rPr>
          <w:sz w:val="28"/>
          <w:szCs w:val="28"/>
        </w:rPr>
        <w:t xml:space="preserve"> </w:t>
      </w:r>
      <w:r w:rsidR="0086458C">
        <w:rPr>
          <w:sz w:val="28"/>
          <w:szCs w:val="28"/>
        </w:rPr>
        <w:t>Д</w:t>
      </w:r>
      <w:r>
        <w:rPr>
          <w:sz w:val="28"/>
          <w:szCs w:val="28"/>
        </w:rPr>
        <w:t>ля упрощения</w:t>
      </w:r>
      <w:r w:rsidR="0086458C">
        <w:rPr>
          <w:sz w:val="28"/>
          <w:szCs w:val="28"/>
        </w:rPr>
        <w:t xml:space="preserve"> анализа данную схему преобразуют так,</w:t>
      </w:r>
      <w:r w:rsidR="00590C4D">
        <w:rPr>
          <w:sz w:val="28"/>
          <w:szCs w:val="28"/>
        </w:rPr>
        <w:t xml:space="preserve"> чтобы от неполного включения </w:t>
      </w:r>
      <w:r w:rsidR="001B4E61">
        <w:rPr>
          <w:sz w:val="28"/>
          <w:szCs w:val="28"/>
        </w:rPr>
        <w:t xml:space="preserve">внешних цепей в колебательный контур </w:t>
      </w:r>
      <w:r w:rsidR="00590C4D">
        <w:rPr>
          <w:sz w:val="28"/>
          <w:szCs w:val="28"/>
        </w:rPr>
        <w:t>перейти к полному включению (рис.46).</w:t>
      </w:r>
    </w:p>
    <w:p w:rsidR="00B93B71" w:rsidRDefault="00B93B71" w:rsidP="0057166E">
      <w:pPr>
        <w:spacing w:line="276" w:lineRule="auto"/>
        <w:ind w:firstLine="720"/>
        <w:rPr>
          <w:sz w:val="28"/>
          <w:szCs w:val="28"/>
        </w:rPr>
      </w:pPr>
    </w:p>
    <w:p w:rsidR="00B93B71" w:rsidRDefault="001B4E61" w:rsidP="0057166E">
      <w:pPr>
        <w:spacing w:line="276" w:lineRule="auto"/>
        <w:jc w:val="center"/>
        <w:rPr>
          <w:sz w:val="28"/>
          <w:szCs w:val="28"/>
        </w:rPr>
      </w:pPr>
      <w:r>
        <w:object w:dxaOrig="7070" w:dyaOrig="2378">
          <v:shape id="_x0000_i1315" type="#_x0000_t75" style="width:253pt;height:97pt" o:ole="">
            <v:imagedata r:id="rId565" o:title=""/>
          </v:shape>
          <o:OLEObject Type="Embed" ProgID="Visio.Drawing.11" ShapeID="_x0000_i1315" DrawAspect="Content" ObjectID="_1589005301" r:id="rId566"/>
        </w:object>
      </w:r>
    </w:p>
    <w:p w:rsidR="00DF3969" w:rsidRDefault="00DF3969" w:rsidP="0057166E">
      <w:pPr>
        <w:spacing w:line="276" w:lineRule="auto"/>
        <w:jc w:val="center"/>
      </w:pPr>
    </w:p>
    <w:p w:rsidR="00DF3969" w:rsidRDefault="00DF3969" w:rsidP="0057166E">
      <w:pPr>
        <w:spacing w:line="276" w:lineRule="auto"/>
        <w:jc w:val="center"/>
      </w:pPr>
      <w:r>
        <w:t>Рис.46</w:t>
      </w:r>
      <w:r w:rsidR="0057166E">
        <w:t>. Эквивалентная схема ВЦ</w:t>
      </w:r>
    </w:p>
    <w:p w:rsidR="00DF3969" w:rsidRDefault="00DF3969" w:rsidP="0057166E">
      <w:pPr>
        <w:spacing w:line="276" w:lineRule="auto"/>
        <w:jc w:val="center"/>
      </w:pPr>
    </w:p>
    <w:p w:rsidR="00CD53B8" w:rsidRDefault="009B170A" w:rsidP="0057166E">
      <w:pPr>
        <w:spacing w:line="276" w:lineRule="auto"/>
        <w:ind w:firstLine="720"/>
        <w:rPr>
          <w:sz w:val="28"/>
          <w:szCs w:val="28"/>
        </w:rPr>
      </w:pPr>
      <w:r w:rsidRPr="009B170A">
        <w:rPr>
          <w:position w:val="-30"/>
          <w:sz w:val="28"/>
          <w:szCs w:val="28"/>
        </w:rPr>
        <w:object w:dxaOrig="1320" w:dyaOrig="680">
          <v:shape id="_x0000_i1316" type="#_x0000_t75" style="width:66pt;height:34pt" o:ole="">
            <v:imagedata r:id="rId567" o:title=""/>
          </v:shape>
          <o:OLEObject Type="Embed" ProgID="Equation.3" ShapeID="_x0000_i1316" DrawAspect="Content" ObjectID="_1589005302" r:id="rId568"/>
        </w:object>
      </w:r>
      <w:r>
        <w:rPr>
          <w:sz w:val="28"/>
          <w:szCs w:val="28"/>
        </w:rPr>
        <w:t xml:space="preserve">, </w:t>
      </w:r>
      <w:r w:rsidRPr="009B170A">
        <w:rPr>
          <w:position w:val="-30"/>
          <w:sz w:val="28"/>
          <w:szCs w:val="28"/>
        </w:rPr>
        <w:object w:dxaOrig="1560" w:dyaOrig="680">
          <v:shape id="_x0000_i1317" type="#_x0000_t75" style="width:78pt;height:34pt" o:ole="">
            <v:imagedata r:id="rId569" o:title=""/>
          </v:shape>
          <o:OLEObject Type="Embed" ProgID="Equation.3" ShapeID="_x0000_i1317" DrawAspect="Content" ObjectID="_1589005303" r:id="rId570"/>
        </w:object>
      </w:r>
      <w:r>
        <w:rPr>
          <w:sz w:val="28"/>
          <w:szCs w:val="28"/>
        </w:rPr>
        <w:t>;</w:t>
      </w:r>
      <w:r w:rsidR="00A419FD">
        <w:rPr>
          <w:sz w:val="28"/>
          <w:szCs w:val="28"/>
        </w:rPr>
        <w:t xml:space="preserve"> </w:t>
      </w:r>
      <w:r w:rsidR="00CD53B8" w:rsidRPr="009B170A">
        <w:rPr>
          <w:position w:val="-10"/>
          <w:sz w:val="28"/>
          <w:szCs w:val="28"/>
        </w:rPr>
        <w:object w:dxaOrig="980" w:dyaOrig="360">
          <v:shape id="_x0000_i1318" type="#_x0000_t75" style="width:49pt;height:18pt" o:ole="">
            <v:imagedata r:id="rId571" o:title=""/>
          </v:shape>
          <o:OLEObject Type="Embed" ProgID="Equation.3" ShapeID="_x0000_i1318" DrawAspect="Content" ObjectID="_1589005304" r:id="rId572"/>
        </w:object>
      </w:r>
      <w:r>
        <w:rPr>
          <w:sz w:val="28"/>
          <w:szCs w:val="28"/>
        </w:rPr>
        <w:t xml:space="preserve">, </w:t>
      </w:r>
      <w:r w:rsidR="00CD53B8" w:rsidRPr="009B170A">
        <w:rPr>
          <w:position w:val="-10"/>
          <w:sz w:val="28"/>
          <w:szCs w:val="28"/>
        </w:rPr>
        <w:object w:dxaOrig="1140" w:dyaOrig="360">
          <v:shape id="_x0000_i1319" type="#_x0000_t75" style="width:57pt;height:18pt" o:ole="">
            <v:imagedata r:id="rId573" o:title=""/>
          </v:shape>
          <o:OLEObject Type="Embed" ProgID="Equation.3" ShapeID="_x0000_i1319" DrawAspect="Content" ObjectID="_1589005305" r:id="rId574"/>
        </w:object>
      </w:r>
      <w:r>
        <w:rPr>
          <w:sz w:val="28"/>
          <w:szCs w:val="28"/>
        </w:rPr>
        <w:t>;</w:t>
      </w:r>
      <w:r w:rsidR="00A419FD">
        <w:rPr>
          <w:sz w:val="28"/>
          <w:szCs w:val="28"/>
        </w:rPr>
        <w:t xml:space="preserve"> </w:t>
      </w:r>
      <w:r w:rsidR="00CD53B8" w:rsidRPr="00CD53B8">
        <w:rPr>
          <w:position w:val="-30"/>
          <w:sz w:val="28"/>
          <w:szCs w:val="28"/>
        </w:rPr>
        <w:object w:dxaOrig="3180" w:dyaOrig="700">
          <v:shape id="_x0000_i1320" type="#_x0000_t75" style="width:159pt;height:35pt" o:ole="">
            <v:imagedata r:id="rId575" o:title=""/>
          </v:shape>
          <o:OLEObject Type="Embed" ProgID="Equation.3" ShapeID="_x0000_i1320" DrawAspect="Content" ObjectID="_1589005306" r:id="rId576"/>
        </w:object>
      </w:r>
      <w:r w:rsidR="00CD53B8">
        <w:rPr>
          <w:sz w:val="28"/>
          <w:szCs w:val="28"/>
        </w:rPr>
        <w:t>;</w:t>
      </w:r>
    </w:p>
    <w:p w:rsidR="00CD53B8" w:rsidRDefault="00CD53B8" w:rsidP="0057166E">
      <w:pPr>
        <w:spacing w:line="276" w:lineRule="auto"/>
        <w:ind w:firstLine="720"/>
        <w:rPr>
          <w:sz w:val="28"/>
          <w:szCs w:val="28"/>
        </w:rPr>
      </w:pPr>
      <w:r w:rsidRPr="00CD53B8">
        <w:rPr>
          <w:position w:val="-10"/>
          <w:sz w:val="28"/>
          <w:szCs w:val="28"/>
        </w:rPr>
        <w:object w:dxaOrig="1140" w:dyaOrig="320">
          <v:shape id="_x0000_i1321" type="#_x0000_t75" style="width:57pt;height:16pt" o:ole="">
            <v:imagedata r:id="rId577" o:title=""/>
          </v:shape>
          <o:OLEObject Type="Embed" ProgID="Equation.3" ShapeID="_x0000_i1321" DrawAspect="Content" ObjectID="_1589005307" r:id="rId578"/>
        </w:object>
      </w:r>
      <w:r>
        <w:rPr>
          <w:sz w:val="28"/>
          <w:szCs w:val="28"/>
        </w:rPr>
        <w:t xml:space="preserve"> - комплексная проводимость</w:t>
      </w:r>
      <w:r w:rsidR="00A419FD">
        <w:rPr>
          <w:sz w:val="28"/>
          <w:szCs w:val="28"/>
        </w:rPr>
        <w:t>.</w:t>
      </w:r>
    </w:p>
    <w:p w:rsidR="0057166E" w:rsidRDefault="0057166E" w:rsidP="0057166E">
      <w:pPr>
        <w:spacing w:line="276" w:lineRule="auto"/>
        <w:ind w:firstLine="720"/>
        <w:rPr>
          <w:sz w:val="28"/>
          <w:szCs w:val="28"/>
        </w:rPr>
      </w:pPr>
    </w:p>
    <w:p w:rsidR="00CD53B8" w:rsidRDefault="0046557A" w:rsidP="0057166E">
      <w:pPr>
        <w:spacing w:line="276" w:lineRule="auto"/>
        <w:ind w:firstLine="720"/>
        <w:jc w:val="center"/>
        <w:rPr>
          <w:sz w:val="28"/>
          <w:szCs w:val="28"/>
        </w:rPr>
      </w:pPr>
      <w:r w:rsidRPr="00CD53B8">
        <w:rPr>
          <w:position w:val="-12"/>
          <w:sz w:val="28"/>
          <w:szCs w:val="28"/>
        </w:rPr>
        <w:object w:dxaOrig="4239" w:dyaOrig="380">
          <v:shape id="_x0000_i1322" type="#_x0000_t75" style="width:212pt;height:19pt" o:ole="">
            <v:imagedata r:id="rId579" o:title=""/>
          </v:shape>
          <o:OLEObject Type="Embed" ProgID="Equation.3" ShapeID="_x0000_i1322" DrawAspect="Content" ObjectID="_1589005308" r:id="rId580"/>
        </w:object>
      </w:r>
      <w:r w:rsidR="00CD53B8">
        <w:rPr>
          <w:sz w:val="28"/>
          <w:szCs w:val="28"/>
        </w:rPr>
        <w:t>.</w:t>
      </w:r>
    </w:p>
    <w:p w:rsidR="0057166E" w:rsidRDefault="0057166E" w:rsidP="0057166E">
      <w:pPr>
        <w:spacing w:line="276" w:lineRule="auto"/>
        <w:ind w:firstLine="720"/>
        <w:rPr>
          <w:sz w:val="28"/>
          <w:szCs w:val="28"/>
        </w:rPr>
      </w:pPr>
    </w:p>
    <w:p w:rsidR="00CD53B8" w:rsidRPr="00B665A6" w:rsidRDefault="0002128A" w:rsidP="0057166E">
      <w:pPr>
        <w:spacing w:line="276" w:lineRule="auto"/>
        <w:ind w:firstLine="720"/>
        <w:rPr>
          <w:sz w:val="28"/>
          <w:szCs w:val="28"/>
        </w:rPr>
      </w:pPr>
      <w:r>
        <w:rPr>
          <w:sz w:val="28"/>
          <w:szCs w:val="28"/>
        </w:rPr>
        <w:t>Реактивные составляющие</w:t>
      </w:r>
      <w:r w:rsidR="00493936">
        <w:rPr>
          <w:sz w:val="28"/>
          <w:szCs w:val="28"/>
        </w:rPr>
        <w:t xml:space="preserve"> в комплексных проводимостях  </w:t>
      </w:r>
      <w:r w:rsidR="0046557A" w:rsidRPr="00493936">
        <w:rPr>
          <w:position w:val="-10"/>
          <w:sz w:val="28"/>
          <w:szCs w:val="28"/>
        </w:rPr>
        <w:object w:dxaOrig="279" w:dyaOrig="340">
          <v:shape id="_x0000_i1323" type="#_x0000_t75" style="width:14pt;height:17pt" o:ole="">
            <v:imagedata r:id="rId581" o:title=""/>
          </v:shape>
          <o:OLEObject Type="Embed" ProgID="Equation.3" ShapeID="_x0000_i1323" DrawAspect="Content" ObjectID="_1589005309" r:id="rId582"/>
        </w:object>
      </w:r>
      <w:r w:rsidR="00493936">
        <w:rPr>
          <w:sz w:val="28"/>
          <w:szCs w:val="28"/>
        </w:rPr>
        <w:t xml:space="preserve"> и </w:t>
      </w:r>
      <w:r w:rsidR="0046557A" w:rsidRPr="00493936">
        <w:rPr>
          <w:position w:val="-10"/>
          <w:sz w:val="28"/>
          <w:szCs w:val="28"/>
        </w:rPr>
        <w:object w:dxaOrig="320" w:dyaOrig="340">
          <v:shape id="_x0000_i1324" type="#_x0000_t75" style="width:16pt;height:17pt" o:ole="">
            <v:imagedata r:id="rId583" o:title=""/>
          </v:shape>
          <o:OLEObject Type="Embed" ProgID="Equation.3" ShapeID="_x0000_i1324" DrawAspect="Content" ObjectID="_1589005310" r:id="rId584"/>
        </w:object>
      </w:r>
      <w:r w:rsidR="00493936">
        <w:rPr>
          <w:sz w:val="28"/>
          <w:szCs w:val="28"/>
        </w:rPr>
        <w:t xml:space="preserve"> просуммируем с проводимостями катушки индуктивности и проводимостью контурной емкости  </w:t>
      </w:r>
      <w:r w:rsidR="0046557A" w:rsidRPr="00493936">
        <w:rPr>
          <w:position w:val="-10"/>
          <w:sz w:val="28"/>
          <w:szCs w:val="28"/>
        </w:rPr>
        <w:object w:dxaOrig="360" w:dyaOrig="340">
          <v:shape id="_x0000_i1325" type="#_x0000_t75" style="width:18pt;height:17pt" o:ole="">
            <v:imagedata r:id="rId585" o:title=""/>
          </v:shape>
          <o:OLEObject Type="Embed" ProgID="Equation.3" ShapeID="_x0000_i1325" DrawAspect="Content" ObjectID="_1589005311" r:id="rId586"/>
        </w:object>
      </w:r>
      <w:r w:rsidR="00910F1C">
        <w:rPr>
          <w:sz w:val="28"/>
          <w:szCs w:val="28"/>
        </w:rPr>
        <w:t>, используя</w:t>
      </w:r>
      <w:r w:rsidR="00493936">
        <w:rPr>
          <w:sz w:val="28"/>
          <w:szCs w:val="28"/>
        </w:rPr>
        <w:t xml:space="preserve"> эквивалентные значения индуктивности и емкости</w:t>
      </w:r>
      <w:r w:rsidR="00910F1C">
        <w:rPr>
          <w:sz w:val="28"/>
          <w:szCs w:val="28"/>
        </w:rPr>
        <w:t xml:space="preserve"> </w:t>
      </w:r>
      <w:r w:rsidR="00910F1C" w:rsidRPr="00B665A6">
        <w:rPr>
          <w:sz w:val="28"/>
          <w:szCs w:val="28"/>
        </w:rPr>
        <w:t>(</w:t>
      </w:r>
      <w:r w:rsidR="00910F1C">
        <w:rPr>
          <w:sz w:val="28"/>
          <w:szCs w:val="28"/>
          <w:lang w:val="en-US"/>
        </w:rPr>
        <w:t>L</w:t>
      </w:r>
      <w:r w:rsidR="00910F1C" w:rsidRPr="00B665A6">
        <w:rPr>
          <w:sz w:val="28"/>
          <w:szCs w:val="28"/>
        </w:rPr>
        <w:t>,</w:t>
      </w:r>
      <w:r w:rsidR="00910F1C">
        <w:rPr>
          <w:sz w:val="28"/>
          <w:szCs w:val="28"/>
          <w:lang w:val="en-US"/>
        </w:rPr>
        <w:t>C</w:t>
      </w:r>
      <w:r w:rsidR="00910F1C" w:rsidRPr="00B665A6">
        <w:rPr>
          <w:sz w:val="28"/>
          <w:szCs w:val="28"/>
        </w:rPr>
        <w:t>)</w:t>
      </w:r>
      <w:r w:rsidR="00493936">
        <w:rPr>
          <w:sz w:val="28"/>
          <w:szCs w:val="28"/>
        </w:rPr>
        <w:t xml:space="preserve"> (рис.47).</w:t>
      </w:r>
    </w:p>
    <w:p w:rsidR="00814C37" w:rsidRPr="00B665A6" w:rsidRDefault="00814C37" w:rsidP="0057166E">
      <w:pPr>
        <w:spacing w:line="276" w:lineRule="auto"/>
        <w:ind w:firstLine="720"/>
        <w:rPr>
          <w:sz w:val="28"/>
          <w:szCs w:val="28"/>
        </w:rPr>
      </w:pPr>
    </w:p>
    <w:p w:rsidR="00814C37" w:rsidRPr="00814C37" w:rsidRDefault="00A419FD" w:rsidP="0057166E">
      <w:pPr>
        <w:spacing w:line="276" w:lineRule="auto"/>
        <w:jc w:val="center"/>
        <w:rPr>
          <w:sz w:val="28"/>
          <w:szCs w:val="28"/>
          <w:lang w:val="en-US"/>
        </w:rPr>
      </w:pPr>
      <w:r>
        <w:object w:dxaOrig="6665" w:dyaOrig="2378">
          <v:shape id="_x0000_i1326" type="#_x0000_t75" style="width:252pt;height:95pt" o:ole="">
            <v:imagedata r:id="rId587" o:title=""/>
          </v:shape>
          <o:OLEObject Type="Embed" ProgID="Visio.Drawing.11" ShapeID="_x0000_i1326" DrawAspect="Content" ObjectID="_1589005312" r:id="rId588"/>
        </w:object>
      </w:r>
    </w:p>
    <w:p w:rsidR="004C7266" w:rsidRPr="00814C37" w:rsidRDefault="004C7266" w:rsidP="0057166E">
      <w:pPr>
        <w:spacing w:line="276" w:lineRule="auto"/>
        <w:rPr>
          <w:lang w:val="en-US"/>
        </w:rPr>
      </w:pPr>
    </w:p>
    <w:p w:rsidR="0046557A" w:rsidRDefault="0046557A" w:rsidP="0057166E">
      <w:pPr>
        <w:spacing w:line="276" w:lineRule="auto"/>
        <w:jc w:val="center"/>
      </w:pPr>
      <w:r>
        <w:t>Рис.47</w:t>
      </w:r>
      <w:r w:rsidR="0057166E">
        <w:t>. Эквивалентная схема ВЦ после суммирования проводимостей</w:t>
      </w:r>
    </w:p>
    <w:p w:rsidR="00A419FD" w:rsidRDefault="00A419FD" w:rsidP="0057166E">
      <w:pPr>
        <w:spacing w:line="276" w:lineRule="auto"/>
        <w:jc w:val="center"/>
        <w:rPr>
          <w:sz w:val="28"/>
          <w:szCs w:val="28"/>
        </w:rPr>
      </w:pPr>
    </w:p>
    <w:p w:rsidR="0046557A" w:rsidRDefault="0046557A" w:rsidP="0057166E">
      <w:pPr>
        <w:tabs>
          <w:tab w:val="left" w:pos="2925"/>
        </w:tabs>
        <w:spacing w:line="276" w:lineRule="auto"/>
        <w:ind w:firstLine="720"/>
        <w:jc w:val="both"/>
        <w:rPr>
          <w:sz w:val="28"/>
        </w:rPr>
      </w:pPr>
      <w:r>
        <w:rPr>
          <w:sz w:val="28"/>
        </w:rPr>
        <w:t>Найдём напряжение на контуре:</w:t>
      </w:r>
      <w:r w:rsidR="00A419FD">
        <w:rPr>
          <w:sz w:val="28"/>
        </w:rPr>
        <w:t xml:space="preserve"> </w:t>
      </w:r>
      <w:r w:rsidR="00E7301D" w:rsidRPr="00E7301D">
        <w:rPr>
          <w:position w:val="-30"/>
          <w:sz w:val="28"/>
        </w:rPr>
        <w:object w:dxaOrig="1040" w:dyaOrig="720">
          <v:shape id="_x0000_i1327" type="#_x0000_t75" style="width:52pt;height:36pt" o:ole="">
            <v:imagedata r:id="rId589" o:title=""/>
          </v:shape>
          <o:OLEObject Type="Embed" ProgID="Equation.3" ShapeID="_x0000_i1327" DrawAspect="Content" ObjectID="_1589005313" r:id="rId590"/>
        </w:object>
      </w:r>
      <w:r>
        <w:rPr>
          <w:sz w:val="28"/>
        </w:rPr>
        <w:t>,</w:t>
      </w:r>
    </w:p>
    <w:p w:rsidR="00E7301D" w:rsidRDefault="0046557A" w:rsidP="0057166E">
      <w:pPr>
        <w:tabs>
          <w:tab w:val="left" w:pos="2925"/>
        </w:tabs>
        <w:spacing w:line="276" w:lineRule="auto"/>
        <w:jc w:val="both"/>
        <w:rPr>
          <w:sz w:val="28"/>
        </w:rPr>
      </w:pPr>
      <w:r>
        <w:rPr>
          <w:sz w:val="28"/>
        </w:rPr>
        <w:t xml:space="preserve">где </w:t>
      </w:r>
      <w:proofErr w:type="gramStart"/>
      <w:r>
        <w:rPr>
          <w:sz w:val="28"/>
          <w:lang w:val="en-US"/>
        </w:rPr>
        <w:t>Y</w:t>
      </w:r>
      <w:proofErr w:type="gramEnd"/>
      <w:r>
        <w:rPr>
          <w:sz w:val="28"/>
          <w:vertAlign w:val="subscript"/>
        </w:rPr>
        <w:t>ЭК</w:t>
      </w:r>
      <w:r>
        <w:rPr>
          <w:sz w:val="28"/>
        </w:rPr>
        <w:t xml:space="preserve"> – эквивалентная комплексная проводимость контура.</w:t>
      </w:r>
      <w:r w:rsidR="0057166E">
        <w:rPr>
          <w:sz w:val="28"/>
        </w:rPr>
        <w:t xml:space="preserve"> </w:t>
      </w:r>
    </w:p>
    <w:p w:rsidR="00E7301D" w:rsidRDefault="00E7301D" w:rsidP="0057166E">
      <w:pPr>
        <w:tabs>
          <w:tab w:val="left" w:pos="2925"/>
        </w:tabs>
        <w:spacing w:line="276" w:lineRule="auto"/>
        <w:ind w:firstLine="720"/>
        <w:jc w:val="both"/>
        <w:rPr>
          <w:sz w:val="28"/>
        </w:rPr>
      </w:pPr>
      <w:r>
        <w:rPr>
          <w:sz w:val="28"/>
        </w:rPr>
        <w:t xml:space="preserve">Преобразуем </w:t>
      </w:r>
      <w:proofErr w:type="gramStart"/>
      <w:r>
        <w:rPr>
          <w:i/>
          <w:iCs/>
          <w:sz w:val="28"/>
          <w:lang w:val="en-US"/>
        </w:rPr>
        <w:t>Y</w:t>
      </w:r>
      <w:proofErr w:type="gramEnd"/>
      <w:r>
        <w:rPr>
          <w:i/>
          <w:iCs/>
          <w:sz w:val="28"/>
          <w:vertAlign w:val="subscript"/>
        </w:rPr>
        <w:t>ЭК</w:t>
      </w:r>
      <w:r w:rsidR="00A419FD">
        <w:rPr>
          <w:sz w:val="28"/>
        </w:rPr>
        <w:t xml:space="preserve"> </w:t>
      </w:r>
      <w:r w:rsidR="004F4DAC">
        <w:rPr>
          <w:sz w:val="28"/>
        </w:rPr>
        <w:t xml:space="preserve">так, </w:t>
      </w:r>
      <w:r>
        <w:rPr>
          <w:sz w:val="28"/>
        </w:rPr>
        <w:t>чтобы выявить её зависимость от обобщённой расстройки контура.</w:t>
      </w:r>
    </w:p>
    <w:p w:rsidR="0046557A" w:rsidRDefault="0046557A" w:rsidP="0057166E">
      <w:pPr>
        <w:tabs>
          <w:tab w:val="left" w:pos="2925"/>
        </w:tabs>
        <w:spacing w:line="276" w:lineRule="auto"/>
        <w:ind w:firstLine="720"/>
        <w:jc w:val="both"/>
        <w:rPr>
          <w:sz w:val="28"/>
        </w:rPr>
      </w:pPr>
      <w:r>
        <w:rPr>
          <w:i/>
          <w:iCs/>
          <w:sz w:val="28"/>
          <w:lang w:val="en-US"/>
        </w:rPr>
        <w:t>Y</w:t>
      </w:r>
      <w:r>
        <w:rPr>
          <w:i/>
          <w:iCs/>
          <w:sz w:val="28"/>
          <w:vertAlign w:val="subscript"/>
        </w:rPr>
        <w:t>ЭК</w:t>
      </w:r>
      <w:r>
        <w:rPr>
          <w:sz w:val="28"/>
        </w:rPr>
        <w:t xml:space="preserve"> = </w:t>
      </w:r>
      <w:proofErr w:type="spellStart"/>
      <w:r>
        <w:rPr>
          <w:i/>
          <w:iCs/>
          <w:sz w:val="28"/>
          <w:lang w:val="en-US"/>
        </w:rPr>
        <w:t>jω</w:t>
      </w:r>
      <w:r>
        <w:rPr>
          <w:sz w:val="28"/>
          <w:lang w:val="en-US"/>
        </w:rPr>
        <w:t>C</w:t>
      </w:r>
      <w:proofErr w:type="spellEnd"/>
      <w:r>
        <w:rPr>
          <w:sz w:val="28"/>
        </w:rPr>
        <w:t xml:space="preserve"> + </w:t>
      </w:r>
      <w:r w:rsidRPr="003D7830">
        <w:rPr>
          <w:position w:val="-28"/>
          <w:sz w:val="28"/>
        </w:rPr>
        <w:object w:dxaOrig="540" w:dyaOrig="660">
          <v:shape id="_x0000_i1328" type="#_x0000_t75" style="width:27pt;height:33pt" o:ole="">
            <v:imagedata r:id="rId591" o:title=""/>
          </v:shape>
          <o:OLEObject Type="Embed" ProgID="Equation.3" ShapeID="_x0000_i1328" DrawAspect="Content" ObjectID="_1589005314" r:id="rId592"/>
        </w:object>
      </w:r>
      <w:r>
        <w:rPr>
          <w:sz w:val="28"/>
        </w:rPr>
        <w:t xml:space="preserve">  +</w:t>
      </w:r>
      <w:r>
        <w:rPr>
          <w:sz w:val="28"/>
          <w:lang w:val="en-US"/>
        </w:rPr>
        <w:t>G</w:t>
      </w:r>
      <w:r>
        <w:rPr>
          <w:sz w:val="28"/>
          <w:vertAlign w:val="subscript"/>
        </w:rPr>
        <w:t>ЭК</w:t>
      </w:r>
      <w:r>
        <w:rPr>
          <w:sz w:val="28"/>
        </w:rPr>
        <w:t xml:space="preserve"> = </w:t>
      </w:r>
      <w:r>
        <w:rPr>
          <w:sz w:val="28"/>
          <w:lang w:val="en-US"/>
        </w:rPr>
        <w:t>G</w:t>
      </w:r>
      <w:r>
        <w:rPr>
          <w:sz w:val="28"/>
          <w:vertAlign w:val="subscript"/>
        </w:rPr>
        <w:t>ЭК</w:t>
      </w:r>
      <w:r w:rsidRPr="0046557A">
        <w:rPr>
          <w:sz w:val="28"/>
          <w:vertAlign w:val="subscript"/>
        </w:rPr>
        <w:t xml:space="preserve"> </w:t>
      </w:r>
      <w:r w:rsidRPr="0046557A">
        <w:rPr>
          <w:sz w:val="28"/>
        </w:rPr>
        <w:t xml:space="preserve">+ </w:t>
      </w:r>
      <w:proofErr w:type="spellStart"/>
      <w:proofErr w:type="gramStart"/>
      <w:r>
        <w:rPr>
          <w:sz w:val="28"/>
          <w:lang w:val="en-US"/>
        </w:rPr>
        <w:t>jC</w:t>
      </w:r>
      <w:proofErr w:type="spellEnd"/>
      <w:r w:rsidRPr="0046557A">
        <w:rPr>
          <w:sz w:val="28"/>
        </w:rPr>
        <w:t>(</w:t>
      </w:r>
      <w:proofErr w:type="gramEnd"/>
      <w:r w:rsidR="00A419FD">
        <w:rPr>
          <w:i/>
          <w:iCs/>
          <w:sz w:val="28"/>
          <w:lang w:val="en-US"/>
        </w:rPr>
        <w:t>ω</w:t>
      </w:r>
      <w:r w:rsidRPr="0046557A">
        <w:rPr>
          <w:sz w:val="28"/>
        </w:rPr>
        <w:t>-1/(</w:t>
      </w:r>
      <w:proofErr w:type="spellStart"/>
      <w:r w:rsidR="00A419FD">
        <w:rPr>
          <w:i/>
          <w:iCs/>
          <w:sz w:val="28"/>
          <w:lang w:val="en-US"/>
        </w:rPr>
        <w:t>ω</w:t>
      </w:r>
      <w:r>
        <w:rPr>
          <w:sz w:val="28"/>
          <w:lang w:val="en-US"/>
        </w:rPr>
        <w:t>LC</w:t>
      </w:r>
      <w:proofErr w:type="spellEnd"/>
      <w:r w:rsidRPr="0046557A">
        <w:rPr>
          <w:sz w:val="28"/>
        </w:rPr>
        <w:t>))</w:t>
      </w:r>
      <w:r w:rsidR="00E7301D">
        <w:rPr>
          <w:sz w:val="28"/>
        </w:rPr>
        <w:t>.</w:t>
      </w:r>
    </w:p>
    <w:p w:rsidR="00E7301D" w:rsidRDefault="003E7442" w:rsidP="0057166E">
      <w:pPr>
        <w:tabs>
          <w:tab w:val="left" w:pos="2925"/>
        </w:tabs>
        <w:spacing w:line="276" w:lineRule="auto"/>
        <w:jc w:val="both"/>
        <w:rPr>
          <w:sz w:val="28"/>
        </w:rPr>
      </w:pPr>
      <w:r>
        <w:rPr>
          <w:sz w:val="28"/>
        </w:rPr>
        <w:t>Учтем, что</w:t>
      </w:r>
      <w:r w:rsidR="0046557A">
        <w:rPr>
          <w:sz w:val="28"/>
        </w:rPr>
        <w:t xml:space="preserve"> </w:t>
      </w:r>
    </w:p>
    <w:p w:rsidR="003E7442" w:rsidRDefault="0046557A" w:rsidP="0057166E">
      <w:pPr>
        <w:tabs>
          <w:tab w:val="left" w:pos="2925"/>
        </w:tabs>
        <w:spacing w:line="276" w:lineRule="auto"/>
        <w:ind w:firstLine="720"/>
        <w:jc w:val="both"/>
        <w:rPr>
          <w:sz w:val="28"/>
        </w:rPr>
      </w:pPr>
      <w:r w:rsidRPr="0046557A">
        <w:rPr>
          <w:position w:val="-24"/>
          <w:sz w:val="28"/>
        </w:rPr>
        <w:object w:dxaOrig="940" w:dyaOrig="620">
          <v:shape id="_x0000_i1329" type="#_x0000_t75" style="width:47pt;height:31pt" o:ole="">
            <v:imagedata r:id="rId593" o:title=""/>
          </v:shape>
          <o:OLEObject Type="Embed" ProgID="Equation.3" ShapeID="_x0000_i1329" DrawAspect="Content" ObjectID="_1589005315" r:id="rId594"/>
        </w:object>
      </w:r>
      <w:r w:rsidR="003E7442">
        <w:rPr>
          <w:sz w:val="28"/>
        </w:rPr>
        <w:t>,</w:t>
      </w:r>
      <w:r w:rsidR="00A419FD">
        <w:rPr>
          <w:sz w:val="28"/>
        </w:rPr>
        <w:t xml:space="preserve"> </w:t>
      </w:r>
      <w:r w:rsidR="003E7442">
        <w:rPr>
          <w:sz w:val="28"/>
        </w:rPr>
        <w:t xml:space="preserve">где </w:t>
      </w:r>
      <w:r w:rsidR="00A419FD">
        <w:rPr>
          <w:i/>
          <w:iCs/>
          <w:sz w:val="28"/>
          <w:lang w:val="en-US"/>
        </w:rPr>
        <w:t>ω</w:t>
      </w:r>
      <w:r w:rsidR="003E7442" w:rsidRPr="003E7442">
        <w:rPr>
          <w:sz w:val="28"/>
          <w:vertAlign w:val="subscript"/>
        </w:rPr>
        <w:t>0</w:t>
      </w:r>
      <w:r w:rsidR="003E7442" w:rsidRPr="003E7442">
        <w:rPr>
          <w:sz w:val="28"/>
        </w:rPr>
        <w:t xml:space="preserve"> – </w:t>
      </w:r>
      <w:r w:rsidR="003E7442">
        <w:rPr>
          <w:sz w:val="28"/>
        </w:rPr>
        <w:t>резонансная частота контура.</w:t>
      </w:r>
      <w:r w:rsidR="00A419FD">
        <w:rPr>
          <w:sz w:val="28"/>
        </w:rPr>
        <w:t xml:space="preserve"> </w:t>
      </w:r>
      <w:r w:rsidR="003E7442">
        <w:rPr>
          <w:sz w:val="28"/>
        </w:rPr>
        <w:t>Получим:</w:t>
      </w:r>
      <w:r>
        <w:rPr>
          <w:sz w:val="28"/>
        </w:rPr>
        <w:t xml:space="preserve"> </w:t>
      </w:r>
    </w:p>
    <w:p w:rsidR="00960C0D" w:rsidRDefault="00960C0D" w:rsidP="0057166E">
      <w:pPr>
        <w:tabs>
          <w:tab w:val="left" w:pos="2925"/>
        </w:tabs>
        <w:spacing w:line="276" w:lineRule="auto"/>
        <w:ind w:firstLine="720"/>
        <w:jc w:val="center"/>
        <w:rPr>
          <w:sz w:val="28"/>
        </w:rPr>
      </w:pPr>
      <w:r w:rsidRPr="003E7442">
        <w:rPr>
          <w:position w:val="-32"/>
          <w:sz w:val="28"/>
        </w:rPr>
        <w:object w:dxaOrig="7760" w:dyaOrig="760">
          <v:shape id="_x0000_i1330" type="#_x0000_t75" style="width:388pt;height:38pt" o:ole="">
            <v:imagedata r:id="rId595" o:title=""/>
          </v:shape>
          <o:OLEObject Type="Embed" ProgID="Equation.3" ShapeID="_x0000_i1330" DrawAspect="Content" ObjectID="_1589005316" r:id="rId596"/>
        </w:object>
      </w:r>
    </w:p>
    <w:p w:rsidR="00E7301D" w:rsidRDefault="00E7301D" w:rsidP="0057166E">
      <w:pPr>
        <w:tabs>
          <w:tab w:val="left" w:pos="2925"/>
        </w:tabs>
        <w:spacing w:line="276" w:lineRule="auto"/>
        <w:jc w:val="both"/>
        <w:rPr>
          <w:sz w:val="28"/>
        </w:rPr>
      </w:pPr>
      <w:r>
        <w:rPr>
          <w:sz w:val="28"/>
        </w:rPr>
        <w:t xml:space="preserve">Учтем, что </w:t>
      </w:r>
    </w:p>
    <w:p w:rsidR="00E7301D" w:rsidRDefault="004D4EEB" w:rsidP="0057166E">
      <w:pPr>
        <w:tabs>
          <w:tab w:val="left" w:pos="2925"/>
        </w:tabs>
        <w:spacing w:line="276" w:lineRule="auto"/>
        <w:jc w:val="both"/>
        <w:rPr>
          <w:sz w:val="28"/>
        </w:rPr>
      </w:pPr>
      <w:r w:rsidRPr="00E7301D">
        <w:rPr>
          <w:position w:val="-30"/>
          <w:sz w:val="28"/>
        </w:rPr>
        <w:object w:dxaOrig="1260" w:dyaOrig="700">
          <v:shape id="_x0000_i1331" type="#_x0000_t75" style="width:63pt;height:35pt" o:ole="">
            <v:imagedata r:id="rId597" o:title=""/>
          </v:shape>
          <o:OLEObject Type="Embed" ProgID="Equation.3" ShapeID="_x0000_i1331" DrawAspect="Content" ObjectID="_1589005317" r:id="rId598"/>
        </w:object>
      </w:r>
      <w:r w:rsidR="00E7301D">
        <w:rPr>
          <w:sz w:val="28"/>
        </w:rPr>
        <w:t xml:space="preserve"> -эквивалентная добротность контура,</w:t>
      </w:r>
      <w:r w:rsidR="004F4DAC">
        <w:rPr>
          <w:sz w:val="28"/>
        </w:rPr>
        <w:t xml:space="preserve"> </w:t>
      </w:r>
      <w:r w:rsidR="00814C37" w:rsidRPr="00E7301D">
        <w:rPr>
          <w:position w:val="-30"/>
          <w:sz w:val="28"/>
        </w:rPr>
        <w:object w:dxaOrig="1860" w:dyaOrig="700">
          <v:shape id="_x0000_i1332" type="#_x0000_t75" style="width:93pt;height:35pt" o:ole="">
            <v:imagedata r:id="rId599" o:title=""/>
          </v:shape>
          <o:OLEObject Type="Embed" ProgID="Equation.3" ShapeID="_x0000_i1332" DrawAspect="Content" ObjectID="_1589005318" r:id="rId600"/>
        </w:object>
      </w:r>
      <w:r w:rsidR="00814C37" w:rsidRPr="00B665A6">
        <w:rPr>
          <w:sz w:val="28"/>
        </w:rPr>
        <w:t xml:space="preserve">- </w:t>
      </w:r>
      <w:r w:rsidR="00814C37">
        <w:rPr>
          <w:sz w:val="28"/>
        </w:rPr>
        <w:t>обобщенная расстройка контура.</w:t>
      </w:r>
      <w:r w:rsidR="004F4DAC">
        <w:rPr>
          <w:sz w:val="28"/>
        </w:rPr>
        <w:t xml:space="preserve"> </w:t>
      </w:r>
      <w:r w:rsidR="00E7301D">
        <w:rPr>
          <w:sz w:val="28"/>
        </w:rPr>
        <w:t>Получим</w:t>
      </w:r>
      <w:proofErr w:type="gramStart"/>
      <w:r w:rsidR="00E7301D">
        <w:rPr>
          <w:sz w:val="28"/>
        </w:rPr>
        <w:t>:</w:t>
      </w:r>
      <w:proofErr w:type="gramEnd"/>
    </w:p>
    <w:p w:rsidR="004F4DAC" w:rsidRDefault="00E7301D" w:rsidP="0057166E">
      <w:pPr>
        <w:tabs>
          <w:tab w:val="left" w:pos="2925"/>
        </w:tabs>
        <w:spacing w:line="276" w:lineRule="auto"/>
        <w:jc w:val="center"/>
        <w:rPr>
          <w:sz w:val="28"/>
        </w:rPr>
      </w:pPr>
      <w:r w:rsidRPr="00E7301D">
        <w:rPr>
          <w:position w:val="-12"/>
          <w:sz w:val="28"/>
        </w:rPr>
        <w:object w:dxaOrig="1840" w:dyaOrig="360">
          <v:shape id="_x0000_i1333" type="#_x0000_t75" style="width:92pt;height:18pt" o:ole="">
            <v:imagedata r:id="rId601" o:title=""/>
          </v:shape>
          <o:OLEObject Type="Embed" ProgID="Equation.3" ShapeID="_x0000_i1333" DrawAspect="Content" ObjectID="_1589005319" r:id="rId602"/>
        </w:object>
      </w:r>
      <w:r w:rsidR="00A54B5B">
        <w:rPr>
          <w:sz w:val="28"/>
        </w:rPr>
        <w:t>,</w:t>
      </w:r>
      <w:r w:rsidR="004F4DAC">
        <w:rPr>
          <w:sz w:val="28"/>
        </w:rPr>
        <w:t xml:space="preserve"> </w:t>
      </w:r>
      <w:r w:rsidR="00540016" w:rsidRPr="00960C0D">
        <w:rPr>
          <w:position w:val="-30"/>
          <w:sz w:val="28"/>
        </w:rPr>
        <w:object w:dxaOrig="4900" w:dyaOrig="720">
          <v:shape id="_x0000_i1334" type="#_x0000_t75" style="width:245pt;height:36pt" o:ole="">
            <v:imagedata r:id="rId603" o:title=""/>
          </v:shape>
          <o:OLEObject Type="Embed" ProgID="Equation.3" ShapeID="_x0000_i1334" DrawAspect="Content" ObjectID="_1589005320" r:id="rId604"/>
        </w:object>
      </w:r>
      <w:r w:rsidR="00A54B5B">
        <w:rPr>
          <w:sz w:val="28"/>
        </w:rPr>
        <w:t>,</w:t>
      </w:r>
    </w:p>
    <w:p w:rsidR="00666CFF" w:rsidRDefault="003C6AA4" w:rsidP="0057166E">
      <w:pPr>
        <w:tabs>
          <w:tab w:val="left" w:pos="2925"/>
        </w:tabs>
        <w:spacing w:line="276" w:lineRule="auto"/>
        <w:jc w:val="center"/>
        <w:rPr>
          <w:sz w:val="28"/>
        </w:rPr>
      </w:pPr>
      <w:r w:rsidRPr="00A54B5B">
        <w:rPr>
          <w:position w:val="-30"/>
          <w:sz w:val="28"/>
        </w:rPr>
        <w:object w:dxaOrig="2860" w:dyaOrig="680">
          <v:shape id="_x0000_i1335" type="#_x0000_t75" style="width:143pt;height:34pt" o:ole="">
            <v:imagedata r:id="rId605" o:title=""/>
          </v:shape>
          <o:OLEObject Type="Embed" ProgID="Equation.3" ShapeID="_x0000_i1335" DrawAspect="Content" ObjectID="_1589005321" r:id="rId606"/>
        </w:object>
      </w:r>
      <w:r w:rsidR="00A54B5B">
        <w:rPr>
          <w:sz w:val="28"/>
        </w:rPr>
        <w:t>,</w:t>
      </w:r>
      <w:r w:rsidR="004F4DAC">
        <w:rPr>
          <w:sz w:val="28"/>
        </w:rPr>
        <w:t xml:space="preserve"> </w:t>
      </w:r>
      <w:r w:rsidR="00666CFF" w:rsidRPr="00A54B5B">
        <w:rPr>
          <w:position w:val="-30"/>
          <w:sz w:val="28"/>
        </w:rPr>
        <w:object w:dxaOrig="2120" w:dyaOrig="700">
          <v:shape id="_x0000_i1336" type="#_x0000_t75" style="width:106pt;height:35pt" o:ole="">
            <v:imagedata r:id="rId607" o:title=""/>
          </v:shape>
          <o:OLEObject Type="Embed" ProgID="Equation.3" ShapeID="_x0000_i1336" DrawAspect="Content" ObjectID="_1589005322" r:id="rId608"/>
        </w:object>
      </w:r>
      <w:r w:rsidR="00A54B5B">
        <w:rPr>
          <w:sz w:val="28"/>
        </w:rPr>
        <w:t>.</w:t>
      </w:r>
    </w:p>
    <w:p w:rsidR="00666CFF" w:rsidRDefault="0046557A" w:rsidP="0057166E">
      <w:pPr>
        <w:tabs>
          <w:tab w:val="left" w:pos="2925"/>
        </w:tabs>
        <w:spacing w:line="276" w:lineRule="auto"/>
        <w:ind w:firstLine="720"/>
        <w:jc w:val="both"/>
        <w:rPr>
          <w:sz w:val="28"/>
        </w:rPr>
      </w:pPr>
      <w:r>
        <w:rPr>
          <w:sz w:val="28"/>
        </w:rPr>
        <w:t>Резонансное значение коэффициента передачи</w:t>
      </w:r>
      <w:proofErr w:type="gramStart"/>
      <w:r w:rsidR="00666CFF">
        <w:rPr>
          <w:sz w:val="28"/>
        </w:rPr>
        <w:t xml:space="preserve"> (</w:t>
      </w:r>
      <w:r w:rsidR="00540016" w:rsidRPr="00666CFF">
        <w:rPr>
          <w:position w:val="-10"/>
          <w:sz w:val="28"/>
        </w:rPr>
        <w:object w:dxaOrig="580" w:dyaOrig="320">
          <v:shape id="_x0000_i1337" type="#_x0000_t75" style="width:29pt;height:16pt" o:ole="">
            <v:imagedata r:id="rId609" o:title=""/>
          </v:shape>
          <o:OLEObject Type="Embed" ProgID="Equation.3" ShapeID="_x0000_i1337" DrawAspect="Content" ObjectID="_1589005323" r:id="rId610"/>
        </w:object>
      </w:r>
      <w:r w:rsidR="00666CFF">
        <w:rPr>
          <w:sz w:val="28"/>
        </w:rPr>
        <w:t>)</w:t>
      </w:r>
      <w:r>
        <w:rPr>
          <w:sz w:val="28"/>
        </w:rPr>
        <w:t xml:space="preserve">:  </w:t>
      </w:r>
      <w:proofErr w:type="gramEnd"/>
    </w:p>
    <w:p w:rsidR="00666CFF" w:rsidRPr="005B62FE" w:rsidRDefault="005B62FE" w:rsidP="0057166E">
      <w:pPr>
        <w:tabs>
          <w:tab w:val="left" w:pos="2925"/>
        </w:tabs>
        <w:spacing w:line="276" w:lineRule="auto"/>
        <w:ind w:firstLine="720"/>
        <w:jc w:val="both"/>
        <w:rPr>
          <w:sz w:val="28"/>
        </w:rPr>
      </w:pPr>
      <w:r w:rsidRPr="00A54B5B">
        <w:rPr>
          <w:position w:val="-30"/>
          <w:sz w:val="28"/>
        </w:rPr>
        <w:object w:dxaOrig="1560" w:dyaOrig="680">
          <v:shape id="_x0000_i1338" type="#_x0000_t75" style="width:78pt;height:34pt" o:ole="">
            <v:imagedata r:id="rId611" o:title=""/>
          </v:shape>
          <o:OLEObject Type="Embed" ProgID="Equation.3" ShapeID="_x0000_i1338" DrawAspect="Content" ObjectID="_1589005324" r:id="rId612"/>
        </w:object>
      </w:r>
      <w:r w:rsidR="00666CFF">
        <w:rPr>
          <w:sz w:val="28"/>
        </w:rPr>
        <w:t>,</w:t>
      </w:r>
      <w:r w:rsidR="004F4DAC">
        <w:rPr>
          <w:sz w:val="28"/>
        </w:rPr>
        <w:t xml:space="preserve"> </w:t>
      </w:r>
      <w:r w:rsidR="00666CFF">
        <w:rPr>
          <w:sz w:val="28"/>
        </w:rPr>
        <w:t xml:space="preserve">где </w:t>
      </w:r>
      <w:r w:rsidR="00666CFF">
        <w:rPr>
          <w:sz w:val="28"/>
          <w:lang w:val="en-US"/>
        </w:rPr>
        <w:t>z</w:t>
      </w:r>
      <w:r w:rsidR="00666CFF" w:rsidRPr="00666CFF">
        <w:rPr>
          <w:sz w:val="28"/>
          <w:vertAlign w:val="subscript"/>
        </w:rPr>
        <w:t>01</w:t>
      </w:r>
      <w:r w:rsidR="00666CFF" w:rsidRPr="00666CFF">
        <w:rPr>
          <w:sz w:val="28"/>
        </w:rPr>
        <w:t xml:space="preserve"> – </w:t>
      </w:r>
      <w:r w:rsidR="00666CFF">
        <w:rPr>
          <w:sz w:val="28"/>
        </w:rPr>
        <w:t xml:space="preserve">значение сопротивления </w:t>
      </w:r>
      <w:r w:rsidR="00666CFF">
        <w:rPr>
          <w:sz w:val="28"/>
          <w:lang w:val="en-US"/>
        </w:rPr>
        <w:t>z</w:t>
      </w:r>
      <w:r w:rsidR="00666CFF" w:rsidRPr="00666CFF">
        <w:rPr>
          <w:sz w:val="28"/>
          <w:vertAlign w:val="subscript"/>
        </w:rPr>
        <w:t>1</w:t>
      </w:r>
      <w:r w:rsidR="00666CFF" w:rsidRPr="00666CFF">
        <w:rPr>
          <w:sz w:val="28"/>
        </w:rPr>
        <w:t xml:space="preserve"> </w:t>
      </w:r>
      <w:r w:rsidR="00666CFF">
        <w:rPr>
          <w:sz w:val="28"/>
        </w:rPr>
        <w:t>на резонансной частоте контура.</w:t>
      </w:r>
    </w:p>
    <w:p w:rsidR="008F61F4" w:rsidRDefault="000B5F62" w:rsidP="0057166E">
      <w:pPr>
        <w:tabs>
          <w:tab w:val="left" w:pos="2925"/>
        </w:tabs>
        <w:spacing w:line="276" w:lineRule="auto"/>
        <w:ind w:firstLine="720"/>
        <w:jc w:val="both"/>
        <w:rPr>
          <w:sz w:val="28"/>
        </w:rPr>
      </w:pPr>
      <w:r>
        <w:rPr>
          <w:sz w:val="28"/>
        </w:rPr>
        <w:t>Для обеспечения максимальной чувствительности приёмника необходимо обеспечить максимум коэффициента передачи входной цепи. Рассмотрим возможность получения максимума при изменении коэффициентов включения</w:t>
      </w:r>
      <w:r>
        <w:rPr>
          <w:i/>
          <w:iCs/>
          <w:sz w:val="28"/>
        </w:rPr>
        <w:t xml:space="preserve"> </w:t>
      </w:r>
      <w:r>
        <w:rPr>
          <w:i/>
          <w:iCs/>
          <w:sz w:val="28"/>
          <w:lang w:val="en-US"/>
        </w:rPr>
        <w:t>m</w:t>
      </w:r>
      <w:r>
        <w:rPr>
          <w:i/>
          <w:iCs/>
          <w:sz w:val="28"/>
          <w:vertAlign w:val="subscript"/>
        </w:rPr>
        <w:t>1</w:t>
      </w:r>
      <w:r>
        <w:rPr>
          <w:sz w:val="28"/>
        </w:rPr>
        <w:t xml:space="preserve"> и</w:t>
      </w:r>
      <w:r>
        <w:rPr>
          <w:i/>
          <w:iCs/>
          <w:sz w:val="28"/>
        </w:rPr>
        <w:t xml:space="preserve"> </w:t>
      </w:r>
      <w:r>
        <w:rPr>
          <w:i/>
          <w:iCs/>
          <w:sz w:val="28"/>
          <w:lang w:val="en-US"/>
        </w:rPr>
        <w:t>m</w:t>
      </w:r>
      <w:r>
        <w:rPr>
          <w:i/>
          <w:iCs/>
          <w:sz w:val="28"/>
          <w:vertAlign w:val="subscript"/>
        </w:rPr>
        <w:t>2</w:t>
      </w:r>
      <w:r w:rsidR="008F61F4">
        <w:rPr>
          <w:sz w:val="28"/>
        </w:rPr>
        <w:t>. Так как К</w:t>
      </w:r>
      <w:r w:rsidR="008F61F4">
        <w:rPr>
          <w:sz w:val="28"/>
          <w:vertAlign w:val="subscript"/>
        </w:rPr>
        <w:t xml:space="preserve">ОВЦ </w:t>
      </w:r>
      <w:r w:rsidR="008F61F4">
        <w:rPr>
          <w:sz w:val="28"/>
        </w:rPr>
        <w:t xml:space="preserve">зависит не только от числителя, но и от </w:t>
      </w:r>
      <w:r w:rsidR="008F61F4">
        <w:rPr>
          <w:sz w:val="28"/>
          <w:lang w:val="en-US"/>
        </w:rPr>
        <w:t>G</w:t>
      </w:r>
      <w:r w:rsidR="008F61F4">
        <w:rPr>
          <w:sz w:val="28"/>
          <w:vertAlign w:val="subscript"/>
        </w:rPr>
        <w:t>ЭК</w:t>
      </w:r>
      <w:proofErr w:type="gramStart"/>
      <w:r w:rsidR="008F61F4">
        <w:rPr>
          <w:sz w:val="28"/>
        </w:rPr>
        <w:t xml:space="preserve"> ,</w:t>
      </w:r>
      <w:proofErr w:type="gramEnd"/>
      <w:r w:rsidR="008F61F4">
        <w:rPr>
          <w:sz w:val="28"/>
        </w:rPr>
        <w:t xml:space="preserve"> то возникает задача поиска оптимальных</w:t>
      </w:r>
      <w:r>
        <w:rPr>
          <w:sz w:val="28"/>
        </w:rPr>
        <w:t xml:space="preserve"> значени</w:t>
      </w:r>
      <w:r w:rsidR="008F61F4">
        <w:rPr>
          <w:sz w:val="28"/>
        </w:rPr>
        <w:t>й</w:t>
      </w:r>
      <w:r>
        <w:rPr>
          <w:i/>
          <w:iCs/>
          <w:sz w:val="28"/>
        </w:rPr>
        <w:t xml:space="preserve"> </w:t>
      </w:r>
      <w:r>
        <w:rPr>
          <w:i/>
          <w:iCs/>
          <w:sz w:val="28"/>
          <w:lang w:val="en-US"/>
        </w:rPr>
        <w:t>m</w:t>
      </w:r>
      <w:r>
        <w:rPr>
          <w:i/>
          <w:iCs/>
          <w:sz w:val="28"/>
          <w:vertAlign w:val="subscript"/>
        </w:rPr>
        <w:t>1</w:t>
      </w:r>
      <w:r>
        <w:rPr>
          <w:sz w:val="28"/>
        </w:rPr>
        <w:t xml:space="preserve"> и</w:t>
      </w:r>
      <w:r>
        <w:rPr>
          <w:i/>
          <w:iCs/>
          <w:sz w:val="28"/>
        </w:rPr>
        <w:t xml:space="preserve"> </w:t>
      </w:r>
      <w:r>
        <w:rPr>
          <w:i/>
          <w:iCs/>
          <w:sz w:val="28"/>
          <w:lang w:val="en-US"/>
        </w:rPr>
        <w:t>m</w:t>
      </w:r>
      <w:r>
        <w:rPr>
          <w:i/>
          <w:iCs/>
          <w:sz w:val="28"/>
          <w:vertAlign w:val="subscript"/>
        </w:rPr>
        <w:t>2</w:t>
      </w:r>
      <w:r w:rsidR="008F61F4">
        <w:rPr>
          <w:sz w:val="28"/>
        </w:rPr>
        <w:t>, при которых</w:t>
      </w:r>
      <w:r>
        <w:rPr>
          <w:sz w:val="28"/>
        </w:rPr>
        <w:t xml:space="preserve"> достигается максимум коэффициента передачи. </w:t>
      </w:r>
      <w:r w:rsidR="008F61F4">
        <w:rPr>
          <w:sz w:val="28"/>
        </w:rPr>
        <w:t>При поиске оптимальных значений</w:t>
      </w:r>
      <w:r w:rsidR="008F61F4" w:rsidRPr="008F61F4">
        <w:rPr>
          <w:i/>
          <w:iCs/>
          <w:sz w:val="28"/>
        </w:rPr>
        <w:t xml:space="preserve"> </w:t>
      </w:r>
      <w:r w:rsidR="008F61F4">
        <w:rPr>
          <w:i/>
          <w:iCs/>
          <w:sz w:val="28"/>
          <w:lang w:val="en-US"/>
        </w:rPr>
        <w:t>m</w:t>
      </w:r>
      <w:r w:rsidR="008F61F4">
        <w:rPr>
          <w:i/>
          <w:iCs/>
          <w:sz w:val="28"/>
          <w:vertAlign w:val="subscript"/>
        </w:rPr>
        <w:t>1</w:t>
      </w:r>
      <w:r w:rsidR="008F61F4">
        <w:rPr>
          <w:sz w:val="28"/>
        </w:rPr>
        <w:t xml:space="preserve"> и</w:t>
      </w:r>
      <w:r w:rsidR="008F61F4">
        <w:rPr>
          <w:i/>
          <w:iCs/>
          <w:sz w:val="28"/>
        </w:rPr>
        <w:t xml:space="preserve"> </w:t>
      </w:r>
      <w:r w:rsidR="008F61F4">
        <w:rPr>
          <w:i/>
          <w:iCs/>
          <w:sz w:val="28"/>
          <w:lang w:val="en-US"/>
        </w:rPr>
        <w:t>m</w:t>
      </w:r>
      <w:r w:rsidR="008F61F4">
        <w:rPr>
          <w:i/>
          <w:iCs/>
          <w:sz w:val="28"/>
          <w:vertAlign w:val="subscript"/>
        </w:rPr>
        <w:t>2</w:t>
      </w:r>
      <w:r w:rsidR="008F61F4">
        <w:rPr>
          <w:sz w:val="28"/>
        </w:rPr>
        <w:t xml:space="preserve">  </w:t>
      </w:r>
      <w:r w:rsidR="008F61F4">
        <w:rPr>
          <w:sz w:val="28"/>
        </w:rPr>
        <w:lastRenderedPageBreak/>
        <w:t>дополнительно накладывают ограничения на снижение фильтрующей способности контура при подключении к нему внешних цепей. Это ограничение обычно задается коэффициентом:</w:t>
      </w:r>
    </w:p>
    <w:p w:rsidR="00ED2922" w:rsidRDefault="00DE2322" w:rsidP="0057166E">
      <w:pPr>
        <w:tabs>
          <w:tab w:val="left" w:pos="2925"/>
        </w:tabs>
        <w:spacing w:line="276" w:lineRule="auto"/>
        <w:ind w:firstLine="720"/>
        <w:jc w:val="both"/>
        <w:rPr>
          <w:sz w:val="28"/>
        </w:rPr>
      </w:pPr>
      <w:r w:rsidRPr="00ED2922">
        <w:rPr>
          <w:position w:val="-30"/>
          <w:sz w:val="28"/>
        </w:rPr>
        <w:object w:dxaOrig="900" w:dyaOrig="680">
          <v:shape id="_x0000_i1339" type="#_x0000_t75" style="width:45pt;height:34pt" o:ole="">
            <v:imagedata r:id="rId613" o:title=""/>
          </v:shape>
          <o:OLEObject Type="Embed" ProgID="Equation.3" ShapeID="_x0000_i1339" DrawAspect="Content" ObjectID="_1589005325" r:id="rId614"/>
        </w:object>
      </w:r>
      <w:r w:rsidR="00ED2922">
        <w:rPr>
          <w:sz w:val="28"/>
        </w:rPr>
        <w:t>,</w:t>
      </w:r>
      <w:r w:rsidR="004F4DAC">
        <w:rPr>
          <w:sz w:val="28"/>
        </w:rPr>
        <w:t xml:space="preserve"> </w:t>
      </w:r>
      <w:r w:rsidR="00ED2922">
        <w:rPr>
          <w:sz w:val="28"/>
        </w:rPr>
        <w:t xml:space="preserve">где </w:t>
      </w:r>
      <w:proofErr w:type="gramStart"/>
      <w:r w:rsidR="00ED2922">
        <w:rPr>
          <w:sz w:val="28"/>
        </w:rPr>
        <w:t>П</w:t>
      </w:r>
      <w:proofErr w:type="gramEnd"/>
      <w:r w:rsidR="00ED2922">
        <w:rPr>
          <w:sz w:val="28"/>
        </w:rPr>
        <w:t xml:space="preserve"> – полоса пропускания нагруженного контура,</w:t>
      </w:r>
      <w:r w:rsidR="004F4DAC">
        <w:rPr>
          <w:sz w:val="28"/>
        </w:rPr>
        <w:t xml:space="preserve"> </w:t>
      </w:r>
      <w:r w:rsidR="00ED2922">
        <w:rPr>
          <w:sz w:val="28"/>
        </w:rPr>
        <w:t xml:space="preserve">      П</w:t>
      </w:r>
      <w:r w:rsidR="00ED2922">
        <w:rPr>
          <w:sz w:val="28"/>
          <w:vertAlign w:val="subscript"/>
        </w:rPr>
        <w:t xml:space="preserve">К </w:t>
      </w:r>
      <w:r w:rsidR="00ED2922" w:rsidRPr="00ED2922">
        <w:rPr>
          <w:sz w:val="28"/>
        </w:rPr>
        <w:t>– полоса пропускания ненагруженного контура.</w:t>
      </w:r>
    </w:p>
    <w:p w:rsidR="008E1EBA" w:rsidRDefault="008E1EBA" w:rsidP="0057166E">
      <w:pPr>
        <w:tabs>
          <w:tab w:val="left" w:pos="2925"/>
        </w:tabs>
        <w:spacing w:line="276" w:lineRule="auto"/>
        <w:ind w:firstLine="720"/>
        <w:jc w:val="both"/>
        <w:rPr>
          <w:sz w:val="28"/>
        </w:rPr>
      </w:pPr>
      <w:r>
        <w:rPr>
          <w:sz w:val="28"/>
        </w:rPr>
        <w:t xml:space="preserve">Так как </w:t>
      </w:r>
      <w:r w:rsidRPr="008E1EBA">
        <w:rPr>
          <w:position w:val="-12"/>
          <w:sz w:val="28"/>
        </w:rPr>
        <w:object w:dxaOrig="2720" w:dyaOrig="360">
          <v:shape id="_x0000_i1340" type="#_x0000_t75" style="width:136pt;height:18pt" o:ole="">
            <v:imagedata r:id="rId615" o:title=""/>
          </v:shape>
          <o:OLEObject Type="Embed" ProgID="Equation.3" ShapeID="_x0000_i1340" DrawAspect="Content" ObjectID="_1589005326" r:id="rId616"/>
        </w:object>
      </w:r>
      <w:r>
        <w:rPr>
          <w:sz w:val="28"/>
        </w:rPr>
        <w:t xml:space="preserve">то </w:t>
      </w:r>
      <w:r w:rsidRPr="008E1EBA">
        <w:rPr>
          <w:position w:val="-30"/>
          <w:sz w:val="28"/>
        </w:rPr>
        <w:object w:dxaOrig="960" w:dyaOrig="700">
          <v:shape id="_x0000_i1341" type="#_x0000_t75" style="width:48pt;height:35pt" o:ole="">
            <v:imagedata r:id="rId617" o:title=""/>
          </v:shape>
          <o:OLEObject Type="Embed" ProgID="Equation.3" ShapeID="_x0000_i1341" DrawAspect="Content" ObjectID="_1589005327" r:id="rId618"/>
        </w:object>
      </w:r>
      <w:r w:rsidR="000302E0">
        <w:rPr>
          <w:sz w:val="28"/>
        </w:rPr>
        <w:t xml:space="preserve">, </w:t>
      </w:r>
      <w:r w:rsidR="003F7732" w:rsidRPr="000302E0">
        <w:rPr>
          <w:position w:val="-26"/>
          <w:sz w:val="28"/>
        </w:rPr>
        <w:object w:dxaOrig="880" w:dyaOrig="700">
          <v:shape id="_x0000_i1342" type="#_x0000_t75" style="width:44pt;height:35pt" o:ole="">
            <v:imagedata r:id="rId619" o:title=""/>
          </v:shape>
          <o:OLEObject Type="Embed" ProgID="Equation.3" ShapeID="_x0000_i1342" DrawAspect="Content" ObjectID="_1589005328" r:id="rId620"/>
        </w:object>
      </w:r>
      <w:r w:rsidR="000302E0">
        <w:rPr>
          <w:sz w:val="28"/>
        </w:rPr>
        <w:t xml:space="preserve"> - характеристическое сопротивление контура.</w:t>
      </w:r>
    </w:p>
    <w:p w:rsidR="008F61F4" w:rsidRDefault="008E1EBA" w:rsidP="0057166E">
      <w:pPr>
        <w:tabs>
          <w:tab w:val="left" w:pos="2925"/>
        </w:tabs>
        <w:spacing w:line="276" w:lineRule="auto"/>
        <w:ind w:firstLine="720"/>
        <w:jc w:val="both"/>
        <w:rPr>
          <w:sz w:val="28"/>
        </w:rPr>
      </w:pPr>
      <w:r>
        <w:rPr>
          <w:sz w:val="28"/>
        </w:rPr>
        <w:t xml:space="preserve">Выразим  значение коэффициента включения </w:t>
      </w:r>
      <w:r>
        <w:rPr>
          <w:sz w:val="28"/>
          <w:lang w:val="en-US"/>
        </w:rPr>
        <w:t>m</w:t>
      </w:r>
      <w:r w:rsidRPr="008E1EBA">
        <w:rPr>
          <w:sz w:val="28"/>
          <w:vertAlign w:val="subscript"/>
        </w:rPr>
        <w:t>1</w:t>
      </w:r>
      <w:r w:rsidRPr="008E1EBA">
        <w:rPr>
          <w:sz w:val="28"/>
        </w:rPr>
        <w:t xml:space="preserve"> </w:t>
      </w:r>
      <w:r w:rsidR="000302E0">
        <w:rPr>
          <w:sz w:val="28"/>
        </w:rPr>
        <w:t xml:space="preserve">через значение </w:t>
      </w:r>
      <w:r>
        <w:rPr>
          <w:sz w:val="28"/>
        </w:rPr>
        <w:t xml:space="preserve">коэффициента включения </w:t>
      </w:r>
      <w:r>
        <w:rPr>
          <w:sz w:val="28"/>
          <w:lang w:val="en-US"/>
        </w:rPr>
        <w:t>m</w:t>
      </w:r>
      <w:r w:rsidRPr="008E1EBA">
        <w:rPr>
          <w:sz w:val="28"/>
          <w:vertAlign w:val="subscript"/>
        </w:rPr>
        <w:t>2</w:t>
      </w:r>
      <w:r>
        <w:rPr>
          <w:sz w:val="28"/>
        </w:rPr>
        <w:t xml:space="preserve">, используя выражение для </w:t>
      </w:r>
      <w:r w:rsidR="00565C5E">
        <w:rPr>
          <w:sz w:val="28"/>
        </w:rPr>
        <w:t>эквивалентной проводимости контура</w:t>
      </w:r>
      <w:r w:rsidR="003F7732">
        <w:rPr>
          <w:sz w:val="28"/>
        </w:rPr>
        <w:t xml:space="preserve"> </w:t>
      </w:r>
      <w:r w:rsidR="00CB423F" w:rsidRPr="003F7732">
        <w:rPr>
          <w:position w:val="-12"/>
          <w:sz w:val="28"/>
        </w:rPr>
        <w:object w:dxaOrig="460" w:dyaOrig="360">
          <v:shape id="_x0000_i1343" type="#_x0000_t75" style="width:23pt;height:18pt" o:ole="">
            <v:imagedata r:id="rId621" o:title=""/>
          </v:shape>
          <o:OLEObject Type="Embed" ProgID="Equation.3" ShapeID="_x0000_i1343" DrawAspect="Content" ObjectID="_1589005329" r:id="rId622"/>
        </w:object>
      </w:r>
      <w:r w:rsidR="00565C5E">
        <w:rPr>
          <w:sz w:val="28"/>
        </w:rPr>
        <w:t>:</w:t>
      </w:r>
    </w:p>
    <w:p w:rsidR="0057166E" w:rsidRPr="00ED2922" w:rsidRDefault="0057166E" w:rsidP="0057166E">
      <w:pPr>
        <w:tabs>
          <w:tab w:val="left" w:pos="2925"/>
        </w:tabs>
        <w:spacing w:line="276" w:lineRule="auto"/>
        <w:ind w:firstLine="720"/>
        <w:jc w:val="both"/>
        <w:rPr>
          <w:sz w:val="28"/>
        </w:rPr>
      </w:pPr>
    </w:p>
    <w:p w:rsidR="000B5F62" w:rsidRDefault="00D82EC9" w:rsidP="0057166E">
      <w:pPr>
        <w:tabs>
          <w:tab w:val="left" w:pos="2925"/>
        </w:tabs>
        <w:spacing w:line="276" w:lineRule="auto"/>
        <w:jc w:val="center"/>
        <w:rPr>
          <w:iCs/>
          <w:sz w:val="28"/>
        </w:rPr>
      </w:pPr>
      <w:r w:rsidRPr="00565C5E">
        <w:rPr>
          <w:iCs/>
          <w:position w:val="-32"/>
          <w:sz w:val="28"/>
          <w:lang w:val="en-US"/>
        </w:rPr>
        <w:object w:dxaOrig="5060" w:dyaOrig="780">
          <v:shape id="_x0000_i1344" type="#_x0000_t75" style="width:253pt;height:39pt" o:ole="">
            <v:imagedata r:id="rId623" o:title=""/>
          </v:shape>
          <o:OLEObject Type="Embed" ProgID="Equation.3" ShapeID="_x0000_i1344" DrawAspect="Content" ObjectID="_1589005330" r:id="rId624"/>
        </w:object>
      </w:r>
      <w:r w:rsidR="004F4DAC" w:rsidRPr="00F73A21">
        <w:rPr>
          <w:iCs/>
          <w:position w:val="-32"/>
          <w:sz w:val="28"/>
        </w:rPr>
        <w:object w:dxaOrig="2380" w:dyaOrig="780">
          <v:shape id="_x0000_i1345" type="#_x0000_t75" style="width:119pt;height:39pt" o:ole="">
            <v:imagedata r:id="rId625" o:title=""/>
          </v:shape>
          <o:OLEObject Type="Embed" ProgID="Equation.3" ShapeID="_x0000_i1345" DrawAspect="Content" ObjectID="_1589005331" r:id="rId626"/>
        </w:object>
      </w:r>
    </w:p>
    <w:p w:rsidR="0057166E" w:rsidRDefault="0057166E" w:rsidP="0057166E">
      <w:pPr>
        <w:tabs>
          <w:tab w:val="left" w:pos="2925"/>
        </w:tabs>
        <w:spacing w:line="276" w:lineRule="auto"/>
        <w:rPr>
          <w:iCs/>
          <w:sz w:val="28"/>
        </w:rPr>
      </w:pPr>
    </w:p>
    <w:p w:rsidR="00582277" w:rsidRDefault="00565C5E" w:rsidP="0057166E">
      <w:pPr>
        <w:tabs>
          <w:tab w:val="left" w:pos="2925"/>
        </w:tabs>
        <w:spacing w:line="276" w:lineRule="auto"/>
        <w:rPr>
          <w:iCs/>
          <w:sz w:val="28"/>
        </w:rPr>
      </w:pPr>
      <w:r>
        <w:rPr>
          <w:iCs/>
          <w:sz w:val="28"/>
        </w:rPr>
        <w:t xml:space="preserve">Учтем ограничение </w:t>
      </w:r>
      <w:r>
        <w:rPr>
          <w:iCs/>
          <w:sz w:val="28"/>
          <w:lang w:val="en-US"/>
        </w:rPr>
        <w:t>D</w:t>
      </w:r>
      <w:r>
        <w:rPr>
          <w:iCs/>
          <w:sz w:val="28"/>
        </w:rPr>
        <w:t>, накладываемое на допустимое уменьшение фильтрующей способности контура:</w:t>
      </w:r>
    </w:p>
    <w:p w:rsidR="00582277" w:rsidRPr="00582277" w:rsidRDefault="00582277" w:rsidP="0057166E">
      <w:pPr>
        <w:tabs>
          <w:tab w:val="left" w:pos="2925"/>
        </w:tabs>
        <w:spacing w:line="276" w:lineRule="auto"/>
        <w:ind w:firstLine="720"/>
        <w:rPr>
          <w:sz w:val="28"/>
        </w:rPr>
      </w:pPr>
      <w:r w:rsidRPr="00A54B5B">
        <w:rPr>
          <w:position w:val="-30"/>
          <w:sz w:val="28"/>
        </w:rPr>
        <w:object w:dxaOrig="1719" w:dyaOrig="700">
          <v:shape id="_x0000_i1346" type="#_x0000_t75" style="width:86pt;height:35pt" o:ole="">
            <v:imagedata r:id="rId627" o:title=""/>
          </v:shape>
          <o:OLEObject Type="Embed" ProgID="Equation.3" ShapeID="_x0000_i1346" DrawAspect="Content" ObjectID="_1589005332" r:id="rId628"/>
        </w:object>
      </w:r>
      <w:r>
        <w:rPr>
          <w:sz w:val="28"/>
        </w:rPr>
        <w:t>,</w:t>
      </w:r>
      <w:r w:rsidR="004F4DAC">
        <w:rPr>
          <w:sz w:val="28"/>
        </w:rPr>
        <w:t xml:space="preserve"> </w:t>
      </w:r>
      <w:r>
        <w:rPr>
          <w:sz w:val="28"/>
        </w:rPr>
        <w:t xml:space="preserve">подставим </w:t>
      </w:r>
      <w:r w:rsidR="004F4DAC">
        <w:rPr>
          <w:sz w:val="28"/>
        </w:rPr>
        <w:t xml:space="preserve">выражение для </w:t>
      </w:r>
      <w:r>
        <w:rPr>
          <w:sz w:val="28"/>
          <w:lang w:val="en-US"/>
        </w:rPr>
        <w:t>m</w:t>
      </w:r>
      <w:r w:rsidRPr="003C51BF">
        <w:rPr>
          <w:sz w:val="28"/>
          <w:vertAlign w:val="subscript"/>
        </w:rPr>
        <w:t>1</w:t>
      </w:r>
      <w:r w:rsidR="004F4DAC">
        <w:rPr>
          <w:sz w:val="28"/>
          <w:vertAlign w:val="subscript"/>
        </w:rPr>
        <w:t xml:space="preserve"> </w:t>
      </w:r>
      <w:r w:rsidR="004F4DAC">
        <w:rPr>
          <w:sz w:val="28"/>
        </w:rPr>
        <w:t>и получим:</w:t>
      </w:r>
    </w:p>
    <w:p w:rsidR="00582277" w:rsidRPr="00565C5E" w:rsidRDefault="00582277" w:rsidP="0057166E">
      <w:pPr>
        <w:tabs>
          <w:tab w:val="left" w:pos="2925"/>
        </w:tabs>
        <w:spacing w:line="276" w:lineRule="auto"/>
        <w:ind w:firstLine="720"/>
        <w:jc w:val="center"/>
        <w:rPr>
          <w:sz w:val="28"/>
        </w:rPr>
      </w:pPr>
    </w:p>
    <w:p w:rsidR="00F73A21" w:rsidRDefault="00F73A21" w:rsidP="0057166E">
      <w:pPr>
        <w:tabs>
          <w:tab w:val="left" w:pos="2925"/>
        </w:tabs>
        <w:spacing w:line="276" w:lineRule="auto"/>
        <w:jc w:val="center"/>
        <w:rPr>
          <w:sz w:val="28"/>
        </w:rPr>
      </w:pPr>
      <w:r w:rsidRPr="00F73A21">
        <w:rPr>
          <w:position w:val="-30"/>
          <w:sz w:val="28"/>
        </w:rPr>
        <w:object w:dxaOrig="3379" w:dyaOrig="1140">
          <v:shape id="_x0000_i1347" type="#_x0000_t75" style="width:169pt;height:57pt" o:ole="">
            <v:imagedata r:id="rId629" o:title=""/>
          </v:shape>
          <o:OLEObject Type="Embed" ProgID="Equation.3" ShapeID="_x0000_i1347" DrawAspect="Content" ObjectID="_1589005333" r:id="rId630"/>
        </w:object>
      </w:r>
      <w:r>
        <w:rPr>
          <w:sz w:val="28"/>
        </w:rPr>
        <w:t>.</w:t>
      </w:r>
    </w:p>
    <w:p w:rsidR="00F73A21" w:rsidRDefault="00F73A21" w:rsidP="0057166E">
      <w:pPr>
        <w:tabs>
          <w:tab w:val="left" w:pos="2925"/>
        </w:tabs>
        <w:spacing w:line="276" w:lineRule="auto"/>
        <w:jc w:val="center"/>
        <w:rPr>
          <w:sz w:val="28"/>
        </w:rPr>
      </w:pPr>
      <w:r>
        <w:rPr>
          <w:sz w:val="28"/>
        </w:rPr>
        <w:t xml:space="preserve">Пусть </w:t>
      </w:r>
      <w:r w:rsidR="004B6AED" w:rsidRPr="00F73A21">
        <w:rPr>
          <w:position w:val="-30"/>
          <w:sz w:val="28"/>
        </w:rPr>
        <w:object w:dxaOrig="2780" w:dyaOrig="720">
          <v:shape id="_x0000_i1348" type="#_x0000_t75" style="width:139pt;height:36pt" o:ole="">
            <v:imagedata r:id="rId631" o:title=""/>
          </v:shape>
          <o:OLEObject Type="Embed" ProgID="Equation.3" ShapeID="_x0000_i1348" DrawAspect="Content" ObjectID="_1589005334" r:id="rId632"/>
        </w:object>
      </w:r>
      <w:r>
        <w:rPr>
          <w:sz w:val="28"/>
        </w:rPr>
        <w:t>.</w:t>
      </w:r>
    </w:p>
    <w:p w:rsidR="000B5F62" w:rsidRPr="007F7751" w:rsidRDefault="00863C33" w:rsidP="0057166E">
      <w:pPr>
        <w:tabs>
          <w:tab w:val="left" w:pos="2925"/>
        </w:tabs>
        <w:spacing w:line="276" w:lineRule="auto"/>
        <w:ind w:firstLine="720"/>
        <w:jc w:val="both"/>
        <w:rPr>
          <w:sz w:val="28"/>
        </w:rPr>
      </w:pPr>
      <w:r>
        <w:rPr>
          <w:sz w:val="28"/>
        </w:rPr>
        <w:t>Максимум К</w:t>
      </w:r>
      <w:r>
        <w:rPr>
          <w:sz w:val="28"/>
          <w:vertAlign w:val="subscript"/>
        </w:rPr>
        <w:t>ОВЦ</w:t>
      </w:r>
      <w:r>
        <w:rPr>
          <w:sz w:val="28"/>
        </w:rPr>
        <w:t xml:space="preserve"> обеспечивается при </w:t>
      </w:r>
      <w:r w:rsidR="007F7751">
        <w:rPr>
          <w:sz w:val="28"/>
        </w:rPr>
        <w:t xml:space="preserve">максимуме подкоренного выражения, </w:t>
      </w:r>
      <w:proofErr w:type="gramStart"/>
      <w:r w:rsidR="007F7751">
        <w:rPr>
          <w:sz w:val="28"/>
        </w:rPr>
        <w:t>равному</w:t>
      </w:r>
      <w:proofErr w:type="gramEnd"/>
      <w:r w:rsidR="007F7751">
        <w:rPr>
          <w:sz w:val="28"/>
        </w:rPr>
        <w:t xml:space="preserve"> </w:t>
      </w:r>
      <w:r w:rsidR="007F7751" w:rsidRPr="004F4DAC">
        <w:rPr>
          <w:i/>
          <w:sz w:val="28"/>
          <w:lang w:val="en-US"/>
        </w:rPr>
        <w:t>y</w:t>
      </w:r>
      <w:r w:rsidR="007F7751">
        <w:rPr>
          <w:sz w:val="28"/>
        </w:rPr>
        <w:t xml:space="preserve">, поэтому найдем оптимальное значение </w:t>
      </w:r>
      <w:r w:rsidR="007F7751">
        <w:rPr>
          <w:sz w:val="28"/>
          <w:lang w:val="en-US"/>
        </w:rPr>
        <w:t>m</w:t>
      </w:r>
      <w:r w:rsidR="007F7751" w:rsidRPr="007F7751">
        <w:rPr>
          <w:sz w:val="28"/>
          <w:vertAlign w:val="subscript"/>
        </w:rPr>
        <w:t>2</w:t>
      </w:r>
      <w:r w:rsidR="003F7732">
        <w:rPr>
          <w:sz w:val="28"/>
        </w:rPr>
        <w:t xml:space="preserve">, при котором </w:t>
      </w:r>
      <w:r w:rsidR="003F7732" w:rsidRPr="004F4DAC">
        <w:rPr>
          <w:i/>
          <w:sz w:val="28"/>
          <w:lang w:val="en-US"/>
        </w:rPr>
        <w:t>y</w:t>
      </w:r>
      <w:r w:rsidR="003F7732" w:rsidRPr="00B665A6">
        <w:rPr>
          <w:sz w:val="28"/>
        </w:rPr>
        <w:t xml:space="preserve"> </w:t>
      </w:r>
      <w:r w:rsidR="007F7751">
        <w:rPr>
          <w:sz w:val="28"/>
        </w:rPr>
        <w:t xml:space="preserve">приобретает максимальное значение: </w:t>
      </w:r>
    </w:p>
    <w:p w:rsidR="000B5F62" w:rsidRDefault="00DE5019" w:rsidP="0057166E">
      <w:pPr>
        <w:tabs>
          <w:tab w:val="left" w:pos="2925"/>
        </w:tabs>
        <w:spacing w:line="276" w:lineRule="auto"/>
        <w:ind w:firstLine="720"/>
        <w:jc w:val="center"/>
        <w:rPr>
          <w:sz w:val="28"/>
        </w:rPr>
      </w:pPr>
      <w:r w:rsidRPr="00F73A21">
        <w:rPr>
          <w:position w:val="-30"/>
          <w:sz w:val="28"/>
        </w:rPr>
        <w:object w:dxaOrig="4020" w:dyaOrig="720">
          <v:shape id="_x0000_i1349" type="#_x0000_t75" style="width:201pt;height:36pt" o:ole="">
            <v:imagedata r:id="rId633" o:title=""/>
          </v:shape>
          <o:OLEObject Type="Embed" ProgID="Equation.3" ShapeID="_x0000_i1349" DrawAspect="Content" ObjectID="_1589005335" r:id="rId634"/>
        </w:object>
      </w:r>
      <w:r w:rsidR="007F7751">
        <w:rPr>
          <w:sz w:val="28"/>
        </w:rPr>
        <w:t>.</w:t>
      </w:r>
    </w:p>
    <w:p w:rsidR="0013240C" w:rsidRDefault="007F7751" w:rsidP="0057166E">
      <w:pPr>
        <w:tabs>
          <w:tab w:val="left" w:pos="2925"/>
        </w:tabs>
        <w:spacing w:line="276" w:lineRule="auto"/>
        <w:ind w:firstLine="720"/>
        <w:jc w:val="both"/>
        <w:rPr>
          <w:sz w:val="28"/>
        </w:rPr>
      </w:pPr>
      <w:r>
        <w:rPr>
          <w:sz w:val="28"/>
        </w:rPr>
        <w:t xml:space="preserve">Считаем, что </w:t>
      </w:r>
      <w:r>
        <w:rPr>
          <w:sz w:val="28"/>
          <w:lang w:val="en-US"/>
        </w:rPr>
        <w:t>m</w:t>
      </w:r>
      <w:r w:rsidRPr="00DE5019">
        <w:rPr>
          <w:sz w:val="28"/>
          <w:vertAlign w:val="subscript"/>
        </w:rPr>
        <w:t>2</w:t>
      </w:r>
      <w:r w:rsidRPr="00DE5019">
        <w:rPr>
          <w:sz w:val="28"/>
        </w:rPr>
        <w:t>≠0</w:t>
      </w:r>
      <w:r>
        <w:rPr>
          <w:sz w:val="28"/>
        </w:rPr>
        <w:t>, тогда:</w:t>
      </w:r>
    </w:p>
    <w:p w:rsidR="0057166E" w:rsidRDefault="0057166E" w:rsidP="0057166E">
      <w:pPr>
        <w:tabs>
          <w:tab w:val="left" w:pos="2925"/>
        </w:tabs>
        <w:spacing w:line="276" w:lineRule="auto"/>
        <w:ind w:firstLine="720"/>
        <w:jc w:val="both"/>
        <w:rPr>
          <w:sz w:val="28"/>
        </w:rPr>
      </w:pPr>
    </w:p>
    <w:p w:rsidR="0013240C" w:rsidRDefault="00D13894" w:rsidP="0057166E">
      <w:pPr>
        <w:tabs>
          <w:tab w:val="left" w:pos="2925"/>
        </w:tabs>
        <w:spacing w:line="276" w:lineRule="auto"/>
        <w:jc w:val="center"/>
        <w:rPr>
          <w:sz w:val="28"/>
        </w:rPr>
      </w:pPr>
      <w:r w:rsidRPr="00F73A21">
        <w:rPr>
          <w:position w:val="-30"/>
          <w:sz w:val="28"/>
        </w:rPr>
        <w:object w:dxaOrig="2940" w:dyaOrig="720">
          <v:shape id="_x0000_i1350" type="#_x0000_t75" style="width:147pt;height:36pt" o:ole="">
            <v:imagedata r:id="rId635" o:title=""/>
          </v:shape>
          <o:OLEObject Type="Embed" ProgID="Equation.3" ShapeID="_x0000_i1350" DrawAspect="Content" ObjectID="_1589005336" r:id="rId636"/>
        </w:object>
      </w:r>
      <w:r w:rsidR="0013240C">
        <w:rPr>
          <w:sz w:val="28"/>
        </w:rPr>
        <w:t>,</w:t>
      </w:r>
    </w:p>
    <w:p w:rsidR="0013240C" w:rsidRDefault="0013240C" w:rsidP="0057166E">
      <w:pPr>
        <w:tabs>
          <w:tab w:val="left" w:pos="2925"/>
        </w:tabs>
        <w:spacing w:line="276" w:lineRule="auto"/>
        <w:jc w:val="center"/>
        <w:rPr>
          <w:sz w:val="28"/>
        </w:rPr>
      </w:pPr>
      <w:r w:rsidRPr="00DE5019">
        <w:rPr>
          <w:position w:val="-12"/>
          <w:sz w:val="28"/>
        </w:rPr>
        <w:object w:dxaOrig="2060" w:dyaOrig="380">
          <v:shape id="_x0000_i1351" type="#_x0000_t75" style="width:103pt;height:19pt" o:ole="">
            <v:imagedata r:id="rId637" o:title=""/>
          </v:shape>
          <o:OLEObject Type="Embed" ProgID="Equation.3" ShapeID="_x0000_i1351" DrawAspect="Content" ObjectID="_1589005337" r:id="rId638"/>
        </w:object>
      </w:r>
      <w:r>
        <w:rPr>
          <w:sz w:val="28"/>
        </w:rPr>
        <w:t>.</w:t>
      </w:r>
      <w:r w:rsidR="004F4DAC">
        <w:rPr>
          <w:sz w:val="28"/>
        </w:rPr>
        <w:t xml:space="preserve"> </w:t>
      </w:r>
      <w:r w:rsidR="004F4DAC" w:rsidRPr="00DE5019">
        <w:rPr>
          <w:position w:val="-32"/>
          <w:sz w:val="28"/>
        </w:rPr>
        <w:object w:dxaOrig="1880" w:dyaOrig="760">
          <v:shape id="_x0000_i1352" type="#_x0000_t75" style="width:94pt;height:38pt" o:ole="">
            <v:imagedata r:id="rId639" o:title=""/>
          </v:shape>
          <o:OLEObject Type="Embed" ProgID="Equation.3" ShapeID="_x0000_i1352" DrawAspect="Content" ObjectID="_1589005338" r:id="rId640"/>
        </w:object>
      </w:r>
    </w:p>
    <w:p w:rsidR="0057166E" w:rsidRDefault="0057166E" w:rsidP="0057166E">
      <w:pPr>
        <w:tabs>
          <w:tab w:val="left" w:pos="2925"/>
        </w:tabs>
        <w:spacing w:line="276" w:lineRule="auto"/>
        <w:jc w:val="both"/>
        <w:rPr>
          <w:sz w:val="28"/>
        </w:rPr>
      </w:pPr>
    </w:p>
    <w:p w:rsidR="0013240C" w:rsidRDefault="0013240C" w:rsidP="0057166E">
      <w:pPr>
        <w:tabs>
          <w:tab w:val="left" w:pos="2925"/>
        </w:tabs>
        <w:spacing w:line="276" w:lineRule="auto"/>
        <w:jc w:val="both"/>
        <w:rPr>
          <w:sz w:val="28"/>
        </w:rPr>
      </w:pPr>
      <w:r>
        <w:rPr>
          <w:sz w:val="28"/>
        </w:rPr>
        <w:lastRenderedPageBreak/>
        <w:t xml:space="preserve">Подставим оптимальное значение для </w:t>
      </w:r>
      <w:r>
        <w:rPr>
          <w:sz w:val="28"/>
          <w:lang w:val="en-US"/>
        </w:rPr>
        <w:t>m</w:t>
      </w:r>
      <w:r w:rsidRPr="00DE5019">
        <w:rPr>
          <w:sz w:val="28"/>
          <w:vertAlign w:val="subscript"/>
        </w:rPr>
        <w:t>02</w:t>
      </w:r>
      <w:r w:rsidRPr="00DE5019">
        <w:rPr>
          <w:sz w:val="28"/>
        </w:rPr>
        <w:t xml:space="preserve"> </w:t>
      </w:r>
      <w:r>
        <w:rPr>
          <w:sz w:val="28"/>
        </w:rPr>
        <w:t xml:space="preserve"> в формулу для </w:t>
      </w:r>
      <w:r>
        <w:rPr>
          <w:sz w:val="28"/>
          <w:lang w:val="en-US"/>
        </w:rPr>
        <w:t>m</w:t>
      </w:r>
      <w:r w:rsidRPr="00DE5019">
        <w:rPr>
          <w:sz w:val="28"/>
          <w:vertAlign w:val="subscript"/>
        </w:rPr>
        <w:t>01</w:t>
      </w:r>
      <w:r>
        <w:rPr>
          <w:sz w:val="28"/>
        </w:rPr>
        <w:t>:</w:t>
      </w:r>
    </w:p>
    <w:p w:rsidR="0057166E" w:rsidRDefault="0057166E" w:rsidP="0057166E">
      <w:pPr>
        <w:tabs>
          <w:tab w:val="left" w:pos="2925"/>
        </w:tabs>
        <w:spacing w:line="276" w:lineRule="auto"/>
        <w:jc w:val="both"/>
        <w:rPr>
          <w:sz w:val="28"/>
        </w:rPr>
      </w:pPr>
    </w:p>
    <w:p w:rsidR="0013240C" w:rsidRDefault="00D13894" w:rsidP="0057166E">
      <w:pPr>
        <w:tabs>
          <w:tab w:val="left" w:pos="2925"/>
        </w:tabs>
        <w:spacing w:line="276" w:lineRule="auto"/>
        <w:jc w:val="center"/>
        <w:rPr>
          <w:sz w:val="28"/>
        </w:rPr>
      </w:pPr>
      <w:r w:rsidRPr="0048618E">
        <w:rPr>
          <w:position w:val="-32"/>
          <w:sz w:val="28"/>
          <w:lang w:val="en-US"/>
        </w:rPr>
        <w:object w:dxaOrig="4800" w:dyaOrig="760">
          <v:shape id="_x0000_i1353" type="#_x0000_t75" style="width:240pt;height:38pt" o:ole="">
            <v:imagedata r:id="rId641" o:title=""/>
          </v:shape>
          <o:OLEObject Type="Embed" ProgID="Equation.3" ShapeID="_x0000_i1353" DrawAspect="Content" ObjectID="_1589005339" r:id="rId642"/>
        </w:object>
      </w:r>
      <w:r w:rsidR="0013240C">
        <w:rPr>
          <w:sz w:val="28"/>
        </w:rPr>
        <w:t>.</w:t>
      </w:r>
    </w:p>
    <w:p w:rsidR="0057166E" w:rsidRDefault="0057166E" w:rsidP="0057166E">
      <w:pPr>
        <w:tabs>
          <w:tab w:val="left" w:pos="2925"/>
        </w:tabs>
        <w:spacing w:line="276" w:lineRule="auto"/>
        <w:ind w:firstLine="720"/>
        <w:jc w:val="both"/>
        <w:rPr>
          <w:sz w:val="28"/>
        </w:rPr>
      </w:pPr>
    </w:p>
    <w:p w:rsidR="0013240C" w:rsidRDefault="0013240C" w:rsidP="0057166E">
      <w:pPr>
        <w:tabs>
          <w:tab w:val="left" w:pos="2925"/>
        </w:tabs>
        <w:spacing w:line="276" w:lineRule="auto"/>
        <w:ind w:firstLine="720"/>
        <w:jc w:val="both"/>
        <w:rPr>
          <w:sz w:val="28"/>
        </w:rPr>
      </w:pPr>
      <w:r>
        <w:rPr>
          <w:sz w:val="28"/>
        </w:rPr>
        <w:t>Определим максимальное значение коэффициента передачи при оптимальных значениях коэффициент</w:t>
      </w:r>
      <w:r w:rsidR="004F4DAC">
        <w:rPr>
          <w:sz w:val="28"/>
        </w:rPr>
        <w:t>ов</w:t>
      </w:r>
      <w:r>
        <w:rPr>
          <w:sz w:val="28"/>
        </w:rPr>
        <w:t xml:space="preserve"> включения: </w:t>
      </w:r>
    </w:p>
    <w:p w:rsidR="0057166E" w:rsidRDefault="0057166E" w:rsidP="0057166E">
      <w:pPr>
        <w:tabs>
          <w:tab w:val="left" w:pos="2925"/>
        </w:tabs>
        <w:spacing w:line="276" w:lineRule="auto"/>
        <w:ind w:firstLine="720"/>
        <w:jc w:val="both"/>
        <w:rPr>
          <w:sz w:val="28"/>
        </w:rPr>
      </w:pPr>
    </w:p>
    <w:p w:rsidR="0013240C" w:rsidRDefault="000364AC" w:rsidP="0057166E">
      <w:pPr>
        <w:tabs>
          <w:tab w:val="left" w:pos="2925"/>
        </w:tabs>
        <w:spacing w:line="276" w:lineRule="auto"/>
        <w:ind w:firstLine="720"/>
        <w:jc w:val="center"/>
        <w:rPr>
          <w:sz w:val="28"/>
        </w:rPr>
      </w:pPr>
      <w:r w:rsidRPr="00A52452">
        <w:rPr>
          <w:position w:val="-34"/>
          <w:sz w:val="28"/>
        </w:rPr>
        <w:object w:dxaOrig="5880" w:dyaOrig="720">
          <v:shape id="_x0000_i1354" type="#_x0000_t75" style="width:294pt;height:36pt" o:ole="">
            <v:imagedata r:id="rId643" o:title=""/>
          </v:shape>
          <o:OLEObject Type="Embed" ProgID="Equation.3" ShapeID="_x0000_i1354" DrawAspect="Content" ObjectID="_1589005340" r:id="rId644"/>
        </w:object>
      </w:r>
      <w:r w:rsidR="0013240C">
        <w:rPr>
          <w:sz w:val="28"/>
        </w:rPr>
        <w:t>.</w:t>
      </w:r>
    </w:p>
    <w:p w:rsidR="0057166E" w:rsidRDefault="0057166E" w:rsidP="0057166E">
      <w:pPr>
        <w:tabs>
          <w:tab w:val="left" w:pos="2925"/>
        </w:tabs>
        <w:spacing w:line="276" w:lineRule="auto"/>
        <w:ind w:firstLine="720"/>
        <w:jc w:val="both"/>
        <w:rPr>
          <w:sz w:val="28"/>
        </w:rPr>
      </w:pPr>
    </w:p>
    <w:p w:rsidR="0013240C" w:rsidRDefault="0013240C" w:rsidP="0057166E">
      <w:pPr>
        <w:tabs>
          <w:tab w:val="left" w:pos="2925"/>
        </w:tabs>
        <w:spacing w:line="276" w:lineRule="auto"/>
        <w:ind w:firstLine="720"/>
        <w:jc w:val="both"/>
        <w:rPr>
          <w:sz w:val="28"/>
        </w:rPr>
      </w:pPr>
      <w:r>
        <w:rPr>
          <w:sz w:val="28"/>
        </w:rPr>
        <w:t xml:space="preserve">В частном случае, когда антенна подключена к входной цепи (ВЦ) с помощью фидера сопротивление </w:t>
      </w:r>
      <w:r w:rsidRPr="00B665A6">
        <w:rPr>
          <w:position w:val="-30"/>
          <w:sz w:val="28"/>
        </w:rPr>
        <w:object w:dxaOrig="840" w:dyaOrig="680">
          <v:shape id="_x0000_i1355" type="#_x0000_t75" style="width:42pt;height:34pt" o:ole="">
            <v:imagedata r:id="rId645" o:title=""/>
          </v:shape>
          <o:OLEObject Type="Embed" ProgID="Equation.3" ShapeID="_x0000_i1355" DrawAspect="Content" ObjectID="_1589005341" r:id="rId646"/>
        </w:object>
      </w:r>
      <w:r>
        <w:rPr>
          <w:sz w:val="28"/>
        </w:rPr>
        <w:t xml:space="preserve">. Подставим данное выражение в формулу для максимального коэффициента передачи </w:t>
      </w:r>
      <w:r w:rsidRPr="00B665A6">
        <w:rPr>
          <w:position w:val="-14"/>
          <w:sz w:val="28"/>
        </w:rPr>
        <w:object w:dxaOrig="660" w:dyaOrig="400">
          <v:shape id="_x0000_i1356" type="#_x0000_t75" style="width:33pt;height:20pt" o:ole="">
            <v:imagedata r:id="rId647" o:title=""/>
          </v:shape>
          <o:OLEObject Type="Embed" ProgID="Equation.3" ShapeID="_x0000_i1356" DrawAspect="Content" ObjectID="_1589005342" r:id="rId648"/>
        </w:object>
      </w:r>
      <w:r>
        <w:rPr>
          <w:sz w:val="28"/>
        </w:rPr>
        <w:t>:</w:t>
      </w:r>
    </w:p>
    <w:p w:rsidR="0057166E" w:rsidRDefault="0057166E" w:rsidP="0057166E">
      <w:pPr>
        <w:tabs>
          <w:tab w:val="left" w:pos="2925"/>
        </w:tabs>
        <w:spacing w:line="276" w:lineRule="auto"/>
        <w:ind w:firstLine="720"/>
        <w:jc w:val="both"/>
        <w:rPr>
          <w:sz w:val="28"/>
        </w:rPr>
      </w:pPr>
    </w:p>
    <w:p w:rsidR="0013240C" w:rsidRDefault="00B05C92" w:rsidP="0057166E">
      <w:pPr>
        <w:tabs>
          <w:tab w:val="left" w:pos="2925"/>
        </w:tabs>
        <w:spacing w:line="276" w:lineRule="auto"/>
        <w:jc w:val="center"/>
        <w:rPr>
          <w:sz w:val="28"/>
        </w:rPr>
      </w:pPr>
      <w:r w:rsidRPr="00A52452">
        <w:rPr>
          <w:position w:val="-34"/>
          <w:sz w:val="28"/>
        </w:rPr>
        <w:object w:dxaOrig="2360" w:dyaOrig="800">
          <v:shape id="_x0000_i1357" type="#_x0000_t75" style="width:118pt;height:40pt" o:ole="">
            <v:imagedata r:id="rId649" o:title=""/>
          </v:shape>
          <o:OLEObject Type="Embed" ProgID="Equation.3" ShapeID="_x0000_i1357" DrawAspect="Content" ObjectID="_1589005343" r:id="rId650"/>
        </w:object>
      </w:r>
      <w:r w:rsidR="0013240C">
        <w:rPr>
          <w:sz w:val="28"/>
        </w:rPr>
        <w:t>.</w:t>
      </w:r>
    </w:p>
    <w:p w:rsidR="0013240C" w:rsidRDefault="0013240C" w:rsidP="007238B9">
      <w:pPr>
        <w:tabs>
          <w:tab w:val="left" w:pos="2925"/>
        </w:tabs>
        <w:spacing w:line="276" w:lineRule="auto"/>
        <w:ind w:firstLine="720"/>
        <w:jc w:val="both"/>
        <w:rPr>
          <w:sz w:val="28"/>
        </w:rPr>
      </w:pPr>
    </w:p>
    <w:p w:rsidR="0013240C" w:rsidRDefault="0013240C" w:rsidP="007238B9">
      <w:pPr>
        <w:tabs>
          <w:tab w:val="left" w:pos="2925"/>
        </w:tabs>
        <w:spacing w:line="276" w:lineRule="auto"/>
        <w:ind w:firstLine="720"/>
        <w:jc w:val="both"/>
        <w:rPr>
          <w:sz w:val="28"/>
        </w:rPr>
      </w:pPr>
      <w:r>
        <w:rPr>
          <w:sz w:val="28"/>
        </w:rPr>
        <w:t>Если собственные потери в контуре отсутствуют (идеальный контур), то его полоса пропускания стремится к нулю (П</w:t>
      </w:r>
      <w:r>
        <w:rPr>
          <w:sz w:val="28"/>
          <w:vertAlign w:val="subscript"/>
        </w:rPr>
        <w:t>к</w:t>
      </w:r>
      <w:r>
        <w:rPr>
          <w:sz w:val="28"/>
        </w:rPr>
        <w:t xml:space="preserve">→0), следовательно, </w:t>
      </w:r>
      <w:r>
        <w:rPr>
          <w:sz w:val="28"/>
          <w:lang w:val="en-US"/>
        </w:rPr>
        <w:t>D</w:t>
      </w:r>
      <w:r w:rsidRPr="002738C9">
        <w:rPr>
          <w:sz w:val="28"/>
        </w:rPr>
        <w:t>→</w:t>
      </w:r>
      <w:r>
        <w:rPr>
          <w:sz w:val="28"/>
        </w:rPr>
        <w:t xml:space="preserve">∞, и тогда максимальный коэффициент передачи </w:t>
      </w:r>
      <w:r w:rsidRPr="00B665A6">
        <w:rPr>
          <w:position w:val="-14"/>
          <w:sz w:val="28"/>
        </w:rPr>
        <w:object w:dxaOrig="660" w:dyaOrig="400">
          <v:shape id="_x0000_i1358" type="#_x0000_t75" style="width:33pt;height:20pt" o:ole="">
            <v:imagedata r:id="rId647" o:title=""/>
          </v:shape>
          <o:OLEObject Type="Embed" ProgID="Equation.3" ShapeID="_x0000_i1358" DrawAspect="Content" ObjectID="_1589005344" r:id="rId651"/>
        </w:object>
      </w:r>
      <w:r>
        <w:rPr>
          <w:sz w:val="28"/>
        </w:rPr>
        <w:t>:</w:t>
      </w:r>
    </w:p>
    <w:p w:rsidR="0057166E" w:rsidRDefault="0057166E" w:rsidP="007238B9">
      <w:pPr>
        <w:tabs>
          <w:tab w:val="left" w:pos="2925"/>
        </w:tabs>
        <w:spacing w:line="276" w:lineRule="auto"/>
        <w:ind w:firstLine="720"/>
        <w:jc w:val="both"/>
        <w:rPr>
          <w:sz w:val="28"/>
        </w:rPr>
      </w:pPr>
    </w:p>
    <w:p w:rsidR="0013240C" w:rsidRPr="00745BF3" w:rsidRDefault="0013240C" w:rsidP="007238B9">
      <w:pPr>
        <w:tabs>
          <w:tab w:val="left" w:pos="2925"/>
        </w:tabs>
        <w:spacing w:line="276" w:lineRule="auto"/>
        <w:jc w:val="center"/>
        <w:rPr>
          <w:sz w:val="28"/>
        </w:rPr>
      </w:pPr>
      <w:r w:rsidRPr="00745BF3">
        <w:rPr>
          <w:position w:val="-32"/>
          <w:vertAlign w:val="subscript"/>
          <w:lang w:val="en-US"/>
        </w:rPr>
        <w:object w:dxaOrig="1740" w:dyaOrig="760">
          <v:shape id="_x0000_i1359" type="#_x0000_t75" style="width:87pt;height:38pt" o:ole="">
            <v:imagedata r:id="rId652" o:title=""/>
          </v:shape>
          <o:OLEObject Type="Embed" ProgID="Equation.3" ShapeID="_x0000_i1359" DrawAspect="Content" ObjectID="_1589005345" r:id="rId653"/>
        </w:object>
      </w:r>
      <w:r>
        <w:rPr>
          <w:vertAlign w:val="subscript"/>
        </w:rPr>
        <w:t>.</w:t>
      </w:r>
    </w:p>
    <w:p w:rsidR="0057166E" w:rsidRDefault="0057166E" w:rsidP="007238B9">
      <w:pPr>
        <w:pStyle w:val="a7"/>
        <w:tabs>
          <w:tab w:val="left" w:pos="2925"/>
        </w:tabs>
        <w:spacing w:line="276" w:lineRule="auto"/>
        <w:jc w:val="both"/>
        <w:rPr>
          <w:sz w:val="28"/>
          <w:szCs w:val="28"/>
        </w:rPr>
      </w:pPr>
    </w:p>
    <w:p w:rsidR="0013240C" w:rsidRPr="00745BF3" w:rsidRDefault="0013240C" w:rsidP="007238B9">
      <w:pPr>
        <w:pStyle w:val="a7"/>
        <w:tabs>
          <w:tab w:val="left" w:pos="2925"/>
        </w:tabs>
        <w:spacing w:line="276" w:lineRule="auto"/>
        <w:jc w:val="both"/>
        <w:rPr>
          <w:sz w:val="28"/>
          <w:szCs w:val="28"/>
        </w:rPr>
      </w:pPr>
      <w:r w:rsidRPr="00745BF3">
        <w:rPr>
          <w:sz w:val="28"/>
          <w:szCs w:val="28"/>
        </w:rPr>
        <w:t>Данное выражение является верхней границей для резонансного коэффициента передачи ВЦ. Выше данного значения получить коэффициент передачи нельзя.</w:t>
      </w:r>
    </w:p>
    <w:p w:rsidR="0013240C" w:rsidRDefault="0013240C" w:rsidP="007238B9">
      <w:pPr>
        <w:tabs>
          <w:tab w:val="left" w:pos="2925"/>
        </w:tabs>
        <w:spacing w:line="276" w:lineRule="auto"/>
        <w:ind w:firstLine="720"/>
        <w:jc w:val="both"/>
        <w:rPr>
          <w:sz w:val="28"/>
        </w:rPr>
      </w:pPr>
      <w:r w:rsidRPr="00745BF3">
        <w:rPr>
          <w:sz w:val="28"/>
          <w:u w:val="single"/>
        </w:rPr>
        <w:t>Вывод</w:t>
      </w:r>
      <w:r>
        <w:rPr>
          <w:sz w:val="28"/>
        </w:rPr>
        <w:t xml:space="preserve">: целесообразно проводимость </w:t>
      </w:r>
      <w:r w:rsidRPr="00F2194E">
        <w:rPr>
          <w:position w:val="-10"/>
          <w:sz w:val="28"/>
        </w:rPr>
        <w:object w:dxaOrig="360" w:dyaOrig="340">
          <v:shape id="_x0000_i1360" type="#_x0000_t75" style="width:18pt;height:17pt" o:ole="">
            <v:imagedata r:id="rId654" o:title=""/>
          </v:shape>
          <o:OLEObject Type="Embed" ProgID="Equation.3" ShapeID="_x0000_i1360" DrawAspect="Content" ObjectID="_1589005346" r:id="rId655"/>
        </w:object>
      </w:r>
      <w:r>
        <w:rPr>
          <w:sz w:val="28"/>
        </w:rPr>
        <w:t xml:space="preserve"> делать как можно меньше. Поэтому часто после ВЦ включают полевые транзисторы с большим входным сопротивлением.</w:t>
      </w:r>
    </w:p>
    <w:p w:rsidR="007F7751" w:rsidRDefault="007F7751" w:rsidP="007238B9">
      <w:pPr>
        <w:tabs>
          <w:tab w:val="left" w:pos="2925"/>
        </w:tabs>
        <w:spacing w:line="276" w:lineRule="auto"/>
        <w:jc w:val="both"/>
        <w:rPr>
          <w:sz w:val="28"/>
        </w:rPr>
      </w:pPr>
    </w:p>
    <w:p w:rsidR="007238B9" w:rsidRDefault="007238B9" w:rsidP="007238B9">
      <w:pPr>
        <w:tabs>
          <w:tab w:val="left" w:pos="2925"/>
        </w:tabs>
        <w:spacing w:line="276" w:lineRule="auto"/>
        <w:ind w:firstLine="720"/>
        <w:jc w:val="center"/>
        <w:rPr>
          <w:sz w:val="28"/>
        </w:rPr>
      </w:pPr>
      <w:r w:rsidRPr="00F73A21">
        <w:rPr>
          <w:position w:val="-30"/>
          <w:sz w:val="28"/>
        </w:rPr>
        <w:object w:dxaOrig="2940" w:dyaOrig="720">
          <v:shape id="_x0000_i1361" type="#_x0000_t75" style="width:147pt;height:36pt" o:ole="">
            <v:imagedata r:id="rId656" o:title=""/>
          </v:shape>
          <o:OLEObject Type="Embed" ProgID="Equation.3" ShapeID="_x0000_i1361" DrawAspect="Content" ObjectID="_1589005347" r:id="rId657"/>
        </w:object>
      </w:r>
      <w:r>
        <w:rPr>
          <w:sz w:val="28"/>
        </w:rPr>
        <w:t>,</w:t>
      </w:r>
    </w:p>
    <w:p w:rsidR="007238B9" w:rsidRDefault="007238B9" w:rsidP="007238B9">
      <w:pPr>
        <w:tabs>
          <w:tab w:val="left" w:pos="2925"/>
        </w:tabs>
        <w:spacing w:line="276" w:lineRule="auto"/>
        <w:ind w:firstLine="720"/>
        <w:jc w:val="center"/>
        <w:rPr>
          <w:sz w:val="28"/>
        </w:rPr>
      </w:pPr>
      <w:r w:rsidRPr="00DE5019">
        <w:rPr>
          <w:position w:val="-12"/>
          <w:sz w:val="28"/>
        </w:rPr>
        <w:object w:dxaOrig="2060" w:dyaOrig="380">
          <v:shape id="_x0000_i1362" type="#_x0000_t75" style="width:103pt;height:19pt" o:ole="">
            <v:imagedata r:id="rId637" o:title=""/>
          </v:shape>
          <o:OLEObject Type="Embed" ProgID="Equation.3" ShapeID="_x0000_i1362" DrawAspect="Content" ObjectID="_1589005348" r:id="rId658"/>
        </w:object>
      </w:r>
      <w:r>
        <w:rPr>
          <w:sz w:val="28"/>
        </w:rPr>
        <w:t>.</w:t>
      </w:r>
    </w:p>
    <w:p w:rsidR="007238B9" w:rsidRDefault="007238B9" w:rsidP="007238B9">
      <w:pPr>
        <w:tabs>
          <w:tab w:val="left" w:pos="2925"/>
        </w:tabs>
        <w:spacing w:line="276" w:lineRule="auto"/>
        <w:ind w:firstLine="720"/>
        <w:jc w:val="center"/>
        <w:rPr>
          <w:sz w:val="28"/>
        </w:rPr>
      </w:pPr>
    </w:p>
    <w:p w:rsidR="007238B9" w:rsidRDefault="007238B9" w:rsidP="007238B9">
      <w:pPr>
        <w:tabs>
          <w:tab w:val="left" w:pos="2925"/>
        </w:tabs>
        <w:spacing w:line="276" w:lineRule="auto"/>
        <w:jc w:val="both"/>
        <w:rPr>
          <w:sz w:val="28"/>
        </w:rPr>
      </w:pPr>
      <w:r>
        <w:rPr>
          <w:sz w:val="28"/>
        </w:rPr>
        <w:lastRenderedPageBreak/>
        <w:t xml:space="preserve">Подставим оптимальное значение для </w:t>
      </w:r>
      <w:r>
        <w:rPr>
          <w:sz w:val="28"/>
          <w:lang w:val="en-US"/>
        </w:rPr>
        <w:t>m</w:t>
      </w:r>
      <w:r w:rsidRPr="00DE5019">
        <w:rPr>
          <w:sz w:val="28"/>
          <w:vertAlign w:val="subscript"/>
        </w:rPr>
        <w:t>02</w:t>
      </w:r>
      <w:r w:rsidRPr="00DE5019">
        <w:rPr>
          <w:sz w:val="28"/>
        </w:rPr>
        <w:t xml:space="preserve"> </w:t>
      </w:r>
      <w:r w:rsidRPr="00DE5019">
        <w:rPr>
          <w:position w:val="-32"/>
          <w:sz w:val="28"/>
        </w:rPr>
        <w:object w:dxaOrig="1880" w:dyaOrig="760">
          <v:shape id="_x0000_i1363" type="#_x0000_t75" style="width:94pt;height:38pt" o:ole="">
            <v:imagedata r:id="rId639" o:title=""/>
          </v:shape>
          <o:OLEObject Type="Embed" ProgID="Equation.3" ShapeID="_x0000_i1363" DrawAspect="Content" ObjectID="_1589005349" r:id="rId659"/>
        </w:object>
      </w:r>
      <w:r>
        <w:rPr>
          <w:sz w:val="28"/>
        </w:rPr>
        <w:t xml:space="preserve"> в формулу для </w:t>
      </w:r>
      <w:r>
        <w:rPr>
          <w:sz w:val="28"/>
          <w:lang w:val="en-US"/>
        </w:rPr>
        <w:t>m</w:t>
      </w:r>
      <w:r w:rsidRPr="00DE5019">
        <w:rPr>
          <w:sz w:val="28"/>
          <w:vertAlign w:val="subscript"/>
        </w:rPr>
        <w:t>01</w:t>
      </w:r>
      <w:r>
        <w:rPr>
          <w:sz w:val="28"/>
        </w:rPr>
        <w:t>:</w:t>
      </w:r>
    </w:p>
    <w:p w:rsidR="007238B9" w:rsidRDefault="007238B9" w:rsidP="007238B9">
      <w:pPr>
        <w:tabs>
          <w:tab w:val="left" w:pos="2925"/>
        </w:tabs>
        <w:spacing w:line="276" w:lineRule="auto"/>
        <w:jc w:val="both"/>
        <w:rPr>
          <w:sz w:val="28"/>
        </w:rPr>
      </w:pPr>
    </w:p>
    <w:p w:rsidR="007238B9" w:rsidRDefault="007238B9" w:rsidP="007238B9">
      <w:pPr>
        <w:tabs>
          <w:tab w:val="left" w:pos="2925"/>
        </w:tabs>
        <w:spacing w:line="276" w:lineRule="auto"/>
        <w:jc w:val="center"/>
        <w:rPr>
          <w:sz w:val="28"/>
        </w:rPr>
      </w:pPr>
      <w:r w:rsidRPr="0048618E">
        <w:rPr>
          <w:position w:val="-32"/>
          <w:sz w:val="28"/>
          <w:lang w:val="en-US"/>
        </w:rPr>
        <w:object w:dxaOrig="5100" w:dyaOrig="760">
          <v:shape id="_x0000_i1364" type="#_x0000_t75" style="width:255pt;height:38pt" o:ole="">
            <v:imagedata r:id="rId660" o:title=""/>
          </v:shape>
          <o:OLEObject Type="Embed" ProgID="Equation.3" ShapeID="_x0000_i1364" DrawAspect="Content" ObjectID="_1589005350" r:id="rId661"/>
        </w:object>
      </w:r>
      <w:r>
        <w:rPr>
          <w:sz w:val="28"/>
        </w:rPr>
        <w:t>.</w:t>
      </w:r>
    </w:p>
    <w:p w:rsidR="007238B9" w:rsidRDefault="007238B9"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 xml:space="preserve">Определим максимальное значение коэффициента передачи при оптимальных значениях коэффициента включения: </w:t>
      </w:r>
    </w:p>
    <w:p w:rsidR="007238B9" w:rsidRDefault="007238B9" w:rsidP="007238B9">
      <w:pPr>
        <w:tabs>
          <w:tab w:val="left" w:pos="2925"/>
        </w:tabs>
        <w:spacing w:line="276" w:lineRule="auto"/>
        <w:ind w:firstLine="720"/>
        <w:jc w:val="both"/>
        <w:rPr>
          <w:sz w:val="28"/>
        </w:rPr>
      </w:pPr>
    </w:p>
    <w:p w:rsidR="007238B9" w:rsidRDefault="007238B9" w:rsidP="00F94F61">
      <w:pPr>
        <w:tabs>
          <w:tab w:val="left" w:pos="2925"/>
        </w:tabs>
        <w:spacing w:line="276" w:lineRule="auto"/>
        <w:ind w:firstLine="720"/>
        <w:jc w:val="center"/>
        <w:rPr>
          <w:sz w:val="28"/>
        </w:rPr>
      </w:pPr>
      <w:r w:rsidRPr="00CB423F">
        <w:rPr>
          <w:i/>
          <w:iCs/>
          <w:position w:val="-14"/>
          <w:sz w:val="28"/>
        </w:rPr>
        <w:object w:dxaOrig="700" w:dyaOrig="400">
          <v:shape id="_x0000_i1365" type="#_x0000_t75" style="width:35pt;height:20pt" o:ole="">
            <v:imagedata r:id="rId662" o:title=""/>
          </v:shape>
          <o:OLEObject Type="Embed" ProgID="Equation.3" ShapeID="_x0000_i1365" DrawAspect="Content" ObjectID="_1589005351" r:id="rId663"/>
        </w:object>
      </w:r>
      <w:r>
        <w:rPr>
          <w:i/>
          <w:iCs/>
          <w:sz w:val="28"/>
        </w:rPr>
        <w:t>=</w:t>
      </w:r>
      <w:r w:rsidRPr="00A52452">
        <w:rPr>
          <w:position w:val="-34"/>
          <w:sz w:val="28"/>
        </w:rPr>
        <w:object w:dxaOrig="4959" w:dyaOrig="999">
          <v:shape id="_x0000_i1366" type="#_x0000_t75" style="width:248pt;height:50pt" o:ole="">
            <v:imagedata r:id="rId664" o:title=""/>
          </v:shape>
          <o:OLEObject Type="Embed" ProgID="Equation.3" ShapeID="_x0000_i1366" DrawAspect="Content" ObjectID="_1589005352" r:id="rId665"/>
        </w:object>
      </w:r>
      <w:r>
        <w:rPr>
          <w:sz w:val="28"/>
        </w:rPr>
        <w:t>.</w:t>
      </w:r>
    </w:p>
    <w:p w:rsidR="007238B9" w:rsidRDefault="007238B9"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 xml:space="preserve">Если коэффициенты </w:t>
      </w:r>
      <w:r>
        <w:rPr>
          <w:sz w:val="28"/>
          <w:lang w:val="en-US"/>
        </w:rPr>
        <w:t>m</w:t>
      </w:r>
      <w:r>
        <w:rPr>
          <w:sz w:val="28"/>
          <w:vertAlign w:val="subscript"/>
        </w:rPr>
        <w:t xml:space="preserve">1 </w:t>
      </w:r>
      <w:r>
        <w:rPr>
          <w:sz w:val="28"/>
        </w:rPr>
        <w:t xml:space="preserve">и </w:t>
      </w:r>
      <w:r>
        <w:rPr>
          <w:sz w:val="28"/>
          <w:lang w:val="en-US"/>
        </w:rPr>
        <w:t>m</w:t>
      </w:r>
      <w:r>
        <w:rPr>
          <w:sz w:val="28"/>
          <w:vertAlign w:val="subscript"/>
        </w:rPr>
        <w:t>2</w:t>
      </w:r>
      <w:r>
        <w:rPr>
          <w:sz w:val="28"/>
        </w:rPr>
        <w:t xml:space="preserve"> выбраны в соответствии с полученными выше формулами, то говорят, что ВЦ работает в режиме максимального коэффициента передачи с ограничением на полосу пропускания.</w:t>
      </w:r>
    </w:p>
    <w:p w:rsidR="007238B9" w:rsidRDefault="007238B9" w:rsidP="007238B9">
      <w:pPr>
        <w:tabs>
          <w:tab w:val="left" w:pos="2925"/>
        </w:tabs>
        <w:spacing w:line="276" w:lineRule="auto"/>
        <w:ind w:firstLine="720"/>
        <w:jc w:val="both"/>
        <w:rPr>
          <w:sz w:val="28"/>
        </w:rPr>
      </w:pPr>
      <w:r>
        <w:rPr>
          <w:sz w:val="28"/>
        </w:rPr>
        <w:t xml:space="preserve">В частном случае, когда антенна подключена к входной цепи (ВЦ) с помощью фидера сопротивление </w:t>
      </w:r>
      <w:r w:rsidRPr="00B665A6">
        <w:rPr>
          <w:position w:val="-30"/>
          <w:sz w:val="28"/>
        </w:rPr>
        <w:object w:dxaOrig="840" w:dyaOrig="680">
          <v:shape id="_x0000_i1367" type="#_x0000_t75" style="width:42pt;height:34pt" o:ole="">
            <v:imagedata r:id="rId645" o:title=""/>
          </v:shape>
          <o:OLEObject Type="Embed" ProgID="Equation.3" ShapeID="_x0000_i1367" DrawAspect="Content" ObjectID="_1589005353" r:id="rId666"/>
        </w:object>
      </w:r>
      <w:r>
        <w:rPr>
          <w:sz w:val="28"/>
        </w:rPr>
        <w:t xml:space="preserve">. Подставим данное выражение в формулу для максимального коэффициента передачи </w:t>
      </w:r>
      <w:r w:rsidRPr="00B665A6">
        <w:rPr>
          <w:position w:val="-14"/>
          <w:sz w:val="28"/>
        </w:rPr>
        <w:object w:dxaOrig="660" w:dyaOrig="400">
          <v:shape id="_x0000_i1368" type="#_x0000_t75" style="width:33pt;height:20pt" o:ole="">
            <v:imagedata r:id="rId647" o:title=""/>
          </v:shape>
          <o:OLEObject Type="Embed" ProgID="Equation.3" ShapeID="_x0000_i1368" DrawAspect="Content" ObjectID="_1589005354" r:id="rId667"/>
        </w:object>
      </w:r>
      <w:r>
        <w:rPr>
          <w:sz w:val="28"/>
        </w:rPr>
        <w:t>:</w:t>
      </w:r>
    </w:p>
    <w:p w:rsidR="007238B9" w:rsidRDefault="007238B9" w:rsidP="007238B9">
      <w:pPr>
        <w:tabs>
          <w:tab w:val="left" w:pos="2925"/>
        </w:tabs>
        <w:spacing w:line="276" w:lineRule="auto"/>
        <w:ind w:firstLine="720"/>
        <w:jc w:val="both"/>
        <w:rPr>
          <w:sz w:val="28"/>
        </w:rPr>
      </w:pPr>
    </w:p>
    <w:p w:rsidR="007238B9" w:rsidRDefault="007238B9" w:rsidP="007238B9">
      <w:pPr>
        <w:tabs>
          <w:tab w:val="left" w:pos="2925"/>
        </w:tabs>
        <w:spacing w:line="276" w:lineRule="auto"/>
        <w:jc w:val="center"/>
        <w:rPr>
          <w:sz w:val="28"/>
        </w:rPr>
      </w:pPr>
      <w:r w:rsidRPr="00CB423F">
        <w:rPr>
          <w:i/>
          <w:iCs/>
          <w:position w:val="-14"/>
          <w:sz w:val="28"/>
        </w:rPr>
        <w:object w:dxaOrig="700" w:dyaOrig="400">
          <v:shape id="_x0000_i1369" type="#_x0000_t75" style="width:35pt;height:20pt" o:ole="">
            <v:imagedata r:id="rId662" o:title=""/>
          </v:shape>
          <o:OLEObject Type="Embed" ProgID="Equation.3" ShapeID="_x0000_i1369" DrawAspect="Content" ObjectID="_1589005355" r:id="rId668"/>
        </w:object>
      </w:r>
      <w:r>
        <w:rPr>
          <w:i/>
          <w:iCs/>
          <w:sz w:val="28"/>
        </w:rPr>
        <w:t>=</w:t>
      </w:r>
      <w:r w:rsidRPr="00A52452">
        <w:rPr>
          <w:position w:val="-34"/>
          <w:sz w:val="28"/>
        </w:rPr>
        <w:object w:dxaOrig="1480" w:dyaOrig="800">
          <v:shape id="_x0000_i1370" type="#_x0000_t75" style="width:74pt;height:40pt" o:ole="">
            <v:imagedata r:id="rId669" o:title=""/>
          </v:shape>
          <o:OLEObject Type="Embed" ProgID="Equation.3" ShapeID="_x0000_i1370" DrawAspect="Content" ObjectID="_1589005356" r:id="rId670"/>
        </w:object>
      </w:r>
      <w:r>
        <w:rPr>
          <w:sz w:val="28"/>
        </w:rPr>
        <w:t>.</w:t>
      </w:r>
    </w:p>
    <w:p w:rsidR="007238B9" w:rsidRDefault="007238B9"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Если собственные потери в контуре отсутствуют (идеальный контур), то его полоса пропускания стремится к нулю (</w:t>
      </w:r>
      <w:proofErr w:type="spellStart"/>
      <w:r>
        <w:rPr>
          <w:sz w:val="28"/>
        </w:rPr>
        <w:t>П</w:t>
      </w:r>
      <w:r>
        <w:rPr>
          <w:sz w:val="28"/>
          <w:vertAlign w:val="subscript"/>
        </w:rPr>
        <w:t>к</w:t>
      </w:r>
      <w:proofErr w:type="spellEnd"/>
      <w:r>
        <w:rPr>
          <w:sz w:val="28"/>
        </w:rPr>
        <w:t xml:space="preserve">→0), следовательно, </w:t>
      </w:r>
      <w:r>
        <w:rPr>
          <w:sz w:val="28"/>
          <w:lang w:val="en-US"/>
        </w:rPr>
        <w:t>D</w:t>
      </w:r>
      <w:r w:rsidRPr="002738C9">
        <w:rPr>
          <w:sz w:val="28"/>
        </w:rPr>
        <w:t>→</w:t>
      </w:r>
      <w:r>
        <w:rPr>
          <w:sz w:val="28"/>
        </w:rPr>
        <w:t xml:space="preserve">∞, и тогда максимальный коэффициент передачи </w:t>
      </w:r>
      <w:r w:rsidRPr="00B665A6">
        <w:rPr>
          <w:position w:val="-14"/>
          <w:sz w:val="28"/>
        </w:rPr>
        <w:object w:dxaOrig="660" w:dyaOrig="400">
          <v:shape id="_x0000_i1371" type="#_x0000_t75" style="width:33pt;height:20pt" o:ole="">
            <v:imagedata r:id="rId647" o:title=""/>
          </v:shape>
          <o:OLEObject Type="Embed" ProgID="Equation.3" ShapeID="_x0000_i1371" DrawAspect="Content" ObjectID="_1589005357" r:id="rId671"/>
        </w:object>
      </w:r>
      <w:r>
        <w:rPr>
          <w:sz w:val="28"/>
        </w:rPr>
        <w:t>:</w:t>
      </w:r>
    </w:p>
    <w:p w:rsidR="007238B9" w:rsidRPr="00745BF3" w:rsidRDefault="007238B9" w:rsidP="007238B9">
      <w:pPr>
        <w:tabs>
          <w:tab w:val="left" w:pos="2925"/>
        </w:tabs>
        <w:spacing w:line="276" w:lineRule="auto"/>
        <w:jc w:val="center"/>
        <w:rPr>
          <w:sz w:val="28"/>
        </w:rPr>
      </w:pPr>
      <w:r w:rsidRPr="00745BF3">
        <w:rPr>
          <w:position w:val="-32"/>
          <w:vertAlign w:val="subscript"/>
          <w:lang w:val="en-US"/>
        </w:rPr>
        <w:object w:dxaOrig="1740" w:dyaOrig="760">
          <v:shape id="_x0000_i1372" type="#_x0000_t75" style="width:87pt;height:38pt" o:ole="">
            <v:imagedata r:id="rId652" o:title=""/>
          </v:shape>
          <o:OLEObject Type="Embed" ProgID="Equation.3" ShapeID="_x0000_i1372" DrawAspect="Content" ObjectID="_1589005358" r:id="rId672"/>
        </w:object>
      </w:r>
      <w:r>
        <w:rPr>
          <w:vertAlign w:val="subscript"/>
        </w:rPr>
        <w:t>.</w:t>
      </w:r>
    </w:p>
    <w:p w:rsidR="007238B9" w:rsidRPr="00745BF3" w:rsidRDefault="007238B9" w:rsidP="007238B9">
      <w:pPr>
        <w:pStyle w:val="a7"/>
        <w:tabs>
          <w:tab w:val="left" w:pos="2925"/>
        </w:tabs>
        <w:spacing w:line="276" w:lineRule="auto"/>
        <w:jc w:val="both"/>
        <w:rPr>
          <w:sz w:val="28"/>
          <w:szCs w:val="28"/>
        </w:rPr>
      </w:pPr>
      <w:r w:rsidRPr="00745BF3">
        <w:rPr>
          <w:sz w:val="28"/>
          <w:szCs w:val="28"/>
        </w:rPr>
        <w:t>Данное выражение является верхней границей для резонансного коэффициента передачи ВЦ. Выше данного значения получить коэффициент передачи нельзя.</w:t>
      </w:r>
    </w:p>
    <w:p w:rsidR="007238B9" w:rsidRDefault="007238B9" w:rsidP="007238B9">
      <w:pPr>
        <w:tabs>
          <w:tab w:val="left" w:pos="2925"/>
        </w:tabs>
        <w:spacing w:line="276" w:lineRule="auto"/>
        <w:ind w:firstLine="720"/>
        <w:jc w:val="both"/>
        <w:rPr>
          <w:sz w:val="28"/>
        </w:rPr>
      </w:pPr>
      <w:r w:rsidRPr="00745BF3">
        <w:rPr>
          <w:sz w:val="28"/>
          <w:u w:val="single"/>
        </w:rPr>
        <w:t>Вывод</w:t>
      </w:r>
      <w:r>
        <w:rPr>
          <w:sz w:val="28"/>
        </w:rPr>
        <w:t xml:space="preserve">: целесообразно проводимость </w:t>
      </w:r>
      <w:r w:rsidRPr="00F2194E">
        <w:rPr>
          <w:position w:val="-10"/>
          <w:sz w:val="28"/>
        </w:rPr>
        <w:object w:dxaOrig="360" w:dyaOrig="340">
          <v:shape id="_x0000_i1373" type="#_x0000_t75" style="width:18pt;height:17pt" o:ole="">
            <v:imagedata r:id="rId654" o:title=""/>
          </v:shape>
          <o:OLEObject Type="Embed" ProgID="Equation.3" ShapeID="_x0000_i1373" DrawAspect="Content" ObjectID="_1589005359" r:id="rId673"/>
        </w:object>
      </w:r>
      <w:r>
        <w:rPr>
          <w:sz w:val="28"/>
        </w:rPr>
        <w:t xml:space="preserve"> делать как можно меньше. Поэтому часто после ВЦ включают полевые транзисторы с большим входным сопротивлением.</w:t>
      </w:r>
    </w:p>
    <w:p w:rsidR="007238B9" w:rsidRDefault="007238B9" w:rsidP="007238B9">
      <w:pPr>
        <w:tabs>
          <w:tab w:val="left" w:pos="2925"/>
        </w:tabs>
        <w:spacing w:line="276" w:lineRule="auto"/>
        <w:ind w:firstLine="720"/>
        <w:jc w:val="center"/>
        <w:rPr>
          <w:sz w:val="28"/>
        </w:rPr>
      </w:pPr>
    </w:p>
    <w:p w:rsidR="007846AA" w:rsidRDefault="007846AA" w:rsidP="007238B9">
      <w:pPr>
        <w:tabs>
          <w:tab w:val="left" w:pos="2925"/>
        </w:tabs>
        <w:spacing w:line="276" w:lineRule="auto"/>
        <w:ind w:firstLine="720"/>
        <w:jc w:val="center"/>
        <w:rPr>
          <w:sz w:val="28"/>
        </w:rPr>
      </w:pPr>
    </w:p>
    <w:p w:rsidR="007846AA" w:rsidRDefault="007846AA" w:rsidP="007238B9">
      <w:pPr>
        <w:tabs>
          <w:tab w:val="left" w:pos="2925"/>
        </w:tabs>
        <w:spacing w:line="276" w:lineRule="auto"/>
        <w:ind w:firstLine="720"/>
        <w:jc w:val="center"/>
        <w:rPr>
          <w:sz w:val="28"/>
        </w:rPr>
      </w:pPr>
    </w:p>
    <w:p w:rsidR="007238B9" w:rsidRPr="007846AA" w:rsidRDefault="007238B9" w:rsidP="007238B9">
      <w:pPr>
        <w:pStyle w:val="a7"/>
        <w:jc w:val="center"/>
        <w:rPr>
          <w:bCs/>
          <w:i/>
          <w:sz w:val="28"/>
          <w:szCs w:val="28"/>
        </w:rPr>
      </w:pPr>
      <w:r w:rsidRPr="007846AA">
        <w:rPr>
          <w:bCs/>
          <w:i/>
          <w:sz w:val="28"/>
          <w:szCs w:val="28"/>
        </w:rPr>
        <w:lastRenderedPageBreak/>
        <w:t xml:space="preserve"> Режим согласования для входной цепи</w:t>
      </w:r>
    </w:p>
    <w:p w:rsidR="007238B9" w:rsidRDefault="007238B9" w:rsidP="007238B9">
      <w:pPr>
        <w:tabs>
          <w:tab w:val="left" w:pos="2925"/>
        </w:tabs>
        <w:spacing w:line="276" w:lineRule="auto"/>
        <w:ind w:firstLine="720"/>
        <w:jc w:val="both"/>
        <w:rPr>
          <w:sz w:val="28"/>
        </w:rPr>
      </w:pPr>
      <w:r>
        <w:rPr>
          <w:sz w:val="28"/>
        </w:rPr>
        <w:t>При режиме максимального коэффициента передачи с ограничением на полосу пропускания не учитывается возможное рассогласование источника сигнала и ВЦ. Если антенна соединена с ВЦ достаточно длинным фидером, то возникает обратная волна в месте рассогласования, которая вторично отражается от места рассогласования фидера с антенной. В результате обратная волна поступает на ВЦ наряду с основным сигналом - имеет место сумма сигнала и задержанной во времени его копией (рис.48).</w:t>
      </w:r>
    </w:p>
    <w:p w:rsidR="007238B9" w:rsidRDefault="007238B9" w:rsidP="007238B9">
      <w:pPr>
        <w:tabs>
          <w:tab w:val="left" w:pos="2925"/>
        </w:tabs>
        <w:spacing w:line="276" w:lineRule="auto"/>
        <w:ind w:firstLine="720"/>
        <w:jc w:val="both"/>
        <w:rPr>
          <w:sz w:val="28"/>
        </w:rPr>
      </w:pPr>
    </w:p>
    <w:p w:rsidR="007238B9" w:rsidRDefault="007238B9" w:rsidP="007238B9">
      <w:pPr>
        <w:tabs>
          <w:tab w:val="left" w:pos="2925"/>
        </w:tabs>
        <w:spacing w:line="276" w:lineRule="auto"/>
        <w:jc w:val="center"/>
      </w:pPr>
      <w:r>
        <w:object w:dxaOrig="8375" w:dyaOrig="1303">
          <v:shape id="_x0000_i1374" type="#_x0000_t75" style="width:322pt;height:59pt" o:ole="">
            <v:imagedata r:id="rId674" o:title=""/>
          </v:shape>
          <o:OLEObject Type="Embed" ProgID="Visio.Drawing.11" ShapeID="_x0000_i1374" DrawAspect="Content" ObjectID="_1589005360" r:id="rId675"/>
        </w:object>
      </w:r>
    </w:p>
    <w:p w:rsidR="007238B9" w:rsidRDefault="007238B9" w:rsidP="007238B9">
      <w:pPr>
        <w:tabs>
          <w:tab w:val="left" w:pos="2925"/>
        </w:tabs>
        <w:spacing w:line="276" w:lineRule="auto"/>
        <w:jc w:val="center"/>
      </w:pPr>
    </w:p>
    <w:p w:rsidR="007238B9" w:rsidRDefault="007238B9" w:rsidP="007238B9">
      <w:pPr>
        <w:tabs>
          <w:tab w:val="left" w:pos="2925"/>
        </w:tabs>
        <w:spacing w:line="276" w:lineRule="auto"/>
        <w:jc w:val="center"/>
      </w:pPr>
      <w:r>
        <w:t>Рис.48</w:t>
      </w:r>
      <w:r w:rsidR="005436CA">
        <w:t>.</w:t>
      </w:r>
      <w:r w:rsidR="00F94F61">
        <w:t xml:space="preserve"> Влияние рассогласования ВЦ с фидером на искажения сигнала</w:t>
      </w:r>
    </w:p>
    <w:p w:rsidR="007238B9" w:rsidRDefault="007238B9" w:rsidP="007238B9">
      <w:pPr>
        <w:tabs>
          <w:tab w:val="left" w:pos="2925"/>
        </w:tabs>
        <w:spacing w:line="276" w:lineRule="auto"/>
        <w:jc w:val="center"/>
      </w:pPr>
    </w:p>
    <w:p w:rsidR="007238B9" w:rsidRDefault="007238B9" w:rsidP="007238B9">
      <w:pPr>
        <w:tabs>
          <w:tab w:val="left" w:pos="2925"/>
        </w:tabs>
        <w:spacing w:line="276" w:lineRule="auto"/>
        <w:ind w:firstLine="720"/>
        <w:jc w:val="both"/>
        <w:rPr>
          <w:sz w:val="28"/>
        </w:rPr>
      </w:pPr>
      <w:r>
        <w:rPr>
          <w:sz w:val="28"/>
        </w:rPr>
        <w:t>Такое явление приводит к искажению сигнала, в частности, в телевидении это проявляется в виде двойного изображения на экране.</w:t>
      </w:r>
    </w:p>
    <w:p w:rsidR="007238B9" w:rsidRDefault="007238B9" w:rsidP="007238B9">
      <w:pPr>
        <w:tabs>
          <w:tab w:val="left" w:pos="2925"/>
        </w:tabs>
        <w:spacing w:line="276" w:lineRule="auto"/>
        <w:ind w:firstLine="720"/>
        <w:jc w:val="both"/>
        <w:rPr>
          <w:sz w:val="28"/>
        </w:rPr>
      </w:pPr>
      <w:r>
        <w:rPr>
          <w:sz w:val="28"/>
        </w:rPr>
        <w:t>С целью устранения искажения сигнала используют еще один режим работы ВЦ - режим согласования с ограничением на полосу пропускания.</w:t>
      </w:r>
    </w:p>
    <w:p w:rsidR="00F94F61" w:rsidRDefault="00F94F61" w:rsidP="007238B9">
      <w:pPr>
        <w:tabs>
          <w:tab w:val="left" w:pos="2925"/>
        </w:tabs>
        <w:spacing w:line="276" w:lineRule="auto"/>
        <w:ind w:firstLine="720"/>
        <w:jc w:val="both"/>
        <w:rPr>
          <w:sz w:val="28"/>
        </w:rPr>
      </w:pPr>
    </w:p>
    <w:p w:rsidR="007238B9" w:rsidRDefault="007238B9" w:rsidP="00F94F61">
      <w:pPr>
        <w:tabs>
          <w:tab w:val="left" w:pos="2925"/>
        </w:tabs>
        <w:spacing w:line="276" w:lineRule="auto"/>
        <w:jc w:val="center"/>
        <w:rPr>
          <w:sz w:val="28"/>
        </w:rPr>
      </w:pPr>
      <w:r w:rsidRPr="00A4028A">
        <w:rPr>
          <w:position w:val="-12"/>
          <w:sz w:val="28"/>
        </w:rPr>
        <w:object w:dxaOrig="2120" w:dyaOrig="380">
          <v:shape id="_x0000_i1375" type="#_x0000_t75" style="width:106pt;height:19pt" o:ole="">
            <v:imagedata r:id="rId676" o:title=""/>
          </v:shape>
          <o:OLEObject Type="Embed" ProgID="Equation.3" ShapeID="_x0000_i1375" DrawAspect="Content" ObjectID="_1589005361" r:id="rId677"/>
        </w:object>
      </w:r>
      <w:r>
        <w:rPr>
          <w:sz w:val="28"/>
        </w:rPr>
        <w:t>.</w:t>
      </w:r>
    </w:p>
    <w:p w:rsidR="00F94F61" w:rsidRDefault="00F94F61"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Проводимость, вносимая в контур со стороны источника сигнала, равна сумме собственной проводимости контура и проводимости, вносимой в контур со стороны нагрузки. Эквивалентная проводимость контура:</w:t>
      </w:r>
    </w:p>
    <w:p w:rsidR="00F94F61" w:rsidRDefault="00F94F61" w:rsidP="007238B9">
      <w:pPr>
        <w:tabs>
          <w:tab w:val="left" w:pos="2925"/>
        </w:tabs>
        <w:spacing w:line="276" w:lineRule="auto"/>
        <w:ind w:firstLine="720"/>
        <w:jc w:val="both"/>
        <w:rPr>
          <w:sz w:val="28"/>
        </w:rPr>
      </w:pPr>
    </w:p>
    <w:p w:rsidR="007238B9" w:rsidRDefault="007238B9" w:rsidP="00F94F61">
      <w:pPr>
        <w:tabs>
          <w:tab w:val="left" w:pos="2925"/>
        </w:tabs>
        <w:spacing w:line="276" w:lineRule="auto"/>
        <w:ind w:firstLine="720"/>
        <w:jc w:val="center"/>
        <w:rPr>
          <w:i/>
          <w:iCs/>
          <w:sz w:val="28"/>
        </w:rPr>
      </w:pPr>
      <w:r>
        <w:rPr>
          <w:i/>
          <w:iCs/>
          <w:sz w:val="28"/>
          <w:lang w:val="en-US"/>
        </w:rPr>
        <w:t>G</w:t>
      </w:r>
      <w:r>
        <w:rPr>
          <w:i/>
          <w:iCs/>
          <w:sz w:val="28"/>
          <w:vertAlign w:val="subscript"/>
        </w:rPr>
        <w:t>ЭК</w:t>
      </w:r>
      <w:r w:rsidRPr="00B520EF">
        <w:rPr>
          <w:i/>
          <w:iCs/>
          <w:sz w:val="28"/>
        </w:rPr>
        <w:t xml:space="preserve"> = </w:t>
      </w:r>
      <w:r>
        <w:rPr>
          <w:i/>
          <w:iCs/>
          <w:sz w:val="28"/>
          <w:lang w:val="en-US"/>
        </w:rPr>
        <w:t>G</w:t>
      </w:r>
      <w:r>
        <w:rPr>
          <w:i/>
          <w:iCs/>
          <w:sz w:val="28"/>
          <w:vertAlign w:val="subscript"/>
          <w:lang w:val="en-US"/>
        </w:rPr>
        <w:t>K</w:t>
      </w:r>
      <w:r w:rsidRPr="00B520EF">
        <w:rPr>
          <w:i/>
          <w:iCs/>
          <w:sz w:val="28"/>
        </w:rPr>
        <w:t xml:space="preserve"> </w:t>
      </w:r>
      <w:r w:rsidRPr="00B520EF">
        <w:rPr>
          <w:sz w:val="28"/>
        </w:rPr>
        <w:t xml:space="preserve">+ </w:t>
      </w:r>
      <w:r w:rsidRPr="003D7830">
        <w:rPr>
          <w:position w:val="-12"/>
          <w:sz w:val="28"/>
          <w:lang w:val="en-US"/>
        </w:rPr>
        <w:object w:dxaOrig="420" w:dyaOrig="380">
          <v:shape id="_x0000_i1376" type="#_x0000_t75" style="width:21pt;height:19pt" o:ole="">
            <v:imagedata r:id="rId678" o:title=""/>
          </v:shape>
          <o:OLEObject Type="Embed" ProgID="Equation.3" ShapeID="_x0000_i1376" DrawAspect="Content" ObjectID="_1589005362" r:id="rId679"/>
        </w:object>
      </w:r>
      <w:r>
        <w:rPr>
          <w:i/>
          <w:iCs/>
          <w:sz w:val="28"/>
          <w:lang w:val="en-US"/>
        </w:rPr>
        <w:t>G</w:t>
      </w:r>
      <w:r w:rsidRPr="00B520EF">
        <w:rPr>
          <w:i/>
          <w:iCs/>
          <w:sz w:val="28"/>
          <w:vertAlign w:val="subscript"/>
        </w:rPr>
        <w:t xml:space="preserve">1 </w:t>
      </w:r>
      <w:r w:rsidRPr="00B520EF">
        <w:rPr>
          <w:i/>
          <w:iCs/>
          <w:sz w:val="28"/>
        </w:rPr>
        <w:t xml:space="preserve">+ </w:t>
      </w:r>
      <w:r w:rsidRPr="003D7830">
        <w:rPr>
          <w:position w:val="-12"/>
          <w:sz w:val="28"/>
          <w:lang w:val="en-US"/>
        </w:rPr>
        <w:object w:dxaOrig="440" w:dyaOrig="380">
          <v:shape id="_x0000_i1377" type="#_x0000_t75" style="width:22pt;height:19pt" o:ole="">
            <v:imagedata r:id="rId680" o:title=""/>
          </v:shape>
          <o:OLEObject Type="Embed" ProgID="Equation.3" ShapeID="_x0000_i1377" DrawAspect="Content" ObjectID="_1589005363" r:id="rId681"/>
        </w:object>
      </w:r>
      <w:r>
        <w:rPr>
          <w:i/>
          <w:iCs/>
          <w:sz w:val="28"/>
          <w:lang w:val="en-US"/>
        </w:rPr>
        <w:t>G</w:t>
      </w:r>
      <w:r>
        <w:rPr>
          <w:i/>
          <w:iCs/>
          <w:sz w:val="28"/>
          <w:vertAlign w:val="subscript"/>
          <w:lang w:val="en-US"/>
        </w:rPr>
        <w:t>H</w:t>
      </w:r>
      <w:r w:rsidRPr="00B520EF">
        <w:rPr>
          <w:i/>
          <w:iCs/>
          <w:sz w:val="28"/>
        </w:rPr>
        <w:t xml:space="preserve"> =2</w:t>
      </w:r>
      <w:r w:rsidRPr="003D7830">
        <w:rPr>
          <w:position w:val="-12"/>
          <w:sz w:val="28"/>
          <w:lang w:val="en-US"/>
        </w:rPr>
        <w:object w:dxaOrig="420" w:dyaOrig="380">
          <v:shape id="_x0000_i1378" type="#_x0000_t75" style="width:21pt;height:19pt" o:ole="">
            <v:imagedata r:id="rId678" o:title=""/>
          </v:shape>
          <o:OLEObject Type="Embed" ProgID="Equation.3" ShapeID="_x0000_i1378" DrawAspect="Content" ObjectID="_1589005364" r:id="rId682"/>
        </w:object>
      </w:r>
      <w:r>
        <w:rPr>
          <w:i/>
          <w:iCs/>
          <w:sz w:val="28"/>
          <w:lang w:val="en-US"/>
        </w:rPr>
        <w:t>G</w:t>
      </w:r>
      <w:r w:rsidRPr="00B520EF">
        <w:rPr>
          <w:i/>
          <w:iCs/>
          <w:sz w:val="28"/>
          <w:vertAlign w:val="subscript"/>
        </w:rPr>
        <w:t>1</w:t>
      </w:r>
      <w:r w:rsidRPr="00B520EF">
        <w:rPr>
          <w:i/>
          <w:iCs/>
          <w:sz w:val="28"/>
        </w:rPr>
        <w:t>.</w:t>
      </w:r>
    </w:p>
    <w:p w:rsidR="007238B9" w:rsidRDefault="007238B9" w:rsidP="00F94F61">
      <w:pPr>
        <w:tabs>
          <w:tab w:val="left" w:pos="2925"/>
        </w:tabs>
        <w:spacing w:line="276" w:lineRule="auto"/>
        <w:ind w:firstLine="720"/>
        <w:jc w:val="center"/>
        <w:rPr>
          <w:i/>
          <w:iCs/>
          <w:sz w:val="28"/>
        </w:rPr>
      </w:pPr>
    </w:p>
    <w:p w:rsidR="007238B9" w:rsidRPr="00B520EF" w:rsidRDefault="007238B9" w:rsidP="00F94F61">
      <w:pPr>
        <w:tabs>
          <w:tab w:val="left" w:pos="2925"/>
        </w:tabs>
        <w:spacing w:line="276" w:lineRule="auto"/>
        <w:ind w:firstLine="720"/>
        <w:jc w:val="center"/>
        <w:rPr>
          <w:i/>
          <w:iCs/>
          <w:sz w:val="28"/>
        </w:rPr>
      </w:pPr>
      <w:r w:rsidRPr="00B520EF">
        <w:rPr>
          <w:position w:val="-12"/>
          <w:sz w:val="28"/>
        </w:rPr>
        <w:object w:dxaOrig="3680" w:dyaOrig="380">
          <v:shape id="_x0000_i1379" type="#_x0000_t75" style="width:184pt;height:19pt" o:ole="">
            <v:imagedata r:id="rId683" o:title=""/>
          </v:shape>
          <o:OLEObject Type="Embed" ProgID="Equation.3" ShapeID="_x0000_i1379" DrawAspect="Content" ObjectID="_1589005365" r:id="rId684"/>
        </w:object>
      </w:r>
    </w:p>
    <w:p w:rsidR="007238B9" w:rsidRDefault="007238B9" w:rsidP="00F94F61">
      <w:pPr>
        <w:tabs>
          <w:tab w:val="left" w:pos="2925"/>
        </w:tabs>
        <w:spacing w:line="276" w:lineRule="auto"/>
        <w:ind w:firstLine="720"/>
        <w:jc w:val="center"/>
        <w:rPr>
          <w:iCs/>
          <w:sz w:val="28"/>
        </w:rPr>
      </w:pPr>
      <w:r>
        <w:rPr>
          <w:iCs/>
          <w:sz w:val="28"/>
        </w:rPr>
        <w:t>Откуда</w:t>
      </w:r>
    </w:p>
    <w:p w:rsidR="007238B9" w:rsidRDefault="007238B9" w:rsidP="00F94F61">
      <w:pPr>
        <w:tabs>
          <w:tab w:val="left" w:pos="2925"/>
        </w:tabs>
        <w:spacing w:line="276" w:lineRule="auto"/>
        <w:ind w:firstLine="720"/>
        <w:jc w:val="center"/>
        <w:rPr>
          <w:sz w:val="28"/>
        </w:rPr>
      </w:pPr>
      <w:r w:rsidRPr="003D7830">
        <w:rPr>
          <w:position w:val="-32"/>
          <w:sz w:val="28"/>
        </w:rPr>
        <w:object w:dxaOrig="2480" w:dyaOrig="760">
          <v:shape id="_x0000_i1380" type="#_x0000_t75" style="width:124pt;height:38pt" o:ole="">
            <v:imagedata r:id="rId685" o:title=""/>
          </v:shape>
          <o:OLEObject Type="Embed" ProgID="Equation.3" ShapeID="_x0000_i1380" DrawAspect="Content" ObjectID="_1589005366" r:id="rId686"/>
        </w:object>
      </w:r>
      <w:r>
        <w:rPr>
          <w:sz w:val="28"/>
        </w:rPr>
        <w:t>,</w:t>
      </w:r>
      <w:r w:rsidRPr="005E1FFC">
        <w:rPr>
          <w:sz w:val="28"/>
        </w:rPr>
        <w:t xml:space="preserve"> </w:t>
      </w:r>
      <w:r w:rsidRPr="00141D5A">
        <w:rPr>
          <w:position w:val="-32"/>
          <w:sz w:val="28"/>
        </w:rPr>
        <w:object w:dxaOrig="5179" w:dyaOrig="1040">
          <v:shape id="_x0000_i1381" type="#_x0000_t75" style="width:259pt;height:52pt" o:ole="">
            <v:imagedata r:id="rId687" o:title=""/>
          </v:shape>
          <o:OLEObject Type="Embed" ProgID="Equation.3" ShapeID="_x0000_i1381" DrawAspect="Content" ObjectID="_1589005367" r:id="rId688"/>
        </w:object>
      </w:r>
      <w:r>
        <w:rPr>
          <w:sz w:val="28"/>
        </w:rPr>
        <w:t>.</w:t>
      </w:r>
    </w:p>
    <w:p w:rsidR="00F94F61" w:rsidRDefault="00F94F61" w:rsidP="007238B9">
      <w:pPr>
        <w:spacing w:line="276" w:lineRule="auto"/>
        <w:ind w:firstLine="720"/>
        <w:jc w:val="both"/>
        <w:rPr>
          <w:sz w:val="28"/>
        </w:rPr>
      </w:pPr>
    </w:p>
    <w:p w:rsidR="007238B9" w:rsidRPr="00CD360B" w:rsidRDefault="007238B9" w:rsidP="007238B9">
      <w:pPr>
        <w:spacing w:line="276" w:lineRule="auto"/>
        <w:ind w:firstLine="720"/>
        <w:jc w:val="both"/>
        <w:rPr>
          <w:sz w:val="28"/>
        </w:rPr>
      </w:pPr>
      <w:r>
        <w:rPr>
          <w:sz w:val="28"/>
        </w:rPr>
        <w:t xml:space="preserve">Если </w:t>
      </w:r>
      <w:r>
        <w:rPr>
          <w:sz w:val="28"/>
          <w:lang w:val="en-US"/>
        </w:rPr>
        <w:t>D</w:t>
      </w:r>
      <w:r w:rsidRPr="00574A53">
        <w:rPr>
          <w:sz w:val="28"/>
        </w:rPr>
        <w:t>&gt;&gt;</w:t>
      </w:r>
      <w:r>
        <w:rPr>
          <w:sz w:val="28"/>
        </w:rPr>
        <w:t>1,</w:t>
      </w:r>
      <w:r w:rsidRPr="005E1FFC">
        <w:rPr>
          <w:sz w:val="28"/>
        </w:rPr>
        <w:t xml:space="preserve"> </w:t>
      </w:r>
      <w:r>
        <w:rPr>
          <w:sz w:val="28"/>
        </w:rPr>
        <w:t xml:space="preserve">что часто реализуется на практике, то можно говорить о близости режима согласования и режима максимального коэффициента передачи, (значение </w:t>
      </w:r>
      <w:r>
        <w:rPr>
          <w:i/>
          <w:iCs/>
          <w:sz w:val="28"/>
          <w:lang w:val="en-US"/>
        </w:rPr>
        <w:t>m</w:t>
      </w:r>
      <w:r>
        <w:rPr>
          <w:i/>
          <w:iCs/>
          <w:sz w:val="28"/>
          <w:vertAlign w:val="subscript"/>
        </w:rPr>
        <w:t>1</w:t>
      </w:r>
      <w:r>
        <w:rPr>
          <w:sz w:val="28"/>
        </w:rPr>
        <w:t xml:space="preserve"> и</w:t>
      </w:r>
      <w:r>
        <w:rPr>
          <w:i/>
          <w:iCs/>
          <w:sz w:val="28"/>
        </w:rPr>
        <w:t xml:space="preserve"> </w:t>
      </w:r>
      <w:r>
        <w:rPr>
          <w:i/>
          <w:iCs/>
          <w:sz w:val="28"/>
          <w:lang w:val="en-US"/>
        </w:rPr>
        <w:t>m</w:t>
      </w:r>
      <w:r>
        <w:rPr>
          <w:i/>
          <w:iCs/>
          <w:sz w:val="28"/>
          <w:vertAlign w:val="subscript"/>
        </w:rPr>
        <w:t>2</w:t>
      </w:r>
      <w:r>
        <w:rPr>
          <w:sz w:val="28"/>
        </w:rPr>
        <w:t xml:space="preserve"> в обоих режимах фактически совпадают). Это означает, что, </w:t>
      </w:r>
      <w:r>
        <w:rPr>
          <w:sz w:val="28"/>
        </w:rPr>
        <w:lastRenderedPageBreak/>
        <w:t>обеспечивая режим согласования,</w:t>
      </w:r>
      <w:r>
        <w:rPr>
          <w:color w:val="000000"/>
          <w:sz w:val="28"/>
          <w:vertAlign w:val="subscript"/>
        </w:rPr>
        <w:t xml:space="preserve"> </w:t>
      </w:r>
      <w:r>
        <w:rPr>
          <w:sz w:val="28"/>
        </w:rPr>
        <w:t>мы тем самым обеспечиваем режим максимальной передачи, и наоборот.</w:t>
      </w:r>
    </w:p>
    <w:p w:rsidR="007238B9" w:rsidRDefault="007238B9" w:rsidP="007238B9">
      <w:pPr>
        <w:tabs>
          <w:tab w:val="left" w:pos="2925"/>
        </w:tabs>
        <w:spacing w:line="276" w:lineRule="auto"/>
        <w:ind w:firstLine="720"/>
        <w:jc w:val="both"/>
        <w:rPr>
          <w:sz w:val="28"/>
        </w:rPr>
      </w:pPr>
      <w:r>
        <w:rPr>
          <w:sz w:val="28"/>
        </w:rPr>
        <w:t>Рассмотрим иные виды связи колебательного контура с внешней цепью.</w:t>
      </w:r>
    </w:p>
    <w:p w:rsidR="007238B9" w:rsidRDefault="007238B9" w:rsidP="007238B9">
      <w:pPr>
        <w:tabs>
          <w:tab w:val="left" w:pos="2925"/>
        </w:tabs>
        <w:spacing w:line="276" w:lineRule="auto"/>
        <w:ind w:firstLine="720"/>
        <w:jc w:val="both"/>
        <w:rPr>
          <w:sz w:val="28"/>
        </w:rPr>
      </w:pPr>
    </w:p>
    <w:p w:rsidR="007238B9" w:rsidRPr="007846AA" w:rsidRDefault="007238B9" w:rsidP="00F94F61">
      <w:pPr>
        <w:tabs>
          <w:tab w:val="left" w:pos="2925"/>
        </w:tabs>
        <w:spacing w:line="276" w:lineRule="auto"/>
        <w:jc w:val="center"/>
        <w:rPr>
          <w:i/>
          <w:sz w:val="28"/>
        </w:rPr>
      </w:pPr>
      <w:r w:rsidRPr="007846AA">
        <w:rPr>
          <w:i/>
          <w:sz w:val="28"/>
        </w:rPr>
        <w:t>Трансформаторная связь</w:t>
      </w:r>
    </w:p>
    <w:p w:rsidR="007238B9" w:rsidRDefault="007238B9" w:rsidP="007238B9">
      <w:pPr>
        <w:tabs>
          <w:tab w:val="left" w:pos="2925"/>
        </w:tabs>
        <w:spacing w:line="276" w:lineRule="auto"/>
        <w:ind w:firstLine="720"/>
        <w:rPr>
          <w:sz w:val="28"/>
        </w:rPr>
      </w:pPr>
      <w:r w:rsidRPr="00CD360B">
        <w:rPr>
          <w:sz w:val="28"/>
        </w:rPr>
        <w:t>Трансформаторная связь колебательного контура с внешней цепью представлена на рис.49.</w:t>
      </w:r>
    </w:p>
    <w:p w:rsidR="007238B9" w:rsidRDefault="007238B9" w:rsidP="007238B9">
      <w:pPr>
        <w:tabs>
          <w:tab w:val="left" w:pos="2925"/>
        </w:tabs>
        <w:spacing w:line="276" w:lineRule="auto"/>
        <w:jc w:val="center"/>
      </w:pPr>
      <w:r>
        <w:object w:dxaOrig="4902" w:dyaOrig="3475">
          <v:shape id="_x0000_i1382" type="#_x0000_t75" style="width:158pt;height:110pt" o:ole="">
            <v:imagedata r:id="rId689" o:title=""/>
          </v:shape>
          <o:OLEObject Type="Embed" ProgID="Visio.Drawing.11" ShapeID="_x0000_i1382" DrawAspect="Content" ObjectID="_1589005368" r:id="rId690"/>
        </w:object>
      </w:r>
    </w:p>
    <w:p w:rsidR="007238B9" w:rsidRDefault="007238B9" w:rsidP="007238B9">
      <w:pPr>
        <w:tabs>
          <w:tab w:val="left" w:pos="2925"/>
        </w:tabs>
        <w:spacing w:line="276" w:lineRule="auto"/>
        <w:jc w:val="center"/>
      </w:pPr>
    </w:p>
    <w:p w:rsidR="007238B9" w:rsidRDefault="007238B9" w:rsidP="007238B9">
      <w:pPr>
        <w:tabs>
          <w:tab w:val="left" w:pos="2925"/>
        </w:tabs>
        <w:spacing w:line="276" w:lineRule="auto"/>
        <w:jc w:val="center"/>
      </w:pPr>
      <w:r>
        <w:t>Рис.49</w:t>
      </w:r>
      <w:r w:rsidR="00F94F61">
        <w:t>. Трансформаторная связь контура с антенной</w:t>
      </w:r>
    </w:p>
    <w:p w:rsidR="007238B9" w:rsidRDefault="007238B9" w:rsidP="007238B9">
      <w:pPr>
        <w:tabs>
          <w:tab w:val="left" w:pos="2925"/>
        </w:tabs>
        <w:spacing w:line="276" w:lineRule="auto"/>
        <w:ind w:firstLine="720"/>
        <w:jc w:val="both"/>
        <w:rPr>
          <w:sz w:val="28"/>
        </w:rPr>
      </w:pPr>
      <w:r>
        <w:rPr>
          <w:sz w:val="28"/>
        </w:rPr>
        <w:t xml:space="preserve">По сравнению с ранее рассмотренной схемой трансформаторная связь позволяет плавно регулировать величину взаимоиндукции М, а, следовательно, и коэффициент </w:t>
      </w:r>
      <w:r>
        <w:rPr>
          <w:sz w:val="28"/>
          <w:lang w:val="en-US"/>
        </w:rPr>
        <w:t>m</w:t>
      </w:r>
      <w:r>
        <w:rPr>
          <w:sz w:val="28"/>
        </w:rPr>
        <w:t xml:space="preserve"> (коэффициент включения).</w:t>
      </w:r>
    </w:p>
    <w:p w:rsidR="007238B9" w:rsidRDefault="007238B9" w:rsidP="007238B9">
      <w:pPr>
        <w:tabs>
          <w:tab w:val="left" w:pos="2925"/>
        </w:tabs>
        <w:spacing w:line="276" w:lineRule="auto"/>
        <w:jc w:val="both"/>
        <w:rPr>
          <w:sz w:val="28"/>
        </w:rPr>
      </w:pPr>
      <w:r>
        <w:rPr>
          <w:sz w:val="28"/>
        </w:rPr>
        <w:t xml:space="preserve">   Недостатки:</w:t>
      </w:r>
    </w:p>
    <w:p w:rsidR="007238B9" w:rsidRDefault="007238B9" w:rsidP="007238B9">
      <w:pPr>
        <w:numPr>
          <w:ilvl w:val="0"/>
          <w:numId w:val="7"/>
        </w:numPr>
        <w:tabs>
          <w:tab w:val="num" w:pos="360"/>
          <w:tab w:val="left" w:pos="2925"/>
        </w:tabs>
        <w:spacing w:line="276" w:lineRule="auto"/>
        <w:ind w:left="360"/>
        <w:jc w:val="both"/>
        <w:rPr>
          <w:sz w:val="28"/>
        </w:rPr>
      </w:pPr>
      <w:proofErr w:type="gramStart"/>
      <w:r>
        <w:rPr>
          <w:sz w:val="28"/>
        </w:rPr>
        <w:t xml:space="preserve">из-за паразитных емкостей в схеме катушка связи </w:t>
      </w:r>
      <w:r>
        <w:rPr>
          <w:sz w:val="28"/>
          <w:lang w:val="en-US"/>
        </w:rPr>
        <w:t>L</w:t>
      </w:r>
      <w:proofErr w:type="spellStart"/>
      <w:r>
        <w:rPr>
          <w:sz w:val="28"/>
          <w:vertAlign w:val="subscript"/>
        </w:rPr>
        <w:t>св</w:t>
      </w:r>
      <w:proofErr w:type="spellEnd"/>
      <w:r w:rsidRPr="00513582">
        <w:rPr>
          <w:sz w:val="28"/>
          <w:vertAlign w:val="subscript"/>
        </w:rPr>
        <w:t xml:space="preserve"> </w:t>
      </w:r>
      <w:r w:rsidRPr="00513582">
        <w:rPr>
          <w:sz w:val="28"/>
        </w:rPr>
        <w:t xml:space="preserve"> </w:t>
      </w:r>
      <w:r>
        <w:rPr>
          <w:sz w:val="28"/>
        </w:rPr>
        <w:t>в схеме образует вместе с паразитной емкостью дополнительный колебательный контур, резонансная частота этого контура может значительно отличаться от резонансной частоты основного колебательного контура, полученная двухконтурная ВЦ может иметь частотную характеристику, значительно отличающуюся от расчетной;</w:t>
      </w:r>
      <w:proofErr w:type="gramEnd"/>
    </w:p>
    <w:p w:rsidR="007238B9" w:rsidRDefault="007238B9" w:rsidP="007238B9">
      <w:pPr>
        <w:numPr>
          <w:ilvl w:val="0"/>
          <w:numId w:val="7"/>
        </w:numPr>
        <w:tabs>
          <w:tab w:val="num" w:pos="360"/>
          <w:tab w:val="left" w:pos="2925"/>
        </w:tabs>
        <w:spacing w:line="276" w:lineRule="auto"/>
        <w:ind w:left="360"/>
        <w:jc w:val="both"/>
        <w:rPr>
          <w:sz w:val="28"/>
        </w:rPr>
      </w:pPr>
      <w:r>
        <w:rPr>
          <w:sz w:val="28"/>
        </w:rPr>
        <w:t xml:space="preserve">наличие реактивной составляющей </w:t>
      </w:r>
      <w:proofErr w:type="gramStart"/>
      <w:r>
        <w:rPr>
          <w:sz w:val="28"/>
          <w:lang w:val="en-US"/>
        </w:rPr>
        <w:t>z</w:t>
      </w:r>
      <w:proofErr w:type="spellStart"/>
      <w:proofErr w:type="gramEnd"/>
      <w:r>
        <w:rPr>
          <w:sz w:val="28"/>
          <w:vertAlign w:val="subscript"/>
        </w:rPr>
        <w:t>св</w:t>
      </w:r>
      <w:proofErr w:type="spellEnd"/>
      <w:r w:rsidRPr="00513582">
        <w:rPr>
          <w:sz w:val="28"/>
        </w:rPr>
        <w:t xml:space="preserve"> </w:t>
      </w:r>
      <w:r>
        <w:rPr>
          <w:sz w:val="28"/>
        </w:rPr>
        <w:t>обуславливает сильную частотную зависимость коэффициента передачи ВЦ от частоты ее настройки. Данное обстоятельство приводит к нежелательной зависимости чувствительности приемника от частоты его настройки.</w:t>
      </w:r>
    </w:p>
    <w:p w:rsidR="007238B9" w:rsidRDefault="007238B9" w:rsidP="007238B9">
      <w:pPr>
        <w:tabs>
          <w:tab w:val="left" w:pos="2925"/>
        </w:tabs>
        <w:spacing w:line="276" w:lineRule="auto"/>
        <w:ind w:left="720"/>
        <w:jc w:val="both"/>
        <w:rPr>
          <w:sz w:val="28"/>
        </w:rPr>
      </w:pPr>
    </w:p>
    <w:p w:rsidR="007238B9" w:rsidRPr="007846AA" w:rsidRDefault="007238B9" w:rsidP="00F94F61">
      <w:pPr>
        <w:tabs>
          <w:tab w:val="left" w:pos="2925"/>
        </w:tabs>
        <w:spacing w:line="276" w:lineRule="auto"/>
        <w:jc w:val="center"/>
        <w:rPr>
          <w:i/>
          <w:sz w:val="28"/>
        </w:rPr>
      </w:pPr>
      <w:proofErr w:type="spellStart"/>
      <w:r w:rsidRPr="007846AA">
        <w:rPr>
          <w:i/>
          <w:sz w:val="28"/>
        </w:rPr>
        <w:t>Внутриемкостная</w:t>
      </w:r>
      <w:proofErr w:type="spellEnd"/>
      <w:r w:rsidRPr="007846AA">
        <w:rPr>
          <w:i/>
          <w:sz w:val="28"/>
        </w:rPr>
        <w:t xml:space="preserve"> связь контура с внешней цепью</w:t>
      </w:r>
    </w:p>
    <w:p w:rsidR="007238B9" w:rsidRDefault="007238B9" w:rsidP="007238B9">
      <w:pPr>
        <w:tabs>
          <w:tab w:val="left" w:pos="2925"/>
        </w:tabs>
        <w:spacing w:line="276" w:lineRule="auto"/>
        <w:ind w:firstLine="720"/>
        <w:rPr>
          <w:sz w:val="28"/>
        </w:rPr>
      </w:pPr>
      <w:proofErr w:type="spellStart"/>
      <w:r w:rsidRPr="00E07D71">
        <w:rPr>
          <w:sz w:val="28"/>
        </w:rPr>
        <w:t>Внутриемкостная</w:t>
      </w:r>
      <w:proofErr w:type="spellEnd"/>
      <w:r w:rsidRPr="00E07D71">
        <w:rPr>
          <w:sz w:val="28"/>
        </w:rPr>
        <w:t xml:space="preserve"> связь контура с ВЦ представлена на рис.50.</w:t>
      </w:r>
    </w:p>
    <w:p w:rsidR="007238B9" w:rsidRDefault="007238B9" w:rsidP="007238B9">
      <w:pPr>
        <w:tabs>
          <w:tab w:val="left" w:pos="2925"/>
        </w:tabs>
        <w:spacing w:line="276" w:lineRule="auto"/>
        <w:ind w:firstLine="720"/>
        <w:rPr>
          <w:sz w:val="28"/>
        </w:rPr>
      </w:pPr>
    </w:p>
    <w:p w:rsidR="007238B9" w:rsidRPr="009F5D35" w:rsidRDefault="007238B9" w:rsidP="007238B9">
      <w:pPr>
        <w:tabs>
          <w:tab w:val="left" w:pos="2925"/>
        </w:tabs>
        <w:spacing w:line="276" w:lineRule="auto"/>
        <w:jc w:val="center"/>
        <w:rPr>
          <w:sz w:val="28"/>
        </w:rPr>
      </w:pPr>
      <w:r>
        <w:object w:dxaOrig="4460" w:dyaOrig="2421">
          <v:shape id="_x0000_i1383" type="#_x0000_t75" style="width:152pt;height:99pt" o:ole="">
            <v:imagedata r:id="rId691" o:title=""/>
          </v:shape>
          <o:OLEObject Type="Embed" ProgID="Visio.Drawing.11" ShapeID="_x0000_i1383" DrawAspect="Content" ObjectID="_1589005369" r:id="rId692"/>
        </w:object>
      </w:r>
    </w:p>
    <w:p w:rsidR="007238B9" w:rsidRDefault="007238B9" w:rsidP="007238B9">
      <w:pPr>
        <w:tabs>
          <w:tab w:val="left" w:pos="2925"/>
        </w:tabs>
        <w:spacing w:line="276" w:lineRule="auto"/>
        <w:jc w:val="center"/>
        <w:rPr>
          <w:sz w:val="28"/>
        </w:rPr>
      </w:pPr>
      <w:r>
        <w:t>Рис.50</w:t>
      </w:r>
      <w:r w:rsidR="00F94F61">
        <w:t>. Использование емкостного делителя</w:t>
      </w:r>
    </w:p>
    <w:p w:rsidR="00F94F61" w:rsidRDefault="00F94F61"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lastRenderedPageBreak/>
        <w:t>Емкость связи С</w:t>
      </w:r>
      <w:r>
        <w:rPr>
          <w:sz w:val="28"/>
          <w:vertAlign w:val="subscript"/>
        </w:rPr>
        <w:t>СВ</w:t>
      </w:r>
      <w:r>
        <w:rPr>
          <w:sz w:val="28"/>
        </w:rPr>
        <w:t xml:space="preserve"> находится внутри контура.</w:t>
      </w:r>
    </w:p>
    <w:p w:rsidR="00F94F61" w:rsidRDefault="00F94F61" w:rsidP="007238B9">
      <w:pPr>
        <w:tabs>
          <w:tab w:val="left" w:pos="2925"/>
        </w:tabs>
        <w:spacing w:line="276" w:lineRule="auto"/>
        <w:ind w:firstLine="720"/>
        <w:jc w:val="both"/>
        <w:rPr>
          <w:sz w:val="28"/>
        </w:rPr>
      </w:pPr>
    </w:p>
    <w:p w:rsidR="007238B9" w:rsidRDefault="007238B9" w:rsidP="00F94F61">
      <w:pPr>
        <w:tabs>
          <w:tab w:val="left" w:pos="2925"/>
        </w:tabs>
        <w:spacing w:line="276" w:lineRule="auto"/>
        <w:jc w:val="center"/>
        <w:rPr>
          <w:sz w:val="28"/>
        </w:rPr>
      </w:pPr>
      <w:r w:rsidRPr="00875C8F">
        <w:rPr>
          <w:position w:val="-46"/>
          <w:sz w:val="28"/>
        </w:rPr>
        <w:object w:dxaOrig="8580" w:dyaOrig="1040">
          <v:shape id="_x0000_i1384" type="#_x0000_t75" style="width:429pt;height:52pt" o:ole="">
            <v:imagedata r:id="rId693" o:title=""/>
          </v:shape>
          <o:OLEObject Type="Embed" ProgID="Equation.3" ShapeID="_x0000_i1384" DrawAspect="Content" ObjectID="_1589005370" r:id="rId694"/>
        </w:object>
      </w:r>
      <w:r>
        <w:rPr>
          <w:sz w:val="28"/>
        </w:rPr>
        <w:t>.</w:t>
      </w:r>
    </w:p>
    <w:p w:rsidR="00F94F61" w:rsidRDefault="00F94F61"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На практике обычно коэффициент включения</w:t>
      </w:r>
      <w:r w:rsidRPr="00686C66">
        <w:rPr>
          <w:sz w:val="28"/>
        </w:rPr>
        <w:t xml:space="preserve"> </w:t>
      </w:r>
      <w:r>
        <w:rPr>
          <w:sz w:val="28"/>
          <w:lang w:val="en-US"/>
        </w:rPr>
        <w:t>m</w:t>
      </w:r>
      <w:r w:rsidRPr="00686C66">
        <w:rPr>
          <w:sz w:val="28"/>
        </w:rPr>
        <w:t>&lt;&lt;</w:t>
      </w:r>
      <w:r>
        <w:rPr>
          <w:sz w:val="28"/>
        </w:rPr>
        <w:t xml:space="preserve">1, что означает, что  </w:t>
      </w:r>
      <w:r w:rsidRPr="00686C66">
        <w:rPr>
          <w:position w:val="-12"/>
          <w:sz w:val="28"/>
        </w:rPr>
        <w:object w:dxaOrig="1060" w:dyaOrig="360">
          <v:shape id="_x0000_i1385" type="#_x0000_t75" style="width:53pt;height:18pt" o:ole="">
            <v:imagedata r:id="rId695" o:title=""/>
          </v:shape>
          <o:OLEObject Type="Embed" ProgID="Equation.3" ShapeID="_x0000_i1385" DrawAspect="Content" ObjectID="_1589005371" r:id="rId696"/>
        </w:object>
      </w:r>
      <w:r>
        <w:rPr>
          <w:sz w:val="28"/>
        </w:rPr>
        <w:t xml:space="preserve">, следовательно </w:t>
      </w:r>
      <w:r w:rsidRPr="00686C66">
        <w:rPr>
          <w:position w:val="-30"/>
          <w:sz w:val="28"/>
        </w:rPr>
        <w:object w:dxaOrig="900" w:dyaOrig="700">
          <v:shape id="_x0000_i1386" type="#_x0000_t75" style="width:45pt;height:35pt" o:ole="">
            <v:imagedata r:id="rId697" o:title=""/>
          </v:shape>
          <o:OLEObject Type="Embed" ProgID="Equation.3" ShapeID="_x0000_i1386" DrawAspect="Content" ObjectID="_1589005372" r:id="rId698"/>
        </w:object>
      </w:r>
      <w:r>
        <w:rPr>
          <w:sz w:val="28"/>
        </w:rPr>
        <w:t xml:space="preserve">. Регулировка коэффициента включения </w:t>
      </w:r>
      <w:r>
        <w:rPr>
          <w:sz w:val="28"/>
          <w:lang w:val="en-US"/>
        </w:rPr>
        <w:t>m</w:t>
      </w:r>
      <w:r w:rsidRPr="00686C66">
        <w:rPr>
          <w:sz w:val="28"/>
        </w:rPr>
        <w:t xml:space="preserve"> </w:t>
      </w:r>
      <w:r>
        <w:rPr>
          <w:sz w:val="28"/>
        </w:rPr>
        <w:t xml:space="preserve">в данном случае осуществляется подбором емкостей </w:t>
      </w:r>
      <w:proofErr w:type="spellStart"/>
      <w:r>
        <w:rPr>
          <w:sz w:val="28"/>
        </w:rPr>
        <w:t>С</w:t>
      </w:r>
      <w:r>
        <w:rPr>
          <w:sz w:val="28"/>
          <w:vertAlign w:val="subscript"/>
        </w:rPr>
        <w:t>к</w:t>
      </w:r>
      <w:proofErr w:type="spellEnd"/>
      <w:r>
        <w:rPr>
          <w:sz w:val="28"/>
          <w:vertAlign w:val="subscript"/>
        </w:rPr>
        <w:t xml:space="preserve"> </w:t>
      </w:r>
      <w:r>
        <w:rPr>
          <w:sz w:val="28"/>
        </w:rPr>
        <w:t xml:space="preserve"> и </w:t>
      </w:r>
      <w:proofErr w:type="spellStart"/>
      <w:r>
        <w:rPr>
          <w:sz w:val="28"/>
        </w:rPr>
        <w:t>С</w:t>
      </w:r>
      <w:r>
        <w:rPr>
          <w:sz w:val="28"/>
          <w:vertAlign w:val="subscript"/>
        </w:rPr>
        <w:t>св</w:t>
      </w:r>
      <w:proofErr w:type="spellEnd"/>
      <w:r>
        <w:rPr>
          <w:sz w:val="28"/>
        </w:rPr>
        <w:t>, что намного проще, чем изменение коэффициента включения в схеме с автотрансформаторной связью. Недостатком схемы является зависимость результирующего коэффициента передачи ВЦ от частоты настройки контура – чувствительность приемника меняется при его перестройке.</w:t>
      </w:r>
    </w:p>
    <w:p w:rsidR="007238B9" w:rsidRDefault="007238B9" w:rsidP="007238B9">
      <w:pPr>
        <w:tabs>
          <w:tab w:val="left" w:pos="2925"/>
        </w:tabs>
        <w:spacing w:line="276" w:lineRule="auto"/>
        <w:ind w:firstLine="720"/>
        <w:jc w:val="both"/>
        <w:rPr>
          <w:sz w:val="28"/>
        </w:rPr>
      </w:pPr>
    </w:p>
    <w:p w:rsidR="007238B9" w:rsidRPr="007846AA" w:rsidRDefault="007238B9" w:rsidP="00F94F61">
      <w:pPr>
        <w:tabs>
          <w:tab w:val="left" w:pos="2925"/>
        </w:tabs>
        <w:spacing w:line="276" w:lineRule="auto"/>
        <w:jc w:val="center"/>
        <w:rPr>
          <w:i/>
          <w:sz w:val="28"/>
        </w:rPr>
      </w:pPr>
      <w:proofErr w:type="spellStart"/>
      <w:r w:rsidRPr="007846AA">
        <w:rPr>
          <w:i/>
          <w:sz w:val="28"/>
        </w:rPr>
        <w:t>Внешнеемкостная</w:t>
      </w:r>
      <w:proofErr w:type="spellEnd"/>
      <w:r w:rsidRPr="007846AA">
        <w:rPr>
          <w:i/>
          <w:sz w:val="28"/>
        </w:rPr>
        <w:t xml:space="preserve"> связь контура</w:t>
      </w:r>
      <w:r w:rsidR="00F94F61" w:rsidRPr="007846AA">
        <w:rPr>
          <w:i/>
          <w:sz w:val="28"/>
        </w:rPr>
        <w:t xml:space="preserve"> с антенной</w:t>
      </w:r>
    </w:p>
    <w:p w:rsidR="007238B9" w:rsidRDefault="007238B9" w:rsidP="007238B9">
      <w:pPr>
        <w:tabs>
          <w:tab w:val="left" w:pos="2925"/>
        </w:tabs>
        <w:spacing w:line="276" w:lineRule="auto"/>
        <w:ind w:firstLine="720"/>
        <w:rPr>
          <w:sz w:val="28"/>
        </w:rPr>
      </w:pPr>
      <w:proofErr w:type="spellStart"/>
      <w:r w:rsidRPr="00A57168">
        <w:rPr>
          <w:sz w:val="28"/>
        </w:rPr>
        <w:t>Внешнеемкостная</w:t>
      </w:r>
      <w:proofErr w:type="spellEnd"/>
      <w:r w:rsidRPr="00A57168">
        <w:rPr>
          <w:sz w:val="28"/>
        </w:rPr>
        <w:t xml:space="preserve"> связь контура с антенной представлена на рис.51.</w:t>
      </w:r>
    </w:p>
    <w:p w:rsidR="007238B9" w:rsidRDefault="00F94F61" w:rsidP="007238B9">
      <w:pPr>
        <w:tabs>
          <w:tab w:val="left" w:pos="2925"/>
        </w:tabs>
        <w:spacing w:line="276" w:lineRule="auto"/>
        <w:jc w:val="center"/>
        <w:rPr>
          <w:sz w:val="28"/>
        </w:rPr>
      </w:pPr>
      <w:r>
        <w:object w:dxaOrig="5721" w:dyaOrig="5281">
          <v:shape id="_x0000_i1387" type="#_x0000_t75" style="width:120pt;height:110pt" o:ole="">
            <v:imagedata r:id="rId699" o:title=""/>
          </v:shape>
          <o:OLEObject Type="Embed" ProgID="Visio.Drawing.11" ShapeID="_x0000_i1387" DrawAspect="Content" ObjectID="_1589005373" r:id="rId700"/>
        </w:object>
      </w:r>
      <w:r w:rsidR="007238B9">
        <w:rPr>
          <w:sz w:val="28"/>
        </w:rPr>
        <w:br w:type="textWrapping" w:clear="all"/>
      </w:r>
    </w:p>
    <w:p w:rsidR="007238B9" w:rsidRDefault="007238B9" w:rsidP="007238B9">
      <w:pPr>
        <w:tabs>
          <w:tab w:val="left" w:pos="2925"/>
        </w:tabs>
        <w:spacing w:line="276" w:lineRule="auto"/>
        <w:ind w:firstLine="720"/>
        <w:jc w:val="center"/>
      </w:pPr>
      <w:r w:rsidRPr="00A57168">
        <w:t>Рис.51</w:t>
      </w:r>
      <w:r w:rsidR="00F94F61">
        <w:t xml:space="preserve">. </w:t>
      </w:r>
      <w:proofErr w:type="spellStart"/>
      <w:r w:rsidR="00F94F61">
        <w:t>Внешнеемкостная</w:t>
      </w:r>
      <w:proofErr w:type="spellEnd"/>
      <w:r w:rsidR="00F94F61">
        <w:t xml:space="preserve"> связь контура с антенной</w:t>
      </w:r>
    </w:p>
    <w:p w:rsidR="007238B9" w:rsidRDefault="007238B9" w:rsidP="007238B9">
      <w:pPr>
        <w:tabs>
          <w:tab w:val="left" w:pos="2925"/>
        </w:tabs>
        <w:spacing w:line="276" w:lineRule="auto"/>
        <w:ind w:firstLine="720"/>
        <w:jc w:val="center"/>
      </w:pPr>
    </w:p>
    <w:p w:rsidR="007238B9" w:rsidRDefault="007238B9" w:rsidP="007238B9">
      <w:pPr>
        <w:tabs>
          <w:tab w:val="left" w:pos="2925"/>
        </w:tabs>
        <w:spacing w:line="276" w:lineRule="auto"/>
        <w:ind w:firstLine="720"/>
        <w:rPr>
          <w:sz w:val="28"/>
        </w:rPr>
      </w:pPr>
      <w:r w:rsidRPr="00A57168">
        <w:rPr>
          <w:sz w:val="28"/>
          <w:szCs w:val="28"/>
        </w:rPr>
        <w:t>Емкость связи находится вне катушки.</w:t>
      </w:r>
      <w:r>
        <w:rPr>
          <w:sz w:val="28"/>
          <w:szCs w:val="28"/>
        </w:rPr>
        <w:t xml:space="preserve"> </w:t>
      </w:r>
      <w:r>
        <w:rPr>
          <w:sz w:val="28"/>
        </w:rPr>
        <w:t>Достоинством схемы является низкая стоимость (всего один конденсатор связи).</w:t>
      </w:r>
    </w:p>
    <w:p w:rsidR="00F94F61" w:rsidRDefault="00F94F61" w:rsidP="007238B9">
      <w:pPr>
        <w:tabs>
          <w:tab w:val="left" w:pos="2925"/>
        </w:tabs>
        <w:spacing w:line="276" w:lineRule="auto"/>
        <w:ind w:firstLine="720"/>
        <w:rPr>
          <w:sz w:val="28"/>
        </w:rPr>
      </w:pPr>
    </w:p>
    <w:p w:rsidR="007238B9" w:rsidRDefault="007238B9" w:rsidP="00F94F61">
      <w:pPr>
        <w:tabs>
          <w:tab w:val="left" w:pos="2925"/>
        </w:tabs>
        <w:spacing w:line="276" w:lineRule="auto"/>
        <w:jc w:val="center"/>
        <w:rPr>
          <w:sz w:val="28"/>
        </w:rPr>
      </w:pPr>
      <w:r w:rsidRPr="00A57168">
        <w:rPr>
          <w:position w:val="-30"/>
          <w:sz w:val="28"/>
        </w:rPr>
        <w:object w:dxaOrig="1160" w:dyaOrig="700">
          <v:shape id="_x0000_i1388" type="#_x0000_t75" style="width:58pt;height:35pt" o:ole="">
            <v:imagedata r:id="rId701" o:title=""/>
          </v:shape>
          <o:OLEObject Type="Embed" ProgID="Equation.3" ShapeID="_x0000_i1388" DrawAspect="Content" ObjectID="_1589005374" r:id="rId702"/>
        </w:object>
      </w:r>
      <w:r>
        <w:rPr>
          <w:sz w:val="28"/>
        </w:rPr>
        <w:t>.</w:t>
      </w:r>
    </w:p>
    <w:p w:rsidR="007238B9" w:rsidRDefault="007238B9" w:rsidP="007238B9">
      <w:pPr>
        <w:tabs>
          <w:tab w:val="left" w:pos="2925"/>
        </w:tabs>
        <w:spacing w:line="276" w:lineRule="auto"/>
        <w:ind w:firstLine="720"/>
        <w:jc w:val="both"/>
        <w:rPr>
          <w:sz w:val="28"/>
        </w:rPr>
      </w:pPr>
      <w:r>
        <w:rPr>
          <w:sz w:val="28"/>
        </w:rPr>
        <w:t>Недостатки:</w:t>
      </w:r>
    </w:p>
    <w:p w:rsidR="007238B9" w:rsidRDefault="007238B9" w:rsidP="007238B9">
      <w:pPr>
        <w:tabs>
          <w:tab w:val="left" w:pos="2925"/>
        </w:tabs>
        <w:spacing w:line="276" w:lineRule="auto"/>
        <w:ind w:firstLine="720"/>
        <w:jc w:val="both"/>
        <w:rPr>
          <w:sz w:val="28"/>
        </w:rPr>
      </w:pPr>
      <w:r>
        <w:rPr>
          <w:sz w:val="28"/>
        </w:rPr>
        <w:t>1) так как коэффициент включения антенны в контур не меняется, то трудно обеспечить режимы согласования и максимального коэффициента передачи.</w:t>
      </w:r>
    </w:p>
    <w:p w:rsidR="007238B9" w:rsidRDefault="007238B9" w:rsidP="007238B9">
      <w:pPr>
        <w:tabs>
          <w:tab w:val="left" w:pos="2925"/>
        </w:tabs>
        <w:spacing w:line="276" w:lineRule="auto"/>
        <w:ind w:firstLine="720"/>
        <w:jc w:val="both"/>
        <w:rPr>
          <w:sz w:val="28"/>
        </w:rPr>
      </w:pPr>
      <w:r>
        <w:rPr>
          <w:sz w:val="28"/>
        </w:rPr>
        <w:t xml:space="preserve">2) </w:t>
      </w:r>
      <w:r w:rsidRPr="00D534DC">
        <w:rPr>
          <w:position w:val="-30"/>
        </w:rPr>
        <w:object w:dxaOrig="1400" w:dyaOrig="680">
          <v:shape id="_x0000_i1389" type="#_x0000_t75" style="width:70pt;height:34pt" o:ole="">
            <v:imagedata r:id="rId703" o:title=""/>
          </v:shape>
          <o:OLEObject Type="Embed" ProgID="Equation.3" ShapeID="_x0000_i1389" DrawAspect="Content" ObjectID="_1589005375" r:id="rId704"/>
        </w:object>
      </w:r>
      <w:r>
        <w:t xml:space="preserve">, </w:t>
      </w:r>
      <w:r>
        <w:rPr>
          <w:sz w:val="28"/>
        </w:rPr>
        <w:t>поэтому появляется сильная зависимость коэффициента передачи ВЦ от резонансной частоты контура – зависимость чувствительности от  перестройки частоты контура.</w:t>
      </w:r>
    </w:p>
    <w:p w:rsidR="007238B9" w:rsidRDefault="007238B9" w:rsidP="007238B9">
      <w:pPr>
        <w:tabs>
          <w:tab w:val="left" w:pos="2925"/>
        </w:tabs>
        <w:spacing w:line="276" w:lineRule="auto"/>
        <w:ind w:firstLine="720"/>
        <w:jc w:val="both"/>
        <w:rPr>
          <w:sz w:val="28"/>
        </w:rPr>
      </w:pPr>
      <w:r>
        <w:rPr>
          <w:sz w:val="28"/>
        </w:rPr>
        <w:lastRenderedPageBreak/>
        <w:t>Основное назначение емкости связи состоит в уменьшении влияния реактивной составляющей сопротивления антенны на настройку колебательного контура</w:t>
      </w:r>
      <w:proofErr w:type="gramStart"/>
      <w:r>
        <w:rPr>
          <w:sz w:val="28"/>
        </w:rPr>
        <w:t>.</w:t>
      </w:r>
      <w:proofErr w:type="gramEnd"/>
      <w:r>
        <w:rPr>
          <w:sz w:val="28"/>
        </w:rPr>
        <w:t xml:space="preserve"> </w:t>
      </w:r>
      <w:r w:rsidRPr="00184F22">
        <w:rPr>
          <w:position w:val="-14"/>
          <w:sz w:val="28"/>
        </w:rPr>
        <w:object w:dxaOrig="1320" w:dyaOrig="400">
          <v:shape id="_x0000_i1390" type="#_x0000_t75" style="width:66pt;height:20pt" o:ole="">
            <v:imagedata r:id="rId705" o:title=""/>
          </v:shape>
          <o:OLEObject Type="Embed" ProgID="Equation.3" ShapeID="_x0000_i1390" DrawAspect="Content" ObjectID="_1589005376" r:id="rId706"/>
        </w:object>
      </w:r>
      <w:r>
        <w:rPr>
          <w:sz w:val="28"/>
        </w:rPr>
        <w:t xml:space="preserve">, </w:t>
      </w:r>
      <w:proofErr w:type="gramStart"/>
      <w:r>
        <w:rPr>
          <w:sz w:val="28"/>
        </w:rPr>
        <w:t>п</w:t>
      </w:r>
      <w:proofErr w:type="gramEnd"/>
      <w:r>
        <w:rPr>
          <w:sz w:val="28"/>
        </w:rPr>
        <w:t xml:space="preserve">оэтому емкость связи </w:t>
      </w:r>
      <w:proofErr w:type="spellStart"/>
      <w:r>
        <w:rPr>
          <w:sz w:val="28"/>
        </w:rPr>
        <w:t>С</w:t>
      </w:r>
      <w:r>
        <w:rPr>
          <w:sz w:val="28"/>
          <w:vertAlign w:val="subscript"/>
        </w:rPr>
        <w:t>св</w:t>
      </w:r>
      <w:proofErr w:type="spellEnd"/>
      <w:r>
        <w:rPr>
          <w:sz w:val="28"/>
        </w:rPr>
        <w:t xml:space="preserve"> выбирается достаточно малой.</w:t>
      </w:r>
    </w:p>
    <w:p w:rsidR="007238B9" w:rsidRDefault="007238B9" w:rsidP="007238B9">
      <w:pPr>
        <w:tabs>
          <w:tab w:val="left" w:pos="2925"/>
        </w:tabs>
        <w:spacing w:line="276" w:lineRule="auto"/>
        <w:rPr>
          <w:b/>
          <w:sz w:val="28"/>
        </w:rPr>
      </w:pPr>
    </w:p>
    <w:p w:rsidR="007238B9" w:rsidRPr="007846AA" w:rsidRDefault="007238B9" w:rsidP="00F94F61">
      <w:pPr>
        <w:tabs>
          <w:tab w:val="left" w:pos="2925"/>
        </w:tabs>
        <w:spacing w:line="276" w:lineRule="auto"/>
        <w:jc w:val="center"/>
        <w:rPr>
          <w:i/>
          <w:sz w:val="28"/>
        </w:rPr>
      </w:pPr>
      <w:r w:rsidRPr="007846AA">
        <w:rPr>
          <w:i/>
          <w:sz w:val="28"/>
        </w:rPr>
        <w:t>Комбинированная связь</w:t>
      </w:r>
    </w:p>
    <w:p w:rsidR="007238B9" w:rsidRDefault="007238B9" w:rsidP="007238B9">
      <w:pPr>
        <w:tabs>
          <w:tab w:val="left" w:pos="2925"/>
        </w:tabs>
        <w:spacing w:line="276" w:lineRule="auto"/>
        <w:ind w:firstLine="720"/>
        <w:jc w:val="both"/>
        <w:rPr>
          <w:sz w:val="28"/>
        </w:rPr>
      </w:pPr>
      <w:r>
        <w:rPr>
          <w:sz w:val="28"/>
        </w:rPr>
        <w:t>В общем случае при перестройке колебательного контура меняется коэффициент передачи ВЦ и полоса пропускания контура. Чтобы эти изменения минимизировать, применяют более сложные схемы связи контура с внешней цепью, а именно комбинирование рассмотренных выше простых видов связи.</w:t>
      </w:r>
    </w:p>
    <w:p w:rsidR="007238B9" w:rsidRDefault="007238B9" w:rsidP="007238B9">
      <w:pPr>
        <w:tabs>
          <w:tab w:val="left" w:pos="2925"/>
        </w:tabs>
        <w:spacing w:line="276" w:lineRule="auto"/>
        <w:ind w:firstLine="720"/>
        <w:jc w:val="both"/>
        <w:rPr>
          <w:sz w:val="28"/>
        </w:rPr>
      </w:pPr>
      <w:r>
        <w:rPr>
          <w:sz w:val="28"/>
        </w:rPr>
        <w:t xml:space="preserve">На рис. 52 представлена комбинация </w:t>
      </w:r>
      <w:proofErr w:type="spellStart"/>
      <w:r>
        <w:rPr>
          <w:sz w:val="28"/>
        </w:rPr>
        <w:t>внешнеемкостной</w:t>
      </w:r>
      <w:proofErr w:type="spellEnd"/>
      <w:r>
        <w:rPr>
          <w:sz w:val="28"/>
        </w:rPr>
        <w:t xml:space="preserve"> и трансформаторной связи.</w:t>
      </w:r>
    </w:p>
    <w:p w:rsidR="007238B9" w:rsidRDefault="007238B9" w:rsidP="007238B9">
      <w:pPr>
        <w:tabs>
          <w:tab w:val="left" w:pos="2925"/>
        </w:tabs>
        <w:spacing w:line="276" w:lineRule="auto"/>
        <w:jc w:val="center"/>
      </w:pPr>
      <w:r>
        <w:object w:dxaOrig="3738" w:dyaOrig="4003">
          <v:shape id="_x0000_i1391" type="#_x0000_t75" style="width:135pt;height:136pt" o:ole="">
            <v:imagedata r:id="rId707" o:title=""/>
          </v:shape>
          <o:OLEObject Type="Embed" ProgID="Visio.Drawing.11" ShapeID="_x0000_i1391" DrawAspect="Content" ObjectID="_1589005377" r:id="rId708"/>
        </w:object>
      </w:r>
    </w:p>
    <w:p w:rsidR="007238B9" w:rsidRDefault="007238B9" w:rsidP="007238B9">
      <w:pPr>
        <w:tabs>
          <w:tab w:val="left" w:pos="2925"/>
        </w:tabs>
        <w:spacing w:line="276" w:lineRule="auto"/>
        <w:jc w:val="center"/>
      </w:pPr>
    </w:p>
    <w:p w:rsidR="007238B9" w:rsidRDefault="007238B9" w:rsidP="007238B9">
      <w:pPr>
        <w:tabs>
          <w:tab w:val="left" w:pos="2925"/>
        </w:tabs>
        <w:spacing w:line="276" w:lineRule="auto"/>
        <w:jc w:val="center"/>
      </w:pPr>
      <w:r>
        <w:t>Рис.52</w:t>
      </w:r>
      <w:r w:rsidR="00F94F61">
        <w:t>. Комбинированная связь контура с антенной</w:t>
      </w:r>
    </w:p>
    <w:p w:rsidR="007238B9" w:rsidRDefault="007238B9" w:rsidP="007238B9">
      <w:pPr>
        <w:tabs>
          <w:tab w:val="left" w:pos="2925"/>
        </w:tabs>
        <w:spacing w:line="276" w:lineRule="auto"/>
        <w:jc w:val="center"/>
        <w:rPr>
          <w:sz w:val="28"/>
        </w:rPr>
      </w:pPr>
    </w:p>
    <w:p w:rsidR="007238B9" w:rsidRDefault="007238B9" w:rsidP="007238B9">
      <w:pPr>
        <w:tabs>
          <w:tab w:val="left" w:pos="2925"/>
        </w:tabs>
        <w:spacing w:line="276" w:lineRule="auto"/>
        <w:ind w:firstLine="720"/>
        <w:jc w:val="both"/>
        <w:rPr>
          <w:sz w:val="28"/>
        </w:rPr>
      </w:pPr>
      <w:r>
        <w:rPr>
          <w:sz w:val="28"/>
        </w:rPr>
        <w:t>Недостаток комбинированной связи: большая трудоемкость при ее регулировке.</w:t>
      </w:r>
    </w:p>
    <w:p w:rsidR="007238B9" w:rsidRDefault="007238B9" w:rsidP="007238B9">
      <w:pPr>
        <w:tabs>
          <w:tab w:val="left" w:pos="2925"/>
        </w:tabs>
        <w:spacing w:line="276" w:lineRule="auto"/>
        <w:ind w:firstLine="720"/>
        <w:jc w:val="both"/>
        <w:rPr>
          <w:sz w:val="28"/>
        </w:rPr>
      </w:pPr>
    </w:p>
    <w:p w:rsidR="007238B9" w:rsidRPr="007846AA" w:rsidRDefault="007238B9" w:rsidP="00F94F61">
      <w:pPr>
        <w:tabs>
          <w:tab w:val="left" w:pos="2925"/>
        </w:tabs>
        <w:spacing w:line="276" w:lineRule="auto"/>
        <w:jc w:val="center"/>
        <w:rPr>
          <w:i/>
          <w:sz w:val="28"/>
        </w:rPr>
      </w:pPr>
      <w:r w:rsidRPr="00D5250E">
        <w:rPr>
          <w:b/>
          <w:sz w:val="28"/>
        </w:rPr>
        <w:t xml:space="preserve"> </w:t>
      </w:r>
      <w:proofErr w:type="gramStart"/>
      <w:r w:rsidRPr="007846AA">
        <w:rPr>
          <w:i/>
          <w:sz w:val="28"/>
        </w:rPr>
        <w:t>Двухконтурная</w:t>
      </w:r>
      <w:proofErr w:type="gramEnd"/>
      <w:r w:rsidRPr="007846AA">
        <w:rPr>
          <w:i/>
          <w:sz w:val="28"/>
        </w:rPr>
        <w:t xml:space="preserve"> ВЦ</w:t>
      </w:r>
    </w:p>
    <w:p w:rsidR="007238B9" w:rsidRDefault="007238B9" w:rsidP="007238B9">
      <w:pPr>
        <w:tabs>
          <w:tab w:val="left" w:pos="2925"/>
        </w:tabs>
        <w:spacing w:line="276" w:lineRule="auto"/>
        <w:ind w:firstLine="720"/>
        <w:jc w:val="both"/>
      </w:pPr>
      <w:r>
        <w:rPr>
          <w:sz w:val="28"/>
        </w:rPr>
        <w:t xml:space="preserve">Если требования к подавлению зеркальной помехи очень высокие, то вместо одноконтурной ВЦ используют </w:t>
      </w:r>
      <w:proofErr w:type="gramStart"/>
      <w:r>
        <w:rPr>
          <w:sz w:val="28"/>
        </w:rPr>
        <w:t>двухконтурную</w:t>
      </w:r>
      <w:proofErr w:type="gramEnd"/>
      <w:r>
        <w:rPr>
          <w:sz w:val="28"/>
        </w:rPr>
        <w:t xml:space="preserve"> ВЦ, которая обладает большей селективностью. </w:t>
      </w:r>
      <w:proofErr w:type="gramStart"/>
      <w:r>
        <w:rPr>
          <w:sz w:val="28"/>
        </w:rPr>
        <w:t>Двухконтурная</w:t>
      </w:r>
      <w:proofErr w:type="gramEnd"/>
      <w:r>
        <w:rPr>
          <w:sz w:val="28"/>
        </w:rPr>
        <w:t xml:space="preserve"> ВЦ с трансформаторной связью между контурами представлена на рис. 53.</w:t>
      </w:r>
      <w:r w:rsidRPr="00337BE7">
        <w:rPr>
          <w:sz w:val="28"/>
        </w:rPr>
        <w:t xml:space="preserve"> </w:t>
      </w:r>
      <w:r>
        <w:rPr>
          <w:sz w:val="28"/>
        </w:rPr>
        <w:t>В общем случае АЧХ такой цепи имеет три экстремума (рис.54).</w:t>
      </w:r>
      <w:r w:rsidRPr="00270F06">
        <w:t xml:space="preserve"> </w:t>
      </w:r>
    </w:p>
    <w:p w:rsidR="007238B9" w:rsidRDefault="007846AA" w:rsidP="007238B9">
      <w:pPr>
        <w:tabs>
          <w:tab w:val="left" w:pos="2925"/>
        </w:tabs>
        <w:spacing w:line="276" w:lineRule="auto"/>
        <w:jc w:val="center"/>
      </w:pPr>
      <w:r>
        <w:object w:dxaOrig="5100" w:dyaOrig="2342">
          <v:shape id="_x0000_i1392" type="#_x0000_t75" style="width:213pt;height:97pt" o:ole="">
            <v:imagedata r:id="rId709" o:title=""/>
          </v:shape>
          <o:OLEObject Type="Embed" ProgID="Visio.Drawing.11" ShapeID="_x0000_i1392" DrawAspect="Content" ObjectID="_1589005378" r:id="rId710"/>
        </w:object>
      </w:r>
      <w:r>
        <w:object w:dxaOrig="8749" w:dyaOrig="5014">
          <v:shape id="_x0000_i1393" type="#_x0000_t75" style="width:217pt;height:96pt" o:ole="">
            <v:imagedata r:id="rId711" o:title=""/>
          </v:shape>
          <o:OLEObject Type="Embed" ProgID="Visio.Drawing.11" ShapeID="_x0000_i1393" DrawAspect="Content" ObjectID="_1589005379" r:id="rId712"/>
        </w:object>
      </w:r>
    </w:p>
    <w:p w:rsidR="007238B9" w:rsidRDefault="007238B9" w:rsidP="007238B9">
      <w:pPr>
        <w:tabs>
          <w:tab w:val="left" w:pos="2925"/>
        </w:tabs>
        <w:spacing w:line="276" w:lineRule="auto"/>
        <w:jc w:val="center"/>
      </w:pPr>
    </w:p>
    <w:p w:rsidR="007238B9" w:rsidRDefault="007238B9" w:rsidP="007238B9">
      <w:pPr>
        <w:tabs>
          <w:tab w:val="left" w:pos="2925"/>
        </w:tabs>
        <w:spacing w:line="276" w:lineRule="auto"/>
        <w:ind w:firstLine="720"/>
        <w:jc w:val="center"/>
      </w:pPr>
      <w:r>
        <w:t>Рис.53</w:t>
      </w:r>
      <w:r w:rsidR="00F94F61">
        <w:t xml:space="preserve">. </w:t>
      </w:r>
      <w:proofErr w:type="gramStart"/>
      <w:r w:rsidR="00F94F61">
        <w:t>Двухконтурная</w:t>
      </w:r>
      <w:proofErr w:type="gramEnd"/>
      <w:r w:rsidR="00F94F61">
        <w:t xml:space="preserve"> ВЦ</w:t>
      </w:r>
      <w:r w:rsidR="00F94F61">
        <w:tab/>
      </w:r>
      <w:r w:rsidR="00F94F61">
        <w:tab/>
      </w:r>
      <w:r>
        <w:tab/>
      </w:r>
      <w:r>
        <w:tab/>
      </w:r>
      <w:r w:rsidR="00F94F61">
        <w:t>Ри</w:t>
      </w:r>
      <w:r>
        <w:t>с.54</w:t>
      </w:r>
      <w:r w:rsidR="00F94F61">
        <w:t>. АЧХ</w:t>
      </w:r>
      <w:r w:rsidR="00F94F61">
        <w:tab/>
      </w:r>
      <w:r w:rsidR="00F94F61">
        <w:tab/>
      </w:r>
      <w:r w:rsidR="00F94F61">
        <w:tab/>
      </w:r>
    </w:p>
    <w:p w:rsidR="007238B9" w:rsidRDefault="007238B9" w:rsidP="007238B9">
      <w:pPr>
        <w:tabs>
          <w:tab w:val="left" w:pos="2925"/>
        </w:tabs>
        <w:spacing w:line="276" w:lineRule="auto"/>
      </w:pPr>
    </w:p>
    <w:p w:rsidR="007238B9" w:rsidRDefault="007238B9" w:rsidP="007238B9">
      <w:pPr>
        <w:tabs>
          <w:tab w:val="left" w:pos="2925"/>
        </w:tabs>
        <w:spacing w:line="276" w:lineRule="auto"/>
        <w:ind w:firstLine="720"/>
        <w:jc w:val="both"/>
        <w:rPr>
          <w:sz w:val="28"/>
        </w:rPr>
      </w:pPr>
      <w:r>
        <w:rPr>
          <w:sz w:val="28"/>
        </w:rPr>
        <w:lastRenderedPageBreak/>
        <w:t>Рассмотрим простую ситуацию, когда оба контура имеют одинаковую добротность. Коэффициент передачи ВЦ:</w:t>
      </w:r>
    </w:p>
    <w:p w:rsidR="00F94F61" w:rsidRDefault="00F94F61" w:rsidP="007238B9">
      <w:pPr>
        <w:tabs>
          <w:tab w:val="left" w:pos="2925"/>
        </w:tabs>
        <w:spacing w:line="276" w:lineRule="auto"/>
        <w:ind w:firstLine="720"/>
        <w:jc w:val="both"/>
        <w:rPr>
          <w:sz w:val="28"/>
        </w:rPr>
      </w:pPr>
    </w:p>
    <w:p w:rsidR="007238B9" w:rsidRDefault="007238B9" w:rsidP="00F94F61">
      <w:pPr>
        <w:tabs>
          <w:tab w:val="left" w:pos="2925"/>
        </w:tabs>
        <w:spacing w:line="276" w:lineRule="auto"/>
        <w:ind w:firstLine="720"/>
        <w:jc w:val="center"/>
        <w:rPr>
          <w:sz w:val="28"/>
        </w:rPr>
      </w:pPr>
      <w:r w:rsidRPr="000E0F34">
        <w:rPr>
          <w:position w:val="-36"/>
          <w:sz w:val="28"/>
        </w:rPr>
        <w:object w:dxaOrig="3159" w:dyaOrig="760">
          <v:shape id="_x0000_i1394" type="#_x0000_t75" style="width:158pt;height:38pt" o:ole="">
            <v:imagedata r:id="rId713" o:title=""/>
          </v:shape>
          <o:OLEObject Type="Embed" ProgID="Equation.3" ShapeID="_x0000_i1394" DrawAspect="Content" ObjectID="_1589005380" r:id="rId714"/>
        </w:object>
      </w:r>
      <w:r>
        <w:rPr>
          <w:sz w:val="28"/>
        </w:rPr>
        <w:t>,</w:t>
      </w:r>
    </w:p>
    <w:p w:rsidR="00F94F61" w:rsidRDefault="00F94F61" w:rsidP="007238B9">
      <w:pPr>
        <w:tabs>
          <w:tab w:val="left" w:pos="2925"/>
        </w:tabs>
        <w:spacing w:line="276" w:lineRule="auto"/>
        <w:ind w:firstLine="720"/>
        <w:jc w:val="both"/>
        <w:rPr>
          <w:sz w:val="28"/>
        </w:rPr>
      </w:pPr>
    </w:p>
    <w:p w:rsidR="007238B9" w:rsidRDefault="007238B9" w:rsidP="007238B9">
      <w:pPr>
        <w:tabs>
          <w:tab w:val="left" w:pos="2925"/>
        </w:tabs>
        <w:spacing w:line="276" w:lineRule="auto"/>
        <w:ind w:firstLine="720"/>
        <w:jc w:val="both"/>
        <w:rPr>
          <w:sz w:val="28"/>
        </w:rPr>
      </w:pPr>
      <w:r>
        <w:rPr>
          <w:sz w:val="28"/>
        </w:rPr>
        <w:t xml:space="preserve">где </w:t>
      </w:r>
      <w:r w:rsidRPr="000E0F34">
        <w:rPr>
          <w:position w:val="-10"/>
          <w:sz w:val="28"/>
        </w:rPr>
        <w:object w:dxaOrig="240" w:dyaOrig="320">
          <v:shape id="_x0000_i1395" type="#_x0000_t75" style="width:12pt;height:16pt" o:ole="">
            <v:imagedata r:id="rId715" o:title=""/>
          </v:shape>
          <o:OLEObject Type="Embed" ProgID="Equation.3" ShapeID="_x0000_i1395" DrawAspect="Content" ObjectID="_1589005381" r:id="rId716"/>
        </w:object>
      </w:r>
      <w:r>
        <w:rPr>
          <w:sz w:val="28"/>
        </w:rPr>
        <w:t xml:space="preserve"> - обобщенный коэффициент связи, </w:t>
      </w:r>
      <w:r w:rsidRPr="000E0F34">
        <w:rPr>
          <w:position w:val="-12"/>
          <w:sz w:val="28"/>
        </w:rPr>
        <w:object w:dxaOrig="1260" w:dyaOrig="360">
          <v:shape id="_x0000_i1396" type="#_x0000_t75" style="width:63pt;height:18pt" o:ole="">
            <v:imagedata r:id="rId717" o:title=""/>
          </v:shape>
          <o:OLEObject Type="Embed" ProgID="Equation.3" ShapeID="_x0000_i1396" DrawAspect="Content" ObjectID="_1589005382" r:id="rId718"/>
        </w:object>
      </w:r>
      <w:r>
        <w:rPr>
          <w:sz w:val="28"/>
        </w:rPr>
        <w:t xml:space="preserve">. </w:t>
      </w:r>
    </w:p>
    <w:p w:rsidR="007238B9" w:rsidRDefault="007238B9" w:rsidP="007238B9">
      <w:pPr>
        <w:tabs>
          <w:tab w:val="left" w:pos="2925"/>
        </w:tabs>
        <w:spacing w:line="276" w:lineRule="auto"/>
        <w:ind w:firstLine="720"/>
        <w:jc w:val="both"/>
        <w:rPr>
          <w:sz w:val="28"/>
        </w:rPr>
      </w:pPr>
      <w:r w:rsidRPr="000E0F34">
        <w:rPr>
          <w:position w:val="-34"/>
          <w:sz w:val="28"/>
        </w:rPr>
        <w:object w:dxaOrig="2680" w:dyaOrig="720">
          <v:shape id="_x0000_i1397" type="#_x0000_t75" style="width:134pt;height:36pt" o:ole="">
            <v:imagedata r:id="rId719" o:title=""/>
          </v:shape>
          <o:OLEObject Type="Embed" ProgID="Equation.3" ShapeID="_x0000_i1397" DrawAspect="Content" ObjectID="_1589005383" r:id="rId720"/>
        </w:object>
      </w:r>
      <w:r>
        <w:rPr>
          <w:sz w:val="28"/>
        </w:rPr>
        <w:t xml:space="preserve"> - предел 0,5÷0,6 ограничен по конструктивным соображениям. Величина коэффициента связи характеризует качество конструктивной реализации трансформаторной связи, чем больше коэффициент связи, тем лучше связь.</w:t>
      </w:r>
    </w:p>
    <w:p w:rsidR="007238B9" w:rsidRDefault="007238B9" w:rsidP="007238B9">
      <w:pPr>
        <w:tabs>
          <w:tab w:val="left" w:pos="2925"/>
        </w:tabs>
        <w:spacing w:line="276" w:lineRule="auto"/>
        <w:ind w:firstLine="720"/>
        <w:jc w:val="both"/>
        <w:rPr>
          <w:sz w:val="28"/>
        </w:rPr>
      </w:pPr>
      <w:r>
        <w:rPr>
          <w:sz w:val="28"/>
        </w:rPr>
        <w:t xml:space="preserve">Форма АЧХ двухконтурной ВЦ определяется величиной </w:t>
      </w:r>
      <w:r w:rsidRPr="00954D07">
        <w:rPr>
          <w:position w:val="-10"/>
          <w:sz w:val="28"/>
        </w:rPr>
        <w:object w:dxaOrig="240" w:dyaOrig="320">
          <v:shape id="_x0000_i1398" type="#_x0000_t75" style="width:12pt;height:16pt" o:ole="">
            <v:imagedata r:id="rId721" o:title=""/>
          </v:shape>
          <o:OLEObject Type="Embed" ProgID="Equation.3" ShapeID="_x0000_i1398" DrawAspect="Content" ObjectID="_1589005384" r:id="rId722"/>
        </w:object>
      </w:r>
      <w:r>
        <w:rPr>
          <w:sz w:val="28"/>
        </w:rPr>
        <w:t>.</w:t>
      </w:r>
      <w:r w:rsidR="00F94F61">
        <w:rPr>
          <w:sz w:val="28"/>
        </w:rPr>
        <w:t xml:space="preserve"> </w:t>
      </w:r>
      <w:r>
        <w:rPr>
          <w:sz w:val="28"/>
        </w:rPr>
        <w:t xml:space="preserve">Для нормированной АЧХ имеет место </w:t>
      </w:r>
      <w:r w:rsidR="00F94F61">
        <w:rPr>
          <w:sz w:val="28"/>
        </w:rPr>
        <w:t xml:space="preserve">следующая </w:t>
      </w:r>
      <w:r>
        <w:rPr>
          <w:sz w:val="28"/>
        </w:rPr>
        <w:t xml:space="preserve">зависимость формы АЧХ от величины </w:t>
      </w:r>
      <w:r w:rsidRPr="00954D07">
        <w:rPr>
          <w:position w:val="-10"/>
          <w:sz w:val="28"/>
        </w:rPr>
        <w:object w:dxaOrig="240" w:dyaOrig="320">
          <v:shape id="_x0000_i1399" type="#_x0000_t75" style="width:12pt;height:16pt" o:ole="">
            <v:imagedata r:id="rId721" o:title=""/>
          </v:shape>
          <o:OLEObject Type="Embed" ProgID="Equation.3" ShapeID="_x0000_i1399" DrawAspect="Content" ObjectID="_1589005385" r:id="rId723"/>
        </w:object>
      </w:r>
      <w:r>
        <w:rPr>
          <w:sz w:val="28"/>
        </w:rPr>
        <w:t xml:space="preserve"> (рис.55).</w:t>
      </w:r>
    </w:p>
    <w:p w:rsidR="007238B9" w:rsidRDefault="007238B9" w:rsidP="007238B9">
      <w:pPr>
        <w:tabs>
          <w:tab w:val="left" w:pos="2925"/>
        </w:tabs>
        <w:spacing w:line="276" w:lineRule="auto"/>
        <w:jc w:val="both"/>
        <w:rPr>
          <w:sz w:val="28"/>
        </w:rPr>
      </w:pPr>
    </w:p>
    <w:p w:rsidR="007238B9" w:rsidRDefault="007238B9" w:rsidP="007238B9">
      <w:pPr>
        <w:tabs>
          <w:tab w:val="left" w:pos="2925"/>
        </w:tabs>
        <w:spacing w:line="276" w:lineRule="auto"/>
        <w:jc w:val="center"/>
        <w:rPr>
          <w:sz w:val="28"/>
        </w:rPr>
      </w:pPr>
      <w:r>
        <w:object w:dxaOrig="19208" w:dyaOrig="4567">
          <v:shape id="_x0000_i1400" type="#_x0000_t75" style="width:6in;height:97pt" o:ole="">
            <v:imagedata r:id="rId724" o:title=""/>
          </v:shape>
          <o:OLEObject Type="Embed" ProgID="Visio.Drawing.11" ShapeID="_x0000_i1400" DrawAspect="Content" ObjectID="_1589005386" r:id="rId725"/>
        </w:object>
      </w:r>
    </w:p>
    <w:p w:rsidR="007238B9" w:rsidRPr="00F94F61" w:rsidRDefault="007238B9" w:rsidP="007238B9">
      <w:pPr>
        <w:tabs>
          <w:tab w:val="left" w:pos="2925"/>
        </w:tabs>
        <w:spacing w:line="276" w:lineRule="auto"/>
        <w:jc w:val="center"/>
      </w:pPr>
      <w:r w:rsidRPr="00F94F61">
        <w:t>Рис.55</w:t>
      </w:r>
      <w:r w:rsidR="00F94F61" w:rsidRPr="00F94F61">
        <w:t>. Зависимость формы АЧХ от обобщенного коэффициента связи</w:t>
      </w:r>
    </w:p>
    <w:p w:rsidR="007238B9" w:rsidRDefault="007238B9" w:rsidP="007238B9">
      <w:pPr>
        <w:tabs>
          <w:tab w:val="left" w:pos="2925"/>
        </w:tabs>
        <w:spacing w:line="276" w:lineRule="auto"/>
        <w:jc w:val="center"/>
        <w:rPr>
          <w:sz w:val="28"/>
        </w:rPr>
      </w:pPr>
    </w:p>
    <w:p w:rsidR="007238B9" w:rsidRDefault="007238B9" w:rsidP="007238B9">
      <w:pPr>
        <w:tabs>
          <w:tab w:val="left" w:pos="2925"/>
        </w:tabs>
        <w:spacing w:line="276" w:lineRule="auto"/>
        <w:ind w:firstLine="720"/>
        <w:jc w:val="both"/>
        <w:rPr>
          <w:sz w:val="28"/>
        </w:rPr>
      </w:pPr>
      <w:r>
        <w:rPr>
          <w:sz w:val="28"/>
        </w:rPr>
        <w:t xml:space="preserve">При расчете двухконтурной ВЦ стараются обеспечить величину </w:t>
      </w:r>
      <w:r w:rsidRPr="00954D07">
        <w:rPr>
          <w:position w:val="-10"/>
          <w:sz w:val="28"/>
        </w:rPr>
        <w:object w:dxaOrig="240" w:dyaOrig="320">
          <v:shape id="_x0000_i1401" type="#_x0000_t75" style="width:12pt;height:16pt" o:ole="">
            <v:imagedata r:id="rId721" o:title=""/>
          </v:shape>
          <o:OLEObject Type="Embed" ProgID="Equation.3" ShapeID="_x0000_i1401" DrawAspect="Content" ObjectID="_1589005387" r:id="rId726"/>
        </w:object>
      </w:r>
      <w:r>
        <w:rPr>
          <w:sz w:val="28"/>
        </w:rPr>
        <w:t xml:space="preserve"> чуть больше единицы. При этом степень прямоугольности АЧХ достаточно высокая, а неравномерность коэффициента передачи в полосе пропускания невелика. С целью упрощения реализации связи между контурами, вместо трансформаторной связи иногда используют емкостную связь (рис.56).</w:t>
      </w:r>
    </w:p>
    <w:p w:rsidR="0014783B" w:rsidRDefault="0014783B" w:rsidP="007238B9">
      <w:pPr>
        <w:tabs>
          <w:tab w:val="left" w:pos="2925"/>
        </w:tabs>
        <w:spacing w:line="276" w:lineRule="auto"/>
        <w:ind w:firstLine="720"/>
        <w:jc w:val="both"/>
        <w:rPr>
          <w:sz w:val="28"/>
        </w:rPr>
      </w:pPr>
    </w:p>
    <w:p w:rsidR="007238B9" w:rsidRDefault="007238B9" w:rsidP="007238B9">
      <w:pPr>
        <w:tabs>
          <w:tab w:val="left" w:pos="2925"/>
        </w:tabs>
        <w:spacing w:line="276" w:lineRule="auto"/>
        <w:jc w:val="center"/>
      </w:pPr>
      <w:r>
        <w:object w:dxaOrig="5802" w:dyaOrig="3212">
          <v:shape id="_x0000_i1402" type="#_x0000_t75" style="width:165pt;height:90pt" o:ole="">
            <v:imagedata r:id="rId727" o:title=""/>
          </v:shape>
          <o:OLEObject Type="Embed" ProgID="Visio.Drawing.11" ShapeID="_x0000_i1402" DrawAspect="Content" ObjectID="_1589005388" r:id="rId728"/>
        </w:object>
      </w:r>
    </w:p>
    <w:p w:rsidR="007238B9" w:rsidRDefault="007238B9" w:rsidP="007238B9">
      <w:pPr>
        <w:tabs>
          <w:tab w:val="left" w:pos="2925"/>
        </w:tabs>
        <w:spacing w:line="276" w:lineRule="auto"/>
        <w:jc w:val="center"/>
      </w:pPr>
      <w:r>
        <w:t>Рис.56</w:t>
      </w:r>
      <w:r w:rsidR="0014783B">
        <w:t>. Емкостная связь между контурами</w:t>
      </w:r>
    </w:p>
    <w:p w:rsidR="007238B9" w:rsidRDefault="007238B9" w:rsidP="007238B9">
      <w:pPr>
        <w:tabs>
          <w:tab w:val="left" w:pos="2925"/>
        </w:tabs>
        <w:jc w:val="center"/>
        <w:rPr>
          <w:sz w:val="28"/>
        </w:rPr>
      </w:pPr>
    </w:p>
    <w:p w:rsidR="004635AD" w:rsidRDefault="004635AD" w:rsidP="007238B9">
      <w:pPr>
        <w:tabs>
          <w:tab w:val="left" w:pos="2925"/>
        </w:tabs>
        <w:jc w:val="center"/>
        <w:rPr>
          <w:sz w:val="28"/>
        </w:rPr>
      </w:pPr>
    </w:p>
    <w:p w:rsidR="007846AA" w:rsidRDefault="007846AA" w:rsidP="007238B9">
      <w:pPr>
        <w:tabs>
          <w:tab w:val="left" w:pos="2925"/>
        </w:tabs>
        <w:jc w:val="center"/>
        <w:rPr>
          <w:sz w:val="28"/>
        </w:rPr>
      </w:pPr>
    </w:p>
    <w:p w:rsidR="007846AA" w:rsidRDefault="007846AA" w:rsidP="007238B9">
      <w:pPr>
        <w:tabs>
          <w:tab w:val="left" w:pos="2925"/>
        </w:tabs>
        <w:jc w:val="center"/>
        <w:rPr>
          <w:sz w:val="28"/>
        </w:rPr>
      </w:pPr>
    </w:p>
    <w:p w:rsidR="007238B9" w:rsidRDefault="007846AA" w:rsidP="0014783B">
      <w:pPr>
        <w:tabs>
          <w:tab w:val="left" w:pos="2925"/>
        </w:tabs>
        <w:spacing w:line="276" w:lineRule="auto"/>
        <w:jc w:val="center"/>
        <w:rPr>
          <w:b/>
          <w:sz w:val="28"/>
        </w:rPr>
      </w:pPr>
      <w:r>
        <w:rPr>
          <w:b/>
          <w:sz w:val="28"/>
        </w:rPr>
        <w:t>1</w:t>
      </w:r>
      <w:r w:rsidR="00D91D45">
        <w:rPr>
          <w:b/>
          <w:sz w:val="28"/>
        </w:rPr>
        <w:t>3</w:t>
      </w:r>
      <w:r>
        <w:rPr>
          <w:b/>
          <w:sz w:val="28"/>
        </w:rPr>
        <w:t>.</w:t>
      </w:r>
      <w:r w:rsidR="007238B9" w:rsidRPr="008C01C0">
        <w:rPr>
          <w:b/>
          <w:sz w:val="28"/>
        </w:rPr>
        <w:t xml:space="preserve"> Эквивалентные схемы приемных </w:t>
      </w:r>
      <w:r w:rsidR="0014783B">
        <w:rPr>
          <w:b/>
          <w:sz w:val="28"/>
        </w:rPr>
        <w:t>антенн</w:t>
      </w:r>
    </w:p>
    <w:p w:rsidR="007238B9" w:rsidRPr="008C01C0" w:rsidRDefault="007238B9" w:rsidP="0014783B">
      <w:pPr>
        <w:tabs>
          <w:tab w:val="left" w:pos="2925"/>
        </w:tabs>
        <w:spacing w:line="276" w:lineRule="auto"/>
        <w:jc w:val="center"/>
        <w:rPr>
          <w:b/>
          <w:sz w:val="28"/>
        </w:rPr>
      </w:pPr>
    </w:p>
    <w:p w:rsidR="007238B9" w:rsidRDefault="007238B9" w:rsidP="0014783B">
      <w:pPr>
        <w:tabs>
          <w:tab w:val="left" w:pos="2925"/>
        </w:tabs>
        <w:spacing w:line="276" w:lineRule="auto"/>
        <w:ind w:firstLine="720"/>
        <w:jc w:val="both"/>
        <w:rPr>
          <w:sz w:val="28"/>
        </w:rPr>
      </w:pPr>
      <w:r>
        <w:rPr>
          <w:sz w:val="28"/>
        </w:rPr>
        <w:t>Из анализа одноконтурных ВЦ следует зависимость коэффициента передачи от сопротивления антенны. В общем случае частотная зависимость сопротивления антенны в сильной степени определяется зависимостью чувствительности приемника от частоты его настройки. В зависимости от соотношения размеров антенны и длины волны принимаемого сигнала различают настроенные (например, полуволновые симметричные вибраторы) и ненастроенные антенны. Ненастроенные антенны обычно используются в радиовещательных приемниках в диапазоне длинных и средних волн.</w:t>
      </w:r>
    </w:p>
    <w:p w:rsidR="007238B9" w:rsidRDefault="007238B9" w:rsidP="0014783B">
      <w:pPr>
        <w:tabs>
          <w:tab w:val="left" w:pos="2925"/>
        </w:tabs>
        <w:spacing w:line="276" w:lineRule="auto"/>
        <w:rPr>
          <w:sz w:val="28"/>
          <w:szCs w:val="28"/>
        </w:rPr>
      </w:pPr>
      <w:r>
        <w:rPr>
          <w:sz w:val="28"/>
        </w:rPr>
        <w:t xml:space="preserve">        Эквивалентные схемы настроенной и ненастроенной антенн представлены на рис.57,</w:t>
      </w:r>
      <w:r w:rsidRPr="00CB4F5E">
        <w:rPr>
          <w:sz w:val="28"/>
          <w:szCs w:val="28"/>
        </w:rPr>
        <w:t>58</w:t>
      </w:r>
      <w:r w:rsidR="004E12D2">
        <w:rPr>
          <w:sz w:val="28"/>
          <w:szCs w:val="28"/>
        </w:rPr>
        <w:t>.</w:t>
      </w:r>
    </w:p>
    <w:p w:rsidR="004E12D2" w:rsidRDefault="004E12D2" w:rsidP="0014783B">
      <w:pPr>
        <w:tabs>
          <w:tab w:val="left" w:pos="2925"/>
        </w:tabs>
        <w:spacing w:line="276" w:lineRule="auto"/>
        <w:rPr>
          <w:sz w:val="28"/>
          <w:szCs w:val="28"/>
        </w:rPr>
      </w:pPr>
    </w:p>
    <w:tbl>
      <w:tblPr>
        <w:tblW w:w="0" w:type="auto"/>
        <w:tblLook w:val="04A0"/>
      </w:tblPr>
      <w:tblGrid>
        <w:gridCol w:w="5068"/>
        <w:gridCol w:w="5069"/>
      </w:tblGrid>
      <w:tr w:rsidR="004E12D2" w:rsidTr="004E12D2">
        <w:tc>
          <w:tcPr>
            <w:tcW w:w="5068" w:type="dxa"/>
          </w:tcPr>
          <w:p w:rsidR="004E12D2" w:rsidRDefault="004E12D2" w:rsidP="004E12D2">
            <w:pPr>
              <w:tabs>
                <w:tab w:val="left" w:pos="2925"/>
              </w:tabs>
              <w:spacing w:line="276" w:lineRule="auto"/>
              <w:jc w:val="center"/>
            </w:pPr>
            <w:r>
              <w:object w:dxaOrig="2852" w:dyaOrig="2932">
                <v:shape id="_x0000_i1403" type="#_x0000_t75" style="width:94pt;height:94pt" o:ole="">
                  <v:imagedata r:id="rId729" o:title=""/>
                </v:shape>
                <o:OLEObject Type="Embed" ProgID="Visio.Drawing.11" ShapeID="_x0000_i1403" DrawAspect="Content" ObjectID="_1589005389" r:id="rId730"/>
              </w:object>
            </w:r>
          </w:p>
          <w:p w:rsidR="004E12D2" w:rsidRPr="004E12D2" w:rsidRDefault="004E12D2" w:rsidP="004E12D2">
            <w:pPr>
              <w:tabs>
                <w:tab w:val="left" w:pos="2925"/>
              </w:tabs>
              <w:spacing w:line="276" w:lineRule="auto"/>
              <w:jc w:val="center"/>
            </w:pPr>
            <w:r w:rsidRPr="004E12D2">
              <w:t>Рис.57. Эквивалентная</w:t>
            </w:r>
          </w:p>
          <w:p w:rsidR="004E12D2" w:rsidRDefault="004E12D2" w:rsidP="004E12D2">
            <w:pPr>
              <w:tabs>
                <w:tab w:val="left" w:pos="2925"/>
              </w:tabs>
              <w:spacing w:line="276" w:lineRule="auto"/>
              <w:jc w:val="center"/>
            </w:pPr>
            <w:r w:rsidRPr="004E12D2">
              <w:t>схема настроенной антенны</w:t>
            </w:r>
          </w:p>
        </w:tc>
        <w:tc>
          <w:tcPr>
            <w:tcW w:w="5069" w:type="dxa"/>
          </w:tcPr>
          <w:p w:rsidR="004E12D2" w:rsidRDefault="004E12D2" w:rsidP="004E12D2">
            <w:pPr>
              <w:tabs>
                <w:tab w:val="left" w:pos="2925"/>
              </w:tabs>
              <w:spacing w:line="276" w:lineRule="auto"/>
              <w:jc w:val="center"/>
            </w:pPr>
            <w:r>
              <w:object w:dxaOrig="2852" w:dyaOrig="3022">
                <v:shape id="_x0000_i1404" type="#_x0000_t75" style="width:103pt;height:99pt" o:ole="">
                  <v:imagedata r:id="rId731" o:title=""/>
                </v:shape>
                <o:OLEObject Type="Embed" ProgID="Visio.Drawing.11" ShapeID="_x0000_i1404" DrawAspect="Content" ObjectID="_1589005390" r:id="rId732"/>
              </w:object>
            </w:r>
          </w:p>
          <w:p w:rsidR="004E12D2" w:rsidRPr="004E12D2" w:rsidRDefault="004E12D2" w:rsidP="004E12D2">
            <w:pPr>
              <w:tabs>
                <w:tab w:val="left" w:pos="2925"/>
              </w:tabs>
              <w:spacing w:line="276" w:lineRule="auto"/>
              <w:jc w:val="center"/>
            </w:pPr>
            <w:r>
              <w:t xml:space="preserve">Рис.58. </w:t>
            </w:r>
            <w:r w:rsidRPr="004E12D2">
              <w:t>Эквивалентная</w:t>
            </w:r>
          </w:p>
          <w:p w:rsidR="004E12D2" w:rsidRDefault="004E12D2" w:rsidP="004E12D2">
            <w:pPr>
              <w:tabs>
                <w:tab w:val="left" w:pos="2925"/>
              </w:tabs>
              <w:spacing w:line="276" w:lineRule="auto"/>
              <w:jc w:val="center"/>
            </w:pPr>
            <w:r w:rsidRPr="004E12D2">
              <w:t xml:space="preserve">схема </w:t>
            </w:r>
            <w:r>
              <w:t>не</w:t>
            </w:r>
            <w:r w:rsidRPr="004E12D2">
              <w:t>настроенной антенны</w:t>
            </w:r>
          </w:p>
        </w:tc>
      </w:tr>
    </w:tbl>
    <w:p w:rsidR="004E12D2" w:rsidRDefault="004E12D2" w:rsidP="0014783B">
      <w:pPr>
        <w:tabs>
          <w:tab w:val="left" w:pos="2925"/>
        </w:tabs>
        <w:spacing w:line="276" w:lineRule="auto"/>
      </w:pPr>
    </w:p>
    <w:p w:rsidR="007238B9" w:rsidRDefault="007238B9" w:rsidP="0014783B">
      <w:pPr>
        <w:tabs>
          <w:tab w:val="left" w:pos="2925"/>
        </w:tabs>
        <w:spacing w:line="276" w:lineRule="auto"/>
        <w:ind w:firstLine="720"/>
        <w:rPr>
          <w:sz w:val="28"/>
        </w:rPr>
      </w:pPr>
      <w:r>
        <w:rPr>
          <w:sz w:val="28"/>
        </w:rPr>
        <w:t>Сопротивление настроенной антенны является чисто активным.</w:t>
      </w:r>
    </w:p>
    <w:p w:rsidR="007238B9" w:rsidRDefault="007238B9" w:rsidP="0014783B">
      <w:pPr>
        <w:tabs>
          <w:tab w:val="left" w:pos="2925"/>
        </w:tabs>
        <w:spacing w:line="276" w:lineRule="auto"/>
        <w:ind w:firstLine="720"/>
        <w:jc w:val="both"/>
      </w:pPr>
      <w:r>
        <w:rPr>
          <w:sz w:val="28"/>
        </w:rPr>
        <w:t xml:space="preserve">Комплексное сопротивление </w:t>
      </w:r>
      <w:proofErr w:type="gramStart"/>
      <w:r>
        <w:rPr>
          <w:sz w:val="28"/>
          <w:lang w:val="en-US"/>
        </w:rPr>
        <w:t>z</w:t>
      </w:r>
      <w:proofErr w:type="gramEnd"/>
      <w:r>
        <w:rPr>
          <w:sz w:val="28"/>
          <w:vertAlign w:val="subscript"/>
        </w:rPr>
        <w:t>А</w:t>
      </w:r>
      <w:r>
        <w:rPr>
          <w:sz w:val="28"/>
        </w:rPr>
        <w:t xml:space="preserve"> ненастроенной антенны в значительной степени определяется конструкцией антенны. Антенна является системой с распределенными параметрами. Для анализа ее используют эквивалентную схему, которая строится из дискретных элементов. Рассмотрим в качестве примера эквивалентную схему антенны - штырь вертикальный, высотой </w:t>
      </w:r>
      <w:smartTag w:uri="urn:schemas-microsoft-com:office:smarttags" w:element="metricconverter">
        <w:smartTagPr>
          <w:attr w:name="ProductID" w:val="5 метров"/>
        </w:smartTagPr>
        <w:r>
          <w:rPr>
            <w:sz w:val="28"/>
          </w:rPr>
          <w:t>5 метров</w:t>
        </w:r>
      </w:smartTag>
      <w:r>
        <w:rPr>
          <w:sz w:val="28"/>
        </w:rPr>
        <w:t xml:space="preserve"> (рис.59).</w:t>
      </w:r>
      <w:r w:rsidRPr="00A23E5C">
        <w:t xml:space="preserve"> </w:t>
      </w:r>
    </w:p>
    <w:p w:rsidR="007238B9" w:rsidRDefault="007238B9" w:rsidP="0014783B">
      <w:pPr>
        <w:tabs>
          <w:tab w:val="left" w:pos="2925"/>
        </w:tabs>
        <w:spacing w:line="276" w:lineRule="auto"/>
        <w:ind w:firstLine="720"/>
        <w:jc w:val="both"/>
      </w:pPr>
    </w:p>
    <w:p w:rsidR="007238B9" w:rsidRDefault="007238B9" w:rsidP="0014783B">
      <w:pPr>
        <w:tabs>
          <w:tab w:val="left" w:pos="2925"/>
        </w:tabs>
        <w:spacing w:line="276" w:lineRule="auto"/>
        <w:jc w:val="center"/>
      </w:pPr>
      <w:r>
        <w:object w:dxaOrig="8068" w:dyaOrig="2877">
          <v:shape id="_x0000_i1405" type="#_x0000_t75" style="width:227pt;height:90pt" o:ole="">
            <v:imagedata r:id="rId733" o:title=""/>
          </v:shape>
          <o:OLEObject Type="Embed" ProgID="Visio.Drawing.11" ShapeID="_x0000_i1405" DrawAspect="Content" ObjectID="_1589005391" r:id="rId734"/>
        </w:object>
      </w:r>
    </w:p>
    <w:p w:rsidR="007238B9" w:rsidRPr="004E12D2" w:rsidRDefault="007238B9" w:rsidP="0014783B">
      <w:pPr>
        <w:tabs>
          <w:tab w:val="left" w:pos="2925"/>
        </w:tabs>
        <w:spacing w:line="276" w:lineRule="auto"/>
        <w:ind w:firstLine="720"/>
        <w:jc w:val="both"/>
      </w:pPr>
    </w:p>
    <w:p w:rsidR="007238B9" w:rsidRPr="004E12D2" w:rsidRDefault="007238B9" w:rsidP="0014783B">
      <w:pPr>
        <w:tabs>
          <w:tab w:val="left" w:pos="2925"/>
        </w:tabs>
        <w:spacing w:line="276" w:lineRule="auto"/>
        <w:jc w:val="center"/>
      </w:pPr>
      <w:r w:rsidRPr="004E12D2">
        <w:t>Рис.59</w:t>
      </w:r>
      <w:r w:rsidR="004E12D2" w:rsidRPr="004E12D2">
        <w:t xml:space="preserve">. </w:t>
      </w:r>
      <w:r w:rsidR="004E12D2">
        <w:t>Э</w:t>
      </w:r>
      <w:r w:rsidR="004E12D2" w:rsidRPr="004E12D2">
        <w:t>квивалентн</w:t>
      </w:r>
      <w:r w:rsidR="004E12D2">
        <w:t>ая</w:t>
      </w:r>
      <w:r w:rsidR="004E12D2" w:rsidRPr="004E12D2">
        <w:t xml:space="preserve"> схем</w:t>
      </w:r>
      <w:r w:rsidR="004E12D2">
        <w:t>а</w:t>
      </w:r>
      <w:r w:rsidR="004E12D2" w:rsidRPr="004E12D2">
        <w:t xml:space="preserve"> антенны </w:t>
      </w:r>
    </w:p>
    <w:p w:rsidR="007238B9" w:rsidRDefault="007238B9" w:rsidP="0014783B">
      <w:pPr>
        <w:tabs>
          <w:tab w:val="left" w:pos="2925"/>
        </w:tabs>
        <w:spacing w:line="276" w:lineRule="auto"/>
        <w:jc w:val="center"/>
        <w:rPr>
          <w:sz w:val="28"/>
        </w:rPr>
      </w:pPr>
    </w:p>
    <w:p w:rsidR="007238B9" w:rsidRDefault="007238B9" w:rsidP="0014783B">
      <w:pPr>
        <w:tabs>
          <w:tab w:val="left" w:pos="2925"/>
        </w:tabs>
        <w:spacing w:line="276" w:lineRule="auto"/>
        <w:ind w:firstLine="720"/>
        <w:jc w:val="both"/>
        <w:rPr>
          <w:sz w:val="28"/>
        </w:rPr>
      </w:pPr>
      <w:r>
        <w:rPr>
          <w:sz w:val="28"/>
        </w:rPr>
        <w:lastRenderedPageBreak/>
        <w:t>Данная эквивалентная схема ненастроенной антенны справедлива лишь для узкого диапазона частот (диапазон частоты данной схемы 0,15…12МГц). При изменении диапазона частот меняется и эквивалентная схема.</w:t>
      </w:r>
    </w:p>
    <w:p w:rsidR="007238B9" w:rsidRDefault="007238B9" w:rsidP="0014783B">
      <w:pPr>
        <w:tabs>
          <w:tab w:val="left" w:pos="2925"/>
        </w:tabs>
        <w:spacing w:line="276" w:lineRule="auto"/>
        <w:ind w:firstLine="720"/>
        <w:jc w:val="both"/>
        <w:rPr>
          <w:sz w:val="28"/>
        </w:rPr>
      </w:pPr>
      <w:r>
        <w:rPr>
          <w:sz w:val="28"/>
        </w:rPr>
        <w:t xml:space="preserve">С целью упрощения расчетов целесообразно рассматривать работу ненастроенной антенны в достаточно узком диапазоне частот. В этом случае </w:t>
      </w:r>
      <w:proofErr w:type="gramStart"/>
      <w:r>
        <w:rPr>
          <w:sz w:val="28"/>
          <w:lang w:val="en-US"/>
        </w:rPr>
        <w:t>z</w:t>
      </w:r>
      <w:proofErr w:type="gramEnd"/>
      <w:r>
        <w:rPr>
          <w:sz w:val="28"/>
          <w:vertAlign w:val="subscript"/>
        </w:rPr>
        <w:t>А</w:t>
      </w:r>
      <w:r>
        <w:rPr>
          <w:sz w:val="28"/>
        </w:rPr>
        <w:t xml:space="preserve"> соответствует схеме последовательного колебательного контура (рис.60).</w:t>
      </w:r>
    </w:p>
    <w:p w:rsidR="004635AD" w:rsidRDefault="004635AD" w:rsidP="004635AD">
      <w:pPr>
        <w:tabs>
          <w:tab w:val="left" w:pos="2925"/>
        </w:tabs>
        <w:spacing w:line="276" w:lineRule="auto"/>
        <w:ind w:firstLine="720"/>
        <w:jc w:val="both"/>
        <w:rPr>
          <w:sz w:val="28"/>
        </w:rPr>
      </w:pPr>
      <w:r>
        <w:rPr>
          <w:sz w:val="28"/>
        </w:rPr>
        <w:t>Для определения величины Е</w:t>
      </w:r>
      <w:r>
        <w:rPr>
          <w:sz w:val="28"/>
          <w:vertAlign w:val="subscript"/>
        </w:rPr>
        <w:t>А</w:t>
      </w:r>
      <w:r>
        <w:rPr>
          <w:sz w:val="28"/>
        </w:rPr>
        <w:t xml:space="preserve"> в эквивалентной схеме пользуются понятием действующей высоты антенны </w:t>
      </w:r>
      <w:proofErr w:type="gramStart"/>
      <w:r>
        <w:rPr>
          <w:sz w:val="28"/>
          <w:lang w:val="en-US"/>
        </w:rPr>
        <w:t>h</w:t>
      </w:r>
      <w:proofErr w:type="spellStart"/>
      <w:proofErr w:type="gramEnd"/>
      <w:r>
        <w:rPr>
          <w:sz w:val="28"/>
          <w:vertAlign w:val="subscript"/>
        </w:rPr>
        <w:t>д</w:t>
      </w:r>
      <w:proofErr w:type="spellEnd"/>
      <w:r>
        <w:rPr>
          <w:sz w:val="28"/>
        </w:rPr>
        <w:t xml:space="preserve">, которое связано с конструктивными параметрами антенны: </w:t>
      </w:r>
      <w:r w:rsidRPr="001F34AC">
        <w:rPr>
          <w:position w:val="-12"/>
          <w:sz w:val="28"/>
        </w:rPr>
        <w:object w:dxaOrig="920" w:dyaOrig="360">
          <v:shape id="_x0000_i1406" type="#_x0000_t75" style="width:46pt;height:18pt" o:ole="">
            <v:imagedata r:id="rId735" o:title=""/>
          </v:shape>
          <o:OLEObject Type="Embed" ProgID="Equation.3" ShapeID="_x0000_i1406" DrawAspect="Content" ObjectID="_1589005392" r:id="rId736"/>
        </w:object>
      </w:r>
      <w:r>
        <w:rPr>
          <w:sz w:val="28"/>
        </w:rPr>
        <w:t>,</w:t>
      </w:r>
    </w:p>
    <w:p w:rsidR="004635AD" w:rsidRDefault="004635AD" w:rsidP="004635AD">
      <w:pPr>
        <w:tabs>
          <w:tab w:val="left" w:pos="2925"/>
        </w:tabs>
        <w:spacing w:line="276" w:lineRule="auto"/>
        <w:ind w:firstLine="720"/>
        <w:jc w:val="both"/>
        <w:rPr>
          <w:sz w:val="28"/>
        </w:rPr>
      </w:pPr>
      <w:r>
        <w:rPr>
          <w:sz w:val="28"/>
        </w:rPr>
        <w:t xml:space="preserve">где </w:t>
      </w:r>
      <w:r w:rsidRPr="001F34AC">
        <w:rPr>
          <w:position w:val="-6"/>
          <w:sz w:val="28"/>
        </w:rPr>
        <w:object w:dxaOrig="200" w:dyaOrig="220">
          <v:shape id="_x0000_i1407" type="#_x0000_t75" style="width:10pt;height:11pt" o:ole="">
            <v:imagedata r:id="rId737" o:title=""/>
          </v:shape>
          <o:OLEObject Type="Embed" ProgID="Equation.3" ShapeID="_x0000_i1407" DrawAspect="Content" ObjectID="_1589005393" r:id="rId738"/>
        </w:object>
      </w:r>
      <w:r>
        <w:rPr>
          <w:sz w:val="28"/>
        </w:rPr>
        <w:t xml:space="preserve"> - напряженность электрического поля.</w:t>
      </w:r>
    </w:p>
    <w:p w:rsidR="004635AD" w:rsidRDefault="004635AD" w:rsidP="004635AD">
      <w:pPr>
        <w:tabs>
          <w:tab w:val="left" w:pos="2925"/>
        </w:tabs>
        <w:spacing w:line="276" w:lineRule="auto"/>
        <w:ind w:firstLine="720"/>
        <w:jc w:val="both"/>
        <w:rPr>
          <w:sz w:val="28"/>
        </w:rPr>
      </w:pPr>
      <w:r>
        <w:rPr>
          <w:sz w:val="28"/>
        </w:rPr>
        <w:t>Если рассматривается вертикальный штырь, то при высоте штыря</w:t>
      </w:r>
      <w:proofErr w:type="gramStart"/>
      <w:r>
        <w:rPr>
          <w:sz w:val="28"/>
        </w:rPr>
        <w:t xml:space="preserve"> </w:t>
      </w:r>
      <w:r w:rsidRPr="001F34AC">
        <w:rPr>
          <w:position w:val="-18"/>
          <w:sz w:val="28"/>
        </w:rPr>
        <w:object w:dxaOrig="760" w:dyaOrig="480">
          <v:shape id="_x0000_i1408" type="#_x0000_t75" style="width:38pt;height:24pt" o:ole="">
            <v:imagedata r:id="rId739" o:title=""/>
          </v:shape>
          <o:OLEObject Type="Embed" ProgID="Equation.3" ShapeID="_x0000_i1408" DrawAspect="Content" ObjectID="_1589005394" r:id="rId740"/>
        </w:object>
      </w:r>
      <w:r>
        <w:rPr>
          <w:sz w:val="28"/>
        </w:rPr>
        <w:t xml:space="preserve"> (</w:t>
      </w:r>
      <w:r w:rsidRPr="00BA6925">
        <w:rPr>
          <w:position w:val="-6"/>
          <w:sz w:val="28"/>
        </w:rPr>
        <w:object w:dxaOrig="220" w:dyaOrig="279">
          <v:shape id="_x0000_i1409" type="#_x0000_t75" style="width:11pt;height:14pt" o:ole="">
            <v:imagedata r:id="rId741" o:title=""/>
          </v:shape>
          <o:OLEObject Type="Embed" ProgID="Equation.3" ShapeID="_x0000_i1409" DrawAspect="Content" ObjectID="_1589005395" r:id="rId742"/>
        </w:object>
      </w:r>
      <w:r>
        <w:rPr>
          <w:sz w:val="28"/>
        </w:rPr>
        <w:t xml:space="preserve">- </w:t>
      </w:r>
      <w:proofErr w:type="gramEnd"/>
      <w:r>
        <w:rPr>
          <w:sz w:val="28"/>
        </w:rPr>
        <w:t xml:space="preserve">длина волны): </w:t>
      </w:r>
      <w:r w:rsidRPr="001F34AC">
        <w:rPr>
          <w:position w:val="-24"/>
          <w:sz w:val="28"/>
        </w:rPr>
        <w:object w:dxaOrig="1440" w:dyaOrig="620">
          <v:shape id="_x0000_i1410" type="#_x0000_t75" style="width:1in;height:31pt" o:ole="">
            <v:imagedata r:id="rId743" o:title=""/>
          </v:shape>
          <o:OLEObject Type="Embed" ProgID="Equation.3" ShapeID="_x0000_i1410" DrawAspect="Content" ObjectID="_1589005396" r:id="rId744"/>
        </w:object>
      </w:r>
      <w:r>
        <w:rPr>
          <w:sz w:val="28"/>
        </w:rPr>
        <w:t>.</w:t>
      </w: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jc w:val="center"/>
        <w:rPr>
          <w:sz w:val="28"/>
        </w:rPr>
      </w:pPr>
      <w:r>
        <w:object w:dxaOrig="5347" w:dyaOrig="2614">
          <v:shape id="_x0000_i1411" type="#_x0000_t75" style="width:157pt;height:69pt" o:ole="">
            <v:imagedata r:id="rId745" o:title=""/>
          </v:shape>
          <o:OLEObject Type="Embed" ProgID="Visio.Drawing.11" ShapeID="_x0000_i1411" DrawAspect="Content" ObjectID="_1589005397" r:id="rId746"/>
        </w:object>
      </w:r>
    </w:p>
    <w:p w:rsidR="007238B9" w:rsidRDefault="007238B9" w:rsidP="0014783B">
      <w:pPr>
        <w:tabs>
          <w:tab w:val="left" w:pos="2925"/>
        </w:tabs>
        <w:spacing w:line="276" w:lineRule="auto"/>
      </w:pPr>
    </w:p>
    <w:p w:rsidR="007238B9" w:rsidRDefault="007238B9" w:rsidP="0014783B">
      <w:pPr>
        <w:tabs>
          <w:tab w:val="left" w:pos="2925"/>
        </w:tabs>
        <w:spacing w:line="276" w:lineRule="auto"/>
        <w:jc w:val="center"/>
      </w:pPr>
      <w:r>
        <w:t>Рис.60</w:t>
      </w:r>
      <w:r w:rsidR="004635AD">
        <w:t>. Упрощенная э</w:t>
      </w:r>
      <w:r w:rsidR="004635AD" w:rsidRPr="004E12D2">
        <w:t>квивалентн</w:t>
      </w:r>
      <w:r w:rsidR="004635AD">
        <w:t>ая</w:t>
      </w:r>
      <w:r w:rsidR="004635AD" w:rsidRPr="004E12D2">
        <w:t xml:space="preserve"> схем</w:t>
      </w:r>
      <w:r w:rsidR="004635AD">
        <w:t>а</w:t>
      </w:r>
      <w:r w:rsidR="004635AD" w:rsidRPr="004E12D2">
        <w:t xml:space="preserve"> антенны </w:t>
      </w:r>
    </w:p>
    <w:p w:rsidR="00F96190" w:rsidRDefault="00F96190"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r>
        <w:rPr>
          <w:sz w:val="28"/>
        </w:rPr>
        <w:t xml:space="preserve">Для ферритовых антенн: </w:t>
      </w:r>
      <w:r w:rsidRPr="002A3DF6">
        <w:rPr>
          <w:position w:val="-24"/>
          <w:sz w:val="28"/>
        </w:rPr>
        <w:object w:dxaOrig="1440" w:dyaOrig="620">
          <v:shape id="_x0000_i1412" type="#_x0000_t75" style="width:1in;height:31pt" o:ole="">
            <v:imagedata r:id="rId747" o:title=""/>
          </v:shape>
          <o:OLEObject Type="Embed" ProgID="Equation.3" ShapeID="_x0000_i1412" DrawAspect="Content" ObjectID="_1589005398" r:id="rId748"/>
        </w:object>
      </w:r>
      <w:r>
        <w:rPr>
          <w:sz w:val="28"/>
        </w:rPr>
        <w:t>,</w:t>
      </w:r>
    </w:p>
    <w:p w:rsidR="007238B9" w:rsidRDefault="007238B9" w:rsidP="00F96190">
      <w:pPr>
        <w:tabs>
          <w:tab w:val="left" w:pos="2925"/>
        </w:tabs>
        <w:spacing w:line="276" w:lineRule="auto"/>
        <w:jc w:val="both"/>
        <w:rPr>
          <w:sz w:val="28"/>
        </w:rPr>
      </w:pPr>
      <w:r>
        <w:rPr>
          <w:sz w:val="28"/>
        </w:rPr>
        <w:t xml:space="preserve">где </w:t>
      </w:r>
      <w:r>
        <w:rPr>
          <w:sz w:val="28"/>
          <w:lang w:val="en-US"/>
        </w:rPr>
        <w:t>S</w:t>
      </w:r>
      <w:r>
        <w:rPr>
          <w:sz w:val="28"/>
        </w:rPr>
        <w:t xml:space="preserve"> – площадь витка, </w:t>
      </w:r>
      <w:r>
        <w:rPr>
          <w:sz w:val="28"/>
          <w:lang w:val="en-US"/>
        </w:rPr>
        <w:t>w</w:t>
      </w:r>
      <w:r>
        <w:rPr>
          <w:sz w:val="28"/>
        </w:rPr>
        <w:t xml:space="preserve"> – количество витков,</w:t>
      </w:r>
      <w:r w:rsidR="00F96190">
        <w:rPr>
          <w:sz w:val="28"/>
        </w:rPr>
        <w:t xml:space="preserve"> </w:t>
      </w:r>
      <w:r w:rsidRPr="002A3DF6">
        <w:rPr>
          <w:position w:val="-10"/>
          <w:sz w:val="28"/>
        </w:rPr>
        <w:object w:dxaOrig="240" w:dyaOrig="260">
          <v:shape id="_x0000_i1413" type="#_x0000_t75" style="width:12pt;height:13pt" o:ole="">
            <v:imagedata r:id="rId749" o:title=""/>
          </v:shape>
          <o:OLEObject Type="Embed" ProgID="Equation.3" ShapeID="_x0000_i1413" DrawAspect="Content" ObjectID="_1589005399" r:id="rId750"/>
        </w:object>
      </w:r>
      <w:r>
        <w:rPr>
          <w:sz w:val="28"/>
        </w:rPr>
        <w:t xml:space="preserve"> - магнитная проницаемость ферритового сердечника.</w:t>
      </w:r>
      <w:r w:rsidR="00F96190">
        <w:rPr>
          <w:sz w:val="28"/>
        </w:rPr>
        <w:t xml:space="preserve"> </w:t>
      </w:r>
      <w:r>
        <w:rPr>
          <w:sz w:val="28"/>
        </w:rPr>
        <w:t xml:space="preserve">Если имеется настроенная антенна, то для симметричного горизонтального полуволнового вибратора: </w:t>
      </w:r>
      <w:r w:rsidRPr="001F34AC">
        <w:rPr>
          <w:position w:val="-24"/>
          <w:sz w:val="28"/>
        </w:rPr>
        <w:object w:dxaOrig="780" w:dyaOrig="620">
          <v:shape id="_x0000_i1414" type="#_x0000_t75" style="width:39pt;height:31pt" o:ole="">
            <v:imagedata r:id="rId751" o:title=""/>
          </v:shape>
          <o:OLEObject Type="Embed" ProgID="Equation.3" ShapeID="_x0000_i1414" DrawAspect="Content" ObjectID="_1589005400" r:id="rId752"/>
        </w:object>
      </w:r>
      <w:r>
        <w:rPr>
          <w:sz w:val="28"/>
        </w:rPr>
        <w:t>.</w:t>
      </w:r>
    </w:p>
    <w:p w:rsidR="007238B9" w:rsidRDefault="007238B9" w:rsidP="0014783B">
      <w:pPr>
        <w:tabs>
          <w:tab w:val="left" w:pos="2925"/>
        </w:tabs>
        <w:spacing w:line="276" w:lineRule="auto"/>
        <w:ind w:firstLine="720"/>
        <w:jc w:val="both"/>
        <w:rPr>
          <w:sz w:val="28"/>
        </w:rPr>
      </w:pPr>
      <w:r>
        <w:rPr>
          <w:sz w:val="28"/>
        </w:rPr>
        <w:t>Наиболее предпочтительным является использование настроенной антенны. Она имеет чисто активное сопротивление, т. е. не возникает проблем по устранению влияния реактивной составляющей сопротивления антенны на настройку полосового фильтра ВЦ. Переход к ненастроенной антенне осуществляется в двух случаях:</w:t>
      </w:r>
    </w:p>
    <w:p w:rsidR="007238B9" w:rsidRDefault="007238B9" w:rsidP="0014783B">
      <w:pPr>
        <w:tabs>
          <w:tab w:val="left" w:pos="2925"/>
        </w:tabs>
        <w:spacing w:line="276" w:lineRule="auto"/>
        <w:ind w:left="720"/>
        <w:jc w:val="both"/>
        <w:rPr>
          <w:sz w:val="28"/>
        </w:rPr>
      </w:pPr>
      <w:r>
        <w:rPr>
          <w:sz w:val="28"/>
        </w:rPr>
        <w:t>- когда длина волны принимаемого сигнала больше возможных размеров антенны;</w:t>
      </w:r>
    </w:p>
    <w:p w:rsidR="007238B9" w:rsidRDefault="007238B9" w:rsidP="0014783B">
      <w:pPr>
        <w:tabs>
          <w:tab w:val="left" w:pos="2925"/>
        </w:tabs>
        <w:spacing w:line="276" w:lineRule="auto"/>
        <w:ind w:left="720"/>
        <w:jc w:val="both"/>
        <w:rPr>
          <w:sz w:val="28"/>
        </w:rPr>
      </w:pPr>
      <w:r>
        <w:rPr>
          <w:sz w:val="28"/>
        </w:rPr>
        <w:t>- когда приемник работает в широком диапазоне частот.</w:t>
      </w:r>
    </w:p>
    <w:p w:rsidR="007238B9" w:rsidRDefault="007238B9" w:rsidP="0014783B">
      <w:pPr>
        <w:tabs>
          <w:tab w:val="left" w:pos="2925"/>
        </w:tabs>
        <w:spacing w:line="276" w:lineRule="auto"/>
        <w:ind w:left="720"/>
        <w:jc w:val="both"/>
        <w:rPr>
          <w:sz w:val="28"/>
        </w:rPr>
      </w:pPr>
    </w:p>
    <w:p w:rsidR="00F96190" w:rsidRDefault="00F96190" w:rsidP="0014783B">
      <w:pPr>
        <w:tabs>
          <w:tab w:val="left" w:pos="2925"/>
        </w:tabs>
        <w:spacing w:line="276" w:lineRule="auto"/>
        <w:ind w:left="720"/>
        <w:jc w:val="both"/>
        <w:rPr>
          <w:sz w:val="28"/>
        </w:rPr>
      </w:pPr>
    </w:p>
    <w:p w:rsidR="00F96190" w:rsidRDefault="00F96190" w:rsidP="0014783B">
      <w:pPr>
        <w:tabs>
          <w:tab w:val="left" w:pos="2925"/>
        </w:tabs>
        <w:spacing w:line="276" w:lineRule="auto"/>
        <w:ind w:left="720"/>
        <w:jc w:val="both"/>
        <w:rPr>
          <w:sz w:val="28"/>
        </w:rPr>
      </w:pPr>
    </w:p>
    <w:p w:rsidR="00F96190" w:rsidRDefault="00F96190" w:rsidP="0014783B">
      <w:pPr>
        <w:tabs>
          <w:tab w:val="left" w:pos="2925"/>
        </w:tabs>
        <w:spacing w:line="276" w:lineRule="auto"/>
        <w:ind w:left="720"/>
        <w:jc w:val="both"/>
        <w:rPr>
          <w:sz w:val="28"/>
        </w:rPr>
      </w:pPr>
    </w:p>
    <w:p w:rsidR="007238B9" w:rsidRDefault="00F96190" w:rsidP="004635AD">
      <w:pPr>
        <w:tabs>
          <w:tab w:val="left" w:pos="2925"/>
        </w:tabs>
        <w:spacing w:line="276" w:lineRule="auto"/>
        <w:jc w:val="center"/>
        <w:rPr>
          <w:b/>
          <w:sz w:val="28"/>
        </w:rPr>
      </w:pPr>
      <w:r w:rsidRPr="00F96190">
        <w:rPr>
          <w:b/>
          <w:sz w:val="28"/>
        </w:rPr>
        <w:lastRenderedPageBreak/>
        <w:t>1</w:t>
      </w:r>
      <w:r w:rsidR="00D91D45">
        <w:rPr>
          <w:b/>
          <w:sz w:val="28"/>
        </w:rPr>
        <w:t>4</w:t>
      </w:r>
      <w:r w:rsidRPr="00F96190">
        <w:rPr>
          <w:b/>
          <w:sz w:val="28"/>
        </w:rPr>
        <w:t>.</w:t>
      </w:r>
      <w:r w:rsidR="007238B9" w:rsidRPr="00F96190">
        <w:rPr>
          <w:b/>
          <w:sz w:val="28"/>
        </w:rPr>
        <w:t>Способы перестройки ВЦ</w:t>
      </w:r>
    </w:p>
    <w:p w:rsidR="00F96190" w:rsidRPr="00F96190" w:rsidRDefault="00F96190" w:rsidP="004635AD">
      <w:pPr>
        <w:tabs>
          <w:tab w:val="left" w:pos="2925"/>
        </w:tabs>
        <w:spacing w:line="276" w:lineRule="auto"/>
        <w:jc w:val="center"/>
        <w:rPr>
          <w:b/>
          <w:sz w:val="28"/>
        </w:rPr>
      </w:pPr>
    </w:p>
    <w:p w:rsidR="007238B9" w:rsidRDefault="007238B9" w:rsidP="0014783B">
      <w:pPr>
        <w:tabs>
          <w:tab w:val="left" w:pos="2925"/>
        </w:tabs>
        <w:spacing w:line="276" w:lineRule="auto"/>
        <w:ind w:firstLine="720"/>
        <w:jc w:val="both"/>
        <w:rPr>
          <w:sz w:val="28"/>
        </w:rPr>
      </w:pPr>
      <w:r>
        <w:rPr>
          <w:sz w:val="28"/>
        </w:rPr>
        <w:t>При перестройке приемника на другую рабочую частоту возникает задача изменения резонансной частоты контура ВЦ. Это изменение можно обеспечить перестройкой емкости или индуктивности контура:</w:t>
      </w:r>
    </w:p>
    <w:p w:rsidR="00F96190" w:rsidRDefault="00F96190" w:rsidP="0014783B">
      <w:pPr>
        <w:tabs>
          <w:tab w:val="left" w:pos="2925"/>
        </w:tabs>
        <w:spacing w:line="276" w:lineRule="auto"/>
        <w:ind w:firstLine="720"/>
        <w:jc w:val="both"/>
        <w:rPr>
          <w:sz w:val="28"/>
        </w:rPr>
      </w:pPr>
    </w:p>
    <w:p w:rsidR="007238B9" w:rsidRDefault="007238B9" w:rsidP="004635AD">
      <w:pPr>
        <w:tabs>
          <w:tab w:val="left" w:pos="2925"/>
        </w:tabs>
        <w:spacing w:line="276" w:lineRule="auto"/>
        <w:ind w:firstLine="720"/>
        <w:jc w:val="center"/>
        <w:rPr>
          <w:sz w:val="28"/>
        </w:rPr>
      </w:pPr>
      <w:r w:rsidRPr="00072414">
        <w:rPr>
          <w:position w:val="-28"/>
          <w:sz w:val="28"/>
        </w:rPr>
        <w:object w:dxaOrig="1140" w:dyaOrig="660">
          <v:shape id="_x0000_i1415" type="#_x0000_t75" style="width:57pt;height:33pt" o:ole="">
            <v:imagedata r:id="rId753" o:title=""/>
          </v:shape>
          <o:OLEObject Type="Embed" ProgID="Equation.3" ShapeID="_x0000_i1415" DrawAspect="Content" ObjectID="_1589005401" r:id="rId754"/>
        </w:object>
      </w:r>
      <w:r>
        <w:rPr>
          <w:sz w:val="28"/>
        </w:rPr>
        <w:t>.</w:t>
      </w:r>
    </w:p>
    <w:p w:rsidR="00F96190" w:rsidRDefault="00F96190" w:rsidP="0014783B">
      <w:pPr>
        <w:tabs>
          <w:tab w:val="left" w:pos="2925"/>
        </w:tabs>
        <w:spacing w:line="276" w:lineRule="auto"/>
        <w:jc w:val="both"/>
        <w:rPr>
          <w:sz w:val="28"/>
        </w:rPr>
      </w:pPr>
    </w:p>
    <w:p w:rsidR="007238B9" w:rsidRDefault="007238B9" w:rsidP="0014783B">
      <w:pPr>
        <w:tabs>
          <w:tab w:val="left" w:pos="2925"/>
        </w:tabs>
        <w:spacing w:line="276" w:lineRule="auto"/>
        <w:jc w:val="both"/>
        <w:rPr>
          <w:sz w:val="28"/>
        </w:rPr>
      </w:pPr>
      <w:r>
        <w:rPr>
          <w:sz w:val="28"/>
        </w:rPr>
        <w:t>Однако при этом меняется и добротность контура, что приводит к нежелательной зависимости фильтрующих свойств и коэффициента передачи ВЦ от частоты настройки контура.</w:t>
      </w:r>
    </w:p>
    <w:p w:rsidR="007238B9" w:rsidRDefault="007238B9" w:rsidP="0014783B">
      <w:pPr>
        <w:tabs>
          <w:tab w:val="left" w:pos="2925"/>
        </w:tabs>
        <w:spacing w:line="276" w:lineRule="auto"/>
        <w:ind w:firstLine="720"/>
        <w:jc w:val="both"/>
        <w:rPr>
          <w:sz w:val="28"/>
        </w:rPr>
      </w:pPr>
      <w:r>
        <w:rPr>
          <w:sz w:val="28"/>
        </w:rPr>
        <w:t>Рассмотрим изменение добротности контура при индуктивной перестройке контура (рис.61).</w:t>
      </w:r>
    </w:p>
    <w:p w:rsidR="007238B9" w:rsidRDefault="00F96190" w:rsidP="0014783B">
      <w:pPr>
        <w:tabs>
          <w:tab w:val="left" w:pos="2925"/>
        </w:tabs>
        <w:spacing w:line="276" w:lineRule="auto"/>
        <w:jc w:val="center"/>
      </w:pPr>
      <w:r>
        <w:object w:dxaOrig="3211" w:dyaOrig="4836">
          <v:shape id="_x0000_i1416" type="#_x0000_t75" style="width:111pt;height:118pt" o:ole="">
            <v:imagedata r:id="rId755" o:title=""/>
          </v:shape>
          <o:OLEObject Type="Embed" ProgID="Visio.Drawing.11" ShapeID="_x0000_i1416" DrawAspect="Content" ObjectID="_1589005402" r:id="rId756"/>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Рис.61</w:t>
      </w:r>
      <w:r w:rsidR="004635AD">
        <w:t>. Перестройка контура изменением индуктивности</w:t>
      </w:r>
    </w:p>
    <w:p w:rsidR="004635AD" w:rsidRDefault="004635AD" w:rsidP="0014783B">
      <w:pPr>
        <w:tabs>
          <w:tab w:val="left" w:pos="2925"/>
        </w:tabs>
        <w:spacing w:line="276" w:lineRule="auto"/>
        <w:jc w:val="center"/>
      </w:pPr>
    </w:p>
    <w:p w:rsidR="007238B9" w:rsidRDefault="007238B9" w:rsidP="0014783B">
      <w:pPr>
        <w:tabs>
          <w:tab w:val="left" w:pos="2925"/>
        </w:tabs>
        <w:spacing w:line="276" w:lineRule="auto"/>
        <w:ind w:firstLine="720"/>
        <w:rPr>
          <w:sz w:val="28"/>
          <w:szCs w:val="36"/>
        </w:rPr>
      </w:pPr>
      <w:r>
        <w:rPr>
          <w:sz w:val="28"/>
          <w:szCs w:val="36"/>
        </w:rPr>
        <w:t>С=</w:t>
      </w:r>
      <w:r>
        <w:rPr>
          <w:sz w:val="28"/>
          <w:szCs w:val="36"/>
          <w:lang w:val="en-US"/>
        </w:rPr>
        <w:t>const</w:t>
      </w:r>
      <w:r w:rsidRPr="007F2D46">
        <w:rPr>
          <w:sz w:val="28"/>
          <w:szCs w:val="36"/>
        </w:rPr>
        <w:t>,</w:t>
      </w:r>
      <w:r>
        <w:rPr>
          <w:sz w:val="28"/>
          <w:szCs w:val="36"/>
        </w:rPr>
        <w:t xml:space="preserve"> </w:t>
      </w:r>
      <w:r>
        <w:rPr>
          <w:sz w:val="28"/>
          <w:szCs w:val="36"/>
          <w:lang w:val="en-US"/>
        </w:rPr>
        <w:t>Q</w:t>
      </w:r>
      <w:r w:rsidRPr="007F2D46">
        <w:rPr>
          <w:sz w:val="28"/>
          <w:szCs w:val="36"/>
        </w:rPr>
        <w:t xml:space="preserve"> = </w:t>
      </w:r>
      <w:r>
        <w:rPr>
          <w:sz w:val="28"/>
          <w:szCs w:val="36"/>
          <w:lang w:val="en-US"/>
        </w:rPr>
        <w:t>ρ</w:t>
      </w:r>
      <w:r w:rsidRPr="007F2D46">
        <w:rPr>
          <w:sz w:val="28"/>
          <w:szCs w:val="36"/>
        </w:rPr>
        <w:t>/</w:t>
      </w:r>
      <w:r>
        <w:rPr>
          <w:sz w:val="28"/>
          <w:szCs w:val="36"/>
          <w:lang w:val="en-US"/>
        </w:rPr>
        <w:t>r</w:t>
      </w:r>
      <w:r>
        <w:rPr>
          <w:sz w:val="28"/>
          <w:szCs w:val="36"/>
        </w:rPr>
        <w:t xml:space="preserve"> – собственная добротность контура, где </w:t>
      </w:r>
      <w:r w:rsidRPr="007F2D46">
        <w:rPr>
          <w:position w:val="-10"/>
          <w:sz w:val="28"/>
          <w:szCs w:val="36"/>
        </w:rPr>
        <w:object w:dxaOrig="240" w:dyaOrig="260">
          <v:shape id="_x0000_i1417" type="#_x0000_t75" style="width:12pt;height:13pt" o:ole="">
            <v:imagedata r:id="rId757" o:title=""/>
          </v:shape>
          <o:OLEObject Type="Embed" ProgID="Equation.3" ShapeID="_x0000_i1417" DrawAspect="Content" ObjectID="_1589005403" r:id="rId758"/>
        </w:object>
      </w:r>
      <w:r>
        <w:rPr>
          <w:sz w:val="28"/>
          <w:szCs w:val="36"/>
        </w:rPr>
        <w:t xml:space="preserve"> - характеристическое сопротивление,</w:t>
      </w:r>
      <w:r w:rsidRPr="007F1D69">
        <w:rPr>
          <w:sz w:val="28"/>
          <w:szCs w:val="36"/>
        </w:rPr>
        <w:t xml:space="preserve"> </w:t>
      </w:r>
      <w:r>
        <w:rPr>
          <w:sz w:val="28"/>
          <w:szCs w:val="36"/>
        </w:rPr>
        <w:t xml:space="preserve"> </w:t>
      </w:r>
      <w:r w:rsidRPr="0005240E">
        <w:rPr>
          <w:position w:val="-42"/>
          <w:sz w:val="28"/>
          <w:szCs w:val="36"/>
          <w:lang w:val="en-US"/>
        </w:rPr>
        <w:object w:dxaOrig="1980" w:dyaOrig="960">
          <v:shape id="_x0000_i1418" type="#_x0000_t75" style="width:89pt;height:39pt" o:ole="">
            <v:imagedata r:id="rId759" o:title=""/>
          </v:shape>
          <o:OLEObject Type="Embed" ProgID="Equation.3" ShapeID="_x0000_i1418" DrawAspect="Content" ObjectID="_1589005404" r:id="rId760"/>
        </w:object>
      </w:r>
      <w:r>
        <w:rPr>
          <w:sz w:val="28"/>
          <w:szCs w:val="36"/>
        </w:rPr>
        <w:t>.</w:t>
      </w:r>
    </w:p>
    <w:p w:rsidR="007238B9" w:rsidRDefault="007238B9" w:rsidP="0014783B">
      <w:pPr>
        <w:tabs>
          <w:tab w:val="left" w:pos="2925"/>
        </w:tabs>
        <w:spacing w:line="276" w:lineRule="auto"/>
        <w:ind w:firstLine="720"/>
        <w:rPr>
          <w:sz w:val="28"/>
          <w:szCs w:val="36"/>
        </w:rPr>
      </w:pPr>
      <w:r>
        <w:rPr>
          <w:sz w:val="28"/>
          <w:szCs w:val="36"/>
        </w:rPr>
        <w:t xml:space="preserve">Считаем, что коэффициент потерь </w:t>
      </w:r>
      <w:r>
        <w:rPr>
          <w:sz w:val="28"/>
          <w:szCs w:val="36"/>
          <w:lang w:val="en-US"/>
        </w:rPr>
        <w:t>r</w:t>
      </w:r>
      <w:r>
        <w:rPr>
          <w:sz w:val="28"/>
          <w:szCs w:val="36"/>
        </w:rPr>
        <w:t xml:space="preserve"> растет прямо пропорционально резонансной частоте </w:t>
      </w:r>
      <w:r>
        <w:rPr>
          <w:sz w:val="28"/>
          <w:szCs w:val="36"/>
          <w:lang w:val="en-US"/>
        </w:rPr>
        <w:t>w</w:t>
      </w:r>
      <w:r w:rsidRPr="0029743E">
        <w:rPr>
          <w:sz w:val="28"/>
          <w:szCs w:val="36"/>
          <w:vertAlign w:val="subscript"/>
        </w:rPr>
        <w:t>0</w:t>
      </w:r>
      <w:r w:rsidRPr="007F1D69">
        <w:rPr>
          <w:sz w:val="28"/>
          <w:szCs w:val="36"/>
        </w:rPr>
        <w:t>:</w:t>
      </w:r>
      <w:r>
        <w:rPr>
          <w:sz w:val="28"/>
          <w:szCs w:val="36"/>
        </w:rPr>
        <w:t xml:space="preserve">  </w:t>
      </w:r>
      <w:r w:rsidRPr="007F2D46">
        <w:rPr>
          <w:position w:val="-12"/>
          <w:sz w:val="28"/>
          <w:szCs w:val="36"/>
        </w:rPr>
        <w:object w:dxaOrig="840" w:dyaOrig="360">
          <v:shape id="_x0000_i1419" type="#_x0000_t75" style="width:42pt;height:23pt" o:ole="">
            <v:imagedata r:id="rId761" o:title=""/>
          </v:shape>
          <o:OLEObject Type="Embed" ProgID="Equation.3" ShapeID="_x0000_i1419" DrawAspect="Content" ObjectID="_1589005405" r:id="rId762"/>
        </w:object>
      </w:r>
      <w:r>
        <w:rPr>
          <w:sz w:val="28"/>
          <w:szCs w:val="36"/>
        </w:rPr>
        <w:t>,</w:t>
      </w:r>
      <w:r w:rsidRPr="007F1D69">
        <w:rPr>
          <w:sz w:val="28"/>
          <w:szCs w:val="36"/>
        </w:rPr>
        <w:t xml:space="preserve"> </w:t>
      </w:r>
      <w:r>
        <w:rPr>
          <w:sz w:val="28"/>
          <w:szCs w:val="36"/>
        </w:rPr>
        <w:t xml:space="preserve">где </w:t>
      </w:r>
      <w:r>
        <w:rPr>
          <w:sz w:val="28"/>
          <w:szCs w:val="36"/>
          <w:lang w:val="en-US"/>
        </w:rPr>
        <w:t>r</w:t>
      </w:r>
      <w:r w:rsidRPr="00F40E84">
        <w:rPr>
          <w:sz w:val="28"/>
          <w:szCs w:val="36"/>
        </w:rPr>
        <w:t xml:space="preserve"> </w:t>
      </w:r>
      <w:r>
        <w:rPr>
          <w:sz w:val="28"/>
          <w:szCs w:val="36"/>
        </w:rPr>
        <w:t>–</w:t>
      </w:r>
      <w:r w:rsidRPr="00F40E84">
        <w:rPr>
          <w:sz w:val="28"/>
          <w:szCs w:val="36"/>
        </w:rPr>
        <w:t xml:space="preserve"> </w:t>
      </w:r>
      <w:r>
        <w:rPr>
          <w:sz w:val="28"/>
          <w:szCs w:val="36"/>
        </w:rPr>
        <w:t>сопротивление потерь,</w:t>
      </w:r>
      <w:r w:rsidRPr="007F1D69">
        <w:rPr>
          <w:sz w:val="28"/>
          <w:szCs w:val="36"/>
        </w:rPr>
        <w:t xml:space="preserve"> </w:t>
      </w:r>
      <w:r>
        <w:rPr>
          <w:sz w:val="28"/>
          <w:szCs w:val="36"/>
        </w:rPr>
        <w:t xml:space="preserve">  </w:t>
      </w:r>
      <w:r>
        <w:rPr>
          <w:sz w:val="28"/>
          <w:szCs w:val="36"/>
          <w:lang w:val="en-US"/>
        </w:rPr>
        <w:t>k</w:t>
      </w:r>
      <w:r>
        <w:rPr>
          <w:sz w:val="28"/>
          <w:szCs w:val="36"/>
        </w:rPr>
        <w:t xml:space="preserve"> - коэффициент пропорциональности. </w:t>
      </w:r>
      <w:r>
        <w:rPr>
          <w:sz w:val="28"/>
        </w:rPr>
        <w:t xml:space="preserve">Тогда </w:t>
      </w:r>
      <w:r w:rsidRPr="0029743E">
        <w:rPr>
          <w:position w:val="-48"/>
          <w:sz w:val="28"/>
        </w:rPr>
        <w:object w:dxaOrig="2980" w:dyaOrig="999">
          <v:shape id="_x0000_i1420" type="#_x0000_t75" style="width:133pt;height:33pt" o:ole="">
            <v:imagedata r:id="rId763" o:title=""/>
          </v:shape>
          <o:OLEObject Type="Embed" ProgID="Equation.3" ShapeID="_x0000_i1420" DrawAspect="Content" ObjectID="_1589005406" r:id="rId764"/>
        </w:object>
      </w:r>
      <w:r>
        <w:rPr>
          <w:sz w:val="28"/>
        </w:rPr>
        <w:t xml:space="preserve">.   </w:t>
      </w:r>
      <w:r>
        <w:rPr>
          <w:sz w:val="28"/>
          <w:szCs w:val="36"/>
        </w:rPr>
        <w:t xml:space="preserve">Видно, что с ростом резонансной частоты добротность </w:t>
      </w:r>
      <w:r>
        <w:rPr>
          <w:sz w:val="28"/>
          <w:szCs w:val="36"/>
          <w:lang w:val="en-US"/>
        </w:rPr>
        <w:t>Q</w:t>
      </w:r>
      <w:r>
        <w:rPr>
          <w:sz w:val="28"/>
          <w:szCs w:val="36"/>
        </w:rPr>
        <w:t xml:space="preserve"> уменьшается, а полоса пропускания быстро расширяется: </w:t>
      </w:r>
      <w:r w:rsidRPr="0029743E">
        <w:rPr>
          <w:position w:val="-44"/>
          <w:sz w:val="28"/>
        </w:rPr>
        <w:object w:dxaOrig="1060" w:dyaOrig="960">
          <v:shape id="_x0000_i1421" type="#_x0000_t75" style="width:47pt;height:43pt" o:ole="">
            <v:imagedata r:id="rId765" o:title=""/>
          </v:shape>
          <o:OLEObject Type="Embed" ProgID="Equation.3" ShapeID="_x0000_i1421" DrawAspect="Content" ObjectID="_1589005407" r:id="rId766"/>
        </w:object>
      </w:r>
      <w:r>
        <w:rPr>
          <w:sz w:val="28"/>
        </w:rPr>
        <w:t>.</w:t>
      </w:r>
    </w:p>
    <w:p w:rsidR="007238B9" w:rsidRDefault="007238B9" w:rsidP="0014783B">
      <w:pPr>
        <w:tabs>
          <w:tab w:val="left" w:pos="2925"/>
        </w:tabs>
        <w:spacing w:line="276" w:lineRule="auto"/>
        <w:ind w:firstLine="720"/>
        <w:rPr>
          <w:sz w:val="28"/>
        </w:rPr>
      </w:pPr>
      <w:r>
        <w:rPr>
          <w:sz w:val="28"/>
        </w:rPr>
        <w:t>Рассмотрим изменение добротности контура при емкостной перестройке контура (рис.62).</w:t>
      </w:r>
    </w:p>
    <w:p w:rsidR="007238B9" w:rsidRDefault="007238B9" w:rsidP="0014783B">
      <w:pPr>
        <w:tabs>
          <w:tab w:val="left" w:pos="2925"/>
        </w:tabs>
        <w:spacing w:line="276" w:lineRule="auto"/>
        <w:jc w:val="center"/>
      </w:pPr>
      <w:r>
        <w:object w:dxaOrig="3155" w:dyaOrig="4836">
          <v:shape id="_x0000_i1422" type="#_x0000_t75" style="width:87pt;height:107pt" o:ole="">
            <v:imagedata r:id="rId767" o:title=""/>
          </v:shape>
          <o:OLEObject Type="Embed" ProgID="Visio.Drawing.11" ShapeID="_x0000_i1422" DrawAspect="Content" ObjectID="_1589005408" r:id="rId768"/>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Рис.62</w:t>
      </w:r>
      <w:r w:rsidR="004635AD">
        <w:t>. Перестройка контура изменением емкости</w:t>
      </w:r>
    </w:p>
    <w:p w:rsidR="004635AD" w:rsidRPr="00824340" w:rsidRDefault="004635AD" w:rsidP="0014783B">
      <w:pPr>
        <w:tabs>
          <w:tab w:val="left" w:pos="2925"/>
        </w:tabs>
        <w:spacing w:line="276" w:lineRule="auto"/>
        <w:jc w:val="center"/>
      </w:pPr>
    </w:p>
    <w:p w:rsidR="007238B9" w:rsidRDefault="007238B9" w:rsidP="0014783B">
      <w:pPr>
        <w:spacing w:line="276" w:lineRule="auto"/>
        <w:ind w:firstLine="720"/>
        <w:jc w:val="both"/>
        <w:rPr>
          <w:sz w:val="28"/>
        </w:rPr>
      </w:pPr>
      <w:r>
        <w:rPr>
          <w:sz w:val="28"/>
          <w:lang w:val="en-US"/>
        </w:rPr>
        <w:t>L</w:t>
      </w:r>
      <w:r>
        <w:rPr>
          <w:sz w:val="28"/>
        </w:rPr>
        <w:t>=</w:t>
      </w:r>
      <w:r>
        <w:rPr>
          <w:sz w:val="28"/>
          <w:lang w:val="en-US"/>
        </w:rPr>
        <w:t>const</w:t>
      </w:r>
      <w:proofErr w:type="gramStart"/>
      <w:r>
        <w:rPr>
          <w:sz w:val="28"/>
        </w:rPr>
        <w:t xml:space="preserve">, </w:t>
      </w:r>
      <w:proofErr w:type="gramEnd"/>
      <w:r w:rsidRPr="00824340">
        <w:rPr>
          <w:position w:val="-46"/>
          <w:sz w:val="28"/>
        </w:rPr>
        <w:object w:dxaOrig="3480" w:dyaOrig="980">
          <v:shape id="_x0000_i1423" type="#_x0000_t75" style="width:147pt;height:41pt" o:ole="">
            <v:imagedata r:id="rId769" o:title=""/>
          </v:shape>
          <o:OLEObject Type="Embed" ProgID="Equation.3" ShapeID="_x0000_i1423" DrawAspect="Content" ObjectID="_1589005409" r:id="rId770"/>
        </w:object>
      </w:r>
      <w:r>
        <w:rPr>
          <w:sz w:val="28"/>
        </w:rPr>
        <w:t xml:space="preserve">. Так как при емкостной перестройке добротность контура при принятых допущениях не меняется, то именно такой способ перестройки используется на практике. В данном случае полоса пропускания тоже увеличивается с ростом резонансной частоты </w:t>
      </w:r>
      <w:r>
        <w:rPr>
          <w:sz w:val="28"/>
          <w:lang w:val="en-US"/>
        </w:rPr>
        <w:t>w</w:t>
      </w:r>
      <w:r w:rsidRPr="00087941">
        <w:rPr>
          <w:sz w:val="28"/>
          <w:vertAlign w:val="subscript"/>
        </w:rPr>
        <w:t>0</w:t>
      </w:r>
      <w:r w:rsidRPr="00087941">
        <w:rPr>
          <w:sz w:val="28"/>
        </w:rPr>
        <w:t xml:space="preserve">, но не так сильно, как </w:t>
      </w:r>
      <w:r>
        <w:rPr>
          <w:sz w:val="28"/>
        </w:rPr>
        <w:t xml:space="preserve">в случае </w:t>
      </w:r>
      <w:r w:rsidRPr="00087941">
        <w:rPr>
          <w:sz w:val="28"/>
        </w:rPr>
        <w:t>с индуктивной</w:t>
      </w:r>
      <w:r>
        <w:rPr>
          <w:sz w:val="28"/>
        </w:rPr>
        <w:t xml:space="preserve"> перестройкой.</w:t>
      </w:r>
    </w:p>
    <w:p w:rsidR="007238B9" w:rsidRDefault="007238B9" w:rsidP="0014783B">
      <w:pPr>
        <w:tabs>
          <w:tab w:val="left" w:pos="2925"/>
        </w:tabs>
        <w:spacing w:line="276" w:lineRule="auto"/>
        <w:ind w:firstLine="720"/>
        <w:jc w:val="both"/>
        <w:rPr>
          <w:sz w:val="28"/>
        </w:rPr>
      </w:pPr>
    </w:p>
    <w:p w:rsidR="007238B9" w:rsidRDefault="007238B9" w:rsidP="004635AD">
      <w:pPr>
        <w:tabs>
          <w:tab w:val="left" w:pos="2925"/>
        </w:tabs>
        <w:spacing w:line="276" w:lineRule="auto"/>
        <w:jc w:val="center"/>
        <w:rPr>
          <w:b/>
          <w:sz w:val="28"/>
        </w:rPr>
      </w:pPr>
      <w:r w:rsidRPr="00F96190">
        <w:rPr>
          <w:i/>
          <w:sz w:val="28"/>
        </w:rPr>
        <w:t xml:space="preserve">Особенности </w:t>
      </w:r>
      <w:r w:rsidR="004635AD" w:rsidRPr="00F96190">
        <w:rPr>
          <w:i/>
          <w:sz w:val="28"/>
        </w:rPr>
        <w:t>электронной перестройки контура</w:t>
      </w:r>
    </w:p>
    <w:p w:rsidR="007238B9" w:rsidRPr="0015113C" w:rsidRDefault="007238B9" w:rsidP="0014783B">
      <w:pPr>
        <w:pStyle w:val="2"/>
        <w:spacing w:line="276" w:lineRule="auto"/>
        <w:ind w:firstLine="720"/>
        <w:jc w:val="both"/>
        <w:rPr>
          <w:b w:val="0"/>
          <w:szCs w:val="28"/>
        </w:rPr>
      </w:pPr>
      <w:r w:rsidRPr="0015113C">
        <w:rPr>
          <w:b w:val="0"/>
          <w:szCs w:val="28"/>
        </w:rPr>
        <w:t>Как правило</w:t>
      </w:r>
      <w:r>
        <w:rPr>
          <w:b w:val="0"/>
          <w:szCs w:val="28"/>
        </w:rPr>
        <w:t>,</w:t>
      </w:r>
      <w:r w:rsidRPr="0015113C">
        <w:rPr>
          <w:b w:val="0"/>
          <w:szCs w:val="28"/>
        </w:rPr>
        <w:t xml:space="preserve"> перестройка контура осуществляется путем изменения емкости контура.</w:t>
      </w:r>
      <w:r>
        <w:rPr>
          <w:b w:val="0"/>
          <w:szCs w:val="28"/>
        </w:rPr>
        <w:t xml:space="preserve"> </w:t>
      </w:r>
      <w:r w:rsidRPr="0015113C">
        <w:rPr>
          <w:b w:val="0"/>
          <w:szCs w:val="28"/>
        </w:rPr>
        <w:t xml:space="preserve">Изменение емкости осуществляется с помощью переменных емкостей или варикапов. </w:t>
      </w:r>
    </w:p>
    <w:p w:rsidR="007238B9" w:rsidRDefault="007238B9" w:rsidP="0014783B">
      <w:pPr>
        <w:tabs>
          <w:tab w:val="left" w:pos="2925"/>
        </w:tabs>
        <w:spacing w:line="276" w:lineRule="auto"/>
        <w:ind w:firstLine="720"/>
        <w:jc w:val="both"/>
        <w:rPr>
          <w:sz w:val="28"/>
        </w:rPr>
      </w:pPr>
      <w:r w:rsidRPr="0015113C">
        <w:rPr>
          <w:sz w:val="28"/>
          <w:szCs w:val="28"/>
        </w:rPr>
        <w:t>Использование варикапов позволяет обеспечить высокую скорость перестройки, упростить программную автоматизацию, упрощается конструкция, повышается</w:t>
      </w:r>
      <w:r>
        <w:rPr>
          <w:sz w:val="28"/>
        </w:rPr>
        <w:t xml:space="preserve"> надежность. Однако возникает нежелательная зависимость частоты настройки контура от уровня высокочастотных колебаний в контуре (рис.63).</w:t>
      </w:r>
    </w:p>
    <w:p w:rsidR="007238B9" w:rsidRPr="00F40E84" w:rsidRDefault="007238B9" w:rsidP="0014783B">
      <w:pPr>
        <w:tabs>
          <w:tab w:val="left" w:pos="2925"/>
        </w:tabs>
        <w:spacing w:line="276" w:lineRule="auto"/>
        <w:jc w:val="center"/>
        <w:rPr>
          <w:sz w:val="28"/>
        </w:rPr>
      </w:pPr>
      <w:r>
        <w:object w:dxaOrig="8238" w:dyaOrig="4286">
          <v:shape id="_x0000_i1424" type="#_x0000_t75" style="width:309pt;height:169pt" o:ole="">
            <v:imagedata r:id="rId771" o:title=""/>
          </v:shape>
          <o:OLEObject Type="Embed" ProgID="Visio.Drawing.11" ShapeID="_x0000_i1424" DrawAspect="Content" ObjectID="_1589005410" r:id="rId772"/>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Рис.63</w:t>
      </w:r>
      <w:r w:rsidR="004635AD">
        <w:t>. Включение варикапа в контур</w:t>
      </w:r>
    </w:p>
    <w:p w:rsidR="007238B9" w:rsidRDefault="007238B9" w:rsidP="0014783B">
      <w:pPr>
        <w:tabs>
          <w:tab w:val="left" w:pos="2925"/>
        </w:tabs>
        <w:spacing w:line="276" w:lineRule="auto"/>
        <w:jc w:val="center"/>
        <w:rPr>
          <w:sz w:val="28"/>
        </w:rPr>
      </w:pPr>
    </w:p>
    <w:p w:rsidR="007238B9" w:rsidRDefault="007238B9" w:rsidP="0014783B">
      <w:pPr>
        <w:tabs>
          <w:tab w:val="left" w:pos="2925"/>
        </w:tabs>
        <w:spacing w:line="276" w:lineRule="auto"/>
        <w:ind w:firstLine="720"/>
        <w:jc w:val="both"/>
        <w:rPr>
          <w:sz w:val="28"/>
        </w:rPr>
      </w:pPr>
      <w:r>
        <w:rPr>
          <w:sz w:val="28"/>
        </w:rPr>
        <w:t xml:space="preserve">Здесь: </w:t>
      </w:r>
      <w:proofErr w:type="spellStart"/>
      <w:r>
        <w:rPr>
          <w:sz w:val="28"/>
        </w:rPr>
        <w:t>С</w:t>
      </w:r>
      <w:r>
        <w:rPr>
          <w:sz w:val="28"/>
          <w:vertAlign w:val="subscript"/>
        </w:rPr>
        <w:t>п</w:t>
      </w:r>
      <w:proofErr w:type="spellEnd"/>
      <w:r>
        <w:rPr>
          <w:sz w:val="28"/>
        </w:rPr>
        <w:t xml:space="preserve"> – </w:t>
      </w:r>
      <w:proofErr w:type="spellStart"/>
      <w:r>
        <w:rPr>
          <w:sz w:val="28"/>
        </w:rPr>
        <w:t>подстроечная</w:t>
      </w:r>
      <w:proofErr w:type="spellEnd"/>
      <w:r>
        <w:rPr>
          <w:sz w:val="28"/>
        </w:rPr>
        <w:t xml:space="preserve"> емкость, используется для того, чтобы скомпенсировать разброс параметров различных экземпляров данного типа </w:t>
      </w:r>
      <w:r>
        <w:rPr>
          <w:sz w:val="28"/>
        </w:rPr>
        <w:lastRenderedPageBreak/>
        <w:t xml:space="preserve">варикапа; </w:t>
      </w:r>
      <w:proofErr w:type="spellStart"/>
      <w:r>
        <w:rPr>
          <w:sz w:val="28"/>
        </w:rPr>
        <w:t>С</w:t>
      </w:r>
      <w:r>
        <w:rPr>
          <w:sz w:val="28"/>
          <w:vertAlign w:val="subscript"/>
        </w:rPr>
        <w:t>бл</w:t>
      </w:r>
      <w:proofErr w:type="spellEnd"/>
      <w:r>
        <w:rPr>
          <w:sz w:val="28"/>
        </w:rPr>
        <w:t xml:space="preserve"> – блокировочная емкость – обеспечивает подключение катушки индуктивности к общей шине по переменному току.</w:t>
      </w:r>
    </w:p>
    <w:p w:rsidR="007238B9" w:rsidRDefault="007238B9" w:rsidP="0014783B">
      <w:pPr>
        <w:tabs>
          <w:tab w:val="left" w:pos="2925"/>
        </w:tabs>
        <w:spacing w:line="276" w:lineRule="auto"/>
        <w:ind w:firstLine="720"/>
        <w:jc w:val="both"/>
        <w:rPr>
          <w:sz w:val="28"/>
        </w:rPr>
      </w:pPr>
      <w:r>
        <w:rPr>
          <w:sz w:val="28"/>
        </w:rPr>
        <w:t>При организации управления варикапом надо обеспечить путь протекания обратного тока запертого диода.</w:t>
      </w:r>
    </w:p>
    <w:p w:rsidR="007238B9" w:rsidRDefault="007238B9" w:rsidP="0014783B">
      <w:pPr>
        <w:tabs>
          <w:tab w:val="left" w:pos="2925"/>
        </w:tabs>
        <w:spacing w:line="276" w:lineRule="auto"/>
        <w:ind w:firstLine="720"/>
        <w:jc w:val="both"/>
        <w:rPr>
          <w:sz w:val="28"/>
        </w:rPr>
      </w:pPr>
      <w:r>
        <w:rPr>
          <w:sz w:val="28"/>
        </w:rPr>
        <w:t>В точке</w:t>
      </w:r>
      <w:proofErr w:type="gramStart"/>
      <w:r>
        <w:rPr>
          <w:sz w:val="28"/>
        </w:rPr>
        <w:t xml:space="preserve"> А</w:t>
      </w:r>
      <w:proofErr w:type="gramEnd"/>
      <w:r>
        <w:rPr>
          <w:sz w:val="28"/>
        </w:rPr>
        <w:t xml:space="preserve"> суммируются постоянное напряжение </w:t>
      </w:r>
      <w:r>
        <w:rPr>
          <w:sz w:val="28"/>
          <w:lang w:val="en-US"/>
        </w:rPr>
        <w:t>U</w:t>
      </w:r>
      <w:proofErr w:type="spellStart"/>
      <w:r>
        <w:rPr>
          <w:sz w:val="28"/>
          <w:vertAlign w:val="subscript"/>
        </w:rPr>
        <w:t>упр</w:t>
      </w:r>
      <w:proofErr w:type="spellEnd"/>
      <w:r>
        <w:rPr>
          <w:sz w:val="28"/>
        </w:rPr>
        <w:t xml:space="preserve"> и переменное напряжение </w:t>
      </w:r>
      <w:r>
        <w:rPr>
          <w:sz w:val="28"/>
          <w:lang w:val="en-US"/>
        </w:rPr>
        <w:t>U</w:t>
      </w:r>
      <w:proofErr w:type="spellStart"/>
      <w:r>
        <w:rPr>
          <w:sz w:val="28"/>
          <w:vertAlign w:val="subscript"/>
        </w:rPr>
        <w:t>вч</w:t>
      </w:r>
      <w:proofErr w:type="spellEnd"/>
      <w:r>
        <w:rPr>
          <w:sz w:val="28"/>
        </w:rPr>
        <w:t xml:space="preserve">. Проанализируем изменение емкости варикапа при изменении уровня </w:t>
      </w:r>
      <w:proofErr w:type="gramStart"/>
      <w:r>
        <w:rPr>
          <w:sz w:val="28"/>
          <w:lang w:val="en-US"/>
        </w:rPr>
        <w:t>U</w:t>
      </w:r>
      <w:proofErr w:type="spellStart"/>
      <w:proofErr w:type="gramEnd"/>
      <w:r>
        <w:rPr>
          <w:sz w:val="28"/>
          <w:vertAlign w:val="subscript"/>
        </w:rPr>
        <w:t>вч</w:t>
      </w:r>
      <w:proofErr w:type="spellEnd"/>
      <w:r>
        <w:rPr>
          <w:sz w:val="28"/>
        </w:rPr>
        <w:t xml:space="preserve"> (рис.64).</w:t>
      </w:r>
    </w:p>
    <w:p w:rsidR="00F96190" w:rsidRDefault="00F96190" w:rsidP="0014783B">
      <w:pPr>
        <w:tabs>
          <w:tab w:val="left" w:pos="2925"/>
        </w:tabs>
        <w:spacing w:line="276" w:lineRule="auto"/>
        <w:ind w:firstLine="720"/>
        <w:jc w:val="both"/>
        <w:rPr>
          <w:sz w:val="28"/>
        </w:rPr>
      </w:pPr>
    </w:p>
    <w:p w:rsidR="007238B9" w:rsidRDefault="00F96190" w:rsidP="0014783B">
      <w:pPr>
        <w:tabs>
          <w:tab w:val="left" w:pos="2925"/>
        </w:tabs>
        <w:spacing w:line="276" w:lineRule="auto"/>
        <w:jc w:val="center"/>
        <w:rPr>
          <w:sz w:val="28"/>
        </w:rPr>
      </w:pPr>
      <w:r>
        <w:object w:dxaOrig="19917" w:dyaOrig="11640">
          <v:shape id="_x0000_i1425" type="#_x0000_t75" style="width:387pt;height:202pt" o:ole="">
            <v:imagedata r:id="rId773" o:title=""/>
          </v:shape>
          <o:OLEObject Type="Embed" ProgID="Visio.Drawing.11" ShapeID="_x0000_i1425" DrawAspect="Content" ObjectID="_1589005411" r:id="rId774"/>
        </w:object>
      </w:r>
    </w:p>
    <w:p w:rsidR="004635AD" w:rsidRDefault="007238B9" w:rsidP="004635AD">
      <w:pPr>
        <w:tabs>
          <w:tab w:val="left" w:pos="2925"/>
        </w:tabs>
        <w:spacing w:line="276" w:lineRule="auto"/>
        <w:jc w:val="center"/>
        <w:rPr>
          <w:sz w:val="28"/>
        </w:rPr>
      </w:pPr>
      <w:r>
        <w:t>Рис.64</w:t>
      </w:r>
      <w:r w:rsidR="004635AD">
        <w:t xml:space="preserve">. </w:t>
      </w:r>
      <w:r w:rsidR="004635AD">
        <w:rPr>
          <w:sz w:val="28"/>
        </w:rPr>
        <w:t xml:space="preserve">Изменение емкости варикапа при изменении уровня </w:t>
      </w:r>
      <w:proofErr w:type="gramStart"/>
      <w:r w:rsidR="004635AD">
        <w:rPr>
          <w:sz w:val="28"/>
          <w:lang w:val="en-US"/>
        </w:rPr>
        <w:t>U</w:t>
      </w:r>
      <w:proofErr w:type="spellStart"/>
      <w:proofErr w:type="gramEnd"/>
      <w:r w:rsidR="004635AD">
        <w:rPr>
          <w:sz w:val="28"/>
          <w:vertAlign w:val="subscript"/>
        </w:rPr>
        <w:t>вч</w:t>
      </w:r>
      <w:proofErr w:type="spellEnd"/>
    </w:p>
    <w:p w:rsidR="007238B9" w:rsidRDefault="007238B9" w:rsidP="0014783B">
      <w:pPr>
        <w:tabs>
          <w:tab w:val="left" w:pos="2925"/>
        </w:tabs>
        <w:spacing w:line="276" w:lineRule="auto"/>
        <w:jc w:val="both"/>
        <w:rPr>
          <w:sz w:val="28"/>
        </w:rPr>
      </w:pPr>
    </w:p>
    <w:p w:rsidR="007238B9" w:rsidRDefault="007238B9" w:rsidP="0014783B">
      <w:pPr>
        <w:tabs>
          <w:tab w:val="left" w:pos="2925"/>
        </w:tabs>
        <w:spacing w:line="276" w:lineRule="auto"/>
        <w:ind w:firstLine="720"/>
        <w:jc w:val="both"/>
        <w:rPr>
          <w:sz w:val="28"/>
        </w:rPr>
      </w:pPr>
      <w:proofErr w:type="gramStart"/>
      <w:r>
        <w:rPr>
          <w:sz w:val="28"/>
        </w:rPr>
        <w:t>Из</w:t>
      </w:r>
      <w:proofErr w:type="gramEnd"/>
      <w:r>
        <w:rPr>
          <w:sz w:val="28"/>
        </w:rPr>
        <w:t xml:space="preserve"> </w:t>
      </w:r>
      <w:proofErr w:type="gramStart"/>
      <w:r>
        <w:rPr>
          <w:sz w:val="28"/>
        </w:rPr>
        <w:t>рис</w:t>
      </w:r>
      <w:proofErr w:type="gramEnd"/>
      <w:r>
        <w:rPr>
          <w:sz w:val="28"/>
        </w:rPr>
        <w:t xml:space="preserve">.64 видно, что с увеличением </w:t>
      </w:r>
      <w:r>
        <w:rPr>
          <w:sz w:val="28"/>
          <w:lang w:val="en-US"/>
        </w:rPr>
        <w:t>U</w:t>
      </w:r>
      <w:proofErr w:type="spellStart"/>
      <w:r>
        <w:rPr>
          <w:sz w:val="28"/>
          <w:vertAlign w:val="subscript"/>
        </w:rPr>
        <w:t>вч</w:t>
      </w:r>
      <w:proofErr w:type="spellEnd"/>
      <w:r>
        <w:rPr>
          <w:sz w:val="28"/>
          <w:vertAlign w:val="subscript"/>
        </w:rPr>
        <w:t xml:space="preserve"> </w:t>
      </w:r>
      <w:r>
        <w:rPr>
          <w:sz w:val="28"/>
        </w:rPr>
        <w:t xml:space="preserve"> средняя емкость варикапа </w:t>
      </w:r>
      <w:r w:rsidRPr="009C2148">
        <w:rPr>
          <w:position w:val="-14"/>
          <w:sz w:val="28"/>
        </w:rPr>
        <w:object w:dxaOrig="499" w:dyaOrig="380">
          <v:shape id="_x0000_i1426" type="#_x0000_t75" style="width:25pt;height:19pt" o:ole="">
            <v:imagedata r:id="rId775" o:title=""/>
          </v:shape>
          <o:OLEObject Type="Embed" ProgID="Equation.3" ShapeID="_x0000_i1426" DrawAspect="Content" ObjectID="_1589005412" r:id="rId776"/>
        </w:object>
      </w:r>
      <w:r>
        <w:rPr>
          <w:sz w:val="28"/>
        </w:rPr>
        <w:t xml:space="preserve"> увеличивается, при этом уменьшается резонансная частота контура, а, следовательно, нарушается настройка приемника, уменьшается чувствительность.</w:t>
      </w:r>
    </w:p>
    <w:p w:rsidR="007238B9" w:rsidRDefault="007238B9" w:rsidP="0014783B">
      <w:pPr>
        <w:tabs>
          <w:tab w:val="left" w:pos="2925"/>
        </w:tabs>
        <w:spacing w:line="276" w:lineRule="auto"/>
        <w:ind w:firstLine="720"/>
        <w:jc w:val="both"/>
        <w:rPr>
          <w:sz w:val="28"/>
        </w:rPr>
      </w:pPr>
      <w:r>
        <w:rPr>
          <w:sz w:val="28"/>
        </w:rPr>
        <w:t xml:space="preserve">Чтобы снизить нежелательную зависимость настройки контура от </w:t>
      </w:r>
      <w:proofErr w:type="gramStart"/>
      <w:r>
        <w:rPr>
          <w:sz w:val="28"/>
          <w:lang w:val="en-US"/>
        </w:rPr>
        <w:t>U</w:t>
      </w:r>
      <w:proofErr w:type="spellStart"/>
      <w:proofErr w:type="gramEnd"/>
      <w:r>
        <w:rPr>
          <w:sz w:val="28"/>
          <w:vertAlign w:val="subscript"/>
        </w:rPr>
        <w:t>вч</w:t>
      </w:r>
      <w:proofErr w:type="spellEnd"/>
      <w:r>
        <w:rPr>
          <w:sz w:val="28"/>
        </w:rPr>
        <w:t>, используется встречно – последовательное включение варикапов (рис.65).</w:t>
      </w:r>
    </w:p>
    <w:p w:rsidR="007238B9" w:rsidRDefault="007238B9" w:rsidP="0014783B">
      <w:pPr>
        <w:tabs>
          <w:tab w:val="left" w:pos="2925"/>
        </w:tabs>
        <w:spacing w:line="276" w:lineRule="auto"/>
        <w:ind w:firstLine="720"/>
        <w:jc w:val="both"/>
        <w:rPr>
          <w:sz w:val="28"/>
        </w:rPr>
      </w:pPr>
    </w:p>
    <w:p w:rsidR="007238B9" w:rsidRDefault="00F96190" w:rsidP="0014783B">
      <w:pPr>
        <w:tabs>
          <w:tab w:val="left" w:pos="2925"/>
        </w:tabs>
        <w:spacing w:line="276" w:lineRule="auto"/>
        <w:jc w:val="center"/>
      </w:pPr>
      <w:r>
        <w:object w:dxaOrig="8029" w:dyaOrig="5120">
          <v:shape id="_x0000_i1427" type="#_x0000_t75" style="width:313pt;height:175pt" o:ole="">
            <v:imagedata r:id="rId777" o:title=""/>
          </v:shape>
          <o:OLEObject Type="Embed" ProgID="Visio.Drawing.11" ShapeID="_x0000_i1427" DrawAspect="Content" ObjectID="_1589005413" r:id="rId778"/>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Рис.65</w:t>
      </w:r>
      <w:r w:rsidR="004635AD">
        <w:t xml:space="preserve">. </w:t>
      </w:r>
      <w:r w:rsidR="004635AD">
        <w:rPr>
          <w:sz w:val="28"/>
        </w:rPr>
        <w:t xml:space="preserve">Встречно – последовательное включение варикапов </w:t>
      </w:r>
    </w:p>
    <w:p w:rsidR="007238B9" w:rsidRDefault="007238B9" w:rsidP="0014783B">
      <w:pPr>
        <w:tabs>
          <w:tab w:val="left" w:pos="2925"/>
        </w:tabs>
        <w:spacing w:line="276" w:lineRule="auto"/>
        <w:ind w:firstLine="720"/>
        <w:jc w:val="both"/>
        <w:rPr>
          <w:sz w:val="28"/>
        </w:rPr>
      </w:pPr>
      <w:r>
        <w:rPr>
          <w:sz w:val="28"/>
        </w:rPr>
        <w:lastRenderedPageBreak/>
        <w:t xml:space="preserve">Сопротивление </w:t>
      </w:r>
      <w:r>
        <w:rPr>
          <w:sz w:val="28"/>
          <w:lang w:val="en-US"/>
        </w:rPr>
        <w:t>R</w:t>
      </w:r>
      <w:r>
        <w:rPr>
          <w:sz w:val="28"/>
        </w:rPr>
        <w:t xml:space="preserve"> достаточно большое, чтобы исключить соединение точки</w:t>
      </w:r>
      <w:proofErr w:type="gramStart"/>
      <w:r>
        <w:rPr>
          <w:sz w:val="28"/>
        </w:rPr>
        <w:t xml:space="preserve"> В</w:t>
      </w:r>
      <w:proofErr w:type="gramEnd"/>
      <w:r>
        <w:rPr>
          <w:sz w:val="28"/>
        </w:rPr>
        <w:t xml:space="preserve"> с общей шиной через внутреннее сопротивление источника управляющего ЭДС.</w:t>
      </w:r>
    </w:p>
    <w:p w:rsidR="007238B9" w:rsidRDefault="007238B9" w:rsidP="0014783B">
      <w:pPr>
        <w:tabs>
          <w:tab w:val="left" w:pos="2925"/>
        </w:tabs>
        <w:spacing w:line="276" w:lineRule="auto"/>
        <w:ind w:firstLine="720"/>
        <w:jc w:val="both"/>
        <w:rPr>
          <w:sz w:val="28"/>
        </w:rPr>
      </w:pPr>
      <w:r>
        <w:rPr>
          <w:sz w:val="28"/>
        </w:rPr>
        <w:t>Если в точке</w:t>
      </w:r>
      <w:proofErr w:type="gramStart"/>
      <w:r>
        <w:rPr>
          <w:sz w:val="28"/>
        </w:rPr>
        <w:t xml:space="preserve"> А</w:t>
      </w:r>
      <w:proofErr w:type="gramEnd"/>
      <w:r>
        <w:rPr>
          <w:sz w:val="28"/>
        </w:rPr>
        <w:t xml:space="preserve"> в какой-то момент времени возникло положительное относительно общей шины напряжение</w:t>
      </w:r>
      <w:r w:rsidRPr="00391B75">
        <w:rPr>
          <w:sz w:val="28"/>
        </w:rPr>
        <w:t xml:space="preserve"> </w:t>
      </w:r>
      <w:r>
        <w:rPr>
          <w:sz w:val="28"/>
          <w:lang w:val="en-US"/>
        </w:rPr>
        <w:t>U</w:t>
      </w:r>
      <w:proofErr w:type="spellStart"/>
      <w:r>
        <w:rPr>
          <w:sz w:val="28"/>
          <w:vertAlign w:val="subscript"/>
        </w:rPr>
        <w:t>вч</w:t>
      </w:r>
      <w:proofErr w:type="spellEnd"/>
      <w:r>
        <w:rPr>
          <w:sz w:val="28"/>
        </w:rPr>
        <w:t xml:space="preserve">, то разность потенциалов для </w:t>
      </w:r>
      <w:r>
        <w:rPr>
          <w:sz w:val="28"/>
          <w:lang w:val="en-US"/>
        </w:rPr>
        <w:t>VD</w:t>
      </w:r>
      <w:r w:rsidRPr="00391B75">
        <w:rPr>
          <w:sz w:val="28"/>
        </w:rPr>
        <w:t>1</w:t>
      </w:r>
      <w:r>
        <w:rPr>
          <w:sz w:val="28"/>
        </w:rPr>
        <w:t xml:space="preserve"> увеличивается, в то же время разность потенциалов для </w:t>
      </w:r>
      <w:r>
        <w:rPr>
          <w:sz w:val="28"/>
          <w:lang w:val="en-US"/>
        </w:rPr>
        <w:t>VD</w:t>
      </w:r>
      <w:r w:rsidRPr="00391B75">
        <w:rPr>
          <w:sz w:val="28"/>
        </w:rPr>
        <w:t>2</w:t>
      </w:r>
      <w:r>
        <w:rPr>
          <w:sz w:val="28"/>
        </w:rPr>
        <w:t xml:space="preserve"> уменьшается. В результате уменьшается емкость варикапа </w:t>
      </w:r>
      <w:r>
        <w:rPr>
          <w:sz w:val="28"/>
          <w:lang w:val="en-US"/>
        </w:rPr>
        <w:t>VD</w:t>
      </w:r>
      <w:r w:rsidRPr="00391B75">
        <w:rPr>
          <w:sz w:val="28"/>
        </w:rPr>
        <w:t xml:space="preserve">1 </w:t>
      </w:r>
      <w:r>
        <w:rPr>
          <w:sz w:val="28"/>
        </w:rPr>
        <w:t xml:space="preserve">и увеличивается емкость варикапа </w:t>
      </w:r>
      <w:r>
        <w:rPr>
          <w:sz w:val="28"/>
          <w:lang w:val="en-US"/>
        </w:rPr>
        <w:t>VD</w:t>
      </w:r>
      <w:r w:rsidRPr="00391B75">
        <w:rPr>
          <w:sz w:val="28"/>
        </w:rPr>
        <w:t>2</w:t>
      </w:r>
      <w:r>
        <w:rPr>
          <w:sz w:val="28"/>
        </w:rPr>
        <w:t>. В итоге суммарная емкость цепочки варикапов изменяется незначительно. Следует учесть, что включение двух варикапов реализует в два раза меньшую емкость, по сравнению с С</w:t>
      </w:r>
      <w:proofErr w:type="gramStart"/>
      <w:r>
        <w:rPr>
          <w:sz w:val="28"/>
          <w:vertAlign w:val="subscript"/>
        </w:rPr>
        <w:t>1</w:t>
      </w:r>
      <w:proofErr w:type="gramEnd"/>
      <w:r>
        <w:rPr>
          <w:sz w:val="28"/>
        </w:rPr>
        <w:t>.</w:t>
      </w:r>
    </w:p>
    <w:p w:rsidR="007238B9" w:rsidRDefault="007238B9" w:rsidP="0014783B">
      <w:pPr>
        <w:tabs>
          <w:tab w:val="left" w:pos="2925"/>
        </w:tabs>
        <w:spacing w:line="276" w:lineRule="auto"/>
        <w:ind w:firstLine="720"/>
        <w:jc w:val="both"/>
        <w:rPr>
          <w:sz w:val="28"/>
        </w:rPr>
      </w:pPr>
      <w:r>
        <w:rPr>
          <w:sz w:val="28"/>
        </w:rPr>
        <w:t>И варикап, и конденсатор переменной емкости имеют ограниченные пределы изменения емкости, что определяется коэффициентом перекрытия по емкости:</w:t>
      </w:r>
    </w:p>
    <w:p w:rsidR="007238B9" w:rsidRDefault="007238B9" w:rsidP="004635AD">
      <w:pPr>
        <w:tabs>
          <w:tab w:val="left" w:pos="2925"/>
        </w:tabs>
        <w:spacing w:line="276" w:lineRule="auto"/>
        <w:ind w:firstLine="720"/>
        <w:jc w:val="center"/>
        <w:rPr>
          <w:sz w:val="28"/>
        </w:rPr>
      </w:pPr>
      <w:r w:rsidRPr="0075047D">
        <w:rPr>
          <w:position w:val="-30"/>
          <w:sz w:val="28"/>
        </w:rPr>
        <w:object w:dxaOrig="1140" w:dyaOrig="700">
          <v:shape id="_x0000_i1428" type="#_x0000_t75" style="width:57pt;height:35pt" o:ole="">
            <v:imagedata r:id="rId779" o:title=""/>
          </v:shape>
          <o:OLEObject Type="Embed" ProgID="Equation.3" ShapeID="_x0000_i1428" DrawAspect="Content" ObjectID="_1589005414" r:id="rId780"/>
        </w:object>
      </w:r>
      <w:r>
        <w:rPr>
          <w:sz w:val="28"/>
        </w:rPr>
        <w:t>.</w:t>
      </w:r>
    </w:p>
    <w:p w:rsidR="004635AD" w:rsidRDefault="004635AD"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r>
        <w:rPr>
          <w:sz w:val="28"/>
        </w:rPr>
        <w:t>Ограниченные значения К</w:t>
      </w:r>
      <w:r>
        <w:rPr>
          <w:sz w:val="28"/>
          <w:vertAlign w:val="subscript"/>
        </w:rPr>
        <w:t>с</w:t>
      </w:r>
      <w:r>
        <w:rPr>
          <w:sz w:val="28"/>
        </w:rPr>
        <w:t xml:space="preserve"> ведут к ограничению перестройки резонансной частоты контура, характеризующемуся коэффициентом перекрытия по частоте:</w:t>
      </w:r>
    </w:p>
    <w:p w:rsidR="004635AD" w:rsidRDefault="004635AD" w:rsidP="0014783B">
      <w:pPr>
        <w:tabs>
          <w:tab w:val="left" w:pos="2925"/>
        </w:tabs>
        <w:spacing w:line="276" w:lineRule="auto"/>
        <w:ind w:firstLine="720"/>
        <w:jc w:val="both"/>
        <w:rPr>
          <w:sz w:val="28"/>
        </w:rPr>
      </w:pPr>
    </w:p>
    <w:p w:rsidR="007238B9" w:rsidRDefault="007238B9" w:rsidP="004635AD">
      <w:pPr>
        <w:tabs>
          <w:tab w:val="left" w:pos="2925"/>
        </w:tabs>
        <w:spacing w:line="276" w:lineRule="auto"/>
        <w:ind w:firstLine="142"/>
        <w:jc w:val="center"/>
      </w:pPr>
      <w:r w:rsidRPr="003D7830">
        <w:rPr>
          <w:position w:val="-44"/>
        </w:rPr>
        <w:object w:dxaOrig="1520" w:dyaOrig="960">
          <v:shape id="_x0000_i1429" type="#_x0000_t75" style="width:67pt;height:43pt" o:ole="">
            <v:imagedata r:id="rId781" o:title=""/>
          </v:shape>
          <o:OLEObject Type="Embed" ProgID="Equation.3" ShapeID="_x0000_i1429" DrawAspect="Content" ObjectID="_1589005415" r:id="rId782"/>
        </w:object>
      </w:r>
      <w:r>
        <w:t xml:space="preserve">, </w:t>
      </w:r>
      <w:r w:rsidRPr="003D7830">
        <w:rPr>
          <w:position w:val="-50"/>
        </w:rPr>
        <w:object w:dxaOrig="2600" w:dyaOrig="1020">
          <v:shape id="_x0000_i1430" type="#_x0000_t75" style="width:117pt;height:46pt" o:ole="">
            <v:imagedata r:id="rId783" o:title=""/>
          </v:shape>
          <o:OLEObject Type="Embed" ProgID="Equation.3" ShapeID="_x0000_i1430" DrawAspect="Content" ObjectID="_1589005416" r:id="rId784"/>
        </w:object>
      </w:r>
      <w:r>
        <w:t xml:space="preserve">, </w:t>
      </w:r>
      <w:r w:rsidRPr="00C1281F">
        <w:rPr>
          <w:position w:val="-50"/>
        </w:rPr>
        <w:object w:dxaOrig="2620" w:dyaOrig="1020">
          <v:shape id="_x0000_i1431" type="#_x0000_t75" style="width:112pt;height:44pt" o:ole="">
            <v:imagedata r:id="rId785" o:title=""/>
          </v:shape>
          <o:OLEObject Type="Embed" ProgID="Equation.3" ShapeID="_x0000_i1431" DrawAspect="Content" ObjectID="_1589005417" r:id="rId786"/>
        </w:object>
      </w:r>
      <w:r>
        <w:t>,</w:t>
      </w:r>
    </w:p>
    <w:p w:rsidR="007238B9" w:rsidRDefault="007238B9" w:rsidP="004635AD">
      <w:pPr>
        <w:tabs>
          <w:tab w:val="left" w:pos="2925"/>
        </w:tabs>
        <w:spacing w:line="276" w:lineRule="auto"/>
        <w:ind w:firstLine="142"/>
        <w:jc w:val="center"/>
        <w:rPr>
          <w:sz w:val="28"/>
        </w:rPr>
      </w:pPr>
      <w:r>
        <w:rPr>
          <w:sz w:val="28"/>
          <w:szCs w:val="28"/>
        </w:rPr>
        <w:t>о</w:t>
      </w:r>
      <w:r w:rsidRPr="00C1281F">
        <w:rPr>
          <w:sz w:val="28"/>
          <w:szCs w:val="28"/>
        </w:rPr>
        <w:t>тсюда</w:t>
      </w:r>
      <w:r>
        <w:rPr>
          <w:sz w:val="28"/>
          <w:szCs w:val="28"/>
        </w:rPr>
        <w:t xml:space="preserve"> </w:t>
      </w:r>
      <w:r w:rsidRPr="00C1281F">
        <w:rPr>
          <w:position w:val="-50"/>
          <w:sz w:val="28"/>
          <w:szCs w:val="28"/>
        </w:rPr>
        <w:object w:dxaOrig="3580" w:dyaOrig="1120">
          <v:shape id="_x0000_i1432" type="#_x0000_t75" style="width:164pt;height:51pt" o:ole="">
            <v:imagedata r:id="rId787" o:title=""/>
          </v:shape>
          <o:OLEObject Type="Embed" ProgID="Equation.3" ShapeID="_x0000_i1432" DrawAspect="Content" ObjectID="_1589005418" r:id="rId788"/>
        </w:object>
      </w:r>
      <w:r>
        <w:t>.</w:t>
      </w:r>
    </w:p>
    <w:p w:rsidR="004635AD" w:rsidRDefault="004635AD" w:rsidP="0014783B">
      <w:pPr>
        <w:pStyle w:val="2"/>
        <w:spacing w:line="276" w:lineRule="auto"/>
        <w:ind w:firstLine="720"/>
        <w:jc w:val="both"/>
        <w:rPr>
          <w:b w:val="0"/>
          <w:szCs w:val="28"/>
        </w:rPr>
      </w:pPr>
    </w:p>
    <w:p w:rsidR="007238B9" w:rsidRPr="0097277C" w:rsidRDefault="007238B9" w:rsidP="0014783B">
      <w:pPr>
        <w:pStyle w:val="2"/>
        <w:spacing w:line="276" w:lineRule="auto"/>
        <w:ind w:firstLine="720"/>
        <w:jc w:val="both"/>
        <w:rPr>
          <w:b w:val="0"/>
          <w:bCs w:val="0"/>
          <w:szCs w:val="28"/>
        </w:rPr>
      </w:pPr>
      <w:r w:rsidRPr="0097277C">
        <w:rPr>
          <w:b w:val="0"/>
          <w:szCs w:val="28"/>
        </w:rPr>
        <w:t>Если</w:t>
      </w:r>
      <w:r>
        <w:rPr>
          <w:b w:val="0"/>
          <w:szCs w:val="28"/>
        </w:rPr>
        <w:t xml:space="preserve"> величина</w:t>
      </w:r>
      <w:r w:rsidRPr="0097277C">
        <w:rPr>
          <w:b w:val="0"/>
          <w:szCs w:val="28"/>
        </w:rPr>
        <w:t xml:space="preserve"> К</w:t>
      </w:r>
      <w:r w:rsidRPr="0097277C">
        <w:rPr>
          <w:b w:val="0"/>
          <w:szCs w:val="28"/>
          <w:vertAlign w:val="subscript"/>
          <w:lang w:val="en-US"/>
        </w:rPr>
        <w:t>f</w:t>
      </w:r>
      <w:r>
        <w:rPr>
          <w:b w:val="0"/>
          <w:szCs w:val="28"/>
        </w:rPr>
        <w:t xml:space="preserve"> требуется настолько большая</w:t>
      </w:r>
      <w:r w:rsidRPr="0097277C">
        <w:rPr>
          <w:b w:val="0"/>
          <w:szCs w:val="28"/>
        </w:rPr>
        <w:t>, что он</w:t>
      </w:r>
      <w:r>
        <w:rPr>
          <w:b w:val="0"/>
          <w:szCs w:val="28"/>
        </w:rPr>
        <w:t>а</w:t>
      </w:r>
      <w:r w:rsidRPr="0097277C">
        <w:rPr>
          <w:b w:val="0"/>
          <w:szCs w:val="28"/>
        </w:rPr>
        <w:t xml:space="preserve"> не реализуется используемыми</w:t>
      </w:r>
      <w:r>
        <w:rPr>
          <w:b w:val="0"/>
          <w:szCs w:val="28"/>
        </w:rPr>
        <w:t xml:space="preserve"> конденсаторами </w:t>
      </w:r>
      <w:r w:rsidRPr="0097277C">
        <w:rPr>
          <w:b w:val="0"/>
          <w:szCs w:val="28"/>
        </w:rPr>
        <w:t xml:space="preserve"> переменной емкости </w:t>
      </w:r>
      <w:r>
        <w:rPr>
          <w:b w:val="0"/>
          <w:szCs w:val="28"/>
        </w:rPr>
        <w:t xml:space="preserve">и </w:t>
      </w:r>
      <w:r w:rsidRPr="0097277C">
        <w:rPr>
          <w:b w:val="0"/>
          <w:szCs w:val="28"/>
        </w:rPr>
        <w:t>варикап</w:t>
      </w:r>
      <w:r>
        <w:rPr>
          <w:b w:val="0"/>
          <w:szCs w:val="28"/>
        </w:rPr>
        <w:t>ами</w:t>
      </w:r>
      <w:r w:rsidRPr="0097277C">
        <w:rPr>
          <w:b w:val="0"/>
          <w:szCs w:val="28"/>
        </w:rPr>
        <w:t xml:space="preserve">, то происходит разбивка частотного диапазона приемника </w:t>
      </w:r>
      <w:proofErr w:type="gramStart"/>
      <w:r w:rsidRPr="0097277C">
        <w:rPr>
          <w:b w:val="0"/>
          <w:szCs w:val="28"/>
        </w:rPr>
        <w:t>на</w:t>
      </w:r>
      <w:proofErr w:type="gramEnd"/>
      <w:r w:rsidRPr="0097277C">
        <w:rPr>
          <w:b w:val="0"/>
          <w:szCs w:val="28"/>
        </w:rPr>
        <w:t xml:space="preserve"> частотные </w:t>
      </w:r>
      <w:proofErr w:type="spellStart"/>
      <w:r w:rsidRPr="0097277C">
        <w:rPr>
          <w:b w:val="0"/>
          <w:szCs w:val="28"/>
        </w:rPr>
        <w:t>поддиапазоны</w:t>
      </w:r>
      <w:proofErr w:type="spellEnd"/>
      <w:r>
        <w:rPr>
          <w:b w:val="0"/>
          <w:bCs w:val="0"/>
          <w:szCs w:val="28"/>
        </w:rPr>
        <w:t>. О</w:t>
      </w:r>
      <w:r w:rsidRPr="0097277C">
        <w:rPr>
          <w:b w:val="0"/>
          <w:bCs w:val="0"/>
          <w:szCs w:val="28"/>
        </w:rPr>
        <w:t>на осуществляется либо путем переключения индуктивностей контура, либо путем переключения</w:t>
      </w:r>
      <w:r>
        <w:rPr>
          <w:b w:val="0"/>
          <w:bCs w:val="0"/>
          <w:szCs w:val="28"/>
        </w:rPr>
        <w:t xml:space="preserve"> полностью полосовых фильтров</w:t>
      </w:r>
      <w:r w:rsidRPr="0097277C">
        <w:rPr>
          <w:b w:val="0"/>
          <w:bCs w:val="0"/>
          <w:szCs w:val="28"/>
        </w:rPr>
        <w:t>.</w:t>
      </w:r>
      <w:r w:rsidR="00F96190">
        <w:rPr>
          <w:b w:val="0"/>
          <w:bCs w:val="0"/>
          <w:szCs w:val="28"/>
        </w:rPr>
        <w:t xml:space="preserve"> </w:t>
      </w:r>
      <w:r>
        <w:rPr>
          <w:b w:val="0"/>
          <w:bCs w:val="0"/>
          <w:szCs w:val="28"/>
        </w:rPr>
        <w:t>На рис.66 представлена схема переключения диапазонов.</w:t>
      </w:r>
    </w:p>
    <w:p w:rsidR="007238B9" w:rsidRDefault="00994E12" w:rsidP="0014783B">
      <w:pPr>
        <w:tabs>
          <w:tab w:val="left" w:pos="2925"/>
        </w:tabs>
        <w:spacing w:line="276" w:lineRule="auto"/>
        <w:ind w:firstLine="720"/>
        <w:jc w:val="both"/>
        <w:rPr>
          <w:sz w:val="28"/>
        </w:rPr>
      </w:pPr>
      <w:r>
        <w:rPr>
          <w:noProof/>
          <w:sz w:val="28"/>
          <w:lang w:eastAsia="ru-RU"/>
        </w:rPr>
        <w:drawing>
          <wp:anchor distT="0" distB="0" distL="114300" distR="114300" simplePos="0" relativeHeight="251734016" behindDoc="0" locked="0" layoutInCell="1" allowOverlap="1">
            <wp:simplePos x="0" y="0"/>
            <wp:positionH relativeFrom="column">
              <wp:posOffset>1714500</wp:posOffset>
            </wp:positionH>
            <wp:positionV relativeFrom="paragraph">
              <wp:posOffset>170815</wp:posOffset>
            </wp:positionV>
            <wp:extent cx="2787015" cy="885190"/>
            <wp:effectExtent l="19050" t="0" r="0" b="0"/>
            <wp:wrapSquare wrapText="right"/>
            <wp:docPr id="603" name="Рисунок 6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1"/>
                    <pic:cNvPicPr>
                      <a:picLocks noChangeAspect="1" noChangeArrowheads="1"/>
                    </pic:cNvPicPr>
                  </pic:nvPicPr>
                  <pic:blipFill>
                    <a:blip r:embed="rId789" cstate="print"/>
                    <a:srcRect/>
                    <a:stretch>
                      <a:fillRect/>
                    </a:stretch>
                  </pic:blipFill>
                  <pic:spPr bwMode="auto">
                    <a:xfrm>
                      <a:off x="0" y="0"/>
                      <a:ext cx="2787015" cy="885190"/>
                    </a:xfrm>
                    <a:prstGeom prst="rect">
                      <a:avLst/>
                    </a:prstGeom>
                    <a:noFill/>
                  </pic:spPr>
                </pic:pic>
              </a:graphicData>
            </a:graphic>
          </wp:anchor>
        </w:drawing>
      </w:r>
      <w:r w:rsidR="007238B9">
        <w:rPr>
          <w:sz w:val="28"/>
        </w:rPr>
        <w:t xml:space="preserve"> </w:t>
      </w:r>
    </w:p>
    <w:p w:rsidR="007238B9" w:rsidRDefault="007238B9" w:rsidP="0014783B">
      <w:pPr>
        <w:tabs>
          <w:tab w:val="left" w:pos="2925"/>
        </w:tabs>
        <w:spacing w:line="276" w:lineRule="auto"/>
        <w:jc w:val="both"/>
        <w:rPr>
          <w:sz w:val="28"/>
        </w:rPr>
      </w:pPr>
      <w:r>
        <w:rPr>
          <w:sz w:val="28"/>
        </w:rPr>
        <w:t xml:space="preserve">     </w:t>
      </w: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jc w:val="center"/>
      </w:pPr>
      <w:r w:rsidRPr="00AF29ED">
        <w:t>Рис.66</w:t>
      </w:r>
      <w:r w:rsidR="004635AD">
        <w:t xml:space="preserve">. Схема переключения </w:t>
      </w:r>
      <w:proofErr w:type="gramStart"/>
      <w:r w:rsidR="004635AD">
        <w:t>частотных</w:t>
      </w:r>
      <w:proofErr w:type="gramEnd"/>
      <w:r w:rsidR="004635AD">
        <w:t xml:space="preserve"> поддиапазонов </w:t>
      </w:r>
    </w:p>
    <w:p w:rsidR="004635AD" w:rsidRPr="00AF29ED" w:rsidRDefault="004635AD" w:rsidP="0014783B">
      <w:pPr>
        <w:tabs>
          <w:tab w:val="left" w:pos="2925"/>
        </w:tabs>
        <w:spacing w:line="276" w:lineRule="auto"/>
        <w:jc w:val="center"/>
      </w:pPr>
    </w:p>
    <w:p w:rsidR="007238B9" w:rsidRDefault="007238B9" w:rsidP="0014783B">
      <w:pPr>
        <w:tabs>
          <w:tab w:val="left" w:pos="2925"/>
        </w:tabs>
        <w:spacing w:line="276" w:lineRule="auto"/>
        <w:ind w:firstLine="720"/>
        <w:jc w:val="both"/>
        <w:rPr>
          <w:sz w:val="28"/>
        </w:rPr>
      </w:pPr>
    </w:p>
    <w:p w:rsidR="007238B9" w:rsidRPr="00F96190" w:rsidRDefault="007238B9" w:rsidP="0014783B">
      <w:pPr>
        <w:tabs>
          <w:tab w:val="left" w:pos="2925"/>
        </w:tabs>
        <w:spacing w:line="276" w:lineRule="auto"/>
        <w:jc w:val="center"/>
        <w:rPr>
          <w:b/>
          <w:i/>
          <w:sz w:val="28"/>
        </w:rPr>
      </w:pPr>
      <w:r w:rsidRPr="00F96190">
        <w:rPr>
          <w:i/>
          <w:sz w:val="28"/>
        </w:rPr>
        <w:t>Зависимость коэффициента п</w:t>
      </w:r>
      <w:r w:rsidR="004635AD" w:rsidRPr="00F96190">
        <w:rPr>
          <w:i/>
          <w:sz w:val="28"/>
        </w:rPr>
        <w:t>ередачи ВЦ от частоты настройки</w:t>
      </w:r>
    </w:p>
    <w:p w:rsidR="007238B9" w:rsidRDefault="007238B9" w:rsidP="0014783B">
      <w:pPr>
        <w:tabs>
          <w:tab w:val="left" w:pos="2925"/>
        </w:tabs>
        <w:spacing w:line="276" w:lineRule="auto"/>
        <w:ind w:firstLine="720"/>
        <w:jc w:val="both"/>
        <w:rPr>
          <w:sz w:val="28"/>
        </w:rPr>
      </w:pPr>
      <w:r>
        <w:rPr>
          <w:sz w:val="28"/>
        </w:rPr>
        <w:t>При перестройке контура ВЦ изменяются параметры контура, кроме того, проявляется зависимость сопротивления антенны от частоты входного сигнала.</w:t>
      </w:r>
    </w:p>
    <w:p w:rsidR="007238B9" w:rsidRDefault="007238B9" w:rsidP="0014783B">
      <w:pPr>
        <w:tabs>
          <w:tab w:val="left" w:pos="2925"/>
        </w:tabs>
        <w:spacing w:line="276" w:lineRule="auto"/>
        <w:ind w:firstLine="720"/>
        <w:jc w:val="both"/>
        <w:rPr>
          <w:sz w:val="28"/>
        </w:rPr>
      </w:pPr>
      <w:r>
        <w:rPr>
          <w:sz w:val="28"/>
        </w:rPr>
        <w:t>Рассмотрим случай ненастроенной антенны, которая подключена к контуру ВЦ с помощью трансформаторной связи (рис.67).</w:t>
      </w:r>
    </w:p>
    <w:p w:rsidR="007238B9" w:rsidRDefault="000D4D60" w:rsidP="0014783B">
      <w:pPr>
        <w:tabs>
          <w:tab w:val="left" w:pos="2925"/>
        </w:tabs>
        <w:spacing w:line="276" w:lineRule="auto"/>
        <w:jc w:val="center"/>
        <w:rPr>
          <w:sz w:val="28"/>
        </w:rPr>
      </w:pPr>
      <w:r>
        <w:rPr>
          <w:noProof/>
          <w:sz w:val="28"/>
          <w:lang w:eastAsia="ru-RU"/>
        </w:rPr>
        <w:pict>
          <v:shape id="_x0000_s1628" type="#_x0000_t75" style="position:absolute;left:0;text-align:left;margin-left:162pt;margin-top:13pt;width:174.15pt;height:109.7pt;z-index:251735040">
            <v:imagedata r:id="rId790" o:title=""/>
            <w10:wrap type="square"/>
          </v:shape>
          <o:OLEObject Type="Embed" ProgID="Visio.Drawing.11" ShapeID="_x0000_s1628" DrawAspect="Content" ObjectID="_1589005570" r:id="rId791"/>
        </w:pict>
      </w: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jc w:val="center"/>
      </w:pPr>
      <w:r w:rsidRPr="00C153AD">
        <w:t>Рис.67</w:t>
      </w:r>
      <w:r w:rsidR="00A5430E">
        <w:t>. Подключение ненастроенной антенны к контуру</w:t>
      </w:r>
    </w:p>
    <w:p w:rsidR="007238B9" w:rsidRDefault="007238B9" w:rsidP="0014783B">
      <w:pPr>
        <w:tabs>
          <w:tab w:val="left" w:pos="2925"/>
        </w:tabs>
        <w:spacing w:line="276" w:lineRule="auto"/>
        <w:jc w:val="center"/>
      </w:pPr>
    </w:p>
    <w:p w:rsidR="007238B9" w:rsidRPr="00DC28DC" w:rsidRDefault="007238B9" w:rsidP="0014783B">
      <w:pPr>
        <w:tabs>
          <w:tab w:val="left" w:pos="2925"/>
        </w:tabs>
        <w:spacing w:line="276" w:lineRule="auto"/>
        <w:ind w:firstLine="720"/>
        <w:rPr>
          <w:sz w:val="28"/>
          <w:szCs w:val="28"/>
        </w:rPr>
      </w:pPr>
      <w:r>
        <w:rPr>
          <w:bCs/>
          <w:sz w:val="28"/>
          <w:szCs w:val="28"/>
        </w:rPr>
        <w:t xml:space="preserve">Считаем, </w:t>
      </w:r>
      <w:r w:rsidRPr="00DC28DC">
        <w:rPr>
          <w:bCs/>
          <w:sz w:val="28"/>
          <w:szCs w:val="28"/>
        </w:rPr>
        <w:t>что антенна является ненастроенной. В этом случае комплексное сопротивление источника сигнала для контура определяется следующей эквивалентной схемой</w:t>
      </w:r>
      <w:r w:rsidRPr="00DC28DC">
        <w:rPr>
          <w:sz w:val="28"/>
          <w:szCs w:val="28"/>
        </w:rPr>
        <w:t xml:space="preserve"> (рис.68):</w:t>
      </w:r>
    </w:p>
    <w:p w:rsidR="007238B9" w:rsidRDefault="007238B9" w:rsidP="0014783B">
      <w:pPr>
        <w:tabs>
          <w:tab w:val="left" w:pos="2925"/>
        </w:tabs>
        <w:spacing w:line="276" w:lineRule="auto"/>
        <w:jc w:val="center"/>
      </w:pPr>
      <w:r>
        <w:object w:dxaOrig="3794" w:dyaOrig="1573">
          <v:shape id="_x0000_i1433" type="#_x0000_t75" style="width:190pt;height:79pt" o:ole="">
            <v:imagedata r:id="rId792" o:title=""/>
          </v:shape>
          <o:OLEObject Type="Embed" ProgID="Visio.Drawing.11" ShapeID="_x0000_i1433" DrawAspect="Content" ObjectID="_1589005419" r:id="rId793"/>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Рис.68</w:t>
      </w:r>
      <w:r w:rsidR="00A5430E">
        <w:t>. Эквивалентная схема подключения антенны к контуру</w:t>
      </w:r>
    </w:p>
    <w:p w:rsidR="007238B9" w:rsidRDefault="007238B9" w:rsidP="0014783B">
      <w:pPr>
        <w:tabs>
          <w:tab w:val="left" w:pos="2925"/>
        </w:tabs>
        <w:spacing w:line="276" w:lineRule="auto"/>
        <w:jc w:val="center"/>
        <w:rPr>
          <w:sz w:val="28"/>
        </w:rPr>
      </w:pPr>
    </w:p>
    <w:p w:rsidR="007238B9" w:rsidRDefault="007238B9" w:rsidP="0014783B">
      <w:pPr>
        <w:spacing w:line="276" w:lineRule="auto"/>
        <w:ind w:firstLine="708"/>
        <w:jc w:val="both"/>
        <w:rPr>
          <w:sz w:val="28"/>
        </w:rPr>
      </w:pPr>
      <w:r w:rsidRPr="001A7266">
        <w:rPr>
          <w:sz w:val="28"/>
        </w:rPr>
        <w:t>Здесь</w:t>
      </w:r>
      <w:r w:rsidRPr="001A7266">
        <w:rPr>
          <w:bCs/>
          <w:szCs w:val="36"/>
        </w:rPr>
        <w:t xml:space="preserve"> </w:t>
      </w:r>
      <w:r w:rsidRPr="001A7266">
        <w:rPr>
          <w:bCs/>
          <w:szCs w:val="36"/>
          <w:lang w:val="en-US"/>
        </w:rPr>
        <w:t>L</w:t>
      </w:r>
      <w:r w:rsidRPr="001A7266">
        <w:rPr>
          <w:bCs/>
          <w:szCs w:val="36"/>
          <w:vertAlign w:val="subscript"/>
        </w:rPr>
        <w:t>1</w:t>
      </w:r>
      <w:r w:rsidRPr="001A7266">
        <w:rPr>
          <w:bCs/>
          <w:szCs w:val="36"/>
        </w:rPr>
        <w:t>=</w:t>
      </w:r>
      <w:r w:rsidRPr="001A7266">
        <w:rPr>
          <w:bCs/>
          <w:szCs w:val="36"/>
          <w:lang w:val="en-US"/>
        </w:rPr>
        <w:t>L</w:t>
      </w:r>
      <w:r w:rsidRPr="001A7266">
        <w:rPr>
          <w:bCs/>
          <w:szCs w:val="36"/>
          <w:vertAlign w:val="subscript"/>
        </w:rPr>
        <w:t>А</w:t>
      </w:r>
      <w:r w:rsidRPr="001A7266">
        <w:rPr>
          <w:bCs/>
          <w:szCs w:val="36"/>
        </w:rPr>
        <w:t xml:space="preserve"> +</w:t>
      </w:r>
      <w:r w:rsidRPr="001A7266">
        <w:rPr>
          <w:bCs/>
          <w:szCs w:val="36"/>
          <w:lang w:val="en-US"/>
        </w:rPr>
        <w:t>L</w:t>
      </w:r>
      <w:r w:rsidRPr="001A7266">
        <w:rPr>
          <w:bCs/>
          <w:szCs w:val="36"/>
          <w:vertAlign w:val="subscript"/>
          <w:lang w:val="en-US"/>
        </w:rPr>
        <w:t>C</w:t>
      </w:r>
      <w:proofErr w:type="gramStart"/>
      <w:r w:rsidRPr="001A7266">
        <w:rPr>
          <w:bCs/>
          <w:szCs w:val="36"/>
          <w:vertAlign w:val="subscript"/>
        </w:rPr>
        <w:t>В</w:t>
      </w:r>
      <w:proofErr w:type="gramEnd"/>
      <w:r>
        <w:rPr>
          <w:b/>
          <w:bCs/>
          <w:szCs w:val="36"/>
        </w:rPr>
        <w:t>.</w:t>
      </w:r>
    </w:p>
    <w:p w:rsidR="007238B9" w:rsidRDefault="007238B9" w:rsidP="0014783B">
      <w:pPr>
        <w:spacing w:line="276" w:lineRule="auto"/>
        <w:ind w:firstLine="708"/>
        <w:jc w:val="both"/>
        <w:rPr>
          <w:sz w:val="28"/>
        </w:rPr>
      </w:pPr>
      <w:r>
        <w:rPr>
          <w:sz w:val="28"/>
        </w:rPr>
        <w:t>Проанализируем зависимость резонансного коэффициента передачи ВЦ от частоты настройки:</w:t>
      </w:r>
    </w:p>
    <w:p w:rsidR="007238B9" w:rsidRDefault="007238B9" w:rsidP="0014783B">
      <w:pPr>
        <w:spacing w:line="276" w:lineRule="auto"/>
        <w:ind w:firstLine="720"/>
        <w:jc w:val="both"/>
      </w:pPr>
      <w:r w:rsidRPr="00DC28DC">
        <w:rPr>
          <w:position w:val="-32"/>
        </w:rPr>
        <w:object w:dxaOrig="2439" w:dyaOrig="760">
          <v:shape id="_x0000_i1434" type="#_x0000_t75" style="width:2in;height:45pt" o:ole="">
            <v:imagedata r:id="rId794" o:title=""/>
          </v:shape>
          <o:OLEObject Type="Embed" ProgID="Equation.3" ShapeID="_x0000_i1434" DrawAspect="Content" ObjectID="_1589005420" r:id="rId795"/>
        </w:object>
      </w:r>
      <w:r>
        <w:t xml:space="preserve">.  </w:t>
      </w:r>
      <w:r w:rsidRPr="00FC10D3">
        <w:rPr>
          <w:sz w:val="28"/>
          <w:szCs w:val="28"/>
        </w:rPr>
        <w:t>Комплексное сопротивление источника сигнала</w:t>
      </w:r>
      <w:r>
        <w:t>:</w:t>
      </w:r>
    </w:p>
    <w:p w:rsidR="007238B9" w:rsidRDefault="007238B9" w:rsidP="0014783B">
      <w:pPr>
        <w:pStyle w:val="2"/>
        <w:spacing w:line="276" w:lineRule="auto"/>
        <w:ind w:firstLine="720"/>
        <w:rPr>
          <w:b w:val="0"/>
          <w:bCs w:val="0"/>
          <w:szCs w:val="36"/>
        </w:rPr>
      </w:pPr>
      <w:r w:rsidRPr="00F90FA5">
        <w:rPr>
          <w:b w:val="0"/>
          <w:bCs w:val="0"/>
          <w:position w:val="-30"/>
          <w:szCs w:val="36"/>
        </w:rPr>
        <w:object w:dxaOrig="5080" w:dyaOrig="680">
          <v:shape id="_x0000_i1435" type="#_x0000_t75" style="width:335pt;height:45pt" o:ole="">
            <v:imagedata r:id="rId796" o:title=""/>
          </v:shape>
          <o:OLEObject Type="Embed" ProgID="Equation.3" ShapeID="_x0000_i1435" DrawAspect="Content" ObjectID="_1589005421" r:id="rId797"/>
        </w:object>
      </w:r>
      <w:r>
        <w:rPr>
          <w:b w:val="0"/>
          <w:bCs w:val="0"/>
          <w:szCs w:val="36"/>
        </w:rPr>
        <w:t xml:space="preserve">. </w:t>
      </w:r>
      <w:r w:rsidRPr="003D7830">
        <w:rPr>
          <w:b w:val="0"/>
          <w:bCs w:val="0"/>
          <w:position w:val="-30"/>
          <w:szCs w:val="36"/>
        </w:rPr>
        <w:object w:dxaOrig="1100" w:dyaOrig="680">
          <v:shape id="_x0000_i1436" type="#_x0000_t75" style="width:65pt;height:40pt" o:ole="">
            <v:imagedata r:id="rId798" o:title=""/>
          </v:shape>
          <o:OLEObject Type="Embed" ProgID="Equation.3" ShapeID="_x0000_i1436" DrawAspect="Content" ObjectID="_1589005422" r:id="rId799"/>
        </w:object>
      </w:r>
      <w:r>
        <w:rPr>
          <w:b w:val="0"/>
          <w:bCs w:val="0"/>
          <w:szCs w:val="36"/>
        </w:rPr>
        <w:t xml:space="preserve"> - резонансная частота последовательного колебательного контура, который описывает реактивную составляющую сопротивления источника сигнала.</w:t>
      </w:r>
    </w:p>
    <w:p w:rsidR="007238B9" w:rsidRDefault="000D4D60" w:rsidP="0014783B">
      <w:pPr>
        <w:pStyle w:val="2"/>
        <w:spacing w:line="276" w:lineRule="auto"/>
        <w:ind w:firstLine="720"/>
        <w:jc w:val="both"/>
        <w:rPr>
          <w:b w:val="0"/>
          <w:bCs w:val="0"/>
          <w:szCs w:val="36"/>
        </w:rPr>
      </w:pPr>
      <w:r w:rsidRPr="000D4D60">
        <w:rPr>
          <w:b w:val="0"/>
          <w:bCs w:val="0"/>
          <w:noProof/>
          <w:sz w:val="20"/>
          <w:szCs w:val="36"/>
        </w:rPr>
        <w:pict>
          <v:shape id="_x0000_s1629" type="#_x0000_t75" style="position:absolute;left:0;text-align:left;margin-left:145pt;margin-top:7.75pt;width:157.55pt;height:45.85pt;z-index:251736064">
            <v:imagedata r:id="rId800" o:title=""/>
            <w10:wrap type="square" side="right"/>
          </v:shape>
          <o:OLEObject Type="Embed" ProgID="Equation.3" ShapeID="_x0000_s1629" DrawAspect="Content" ObjectID="_1589005571" r:id="rId801"/>
        </w:pict>
      </w:r>
    </w:p>
    <w:p w:rsidR="007238B9" w:rsidRDefault="007238B9" w:rsidP="0014783B">
      <w:pPr>
        <w:tabs>
          <w:tab w:val="left" w:pos="2925"/>
        </w:tabs>
        <w:spacing w:line="276" w:lineRule="auto"/>
        <w:rPr>
          <w:sz w:val="28"/>
          <w:szCs w:val="36"/>
          <w:lang w:eastAsia="ru-RU"/>
        </w:rPr>
      </w:pPr>
    </w:p>
    <w:p w:rsidR="007238B9" w:rsidRDefault="007238B9" w:rsidP="0014783B">
      <w:pPr>
        <w:tabs>
          <w:tab w:val="left" w:pos="2925"/>
        </w:tabs>
        <w:spacing w:line="276" w:lineRule="auto"/>
        <w:rPr>
          <w:sz w:val="28"/>
        </w:rPr>
      </w:pP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r w:rsidRPr="000F2799">
        <w:rPr>
          <w:bCs/>
          <w:sz w:val="28"/>
          <w:szCs w:val="28"/>
        </w:rPr>
        <w:t>С целью дальнейшего упрощения анализа считаем, что</w:t>
      </w:r>
      <w:r w:rsidRPr="000F2799">
        <w:rPr>
          <w:sz w:val="28"/>
          <w:szCs w:val="28"/>
        </w:rPr>
        <w:t xml:space="preserve"> сопротивление </w:t>
      </w:r>
      <w:proofErr w:type="gramStart"/>
      <w:r w:rsidRPr="000F2799">
        <w:rPr>
          <w:sz w:val="28"/>
          <w:szCs w:val="28"/>
          <w:lang w:val="en-US"/>
        </w:rPr>
        <w:t>R</w:t>
      </w:r>
      <w:proofErr w:type="gramEnd"/>
      <w:r w:rsidRPr="000F2799">
        <w:rPr>
          <w:sz w:val="28"/>
          <w:szCs w:val="28"/>
          <w:vertAlign w:val="subscript"/>
        </w:rPr>
        <w:t>А</w:t>
      </w:r>
      <w:r w:rsidRPr="000F2799">
        <w:rPr>
          <w:sz w:val="28"/>
          <w:szCs w:val="28"/>
        </w:rPr>
        <w:t xml:space="preserve"> (</w:t>
      </w:r>
      <w:r>
        <w:rPr>
          <w:sz w:val="28"/>
          <w:szCs w:val="28"/>
        </w:rPr>
        <w:t xml:space="preserve">сопротивление </w:t>
      </w:r>
      <w:r w:rsidRPr="000F2799">
        <w:rPr>
          <w:sz w:val="28"/>
          <w:szCs w:val="28"/>
        </w:rPr>
        <w:t>потерь</w:t>
      </w:r>
      <w:r>
        <w:rPr>
          <w:sz w:val="28"/>
          <w:szCs w:val="28"/>
        </w:rPr>
        <w:t xml:space="preserve"> в антенне и катушке связи</w:t>
      </w:r>
      <w:r w:rsidRPr="000F2799">
        <w:rPr>
          <w:sz w:val="28"/>
          <w:szCs w:val="28"/>
        </w:rPr>
        <w:t>) намного меньше реактивной</w:t>
      </w:r>
      <w:r>
        <w:rPr>
          <w:sz w:val="28"/>
        </w:rPr>
        <w:t xml:space="preserve"> составляющей сопротивления источника сигнала:</w:t>
      </w:r>
    </w:p>
    <w:p w:rsidR="007238B9" w:rsidRDefault="007238B9" w:rsidP="00AD1E79">
      <w:pPr>
        <w:tabs>
          <w:tab w:val="left" w:pos="2925"/>
        </w:tabs>
        <w:spacing w:line="276" w:lineRule="auto"/>
        <w:ind w:firstLine="720"/>
        <w:jc w:val="center"/>
        <w:rPr>
          <w:sz w:val="28"/>
        </w:rPr>
      </w:pPr>
      <w:r w:rsidRPr="00CA4F4F">
        <w:rPr>
          <w:position w:val="-32"/>
          <w:sz w:val="28"/>
        </w:rPr>
        <w:object w:dxaOrig="1920" w:dyaOrig="760">
          <v:shape id="_x0000_i1437" type="#_x0000_t75" style="width:96pt;height:38pt" o:ole="">
            <v:imagedata r:id="rId802" o:title=""/>
          </v:shape>
          <o:OLEObject Type="Embed" ProgID="Equation.3" ShapeID="_x0000_i1437" DrawAspect="Content" ObjectID="_1589005423" r:id="rId803"/>
        </w:object>
      </w:r>
      <w:r>
        <w:rPr>
          <w:sz w:val="28"/>
        </w:rPr>
        <w:t>, тогда:</w:t>
      </w:r>
    </w:p>
    <w:p w:rsidR="007238B9" w:rsidRDefault="000D4D60" w:rsidP="00AD1E79">
      <w:pPr>
        <w:tabs>
          <w:tab w:val="left" w:pos="2925"/>
        </w:tabs>
        <w:spacing w:line="276" w:lineRule="auto"/>
        <w:ind w:firstLine="720"/>
        <w:jc w:val="center"/>
        <w:rPr>
          <w:sz w:val="28"/>
        </w:rPr>
      </w:pPr>
      <w:r>
        <w:rPr>
          <w:noProof/>
          <w:sz w:val="28"/>
          <w:lang w:eastAsia="ru-RU"/>
        </w:rPr>
        <w:pict>
          <v:shape id="_x0000_s1630" type="#_x0000_t75" style="position:absolute;left:0;text-align:left;margin-left:181.25pt;margin-top:14.3pt;width:121.3pt;height:45.85pt;z-index:251737088">
            <v:imagedata r:id="rId804" o:title=""/>
            <w10:wrap type="square" side="right"/>
          </v:shape>
          <o:OLEObject Type="Embed" ProgID="Equation.3" ShapeID="_x0000_s1630" DrawAspect="Content" ObjectID="_1589005572" r:id="rId805"/>
        </w:pict>
      </w:r>
    </w:p>
    <w:p w:rsidR="007238B9" w:rsidRDefault="007238B9" w:rsidP="00AD1E79">
      <w:pPr>
        <w:tabs>
          <w:tab w:val="left" w:pos="2925"/>
        </w:tabs>
        <w:spacing w:line="276" w:lineRule="auto"/>
        <w:ind w:firstLine="720"/>
        <w:jc w:val="center"/>
        <w:rPr>
          <w:sz w:val="28"/>
        </w:rPr>
      </w:pPr>
    </w:p>
    <w:p w:rsidR="007238B9" w:rsidRDefault="007238B9" w:rsidP="00AD1E79">
      <w:pPr>
        <w:tabs>
          <w:tab w:val="left" w:pos="2925"/>
        </w:tabs>
        <w:spacing w:line="276" w:lineRule="auto"/>
        <w:ind w:firstLine="720"/>
        <w:jc w:val="center"/>
        <w:rPr>
          <w:sz w:val="28"/>
        </w:rPr>
      </w:pPr>
    </w:p>
    <w:p w:rsidR="007238B9" w:rsidRDefault="007238B9" w:rsidP="00AD1E79">
      <w:pPr>
        <w:tabs>
          <w:tab w:val="left" w:pos="2925"/>
        </w:tabs>
        <w:spacing w:line="276" w:lineRule="auto"/>
        <w:ind w:firstLine="720"/>
        <w:jc w:val="center"/>
        <w:rPr>
          <w:sz w:val="28"/>
        </w:rPr>
      </w:pPr>
    </w:p>
    <w:p w:rsidR="007238B9" w:rsidRDefault="007238B9" w:rsidP="0014783B">
      <w:pPr>
        <w:tabs>
          <w:tab w:val="left" w:pos="2925"/>
        </w:tabs>
        <w:spacing w:line="276" w:lineRule="auto"/>
        <w:jc w:val="both"/>
        <w:rPr>
          <w:szCs w:val="36"/>
        </w:rPr>
      </w:pPr>
      <w:r>
        <w:rPr>
          <w:sz w:val="28"/>
        </w:rPr>
        <w:t xml:space="preserve">Учитывая, что </w:t>
      </w:r>
      <w:r w:rsidRPr="0036480C">
        <w:rPr>
          <w:position w:val="-30"/>
          <w:sz w:val="28"/>
        </w:rPr>
        <w:object w:dxaOrig="1860" w:dyaOrig="680">
          <v:shape id="_x0000_i1438" type="#_x0000_t75" style="width:93pt;height:34pt" o:ole="">
            <v:imagedata r:id="rId806" o:title=""/>
          </v:shape>
          <o:OLEObject Type="Embed" ProgID="Equation.3" ShapeID="_x0000_i1438" DrawAspect="Content" ObjectID="_1589005424" r:id="rId807"/>
        </w:object>
      </w:r>
      <w:r>
        <w:rPr>
          <w:sz w:val="28"/>
        </w:rPr>
        <w:t xml:space="preserve">, получаем: </w:t>
      </w:r>
      <w:r w:rsidRPr="0036480C">
        <w:rPr>
          <w:position w:val="-62"/>
          <w:szCs w:val="36"/>
        </w:rPr>
        <w:object w:dxaOrig="4020" w:dyaOrig="1340">
          <v:shape id="_x0000_i1439" type="#_x0000_t75" style="width:224pt;height:71pt" o:ole="">
            <v:imagedata r:id="rId808" o:title=""/>
          </v:shape>
          <o:OLEObject Type="Embed" ProgID="Equation.3" ShapeID="_x0000_i1439" DrawAspect="Content" ObjectID="_1589005425" r:id="rId809"/>
        </w:object>
      </w:r>
      <w:r>
        <w:rPr>
          <w:szCs w:val="36"/>
        </w:rPr>
        <w:t>.</w:t>
      </w:r>
    </w:p>
    <w:p w:rsidR="00AD1E79" w:rsidRDefault="00AD1E79" w:rsidP="0014783B">
      <w:pPr>
        <w:tabs>
          <w:tab w:val="left" w:pos="2925"/>
        </w:tabs>
        <w:spacing w:line="276" w:lineRule="auto"/>
        <w:ind w:firstLine="720"/>
        <w:jc w:val="both"/>
        <w:rPr>
          <w:sz w:val="28"/>
          <w:szCs w:val="28"/>
        </w:rPr>
      </w:pPr>
    </w:p>
    <w:p w:rsidR="007238B9" w:rsidRDefault="007238B9" w:rsidP="0014783B">
      <w:pPr>
        <w:tabs>
          <w:tab w:val="left" w:pos="2925"/>
        </w:tabs>
        <w:spacing w:line="276" w:lineRule="auto"/>
        <w:ind w:firstLine="720"/>
        <w:jc w:val="both"/>
        <w:rPr>
          <w:sz w:val="28"/>
          <w:szCs w:val="28"/>
        </w:rPr>
      </w:pPr>
      <w:r w:rsidRPr="0036480C">
        <w:rPr>
          <w:sz w:val="28"/>
          <w:szCs w:val="28"/>
        </w:rPr>
        <w:t>Зависимость резонансного коэффициента передачи ВЦ от резонансной частоты представлена на рис.69.</w:t>
      </w:r>
    </w:p>
    <w:p w:rsidR="007238B9" w:rsidRDefault="007238B9" w:rsidP="0014783B">
      <w:pPr>
        <w:tabs>
          <w:tab w:val="left" w:pos="2925"/>
        </w:tabs>
        <w:spacing w:line="276" w:lineRule="auto"/>
        <w:ind w:firstLine="720"/>
        <w:jc w:val="both"/>
        <w:rPr>
          <w:sz w:val="28"/>
          <w:szCs w:val="28"/>
        </w:rPr>
      </w:pPr>
    </w:p>
    <w:p w:rsidR="007238B9" w:rsidRDefault="007238B9" w:rsidP="0014783B">
      <w:pPr>
        <w:tabs>
          <w:tab w:val="left" w:pos="2925"/>
        </w:tabs>
        <w:spacing w:line="276" w:lineRule="auto"/>
        <w:jc w:val="center"/>
        <w:rPr>
          <w:sz w:val="28"/>
          <w:szCs w:val="28"/>
        </w:rPr>
      </w:pPr>
      <w:r>
        <w:object w:dxaOrig="10071" w:dyaOrig="5385">
          <v:shape id="_x0000_i1440" type="#_x0000_t75" style="width:378pt;height:160pt" o:ole="">
            <v:imagedata r:id="rId810" o:title=""/>
          </v:shape>
          <o:OLEObject Type="Embed" ProgID="Visio.Drawing.11" ShapeID="_x0000_i1440" DrawAspect="Content" ObjectID="_1589005426" r:id="rId811"/>
        </w:object>
      </w:r>
    </w:p>
    <w:p w:rsidR="007238B9" w:rsidRDefault="007238B9" w:rsidP="0014783B">
      <w:pPr>
        <w:tabs>
          <w:tab w:val="left" w:pos="2925"/>
        </w:tabs>
        <w:spacing w:line="276" w:lineRule="auto"/>
        <w:jc w:val="center"/>
        <w:rPr>
          <w:szCs w:val="36"/>
        </w:rPr>
      </w:pPr>
      <w:r>
        <w:rPr>
          <w:szCs w:val="36"/>
        </w:rPr>
        <w:t>Рис.69</w:t>
      </w:r>
      <w:r w:rsidR="00AD1E79">
        <w:rPr>
          <w:szCs w:val="36"/>
        </w:rPr>
        <w:t>. Зависимость резонансного коэффициента передачи ВЦ от частоты</w:t>
      </w:r>
    </w:p>
    <w:p w:rsidR="007238B9" w:rsidRDefault="007238B9" w:rsidP="0014783B">
      <w:pPr>
        <w:tabs>
          <w:tab w:val="left" w:pos="2925"/>
        </w:tabs>
        <w:spacing w:line="276" w:lineRule="auto"/>
        <w:jc w:val="center"/>
        <w:rPr>
          <w:szCs w:val="36"/>
        </w:rPr>
      </w:pPr>
    </w:p>
    <w:p w:rsidR="007238B9" w:rsidRDefault="007238B9" w:rsidP="0014783B">
      <w:pPr>
        <w:pStyle w:val="2"/>
        <w:spacing w:line="276" w:lineRule="auto"/>
        <w:ind w:firstLine="720"/>
        <w:jc w:val="both"/>
        <w:rPr>
          <w:b w:val="0"/>
          <w:bCs w:val="0"/>
        </w:rPr>
      </w:pPr>
      <w:r>
        <w:rPr>
          <w:b w:val="0"/>
          <w:bCs w:val="0"/>
        </w:rPr>
        <w:t xml:space="preserve">Изменение коэффициента передачи входной цепи в </w:t>
      </w:r>
      <w:proofErr w:type="gramStart"/>
      <w:r>
        <w:rPr>
          <w:b w:val="0"/>
          <w:bCs w:val="0"/>
        </w:rPr>
        <w:t>частотном</w:t>
      </w:r>
      <w:proofErr w:type="gramEnd"/>
      <w:r>
        <w:rPr>
          <w:b w:val="0"/>
          <w:bCs w:val="0"/>
        </w:rPr>
        <w:t xml:space="preserve"> </w:t>
      </w:r>
      <w:proofErr w:type="spellStart"/>
      <w:r>
        <w:rPr>
          <w:b w:val="0"/>
          <w:bCs w:val="0"/>
        </w:rPr>
        <w:t>поддиапазоне</w:t>
      </w:r>
      <w:proofErr w:type="spellEnd"/>
      <w:r>
        <w:rPr>
          <w:b w:val="0"/>
          <w:bCs w:val="0"/>
        </w:rPr>
        <w:t xml:space="preserve"> характеризуется неравномерностью коэффициента передачи:</w:t>
      </w:r>
    </w:p>
    <w:p w:rsidR="00AD1E79" w:rsidRDefault="00AD1E79" w:rsidP="0014783B">
      <w:pPr>
        <w:pStyle w:val="2"/>
        <w:spacing w:line="276" w:lineRule="auto"/>
        <w:ind w:firstLine="720"/>
        <w:jc w:val="both"/>
        <w:rPr>
          <w:b w:val="0"/>
          <w:bCs w:val="0"/>
          <w:szCs w:val="36"/>
        </w:rPr>
      </w:pPr>
    </w:p>
    <w:p w:rsidR="007238B9" w:rsidRDefault="007238B9" w:rsidP="004652AD">
      <w:pPr>
        <w:tabs>
          <w:tab w:val="left" w:pos="2925"/>
        </w:tabs>
        <w:spacing w:line="276" w:lineRule="auto"/>
        <w:jc w:val="center"/>
        <w:rPr>
          <w:sz w:val="28"/>
        </w:rPr>
      </w:pPr>
      <w:r w:rsidRPr="0036480C">
        <w:rPr>
          <w:position w:val="-32"/>
          <w:szCs w:val="36"/>
        </w:rPr>
        <w:object w:dxaOrig="1219" w:dyaOrig="760">
          <v:shape id="_x0000_i1441" type="#_x0000_t75" style="width:61pt;height:38pt" o:ole="">
            <v:imagedata r:id="rId812" o:title=""/>
          </v:shape>
          <o:OLEObject Type="Embed" ProgID="Equation.3" ShapeID="_x0000_i1441" DrawAspect="Content" ObjectID="_1589005427" r:id="rId813"/>
        </w:object>
      </w:r>
      <w:r>
        <w:rPr>
          <w:szCs w:val="36"/>
        </w:rPr>
        <w:t>.</w:t>
      </w:r>
    </w:p>
    <w:p w:rsidR="00AD1E79" w:rsidRDefault="00AD1E79" w:rsidP="0014783B">
      <w:pPr>
        <w:pStyle w:val="2"/>
        <w:spacing w:line="276" w:lineRule="auto"/>
        <w:ind w:firstLine="708"/>
        <w:jc w:val="both"/>
        <w:rPr>
          <w:b w:val="0"/>
          <w:bCs w:val="0"/>
          <w:szCs w:val="36"/>
        </w:rPr>
      </w:pPr>
    </w:p>
    <w:p w:rsidR="007238B9" w:rsidRDefault="007238B9" w:rsidP="0014783B">
      <w:pPr>
        <w:pStyle w:val="2"/>
        <w:spacing w:line="276" w:lineRule="auto"/>
        <w:ind w:firstLine="708"/>
        <w:jc w:val="both"/>
        <w:rPr>
          <w:b w:val="0"/>
          <w:bCs w:val="0"/>
          <w:szCs w:val="36"/>
          <w:vertAlign w:val="subscript"/>
        </w:rPr>
      </w:pPr>
      <w:r>
        <w:rPr>
          <w:b w:val="0"/>
          <w:bCs w:val="0"/>
          <w:szCs w:val="36"/>
        </w:rPr>
        <w:t xml:space="preserve">С помощью катушки </w:t>
      </w:r>
      <w:proofErr w:type="gramStart"/>
      <w:r>
        <w:rPr>
          <w:b w:val="0"/>
          <w:bCs w:val="0"/>
          <w:szCs w:val="36"/>
          <w:lang w:val="en-US"/>
        </w:rPr>
        <w:t>L</w:t>
      </w:r>
      <w:proofErr w:type="spellStart"/>
      <w:proofErr w:type="gramEnd"/>
      <w:r>
        <w:rPr>
          <w:b w:val="0"/>
          <w:bCs w:val="0"/>
          <w:szCs w:val="36"/>
        </w:rPr>
        <w:t>св</w:t>
      </w:r>
      <w:proofErr w:type="spellEnd"/>
      <w:r>
        <w:rPr>
          <w:b w:val="0"/>
          <w:bCs w:val="0"/>
          <w:szCs w:val="36"/>
        </w:rPr>
        <w:t xml:space="preserve"> мы можем менять индуктивность </w:t>
      </w:r>
      <w:r>
        <w:rPr>
          <w:b w:val="0"/>
          <w:bCs w:val="0"/>
          <w:szCs w:val="36"/>
          <w:lang w:val="en-US"/>
        </w:rPr>
        <w:t>L</w:t>
      </w:r>
      <w:r>
        <w:rPr>
          <w:b w:val="0"/>
          <w:bCs w:val="0"/>
          <w:szCs w:val="36"/>
          <w:vertAlign w:val="subscript"/>
        </w:rPr>
        <w:t>1</w:t>
      </w:r>
      <w:r>
        <w:rPr>
          <w:b w:val="0"/>
          <w:bCs w:val="0"/>
          <w:szCs w:val="36"/>
        </w:rPr>
        <w:t xml:space="preserve">, а, следовательно, и величину </w:t>
      </w:r>
      <w:r>
        <w:rPr>
          <w:b w:val="0"/>
          <w:bCs w:val="0"/>
          <w:szCs w:val="36"/>
        </w:rPr>
        <w:sym w:font="Symbol" w:char="F077"/>
      </w:r>
      <w:r>
        <w:rPr>
          <w:b w:val="0"/>
          <w:bCs w:val="0"/>
          <w:szCs w:val="36"/>
          <w:vertAlign w:val="subscript"/>
        </w:rPr>
        <w:t>А</w:t>
      </w:r>
      <w:r>
        <w:rPr>
          <w:b w:val="0"/>
          <w:bCs w:val="0"/>
          <w:szCs w:val="36"/>
        </w:rPr>
        <w:t xml:space="preserve">. Если имеется заданный частотный диапазон, то изменением </w:t>
      </w:r>
      <w:r>
        <w:rPr>
          <w:b w:val="0"/>
          <w:bCs w:val="0"/>
          <w:szCs w:val="36"/>
        </w:rPr>
        <w:sym w:font="Symbol" w:char="F077"/>
      </w:r>
      <w:r>
        <w:rPr>
          <w:b w:val="0"/>
          <w:bCs w:val="0"/>
          <w:szCs w:val="36"/>
          <w:vertAlign w:val="subscript"/>
        </w:rPr>
        <w:t>А</w:t>
      </w:r>
      <w:r>
        <w:rPr>
          <w:b w:val="0"/>
          <w:bCs w:val="0"/>
          <w:szCs w:val="36"/>
        </w:rPr>
        <w:t xml:space="preserve"> его можно разместить либо в </w:t>
      </w:r>
      <w:r>
        <w:rPr>
          <w:b w:val="0"/>
          <w:bCs w:val="0"/>
          <w:szCs w:val="36"/>
          <w:lang w:val="en-US"/>
        </w:rPr>
        <w:t>I</w:t>
      </w:r>
      <w:r>
        <w:rPr>
          <w:b w:val="0"/>
          <w:bCs w:val="0"/>
          <w:szCs w:val="36"/>
        </w:rPr>
        <w:t xml:space="preserve">, либо в </w:t>
      </w:r>
      <w:r>
        <w:rPr>
          <w:b w:val="0"/>
          <w:bCs w:val="0"/>
          <w:szCs w:val="36"/>
          <w:lang w:val="en-US"/>
        </w:rPr>
        <w:t>II</w:t>
      </w:r>
      <w:r>
        <w:rPr>
          <w:b w:val="0"/>
          <w:bCs w:val="0"/>
          <w:szCs w:val="36"/>
        </w:rPr>
        <w:t xml:space="preserve">, либо в </w:t>
      </w:r>
      <w:r>
        <w:rPr>
          <w:b w:val="0"/>
          <w:bCs w:val="0"/>
          <w:szCs w:val="36"/>
          <w:lang w:val="en-US"/>
        </w:rPr>
        <w:t>III</w:t>
      </w:r>
      <w:r>
        <w:rPr>
          <w:b w:val="0"/>
          <w:bCs w:val="0"/>
          <w:szCs w:val="36"/>
        </w:rPr>
        <w:t xml:space="preserve"> областях графика. Если частотный диапазон находится в </w:t>
      </w:r>
      <w:r>
        <w:rPr>
          <w:b w:val="0"/>
          <w:bCs w:val="0"/>
          <w:szCs w:val="36"/>
          <w:lang w:val="en-US"/>
        </w:rPr>
        <w:t>I</w:t>
      </w:r>
      <w:r>
        <w:rPr>
          <w:b w:val="0"/>
          <w:bCs w:val="0"/>
          <w:szCs w:val="36"/>
        </w:rPr>
        <w:t xml:space="preserve"> зоне, то неравномерность </w:t>
      </w:r>
      <w:r>
        <w:rPr>
          <w:b w:val="0"/>
          <w:bCs w:val="0"/>
          <w:szCs w:val="36"/>
        </w:rPr>
        <w:lastRenderedPageBreak/>
        <w:t xml:space="preserve">коэффициента передачи меньше чем в области  </w:t>
      </w:r>
      <w:r>
        <w:rPr>
          <w:b w:val="0"/>
          <w:bCs w:val="0"/>
          <w:szCs w:val="36"/>
          <w:lang w:val="en-US"/>
        </w:rPr>
        <w:t>III</w:t>
      </w:r>
      <w:r>
        <w:rPr>
          <w:b w:val="0"/>
          <w:bCs w:val="0"/>
          <w:szCs w:val="36"/>
        </w:rPr>
        <w:t xml:space="preserve">, но больше  чем в области </w:t>
      </w:r>
      <w:r>
        <w:rPr>
          <w:b w:val="0"/>
          <w:bCs w:val="0"/>
          <w:szCs w:val="36"/>
          <w:lang w:val="en-US"/>
        </w:rPr>
        <w:t>II</w:t>
      </w:r>
      <w:r>
        <w:rPr>
          <w:b w:val="0"/>
          <w:bCs w:val="0"/>
          <w:szCs w:val="36"/>
        </w:rPr>
        <w:t xml:space="preserve">. Поэтому, если ставится задача обеспечения минимальной неравномерности, то целесообразно частотный диапазон располагать во </w:t>
      </w:r>
      <w:r>
        <w:rPr>
          <w:b w:val="0"/>
          <w:bCs w:val="0"/>
          <w:szCs w:val="36"/>
          <w:lang w:val="en-US"/>
        </w:rPr>
        <w:t>II</w:t>
      </w:r>
      <w:r>
        <w:rPr>
          <w:b w:val="0"/>
          <w:bCs w:val="0"/>
          <w:szCs w:val="36"/>
        </w:rPr>
        <w:t xml:space="preserve"> области. Здесь минимальная частота </w:t>
      </w:r>
      <w:proofErr w:type="spellStart"/>
      <w:r>
        <w:rPr>
          <w:b w:val="0"/>
          <w:bCs w:val="0"/>
          <w:szCs w:val="36"/>
        </w:rPr>
        <w:t>поддиапазона</w:t>
      </w:r>
      <w:proofErr w:type="spellEnd"/>
      <w:r>
        <w:rPr>
          <w:b w:val="0"/>
          <w:bCs w:val="0"/>
          <w:szCs w:val="36"/>
        </w:rPr>
        <w:t xml:space="preserve"> меньше, чем </w:t>
      </w:r>
      <w:r>
        <w:rPr>
          <w:b w:val="0"/>
          <w:bCs w:val="0"/>
          <w:szCs w:val="36"/>
        </w:rPr>
        <w:sym w:font="Symbol" w:char="F077"/>
      </w:r>
      <w:r>
        <w:rPr>
          <w:b w:val="0"/>
          <w:bCs w:val="0"/>
          <w:szCs w:val="36"/>
          <w:vertAlign w:val="subscript"/>
        </w:rPr>
        <w:t xml:space="preserve">А. </w:t>
      </w:r>
    </w:p>
    <w:p w:rsidR="007238B9" w:rsidRDefault="007238B9" w:rsidP="0014783B">
      <w:pPr>
        <w:pStyle w:val="2"/>
        <w:spacing w:line="276" w:lineRule="auto"/>
        <w:ind w:firstLine="708"/>
        <w:jc w:val="both"/>
        <w:rPr>
          <w:b w:val="0"/>
          <w:bCs w:val="0"/>
          <w:szCs w:val="36"/>
        </w:rPr>
      </w:pPr>
      <w:r>
        <w:rPr>
          <w:b w:val="0"/>
          <w:bCs w:val="0"/>
          <w:szCs w:val="36"/>
        </w:rPr>
        <w:t>Если ассоциировать величину</w:t>
      </w:r>
      <w:proofErr w:type="gramStart"/>
      <w:r>
        <w:rPr>
          <w:b w:val="0"/>
          <w:bCs w:val="0"/>
          <w:szCs w:val="36"/>
        </w:rPr>
        <w:t xml:space="preserve"> </w:t>
      </w:r>
      <w:r>
        <w:rPr>
          <w:b w:val="0"/>
          <w:bCs w:val="0"/>
          <w:szCs w:val="36"/>
        </w:rPr>
        <w:sym w:font="Symbol" w:char="F077"/>
      </w:r>
      <w:r>
        <w:rPr>
          <w:b w:val="0"/>
          <w:bCs w:val="0"/>
          <w:szCs w:val="36"/>
          <w:vertAlign w:val="subscript"/>
        </w:rPr>
        <w:t>А</w:t>
      </w:r>
      <w:proofErr w:type="gramEnd"/>
      <w:r>
        <w:rPr>
          <w:b w:val="0"/>
          <w:bCs w:val="0"/>
          <w:szCs w:val="36"/>
          <w:vertAlign w:val="subscript"/>
        </w:rPr>
        <w:t xml:space="preserve"> </w:t>
      </w:r>
      <w:r>
        <w:rPr>
          <w:b w:val="0"/>
          <w:bCs w:val="0"/>
          <w:szCs w:val="36"/>
        </w:rPr>
        <w:t xml:space="preserve">с размерами антенны, то можно сказать, что при использовании частотного диапазона </w:t>
      </w:r>
      <w:r>
        <w:rPr>
          <w:b w:val="0"/>
          <w:bCs w:val="0"/>
          <w:szCs w:val="36"/>
          <w:lang w:val="en-US"/>
        </w:rPr>
        <w:t>II</w:t>
      </w:r>
      <w:r>
        <w:rPr>
          <w:b w:val="0"/>
          <w:bCs w:val="0"/>
          <w:szCs w:val="36"/>
        </w:rPr>
        <w:t xml:space="preserve">-ой области размеры антенны больше, чем длина волны принимаемого сигнала. Говорят, что в этом случае антенна работает </w:t>
      </w:r>
      <w:r>
        <w:rPr>
          <w:b w:val="0"/>
          <w:bCs w:val="0"/>
          <w:i/>
          <w:iCs/>
          <w:szCs w:val="36"/>
          <w:u w:val="single"/>
        </w:rPr>
        <w:t>в режиме «удлинения».</w:t>
      </w:r>
      <w:r>
        <w:rPr>
          <w:b w:val="0"/>
          <w:bCs w:val="0"/>
          <w:szCs w:val="36"/>
        </w:rPr>
        <w:t xml:space="preserve"> Далее мы покажем, что в некотором случае частотный диапазон может располагаться и в </w:t>
      </w:r>
      <w:r>
        <w:rPr>
          <w:b w:val="0"/>
          <w:bCs w:val="0"/>
          <w:szCs w:val="36"/>
          <w:lang w:val="en-US"/>
        </w:rPr>
        <w:t>I</w:t>
      </w:r>
      <w:r>
        <w:rPr>
          <w:b w:val="0"/>
          <w:bCs w:val="0"/>
          <w:szCs w:val="36"/>
        </w:rPr>
        <w:t xml:space="preserve">-ой области, антенна при этом работает </w:t>
      </w:r>
      <w:r>
        <w:rPr>
          <w:b w:val="0"/>
          <w:bCs w:val="0"/>
          <w:i/>
          <w:iCs/>
          <w:szCs w:val="36"/>
          <w:u w:val="single"/>
        </w:rPr>
        <w:t>в режиме «укорочения»</w:t>
      </w:r>
      <w:r>
        <w:rPr>
          <w:b w:val="0"/>
          <w:bCs w:val="0"/>
          <w:szCs w:val="36"/>
        </w:rPr>
        <w:t xml:space="preserve">. В </w:t>
      </w:r>
      <w:r>
        <w:rPr>
          <w:b w:val="0"/>
          <w:bCs w:val="0"/>
          <w:szCs w:val="36"/>
          <w:lang w:val="en-US"/>
        </w:rPr>
        <w:t>III</w:t>
      </w:r>
      <w:r>
        <w:rPr>
          <w:b w:val="0"/>
          <w:bCs w:val="0"/>
          <w:szCs w:val="36"/>
        </w:rPr>
        <w:t xml:space="preserve">-ей области </w:t>
      </w:r>
      <w:proofErr w:type="gramStart"/>
      <w:r>
        <w:rPr>
          <w:b w:val="0"/>
          <w:bCs w:val="0"/>
          <w:szCs w:val="36"/>
        </w:rPr>
        <w:t>частотный</w:t>
      </w:r>
      <w:proofErr w:type="gramEnd"/>
      <w:r>
        <w:rPr>
          <w:b w:val="0"/>
          <w:bCs w:val="0"/>
          <w:szCs w:val="36"/>
        </w:rPr>
        <w:t xml:space="preserve"> </w:t>
      </w:r>
      <w:proofErr w:type="spellStart"/>
      <w:r>
        <w:rPr>
          <w:b w:val="0"/>
          <w:bCs w:val="0"/>
          <w:szCs w:val="36"/>
        </w:rPr>
        <w:t>поддиапазон</w:t>
      </w:r>
      <w:proofErr w:type="spellEnd"/>
      <w:r>
        <w:rPr>
          <w:b w:val="0"/>
          <w:bCs w:val="0"/>
          <w:szCs w:val="36"/>
        </w:rPr>
        <w:t xml:space="preserve"> стараются не располагать, т.к. она характеризуется большой неравномерностью. </w:t>
      </w:r>
    </w:p>
    <w:p w:rsidR="007238B9" w:rsidRDefault="007238B9" w:rsidP="0014783B">
      <w:pPr>
        <w:pStyle w:val="2"/>
        <w:spacing w:line="276" w:lineRule="auto"/>
        <w:jc w:val="both"/>
        <w:rPr>
          <w:b w:val="0"/>
          <w:bCs w:val="0"/>
          <w:szCs w:val="36"/>
        </w:rPr>
      </w:pPr>
      <w:r>
        <w:rPr>
          <w:b w:val="0"/>
          <w:bCs w:val="0"/>
          <w:szCs w:val="36"/>
        </w:rPr>
        <w:tab/>
        <w:t>Для рассматриваемой схемы минимальная неравномерность обеспечивается при работе антенны в режиме «удлинения».</w:t>
      </w:r>
    </w:p>
    <w:p w:rsidR="007238B9" w:rsidRDefault="007238B9" w:rsidP="0014783B">
      <w:pPr>
        <w:tabs>
          <w:tab w:val="left" w:pos="2925"/>
        </w:tabs>
        <w:spacing w:line="276" w:lineRule="auto"/>
        <w:ind w:firstLine="720"/>
        <w:jc w:val="both"/>
        <w:rPr>
          <w:sz w:val="28"/>
        </w:rPr>
      </w:pPr>
      <w:r>
        <w:rPr>
          <w:sz w:val="28"/>
        </w:rPr>
        <w:t xml:space="preserve">Рассмотрим ВЦ, где связь с наружной схемой трансформаторная, а с нагрузкой - </w:t>
      </w:r>
      <w:proofErr w:type="spellStart"/>
      <w:r>
        <w:rPr>
          <w:sz w:val="28"/>
        </w:rPr>
        <w:t>внутриемкостная</w:t>
      </w:r>
      <w:proofErr w:type="spellEnd"/>
      <w:r>
        <w:rPr>
          <w:sz w:val="28"/>
        </w:rPr>
        <w:t xml:space="preserve"> связь (рис.70).</w:t>
      </w: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jc w:val="center"/>
        <w:rPr>
          <w:sz w:val="28"/>
        </w:rPr>
      </w:pPr>
      <w:r>
        <w:object w:dxaOrig="3986" w:dyaOrig="3362">
          <v:shape id="_x0000_i1442" type="#_x0000_t75" style="width:176pt;height:140pt" o:ole="">
            <v:imagedata r:id="rId814" o:title=""/>
          </v:shape>
          <o:OLEObject Type="Embed" ProgID="Visio.Drawing.11" ShapeID="_x0000_i1442" DrawAspect="Content" ObjectID="_1589005428" r:id="rId815"/>
        </w:object>
      </w:r>
    </w:p>
    <w:p w:rsidR="007238B9" w:rsidRDefault="007238B9" w:rsidP="0014783B">
      <w:pPr>
        <w:tabs>
          <w:tab w:val="left" w:pos="2925"/>
        </w:tabs>
        <w:spacing w:line="276" w:lineRule="auto"/>
        <w:jc w:val="center"/>
      </w:pPr>
    </w:p>
    <w:p w:rsidR="00AD1E79" w:rsidRDefault="007238B9" w:rsidP="0014783B">
      <w:pPr>
        <w:tabs>
          <w:tab w:val="left" w:pos="2925"/>
        </w:tabs>
        <w:spacing w:line="276" w:lineRule="auto"/>
        <w:jc w:val="center"/>
      </w:pPr>
      <w:r>
        <w:t>Рис.70</w:t>
      </w:r>
      <w:r w:rsidR="00AD1E79">
        <w:t xml:space="preserve">.  ВЦ с использованием </w:t>
      </w:r>
      <w:proofErr w:type="gramStart"/>
      <w:r w:rsidR="00AD1E79">
        <w:t>трансформаторной</w:t>
      </w:r>
      <w:proofErr w:type="gramEnd"/>
      <w:r w:rsidR="00AD1E79">
        <w:t xml:space="preserve"> и </w:t>
      </w:r>
      <w:proofErr w:type="spellStart"/>
      <w:r w:rsidR="00AD1E79">
        <w:t>внутриемкостной</w:t>
      </w:r>
      <w:proofErr w:type="spellEnd"/>
      <w:r w:rsidR="00AD1E79">
        <w:t xml:space="preserve"> связей</w:t>
      </w:r>
    </w:p>
    <w:p w:rsidR="007238B9" w:rsidRDefault="00AD1E79" w:rsidP="0014783B">
      <w:pPr>
        <w:tabs>
          <w:tab w:val="left" w:pos="2925"/>
        </w:tabs>
        <w:spacing w:line="276" w:lineRule="auto"/>
        <w:jc w:val="center"/>
      </w:pPr>
      <w:r>
        <w:t xml:space="preserve"> </w:t>
      </w:r>
    </w:p>
    <w:p w:rsidR="007238B9" w:rsidRPr="005F164B" w:rsidRDefault="007238B9" w:rsidP="0014783B">
      <w:pPr>
        <w:tabs>
          <w:tab w:val="left" w:pos="2925"/>
        </w:tabs>
        <w:spacing w:line="276" w:lineRule="auto"/>
        <w:ind w:firstLine="720"/>
        <w:rPr>
          <w:sz w:val="28"/>
          <w:szCs w:val="28"/>
        </w:rPr>
      </w:pPr>
      <w:r w:rsidRPr="005F164B">
        <w:rPr>
          <w:position w:val="-32"/>
          <w:sz w:val="28"/>
          <w:szCs w:val="28"/>
        </w:rPr>
        <w:object w:dxaOrig="1560" w:dyaOrig="760">
          <v:shape id="_x0000_i1443" type="#_x0000_t75" style="width:92pt;height:45pt" o:ole="">
            <v:imagedata r:id="rId816" o:title=""/>
          </v:shape>
          <o:OLEObject Type="Embed" ProgID="Equation.3" ShapeID="_x0000_i1443" DrawAspect="Content" ObjectID="_1589005429" r:id="rId817"/>
        </w:object>
      </w:r>
      <w:r w:rsidRPr="005F164B">
        <w:rPr>
          <w:sz w:val="28"/>
          <w:szCs w:val="28"/>
        </w:rPr>
        <w:t>.</w:t>
      </w:r>
      <w:r>
        <w:rPr>
          <w:sz w:val="28"/>
          <w:szCs w:val="28"/>
        </w:rPr>
        <w:t xml:space="preserve"> </w:t>
      </w:r>
      <w:r w:rsidRPr="005F164B">
        <w:rPr>
          <w:sz w:val="28"/>
          <w:szCs w:val="28"/>
        </w:rPr>
        <w:t>Ранее были получены следующие выражения:</w:t>
      </w:r>
    </w:p>
    <w:p w:rsidR="007238B9" w:rsidRDefault="007238B9" w:rsidP="00AD1E79">
      <w:pPr>
        <w:tabs>
          <w:tab w:val="left" w:pos="2925"/>
        </w:tabs>
        <w:spacing w:line="276" w:lineRule="auto"/>
        <w:ind w:firstLine="720"/>
        <w:jc w:val="center"/>
        <w:rPr>
          <w:sz w:val="28"/>
        </w:rPr>
      </w:pPr>
      <w:r w:rsidRPr="005F164B">
        <w:rPr>
          <w:position w:val="-30"/>
          <w:sz w:val="28"/>
          <w:szCs w:val="28"/>
        </w:rPr>
        <w:object w:dxaOrig="880" w:dyaOrig="680">
          <v:shape id="_x0000_i1444" type="#_x0000_t75" style="width:52pt;height:40pt" o:ole="">
            <v:imagedata r:id="rId818" o:title=""/>
          </v:shape>
          <o:OLEObject Type="Embed" ProgID="Equation.3" ShapeID="_x0000_i1444" DrawAspect="Content" ObjectID="_1589005430" r:id="rId819"/>
        </w:object>
      </w:r>
      <w:r>
        <w:rPr>
          <w:sz w:val="28"/>
          <w:szCs w:val="28"/>
        </w:rPr>
        <w:t xml:space="preserve">, </w:t>
      </w:r>
      <w:r w:rsidRPr="000D19D6">
        <w:rPr>
          <w:position w:val="-30"/>
          <w:sz w:val="28"/>
        </w:rPr>
        <w:object w:dxaOrig="1860" w:dyaOrig="680">
          <v:shape id="_x0000_i1445" type="#_x0000_t75" style="width:93pt;height:34pt" o:ole="">
            <v:imagedata r:id="rId820" o:title=""/>
          </v:shape>
          <o:OLEObject Type="Embed" ProgID="Equation.3" ShapeID="_x0000_i1445" DrawAspect="Content" ObjectID="_1589005431" r:id="rId821"/>
        </w:object>
      </w:r>
      <w:r>
        <w:rPr>
          <w:sz w:val="28"/>
        </w:rPr>
        <w:t>,</w:t>
      </w:r>
    </w:p>
    <w:p w:rsidR="007238B9" w:rsidRDefault="000D4D60" w:rsidP="00AD1E79">
      <w:pPr>
        <w:tabs>
          <w:tab w:val="left" w:pos="2925"/>
        </w:tabs>
        <w:spacing w:line="276" w:lineRule="auto"/>
        <w:ind w:firstLine="720"/>
        <w:jc w:val="center"/>
        <w:rPr>
          <w:sz w:val="28"/>
        </w:rPr>
      </w:pPr>
      <w:r>
        <w:rPr>
          <w:noProof/>
          <w:sz w:val="28"/>
          <w:lang w:eastAsia="ru-RU"/>
        </w:rPr>
        <w:pict>
          <v:shape id="_x0000_s1631" type="#_x0000_t75" style="position:absolute;left:0;text-align:left;margin-left:196pt;margin-top:13.8pt;width:121.3pt;height:45.85pt;z-index:251738112">
            <v:imagedata r:id="rId822" o:title=""/>
            <w10:wrap type="square" side="right"/>
          </v:shape>
          <o:OLEObject Type="Embed" ProgID="Equation.3" ShapeID="_x0000_s1631" DrawAspect="Content" ObjectID="_1589005573" r:id="rId823"/>
        </w:pict>
      </w:r>
    </w:p>
    <w:p w:rsidR="007238B9" w:rsidRDefault="007238B9" w:rsidP="00AD1E79">
      <w:pPr>
        <w:tabs>
          <w:tab w:val="left" w:pos="2925"/>
        </w:tabs>
        <w:spacing w:line="276" w:lineRule="auto"/>
        <w:ind w:firstLine="720"/>
        <w:jc w:val="center"/>
        <w:rPr>
          <w:sz w:val="28"/>
        </w:rPr>
      </w:pPr>
    </w:p>
    <w:p w:rsidR="007238B9" w:rsidRDefault="007238B9" w:rsidP="00AD1E79">
      <w:pPr>
        <w:tabs>
          <w:tab w:val="left" w:pos="2925"/>
        </w:tabs>
        <w:spacing w:line="276" w:lineRule="auto"/>
        <w:ind w:firstLine="720"/>
        <w:jc w:val="center"/>
        <w:rPr>
          <w:sz w:val="28"/>
        </w:rPr>
      </w:pPr>
    </w:p>
    <w:p w:rsidR="007238B9" w:rsidRDefault="007238B9" w:rsidP="0014783B">
      <w:pPr>
        <w:tabs>
          <w:tab w:val="left" w:pos="2925"/>
        </w:tabs>
        <w:spacing w:line="276" w:lineRule="auto"/>
        <w:ind w:firstLine="720"/>
        <w:rPr>
          <w:sz w:val="28"/>
        </w:rPr>
      </w:pPr>
    </w:p>
    <w:p w:rsidR="00AD1E79" w:rsidRDefault="007238B9" w:rsidP="0014783B">
      <w:pPr>
        <w:tabs>
          <w:tab w:val="left" w:pos="2925"/>
        </w:tabs>
        <w:spacing w:line="276" w:lineRule="auto"/>
        <w:ind w:firstLine="720"/>
        <w:rPr>
          <w:sz w:val="28"/>
        </w:rPr>
      </w:pPr>
      <w:r>
        <w:rPr>
          <w:sz w:val="28"/>
        </w:rPr>
        <w:t xml:space="preserve">Для </w:t>
      </w:r>
      <w:proofErr w:type="spellStart"/>
      <w:r>
        <w:rPr>
          <w:sz w:val="28"/>
        </w:rPr>
        <w:t>внутриемкостной</w:t>
      </w:r>
      <w:proofErr w:type="spellEnd"/>
      <w:r>
        <w:rPr>
          <w:sz w:val="28"/>
        </w:rPr>
        <w:t xml:space="preserve"> связи при </w:t>
      </w:r>
      <w:r>
        <w:rPr>
          <w:sz w:val="28"/>
          <w:lang w:val="en-US"/>
        </w:rPr>
        <w:t>m</w:t>
      </w:r>
      <w:r w:rsidRPr="00204EC1">
        <w:rPr>
          <w:sz w:val="28"/>
        </w:rPr>
        <w:t>&lt;&lt;1</w:t>
      </w:r>
      <w:r>
        <w:rPr>
          <w:sz w:val="28"/>
        </w:rPr>
        <w:t xml:space="preserve">: </w:t>
      </w:r>
    </w:p>
    <w:p w:rsidR="00AD1E79" w:rsidRDefault="00AD1E79" w:rsidP="0014783B">
      <w:pPr>
        <w:tabs>
          <w:tab w:val="left" w:pos="2925"/>
        </w:tabs>
        <w:spacing w:line="276" w:lineRule="auto"/>
        <w:ind w:firstLine="720"/>
        <w:rPr>
          <w:sz w:val="28"/>
        </w:rPr>
      </w:pPr>
    </w:p>
    <w:p w:rsidR="007238B9" w:rsidRPr="006E2091" w:rsidRDefault="007238B9" w:rsidP="00AD1E79">
      <w:pPr>
        <w:tabs>
          <w:tab w:val="left" w:pos="2925"/>
        </w:tabs>
        <w:spacing w:line="276" w:lineRule="auto"/>
        <w:ind w:firstLine="142"/>
        <w:jc w:val="center"/>
        <w:rPr>
          <w:sz w:val="28"/>
        </w:rPr>
      </w:pPr>
      <w:r w:rsidRPr="00284291">
        <w:rPr>
          <w:position w:val="-46"/>
          <w:sz w:val="28"/>
        </w:rPr>
        <w:object w:dxaOrig="3019" w:dyaOrig="980">
          <v:shape id="_x0000_i1446" type="#_x0000_t75" style="width:111pt;height:36pt" o:ole="">
            <v:imagedata r:id="rId824" o:title=""/>
          </v:shape>
          <o:OLEObject Type="Embed" ProgID="Equation.3" ShapeID="_x0000_i1446" DrawAspect="Content" ObjectID="_1589005432" r:id="rId825"/>
        </w:object>
      </w:r>
    </w:p>
    <w:p w:rsidR="007238B9" w:rsidRDefault="007238B9" w:rsidP="00AD1E79">
      <w:pPr>
        <w:tabs>
          <w:tab w:val="left" w:pos="2925"/>
        </w:tabs>
        <w:spacing w:line="276" w:lineRule="auto"/>
        <w:jc w:val="center"/>
        <w:rPr>
          <w:sz w:val="28"/>
        </w:rPr>
      </w:pPr>
      <w:r w:rsidRPr="00284291">
        <w:rPr>
          <w:position w:val="-34"/>
          <w:sz w:val="28"/>
        </w:rPr>
        <w:object w:dxaOrig="2920" w:dyaOrig="720">
          <v:shape id="_x0000_i1447" type="#_x0000_t75" style="width:146pt;height:36pt" o:ole="">
            <v:imagedata r:id="rId826" o:title=""/>
          </v:shape>
          <o:OLEObject Type="Embed" ProgID="Equation.3" ShapeID="_x0000_i1447" DrawAspect="Content" ObjectID="_1589005433" r:id="rId827"/>
        </w:object>
      </w:r>
      <w:r>
        <w:rPr>
          <w:sz w:val="28"/>
        </w:rPr>
        <w:t>.</w:t>
      </w:r>
    </w:p>
    <w:p w:rsidR="00AD1E79" w:rsidRDefault="00AD1E79" w:rsidP="0014783B">
      <w:pPr>
        <w:tabs>
          <w:tab w:val="left" w:pos="2925"/>
        </w:tabs>
        <w:spacing w:line="276" w:lineRule="auto"/>
        <w:ind w:firstLine="720"/>
        <w:rPr>
          <w:sz w:val="28"/>
        </w:rPr>
      </w:pPr>
    </w:p>
    <w:p w:rsidR="007238B9" w:rsidRDefault="007238B9" w:rsidP="0014783B">
      <w:pPr>
        <w:tabs>
          <w:tab w:val="left" w:pos="2925"/>
        </w:tabs>
        <w:spacing w:line="276" w:lineRule="auto"/>
        <w:ind w:firstLine="720"/>
        <w:rPr>
          <w:sz w:val="28"/>
        </w:rPr>
      </w:pPr>
      <w:r>
        <w:rPr>
          <w:sz w:val="28"/>
        </w:rPr>
        <w:t>Отсюда следует:</w:t>
      </w:r>
    </w:p>
    <w:p w:rsidR="00AD1E79" w:rsidRDefault="00AD1E79" w:rsidP="0014783B">
      <w:pPr>
        <w:tabs>
          <w:tab w:val="left" w:pos="2925"/>
        </w:tabs>
        <w:spacing w:line="276" w:lineRule="auto"/>
        <w:ind w:firstLine="720"/>
        <w:rPr>
          <w:sz w:val="28"/>
        </w:rPr>
      </w:pPr>
    </w:p>
    <w:p w:rsidR="007238B9" w:rsidRDefault="007238B9" w:rsidP="00AD1E79">
      <w:pPr>
        <w:tabs>
          <w:tab w:val="left" w:pos="2925"/>
        </w:tabs>
        <w:spacing w:line="276" w:lineRule="auto"/>
        <w:jc w:val="center"/>
        <w:rPr>
          <w:sz w:val="28"/>
        </w:rPr>
      </w:pPr>
      <w:r w:rsidRPr="006E2091">
        <w:rPr>
          <w:position w:val="-62"/>
          <w:sz w:val="28"/>
        </w:rPr>
        <w:object w:dxaOrig="5640" w:dyaOrig="999">
          <v:shape id="_x0000_i1448" type="#_x0000_t75" style="width:282pt;height:50pt" o:ole="">
            <v:imagedata r:id="rId828" o:title=""/>
          </v:shape>
          <o:OLEObject Type="Embed" ProgID="Equation.3" ShapeID="_x0000_i1448" DrawAspect="Content" ObjectID="_1589005434" r:id="rId829"/>
        </w:object>
      </w:r>
      <w:r>
        <w:rPr>
          <w:sz w:val="28"/>
        </w:rPr>
        <w:t>.</w:t>
      </w:r>
    </w:p>
    <w:p w:rsidR="00AD1E79" w:rsidRDefault="00AD1E79" w:rsidP="0014783B">
      <w:pPr>
        <w:tabs>
          <w:tab w:val="left" w:pos="2925"/>
        </w:tabs>
        <w:spacing w:line="276" w:lineRule="auto"/>
        <w:ind w:firstLine="720"/>
        <w:jc w:val="both"/>
        <w:rPr>
          <w:sz w:val="28"/>
          <w:szCs w:val="28"/>
        </w:rPr>
      </w:pPr>
    </w:p>
    <w:p w:rsidR="007238B9" w:rsidRDefault="007238B9" w:rsidP="0014783B">
      <w:pPr>
        <w:tabs>
          <w:tab w:val="left" w:pos="2925"/>
        </w:tabs>
        <w:spacing w:line="276" w:lineRule="auto"/>
        <w:ind w:firstLine="720"/>
        <w:jc w:val="both"/>
        <w:rPr>
          <w:sz w:val="28"/>
          <w:szCs w:val="28"/>
        </w:rPr>
      </w:pPr>
      <w:r w:rsidRPr="0036480C">
        <w:rPr>
          <w:sz w:val="28"/>
          <w:szCs w:val="28"/>
        </w:rPr>
        <w:t>Зависимость резонансного коэффициента передачи ВЦ от резонансно</w:t>
      </w:r>
      <w:r>
        <w:rPr>
          <w:sz w:val="28"/>
          <w:szCs w:val="28"/>
        </w:rPr>
        <w:t>й частоты представлена на рис.71</w:t>
      </w:r>
      <w:r w:rsidRPr="0036480C">
        <w:rPr>
          <w:sz w:val="28"/>
          <w:szCs w:val="28"/>
        </w:rPr>
        <w:t>.</w:t>
      </w:r>
    </w:p>
    <w:p w:rsidR="007238B9" w:rsidRDefault="007238B9" w:rsidP="0014783B">
      <w:pPr>
        <w:tabs>
          <w:tab w:val="left" w:pos="2925"/>
        </w:tabs>
        <w:spacing w:line="276" w:lineRule="auto"/>
        <w:ind w:firstLine="720"/>
        <w:jc w:val="both"/>
        <w:rPr>
          <w:sz w:val="28"/>
          <w:szCs w:val="28"/>
        </w:rPr>
      </w:pPr>
    </w:p>
    <w:p w:rsidR="007238B9" w:rsidRPr="00CF285B" w:rsidRDefault="004F621E" w:rsidP="0014783B">
      <w:pPr>
        <w:tabs>
          <w:tab w:val="left" w:pos="2925"/>
        </w:tabs>
        <w:spacing w:line="276" w:lineRule="auto"/>
        <w:jc w:val="center"/>
        <w:rPr>
          <w:sz w:val="28"/>
          <w:szCs w:val="28"/>
        </w:rPr>
      </w:pPr>
      <w:r>
        <w:object w:dxaOrig="10794" w:dyaOrig="5381">
          <v:shape id="_x0000_i1449" type="#_x0000_t75" style="width:441pt;height:176pt" o:ole="">
            <v:imagedata r:id="rId830" o:title=""/>
          </v:shape>
          <o:OLEObject Type="Embed" ProgID="Visio.Drawing.11" ShapeID="_x0000_i1449" DrawAspect="Content" ObjectID="_1589005436" r:id="rId831"/>
        </w:object>
      </w:r>
    </w:p>
    <w:p w:rsidR="007238B9" w:rsidRDefault="007238B9" w:rsidP="0014783B">
      <w:pPr>
        <w:tabs>
          <w:tab w:val="left" w:pos="2925"/>
        </w:tabs>
        <w:spacing w:line="276" w:lineRule="auto"/>
        <w:jc w:val="center"/>
      </w:pPr>
    </w:p>
    <w:p w:rsidR="00AD1E79" w:rsidRDefault="007238B9" w:rsidP="00AD1E79">
      <w:pPr>
        <w:tabs>
          <w:tab w:val="left" w:pos="2925"/>
        </w:tabs>
        <w:spacing w:line="276" w:lineRule="auto"/>
        <w:jc w:val="center"/>
        <w:rPr>
          <w:szCs w:val="36"/>
        </w:rPr>
      </w:pPr>
      <w:r>
        <w:t>Рис.71</w:t>
      </w:r>
      <w:r w:rsidR="00AD1E79">
        <w:t xml:space="preserve">. </w:t>
      </w:r>
      <w:r w:rsidR="00AD1E79">
        <w:rPr>
          <w:szCs w:val="36"/>
        </w:rPr>
        <w:t>Зависимость резонансного коэффициента передачи ВЦ от частоты</w:t>
      </w:r>
    </w:p>
    <w:p w:rsidR="007238B9" w:rsidRPr="0036480C" w:rsidRDefault="007238B9" w:rsidP="0014783B">
      <w:pPr>
        <w:tabs>
          <w:tab w:val="left" w:pos="2925"/>
        </w:tabs>
        <w:spacing w:line="276" w:lineRule="auto"/>
        <w:jc w:val="center"/>
        <w:rPr>
          <w:sz w:val="28"/>
          <w:szCs w:val="28"/>
        </w:rPr>
      </w:pPr>
    </w:p>
    <w:p w:rsidR="007238B9" w:rsidRDefault="007238B9" w:rsidP="0014783B">
      <w:pPr>
        <w:tabs>
          <w:tab w:val="left" w:pos="2925"/>
        </w:tabs>
        <w:spacing w:line="276" w:lineRule="auto"/>
        <w:ind w:firstLine="720"/>
        <w:jc w:val="both"/>
        <w:rPr>
          <w:sz w:val="28"/>
        </w:rPr>
      </w:pPr>
      <w:r>
        <w:rPr>
          <w:sz w:val="28"/>
        </w:rPr>
        <w:t>Для уменьшения неравномерности коэффициента передачи следует диапазон частот приемника разместить в низкочастотной части графика.</w:t>
      </w:r>
    </w:p>
    <w:p w:rsidR="007238B9" w:rsidRDefault="007238B9" w:rsidP="0014783B">
      <w:pPr>
        <w:tabs>
          <w:tab w:val="left" w:pos="2925"/>
        </w:tabs>
        <w:spacing w:line="276" w:lineRule="auto"/>
        <w:ind w:firstLine="720"/>
        <w:jc w:val="both"/>
        <w:rPr>
          <w:sz w:val="28"/>
        </w:rPr>
      </w:pPr>
      <w:r>
        <w:rPr>
          <w:sz w:val="28"/>
        </w:rPr>
        <w:t xml:space="preserve">Необходимо установить такое значение индуктивности </w:t>
      </w:r>
      <w:proofErr w:type="gramStart"/>
      <w:r>
        <w:rPr>
          <w:sz w:val="28"/>
          <w:lang w:val="en-US"/>
        </w:rPr>
        <w:t>L</w:t>
      </w:r>
      <w:proofErr w:type="spellStart"/>
      <w:proofErr w:type="gramEnd"/>
      <w:r>
        <w:rPr>
          <w:sz w:val="28"/>
          <w:vertAlign w:val="subscript"/>
        </w:rPr>
        <w:t>св</w:t>
      </w:r>
      <w:proofErr w:type="spellEnd"/>
      <w:r>
        <w:rPr>
          <w:sz w:val="28"/>
        </w:rPr>
        <w:t xml:space="preserve">, чтобы резонансная частота </w:t>
      </w:r>
      <w:r>
        <w:rPr>
          <w:sz w:val="28"/>
          <w:lang w:val="en-US"/>
        </w:rPr>
        <w:t>w</w:t>
      </w:r>
      <w:r>
        <w:rPr>
          <w:sz w:val="28"/>
          <w:vertAlign w:val="subscript"/>
        </w:rPr>
        <w:t>А</w:t>
      </w:r>
      <w:r>
        <w:rPr>
          <w:sz w:val="28"/>
        </w:rPr>
        <w:t xml:space="preserve"> резонансной цепи была намного больше частоты </w:t>
      </w:r>
      <w:r>
        <w:rPr>
          <w:sz w:val="28"/>
          <w:lang w:val="en-US"/>
        </w:rPr>
        <w:t>w</w:t>
      </w:r>
      <w:r w:rsidRPr="00247065">
        <w:rPr>
          <w:sz w:val="28"/>
          <w:vertAlign w:val="subscript"/>
        </w:rPr>
        <w:t>0</w:t>
      </w:r>
      <w:r>
        <w:rPr>
          <w:sz w:val="28"/>
          <w:vertAlign w:val="subscript"/>
          <w:lang w:val="en-US"/>
        </w:rPr>
        <w:t>max</w:t>
      </w:r>
      <w:r w:rsidRPr="00247065">
        <w:rPr>
          <w:sz w:val="28"/>
        </w:rPr>
        <w:t xml:space="preserve"> </w:t>
      </w:r>
      <w:r>
        <w:rPr>
          <w:sz w:val="28"/>
        </w:rPr>
        <w:t>. Говорят, что антенна работает в режиме укорочения, т. е. ее эквивалентная длина намного меньше длины принимаемого сигнала.</w:t>
      </w:r>
    </w:p>
    <w:p w:rsidR="007238B9" w:rsidRDefault="007238B9" w:rsidP="0014783B">
      <w:pPr>
        <w:tabs>
          <w:tab w:val="left" w:pos="2925"/>
        </w:tabs>
        <w:spacing w:line="276" w:lineRule="auto"/>
        <w:ind w:firstLine="720"/>
        <w:jc w:val="both"/>
        <w:rPr>
          <w:sz w:val="28"/>
        </w:rPr>
      </w:pPr>
    </w:p>
    <w:p w:rsidR="007238B9" w:rsidRPr="004652AD" w:rsidRDefault="007238B9" w:rsidP="0014783B">
      <w:pPr>
        <w:tabs>
          <w:tab w:val="left" w:pos="2925"/>
        </w:tabs>
        <w:spacing w:line="276" w:lineRule="auto"/>
        <w:jc w:val="center"/>
        <w:rPr>
          <w:i/>
          <w:sz w:val="28"/>
        </w:rPr>
      </w:pPr>
      <w:r w:rsidRPr="004652AD">
        <w:rPr>
          <w:i/>
          <w:sz w:val="28"/>
        </w:rPr>
        <w:t>Зависимость эквивалентной добротности конту</w:t>
      </w:r>
      <w:r w:rsidR="00AD1E79" w:rsidRPr="004652AD">
        <w:rPr>
          <w:i/>
          <w:sz w:val="28"/>
        </w:rPr>
        <w:t>ра от частоты настройки контура</w:t>
      </w:r>
    </w:p>
    <w:p w:rsidR="007238B9" w:rsidRDefault="007238B9" w:rsidP="0014783B">
      <w:pPr>
        <w:tabs>
          <w:tab w:val="left" w:pos="2925"/>
        </w:tabs>
        <w:spacing w:line="276" w:lineRule="auto"/>
        <w:jc w:val="center"/>
        <w:rPr>
          <w:b/>
          <w:sz w:val="28"/>
        </w:rPr>
      </w:pPr>
    </w:p>
    <w:p w:rsidR="007238B9" w:rsidRDefault="007238B9" w:rsidP="0014783B">
      <w:pPr>
        <w:tabs>
          <w:tab w:val="left" w:pos="2925"/>
        </w:tabs>
        <w:spacing w:line="276" w:lineRule="auto"/>
        <w:ind w:firstLine="720"/>
        <w:rPr>
          <w:sz w:val="28"/>
        </w:rPr>
      </w:pPr>
      <w:r>
        <w:rPr>
          <w:sz w:val="28"/>
        </w:rPr>
        <w:t>Ранее предполагалось, что эквивалентная добротность контура не меняется при его перестройке. Однако это предположение не всегда справедливо.</w:t>
      </w:r>
    </w:p>
    <w:p w:rsidR="007238B9" w:rsidRDefault="007238B9" w:rsidP="0014783B">
      <w:pPr>
        <w:tabs>
          <w:tab w:val="left" w:pos="2925"/>
        </w:tabs>
        <w:spacing w:line="276" w:lineRule="auto"/>
        <w:ind w:firstLine="720"/>
        <w:rPr>
          <w:b/>
          <w:sz w:val="28"/>
        </w:rPr>
      </w:pPr>
      <w:r>
        <w:rPr>
          <w:sz w:val="28"/>
        </w:rPr>
        <w:lastRenderedPageBreak/>
        <w:t>Эквивалентное з</w:t>
      </w:r>
      <w:r w:rsidRPr="005B31C3">
        <w:rPr>
          <w:sz w:val="28"/>
        </w:rPr>
        <w:t>атухание контура:</w:t>
      </w:r>
      <w:r>
        <w:rPr>
          <w:sz w:val="28"/>
        </w:rPr>
        <w:t xml:space="preserve"> </w:t>
      </w:r>
      <w:r w:rsidRPr="005B31C3">
        <w:rPr>
          <w:b/>
          <w:position w:val="-30"/>
          <w:sz w:val="28"/>
        </w:rPr>
        <w:object w:dxaOrig="1300" w:dyaOrig="680">
          <v:shape id="_x0000_i1450" type="#_x0000_t75" style="width:65pt;height:34pt" o:ole="">
            <v:imagedata r:id="rId832" o:title=""/>
          </v:shape>
          <o:OLEObject Type="Embed" ProgID="Equation.3" ShapeID="_x0000_i1450" DrawAspect="Content" ObjectID="_1589005437" r:id="rId833"/>
        </w:object>
      </w:r>
      <w:r>
        <w:rPr>
          <w:b/>
          <w:sz w:val="28"/>
        </w:rPr>
        <w:t>.</w:t>
      </w:r>
    </w:p>
    <w:p w:rsidR="007238B9" w:rsidRDefault="007238B9" w:rsidP="00AD1E79">
      <w:pPr>
        <w:tabs>
          <w:tab w:val="left" w:pos="2925"/>
        </w:tabs>
        <w:spacing w:line="276" w:lineRule="auto"/>
        <w:jc w:val="center"/>
        <w:rPr>
          <w:sz w:val="28"/>
        </w:rPr>
      </w:pPr>
      <w:r w:rsidRPr="004918E7">
        <w:rPr>
          <w:b/>
          <w:position w:val="-32"/>
          <w:sz w:val="28"/>
        </w:rPr>
        <w:object w:dxaOrig="7920" w:dyaOrig="760">
          <v:shape id="_x0000_i1451" type="#_x0000_t75" style="width:396pt;height:38pt" o:ole="">
            <v:imagedata r:id="rId834" o:title=""/>
          </v:shape>
          <o:OLEObject Type="Embed" ProgID="Equation.3" ShapeID="_x0000_i1451" DrawAspect="Content" ObjectID="_1589005438" r:id="rId835"/>
        </w:object>
      </w:r>
      <w:r>
        <w:rPr>
          <w:sz w:val="28"/>
        </w:rPr>
        <w:t>,</w:t>
      </w:r>
    </w:p>
    <w:p w:rsidR="00AD1E79" w:rsidRDefault="00AD1E79" w:rsidP="0014783B">
      <w:pPr>
        <w:tabs>
          <w:tab w:val="left" w:pos="2925"/>
        </w:tabs>
        <w:spacing w:line="276" w:lineRule="auto"/>
        <w:ind w:firstLine="720"/>
        <w:rPr>
          <w:sz w:val="28"/>
        </w:rPr>
      </w:pPr>
    </w:p>
    <w:p w:rsidR="007238B9" w:rsidRDefault="007238B9" w:rsidP="0014783B">
      <w:pPr>
        <w:tabs>
          <w:tab w:val="left" w:pos="2925"/>
        </w:tabs>
        <w:spacing w:line="276" w:lineRule="auto"/>
        <w:ind w:firstLine="720"/>
        <w:rPr>
          <w:sz w:val="28"/>
        </w:rPr>
      </w:pPr>
      <w:r>
        <w:rPr>
          <w:sz w:val="28"/>
        </w:rPr>
        <w:t xml:space="preserve">где </w:t>
      </w:r>
      <w:r>
        <w:rPr>
          <w:sz w:val="28"/>
          <w:lang w:val="en-US"/>
        </w:rPr>
        <w:t>d</w:t>
      </w:r>
      <w:r>
        <w:rPr>
          <w:sz w:val="28"/>
          <w:vertAlign w:val="subscript"/>
        </w:rPr>
        <w:t>К</w:t>
      </w:r>
      <w:r>
        <w:rPr>
          <w:sz w:val="28"/>
        </w:rPr>
        <w:t>,</w:t>
      </w:r>
      <w:r>
        <w:rPr>
          <w:sz w:val="28"/>
          <w:lang w:val="en-US"/>
        </w:rPr>
        <w:t>G</w:t>
      </w:r>
      <w:r>
        <w:rPr>
          <w:sz w:val="28"/>
          <w:vertAlign w:val="subscript"/>
        </w:rPr>
        <w:t>К</w:t>
      </w:r>
      <w:r>
        <w:rPr>
          <w:sz w:val="28"/>
        </w:rPr>
        <w:t xml:space="preserve"> – </w:t>
      </w:r>
      <w:proofErr w:type="gramStart"/>
      <w:r>
        <w:rPr>
          <w:sz w:val="28"/>
        </w:rPr>
        <w:t>собственные</w:t>
      </w:r>
      <w:proofErr w:type="gramEnd"/>
      <w:r>
        <w:rPr>
          <w:sz w:val="28"/>
        </w:rPr>
        <w:t xml:space="preserve"> затухание и проводимость контура,</w:t>
      </w:r>
    </w:p>
    <w:p w:rsidR="007238B9" w:rsidRDefault="007238B9" w:rsidP="0014783B">
      <w:pPr>
        <w:tabs>
          <w:tab w:val="left" w:pos="2925"/>
        </w:tabs>
        <w:spacing w:line="276" w:lineRule="auto"/>
        <w:ind w:firstLine="720"/>
        <w:rPr>
          <w:sz w:val="28"/>
        </w:rPr>
      </w:pPr>
      <w:r>
        <w:rPr>
          <w:sz w:val="28"/>
        </w:rPr>
        <w:t xml:space="preserve">       </w:t>
      </w:r>
      <w:r>
        <w:rPr>
          <w:sz w:val="28"/>
          <w:lang w:val="en-US"/>
        </w:rPr>
        <w:t>G</w:t>
      </w:r>
      <w:r w:rsidRPr="005B31C3">
        <w:rPr>
          <w:sz w:val="28"/>
          <w:vertAlign w:val="subscript"/>
        </w:rPr>
        <w:t>1</w:t>
      </w:r>
      <w:r w:rsidRPr="005B31C3">
        <w:rPr>
          <w:sz w:val="28"/>
        </w:rPr>
        <w:t xml:space="preserve">- </w:t>
      </w:r>
      <w:r>
        <w:rPr>
          <w:sz w:val="28"/>
        </w:rPr>
        <w:t>проводимость источника,</w:t>
      </w:r>
    </w:p>
    <w:p w:rsidR="007238B9" w:rsidRDefault="007238B9" w:rsidP="0014783B">
      <w:pPr>
        <w:tabs>
          <w:tab w:val="left" w:pos="2925"/>
        </w:tabs>
        <w:spacing w:line="276" w:lineRule="auto"/>
        <w:ind w:firstLine="720"/>
        <w:rPr>
          <w:sz w:val="28"/>
        </w:rPr>
      </w:pPr>
      <w:r>
        <w:rPr>
          <w:sz w:val="28"/>
        </w:rPr>
        <w:t xml:space="preserve">       </w:t>
      </w:r>
      <w:r>
        <w:rPr>
          <w:sz w:val="28"/>
          <w:lang w:val="en-US"/>
        </w:rPr>
        <w:t>G</w:t>
      </w:r>
      <w:r>
        <w:rPr>
          <w:sz w:val="28"/>
          <w:vertAlign w:val="subscript"/>
        </w:rPr>
        <w:t>Н</w:t>
      </w:r>
      <w:r>
        <w:rPr>
          <w:sz w:val="28"/>
        </w:rPr>
        <w:t xml:space="preserve"> – проводимость нагрузки,</w:t>
      </w:r>
    </w:p>
    <w:p w:rsidR="007238B9" w:rsidRDefault="007238B9" w:rsidP="0014783B">
      <w:pPr>
        <w:tabs>
          <w:tab w:val="left" w:pos="2925"/>
        </w:tabs>
        <w:spacing w:line="276" w:lineRule="auto"/>
        <w:ind w:firstLine="720"/>
        <w:rPr>
          <w:sz w:val="28"/>
        </w:rPr>
      </w:pPr>
      <w:r>
        <w:rPr>
          <w:sz w:val="28"/>
        </w:rPr>
        <w:t xml:space="preserve">       </w:t>
      </w:r>
      <w:r w:rsidRPr="004918E7">
        <w:rPr>
          <w:position w:val="-10"/>
          <w:sz w:val="28"/>
        </w:rPr>
        <w:object w:dxaOrig="240" w:dyaOrig="260">
          <v:shape id="_x0000_i1452" type="#_x0000_t75" style="width:12pt;height:13pt" o:ole="">
            <v:imagedata r:id="rId836" o:title=""/>
          </v:shape>
          <o:OLEObject Type="Embed" ProgID="Equation.3" ShapeID="_x0000_i1452" DrawAspect="Content" ObjectID="_1589005439" r:id="rId837"/>
        </w:object>
      </w:r>
      <w:r>
        <w:rPr>
          <w:sz w:val="28"/>
        </w:rPr>
        <w:t xml:space="preserve"> - характеристическое сопротивление.</w:t>
      </w:r>
    </w:p>
    <w:p w:rsidR="007238B9" w:rsidRDefault="007238B9" w:rsidP="0014783B">
      <w:pPr>
        <w:tabs>
          <w:tab w:val="left" w:pos="2925"/>
        </w:tabs>
        <w:spacing w:line="276" w:lineRule="auto"/>
        <w:ind w:firstLine="720"/>
        <w:rPr>
          <w:sz w:val="28"/>
        </w:rPr>
      </w:pPr>
      <w:r>
        <w:rPr>
          <w:sz w:val="28"/>
        </w:rPr>
        <w:t>При емкостной перестройке контура:</w:t>
      </w:r>
    </w:p>
    <w:p w:rsidR="007238B9" w:rsidRPr="005B31C3" w:rsidRDefault="007238B9" w:rsidP="00AD1E79">
      <w:pPr>
        <w:tabs>
          <w:tab w:val="left" w:pos="2925"/>
        </w:tabs>
        <w:spacing w:line="276" w:lineRule="auto"/>
        <w:jc w:val="center"/>
        <w:rPr>
          <w:b/>
          <w:sz w:val="28"/>
        </w:rPr>
      </w:pPr>
      <w:r w:rsidRPr="005B31C3">
        <w:rPr>
          <w:b/>
          <w:position w:val="-30"/>
          <w:sz w:val="28"/>
        </w:rPr>
        <w:object w:dxaOrig="2840" w:dyaOrig="680">
          <v:shape id="_x0000_i1453" type="#_x0000_t75" style="width:142pt;height:34pt" o:ole="">
            <v:imagedata r:id="rId838" o:title=""/>
          </v:shape>
          <o:OLEObject Type="Embed" ProgID="Equation.3" ShapeID="_x0000_i1453" DrawAspect="Content" ObjectID="_1589005440" r:id="rId839"/>
        </w:object>
      </w:r>
      <w:r>
        <w:rPr>
          <w:b/>
          <w:sz w:val="28"/>
        </w:rPr>
        <w:t>.</w:t>
      </w:r>
    </w:p>
    <w:p w:rsidR="007238B9" w:rsidRPr="0049022D" w:rsidRDefault="007238B9" w:rsidP="0014783B">
      <w:pPr>
        <w:tabs>
          <w:tab w:val="left" w:pos="2925"/>
        </w:tabs>
        <w:spacing w:line="276" w:lineRule="auto"/>
        <w:ind w:firstLine="720"/>
        <w:jc w:val="both"/>
        <w:rPr>
          <w:sz w:val="28"/>
        </w:rPr>
      </w:pPr>
      <w:r>
        <w:rPr>
          <w:sz w:val="28"/>
        </w:rPr>
        <w:t xml:space="preserve">Если схема автотрансформаторная, то затухание </w:t>
      </w:r>
      <w:r w:rsidRPr="0049022D">
        <w:rPr>
          <w:position w:val="-12"/>
          <w:sz w:val="28"/>
        </w:rPr>
        <w:object w:dxaOrig="499" w:dyaOrig="360">
          <v:shape id="_x0000_i1454" type="#_x0000_t75" style="width:25pt;height:18pt" o:ole="">
            <v:imagedata r:id="rId840" o:title=""/>
          </v:shape>
          <o:OLEObject Type="Embed" ProgID="Equation.3" ShapeID="_x0000_i1454" DrawAspect="Content" ObjectID="_1589005441" r:id="rId841"/>
        </w:object>
      </w:r>
      <w:r>
        <w:rPr>
          <w:sz w:val="28"/>
        </w:rPr>
        <w:t xml:space="preserve"> растет с ростом резонансной частоты </w:t>
      </w:r>
      <w:r>
        <w:rPr>
          <w:sz w:val="28"/>
          <w:lang w:val="en-US"/>
        </w:rPr>
        <w:t>w</w:t>
      </w:r>
      <w:r w:rsidRPr="0049022D">
        <w:rPr>
          <w:sz w:val="28"/>
          <w:vertAlign w:val="subscript"/>
        </w:rPr>
        <w:t>0</w:t>
      </w:r>
      <w:r>
        <w:rPr>
          <w:sz w:val="28"/>
        </w:rPr>
        <w:t xml:space="preserve">,а добротность </w:t>
      </w:r>
      <w:r w:rsidRPr="0049022D">
        <w:rPr>
          <w:position w:val="-12"/>
          <w:sz w:val="28"/>
        </w:rPr>
        <w:object w:dxaOrig="520" w:dyaOrig="360">
          <v:shape id="_x0000_i1455" type="#_x0000_t75" style="width:26pt;height:18pt" o:ole="">
            <v:imagedata r:id="rId842" o:title=""/>
          </v:shape>
          <o:OLEObject Type="Embed" ProgID="Equation.3" ShapeID="_x0000_i1455" DrawAspect="Content" ObjectID="_1589005442" r:id="rId843"/>
        </w:object>
      </w:r>
      <w:r>
        <w:rPr>
          <w:sz w:val="28"/>
        </w:rPr>
        <w:t xml:space="preserve"> соответственно уменьшается.</w:t>
      </w:r>
    </w:p>
    <w:p w:rsidR="007238B9" w:rsidRDefault="007238B9" w:rsidP="0014783B">
      <w:pPr>
        <w:tabs>
          <w:tab w:val="left" w:pos="2925"/>
        </w:tabs>
        <w:spacing w:line="276" w:lineRule="auto"/>
        <w:ind w:firstLine="720"/>
        <w:jc w:val="both"/>
        <w:rPr>
          <w:sz w:val="28"/>
        </w:rPr>
      </w:pPr>
      <w:r>
        <w:rPr>
          <w:sz w:val="28"/>
        </w:rPr>
        <w:t xml:space="preserve">Для случая </w:t>
      </w:r>
      <w:proofErr w:type="spellStart"/>
      <w:r>
        <w:rPr>
          <w:sz w:val="28"/>
        </w:rPr>
        <w:t>внутриемкостной</w:t>
      </w:r>
      <w:proofErr w:type="spellEnd"/>
      <w:r>
        <w:rPr>
          <w:sz w:val="28"/>
        </w:rPr>
        <w:t xml:space="preserve"> связи контура с нагрузкой:</w:t>
      </w:r>
    </w:p>
    <w:p w:rsidR="007238B9" w:rsidRDefault="007238B9" w:rsidP="00AD1E79">
      <w:pPr>
        <w:tabs>
          <w:tab w:val="left" w:pos="2925"/>
        </w:tabs>
        <w:spacing w:line="276" w:lineRule="auto"/>
        <w:ind w:firstLine="142"/>
        <w:jc w:val="center"/>
        <w:rPr>
          <w:sz w:val="28"/>
        </w:rPr>
      </w:pPr>
      <w:r w:rsidRPr="0049022D">
        <w:rPr>
          <w:position w:val="-30"/>
          <w:sz w:val="28"/>
        </w:rPr>
        <w:object w:dxaOrig="1500" w:dyaOrig="680">
          <v:shape id="_x0000_i1456" type="#_x0000_t75" style="width:75pt;height:34pt" o:ole="">
            <v:imagedata r:id="rId844" o:title=""/>
          </v:shape>
          <o:OLEObject Type="Embed" ProgID="Equation.3" ShapeID="_x0000_i1456" DrawAspect="Content" ObjectID="_1589005443" r:id="rId845"/>
        </w:object>
      </w:r>
      <w:r>
        <w:rPr>
          <w:sz w:val="28"/>
        </w:rPr>
        <w:t>,</w:t>
      </w:r>
    </w:p>
    <w:p w:rsidR="007238B9" w:rsidRDefault="007238B9" w:rsidP="0014783B">
      <w:pPr>
        <w:tabs>
          <w:tab w:val="left" w:pos="2925"/>
        </w:tabs>
        <w:spacing w:line="276" w:lineRule="auto"/>
        <w:jc w:val="both"/>
        <w:rPr>
          <w:sz w:val="28"/>
        </w:rPr>
      </w:pPr>
      <w:r>
        <w:rPr>
          <w:sz w:val="28"/>
        </w:rPr>
        <w:t xml:space="preserve">в данном случае характер зависимости добротности </w:t>
      </w:r>
      <w:proofErr w:type="gramStart"/>
      <w:r>
        <w:rPr>
          <w:sz w:val="28"/>
          <w:lang w:val="en-US"/>
        </w:rPr>
        <w:t>Q</w:t>
      </w:r>
      <w:proofErr w:type="spellStart"/>
      <w:proofErr w:type="gramEnd"/>
      <w:r>
        <w:rPr>
          <w:sz w:val="28"/>
          <w:vertAlign w:val="subscript"/>
        </w:rPr>
        <w:t>екв</w:t>
      </w:r>
      <w:proofErr w:type="spellEnd"/>
      <w:r>
        <w:rPr>
          <w:sz w:val="28"/>
        </w:rPr>
        <w:t xml:space="preserve"> определяется конкретными числовыми данными </w:t>
      </w:r>
      <w:r>
        <w:rPr>
          <w:sz w:val="28"/>
          <w:lang w:val="en-US"/>
        </w:rPr>
        <w:t>w</w:t>
      </w:r>
      <w:r w:rsidRPr="00861041">
        <w:rPr>
          <w:sz w:val="28"/>
          <w:vertAlign w:val="subscript"/>
        </w:rPr>
        <w:t>0</w:t>
      </w:r>
      <w:r w:rsidRPr="00861041">
        <w:rPr>
          <w:sz w:val="28"/>
        </w:rPr>
        <w:t xml:space="preserve">, </w:t>
      </w:r>
      <w:r>
        <w:rPr>
          <w:sz w:val="28"/>
          <w:lang w:val="en-US"/>
        </w:rPr>
        <w:t>L</w:t>
      </w:r>
      <w:r>
        <w:rPr>
          <w:sz w:val="28"/>
          <w:vertAlign w:val="subscript"/>
        </w:rPr>
        <w:t>к</w:t>
      </w:r>
      <w:r>
        <w:rPr>
          <w:sz w:val="28"/>
        </w:rPr>
        <w:t>,</w:t>
      </w:r>
      <w:r w:rsidRPr="00861041">
        <w:rPr>
          <w:sz w:val="28"/>
        </w:rPr>
        <w:t xml:space="preserve"> </w:t>
      </w:r>
      <w:r>
        <w:rPr>
          <w:sz w:val="28"/>
          <w:lang w:val="en-US"/>
        </w:rPr>
        <w:t>C</w:t>
      </w:r>
      <w:proofErr w:type="spellStart"/>
      <w:r>
        <w:rPr>
          <w:sz w:val="28"/>
          <w:vertAlign w:val="subscript"/>
        </w:rPr>
        <w:t>св</w:t>
      </w:r>
      <w:proofErr w:type="spellEnd"/>
      <w:r>
        <w:rPr>
          <w:sz w:val="28"/>
        </w:rPr>
        <w:t>,</w:t>
      </w:r>
      <w:r w:rsidRPr="00861041">
        <w:rPr>
          <w:sz w:val="28"/>
        </w:rPr>
        <w:t xml:space="preserve"> </w:t>
      </w:r>
      <w:r>
        <w:rPr>
          <w:sz w:val="28"/>
          <w:lang w:val="en-US"/>
        </w:rPr>
        <w:t>G</w:t>
      </w:r>
      <w:r>
        <w:rPr>
          <w:sz w:val="28"/>
          <w:vertAlign w:val="subscript"/>
        </w:rPr>
        <w:t>1</w:t>
      </w:r>
      <w:r>
        <w:rPr>
          <w:sz w:val="28"/>
        </w:rPr>
        <w:t xml:space="preserve"> и </w:t>
      </w:r>
      <w:r w:rsidRPr="00861041">
        <w:rPr>
          <w:sz w:val="28"/>
        </w:rPr>
        <w:t xml:space="preserve"> </w:t>
      </w:r>
      <w:r>
        <w:rPr>
          <w:sz w:val="28"/>
          <w:lang w:val="en-US"/>
        </w:rPr>
        <w:t>G</w:t>
      </w:r>
      <w:r>
        <w:rPr>
          <w:sz w:val="28"/>
          <w:vertAlign w:val="subscript"/>
        </w:rPr>
        <w:t>н</w:t>
      </w:r>
      <w:r>
        <w:rPr>
          <w:sz w:val="28"/>
        </w:rPr>
        <w:t>.</w:t>
      </w:r>
    </w:p>
    <w:p w:rsidR="007238B9" w:rsidRDefault="007238B9" w:rsidP="0014783B">
      <w:pPr>
        <w:tabs>
          <w:tab w:val="left" w:pos="2925"/>
        </w:tabs>
        <w:spacing w:line="276" w:lineRule="auto"/>
        <w:jc w:val="both"/>
        <w:rPr>
          <w:sz w:val="28"/>
        </w:rPr>
      </w:pPr>
    </w:p>
    <w:p w:rsidR="007238B9" w:rsidRPr="004652AD" w:rsidRDefault="007238B9" w:rsidP="0014783B">
      <w:pPr>
        <w:tabs>
          <w:tab w:val="left" w:pos="2925"/>
        </w:tabs>
        <w:spacing w:line="276" w:lineRule="auto"/>
        <w:jc w:val="center"/>
        <w:rPr>
          <w:i/>
          <w:sz w:val="28"/>
        </w:rPr>
      </w:pPr>
      <w:r w:rsidRPr="004652AD">
        <w:rPr>
          <w:i/>
          <w:sz w:val="28"/>
        </w:rPr>
        <w:t xml:space="preserve"> Коэффициент передачи ВЦ при использовании ферритовой антенны.</w:t>
      </w:r>
    </w:p>
    <w:p w:rsidR="007238B9" w:rsidRPr="0049022D" w:rsidRDefault="007238B9" w:rsidP="0014783B">
      <w:pPr>
        <w:tabs>
          <w:tab w:val="left" w:pos="2925"/>
        </w:tabs>
        <w:spacing w:line="276" w:lineRule="auto"/>
        <w:jc w:val="center"/>
        <w:rPr>
          <w:b/>
          <w:sz w:val="28"/>
        </w:rPr>
      </w:pPr>
    </w:p>
    <w:p w:rsidR="007238B9" w:rsidRDefault="007238B9" w:rsidP="0014783B">
      <w:pPr>
        <w:tabs>
          <w:tab w:val="left" w:pos="2925"/>
        </w:tabs>
        <w:spacing w:line="276" w:lineRule="auto"/>
        <w:ind w:firstLine="720"/>
        <w:jc w:val="both"/>
        <w:rPr>
          <w:sz w:val="28"/>
        </w:rPr>
      </w:pPr>
      <w:r>
        <w:rPr>
          <w:sz w:val="28"/>
        </w:rPr>
        <w:t>Ферритовая антенна относится к классу магнитных антенн, которые реагируют на магнитную составляющую электромагнитного поля. За счет направленных свойств антенны удается в ряде случаев добиться значительного подавления помех, поступающих на вход приемника.</w:t>
      </w:r>
    </w:p>
    <w:p w:rsidR="007238B9" w:rsidRDefault="007238B9" w:rsidP="0014783B">
      <w:pPr>
        <w:tabs>
          <w:tab w:val="left" w:pos="2925"/>
        </w:tabs>
        <w:spacing w:line="276" w:lineRule="auto"/>
        <w:ind w:firstLine="720"/>
        <w:jc w:val="both"/>
        <w:rPr>
          <w:sz w:val="28"/>
        </w:rPr>
      </w:pPr>
      <w:r>
        <w:rPr>
          <w:sz w:val="28"/>
        </w:rPr>
        <w:t>Рассмотрим случай, когда ВЦ имеет автотрансформаторную связь с нагрузкой (рис.72).</w:t>
      </w:r>
    </w:p>
    <w:p w:rsidR="007238B9" w:rsidRDefault="007238B9" w:rsidP="0014783B">
      <w:pPr>
        <w:tabs>
          <w:tab w:val="left" w:pos="2925"/>
        </w:tabs>
        <w:spacing w:line="276" w:lineRule="auto"/>
        <w:ind w:firstLine="720"/>
        <w:jc w:val="both"/>
        <w:rPr>
          <w:sz w:val="28"/>
        </w:rPr>
      </w:pPr>
    </w:p>
    <w:p w:rsidR="007238B9" w:rsidRDefault="007238B9" w:rsidP="0014783B">
      <w:pPr>
        <w:tabs>
          <w:tab w:val="left" w:pos="2925"/>
        </w:tabs>
        <w:spacing w:line="276" w:lineRule="auto"/>
        <w:jc w:val="center"/>
      </w:pPr>
      <w:r>
        <w:object w:dxaOrig="3189" w:dyaOrig="2828">
          <v:shape id="_x0000_i1457" type="#_x0000_t75" style="width:147pt;height:118pt" o:ole="">
            <v:imagedata r:id="rId846" o:title=""/>
          </v:shape>
          <o:OLEObject Type="Embed" ProgID="Visio.Drawing.11" ShapeID="_x0000_i1457" DrawAspect="Content" ObjectID="_1589005444" r:id="rId847"/>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Рис.72</w:t>
      </w:r>
      <w:r w:rsidR="00AD1E79">
        <w:t>. Схема ВЦ с ферритовой антенной</w:t>
      </w:r>
    </w:p>
    <w:p w:rsidR="007238B9" w:rsidRDefault="007238B9" w:rsidP="0014783B">
      <w:pPr>
        <w:tabs>
          <w:tab w:val="left" w:pos="2925"/>
        </w:tabs>
        <w:spacing w:line="276" w:lineRule="auto"/>
        <w:jc w:val="center"/>
        <w:rPr>
          <w:sz w:val="28"/>
        </w:rPr>
      </w:pPr>
    </w:p>
    <w:p w:rsidR="00AD1E79" w:rsidRDefault="007238B9" w:rsidP="00AD1E79">
      <w:pPr>
        <w:tabs>
          <w:tab w:val="left" w:pos="2925"/>
        </w:tabs>
        <w:spacing w:line="276" w:lineRule="auto"/>
        <w:ind w:firstLine="720"/>
        <w:jc w:val="center"/>
        <w:rPr>
          <w:sz w:val="28"/>
          <w:szCs w:val="28"/>
        </w:rPr>
      </w:pPr>
      <w:r w:rsidRPr="00DC28DC">
        <w:rPr>
          <w:position w:val="-32"/>
          <w:szCs w:val="36"/>
        </w:rPr>
        <w:object w:dxaOrig="1560" w:dyaOrig="760">
          <v:shape id="_x0000_i1458" type="#_x0000_t75" style="width:92pt;height:45pt" o:ole="">
            <v:imagedata r:id="rId848" o:title=""/>
          </v:shape>
          <o:OLEObject Type="Embed" ProgID="Equation.3" ShapeID="_x0000_i1458" DrawAspect="Content" ObjectID="_1589005445" r:id="rId849"/>
        </w:object>
      </w:r>
      <w:r>
        <w:rPr>
          <w:szCs w:val="36"/>
        </w:rPr>
        <w:t xml:space="preserve">, </w:t>
      </w:r>
      <w:r>
        <w:rPr>
          <w:sz w:val="28"/>
          <w:szCs w:val="28"/>
          <w:lang w:val="en-US"/>
        </w:rPr>
        <w:t>m</w:t>
      </w:r>
      <w:r w:rsidRPr="00055BFF">
        <w:rPr>
          <w:sz w:val="28"/>
          <w:szCs w:val="28"/>
          <w:vertAlign w:val="subscript"/>
        </w:rPr>
        <w:t>1</w:t>
      </w:r>
      <w:r w:rsidRPr="00055BFF">
        <w:rPr>
          <w:sz w:val="28"/>
          <w:szCs w:val="28"/>
        </w:rPr>
        <w:t>=1</w:t>
      </w:r>
      <w:r>
        <w:rPr>
          <w:sz w:val="28"/>
          <w:szCs w:val="28"/>
        </w:rPr>
        <w:t xml:space="preserve">, </w:t>
      </w:r>
      <w:r w:rsidRPr="007A1345">
        <w:rPr>
          <w:position w:val="-14"/>
          <w:sz w:val="28"/>
          <w:szCs w:val="28"/>
        </w:rPr>
        <w:object w:dxaOrig="1180" w:dyaOrig="400">
          <v:shape id="_x0000_i1459" type="#_x0000_t75" style="width:59pt;height:20pt" o:ole="">
            <v:imagedata r:id="rId850" o:title=""/>
          </v:shape>
          <o:OLEObject Type="Embed" ProgID="Equation.3" ShapeID="_x0000_i1459" DrawAspect="Content" ObjectID="_1589005446" r:id="rId851"/>
        </w:object>
      </w:r>
      <w:r>
        <w:rPr>
          <w:sz w:val="28"/>
          <w:szCs w:val="28"/>
        </w:rPr>
        <w:t xml:space="preserve">, </w:t>
      </w:r>
      <w:r w:rsidRPr="007A1345">
        <w:rPr>
          <w:position w:val="-30"/>
          <w:sz w:val="28"/>
          <w:szCs w:val="28"/>
        </w:rPr>
        <w:object w:dxaOrig="1860" w:dyaOrig="680">
          <v:shape id="_x0000_i1460" type="#_x0000_t75" style="width:93pt;height:34pt" o:ole="">
            <v:imagedata r:id="rId852" o:title=""/>
          </v:shape>
          <o:OLEObject Type="Embed" ProgID="Equation.3" ShapeID="_x0000_i1460" DrawAspect="Content" ObjectID="_1589005447" r:id="rId853"/>
        </w:object>
      </w:r>
      <w:r>
        <w:rPr>
          <w:sz w:val="28"/>
          <w:szCs w:val="28"/>
        </w:rPr>
        <w:t xml:space="preserve">, следовательно </w:t>
      </w:r>
    </w:p>
    <w:p w:rsidR="007238B9" w:rsidRDefault="007238B9" w:rsidP="00AD1E79">
      <w:pPr>
        <w:tabs>
          <w:tab w:val="left" w:pos="2925"/>
        </w:tabs>
        <w:spacing w:line="276" w:lineRule="auto"/>
        <w:ind w:firstLine="720"/>
        <w:jc w:val="center"/>
        <w:rPr>
          <w:szCs w:val="36"/>
        </w:rPr>
      </w:pPr>
      <w:r w:rsidRPr="007A1345">
        <w:rPr>
          <w:position w:val="-30"/>
          <w:szCs w:val="36"/>
        </w:rPr>
        <w:object w:dxaOrig="2880" w:dyaOrig="680">
          <v:shape id="_x0000_i1461" type="#_x0000_t75" style="width:170pt;height:40pt" o:ole="">
            <v:imagedata r:id="rId854" o:title=""/>
          </v:shape>
          <o:OLEObject Type="Embed" ProgID="Equation.3" ShapeID="_x0000_i1461" DrawAspect="Content" ObjectID="_1589005448" r:id="rId855"/>
        </w:object>
      </w:r>
      <w:r>
        <w:rPr>
          <w:szCs w:val="36"/>
        </w:rPr>
        <w:t>.</w:t>
      </w:r>
    </w:p>
    <w:p w:rsidR="00AD1E79" w:rsidRDefault="00AD1E79" w:rsidP="0014783B">
      <w:pPr>
        <w:tabs>
          <w:tab w:val="left" w:pos="2925"/>
        </w:tabs>
        <w:spacing w:line="276" w:lineRule="auto"/>
        <w:ind w:firstLine="720"/>
        <w:rPr>
          <w:sz w:val="28"/>
          <w:szCs w:val="28"/>
        </w:rPr>
      </w:pPr>
    </w:p>
    <w:p w:rsidR="007238B9" w:rsidRDefault="007238B9" w:rsidP="0014783B">
      <w:pPr>
        <w:tabs>
          <w:tab w:val="left" w:pos="2925"/>
        </w:tabs>
        <w:spacing w:line="276" w:lineRule="auto"/>
        <w:ind w:firstLine="720"/>
        <w:rPr>
          <w:sz w:val="28"/>
        </w:rPr>
      </w:pPr>
      <w:r>
        <w:rPr>
          <w:sz w:val="28"/>
          <w:szCs w:val="28"/>
        </w:rPr>
        <w:t>Из полученного выражения следует, что к</w:t>
      </w:r>
      <w:r w:rsidRPr="007A1345">
        <w:rPr>
          <w:sz w:val="28"/>
          <w:szCs w:val="28"/>
        </w:rPr>
        <w:t>оэффициент передачи определяется только добротностью</w:t>
      </w:r>
      <w:r>
        <w:rPr>
          <w:sz w:val="28"/>
          <w:szCs w:val="28"/>
        </w:rPr>
        <w:t>,</w:t>
      </w:r>
      <w:r>
        <w:rPr>
          <w:sz w:val="28"/>
        </w:rPr>
        <w:t xml:space="preserve"> частотная зависимость относительно небольшая, и коэффициент К</w:t>
      </w:r>
      <w:proofErr w:type="gramStart"/>
      <w:r>
        <w:rPr>
          <w:sz w:val="28"/>
          <w:vertAlign w:val="subscript"/>
        </w:rPr>
        <w:t>0</w:t>
      </w:r>
      <w:proofErr w:type="gramEnd"/>
      <w:r>
        <w:rPr>
          <w:sz w:val="28"/>
          <w:vertAlign w:val="subscript"/>
        </w:rPr>
        <w:t xml:space="preserve">  </w:t>
      </w:r>
      <w:r>
        <w:rPr>
          <w:sz w:val="28"/>
        </w:rPr>
        <w:t>достаточно высокий.</w:t>
      </w:r>
    </w:p>
    <w:p w:rsidR="007238B9" w:rsidRPr="007A1345" w:rsidRDefault="007238B9" w:rsidP="0014783B">
      <w:pPr>
        <w:tabs>
          <w:tab w:val="left" w:pos="2925"/>
        </w:tabs>
        <w:spacing w:line="276" w:lineRule="auto"/>
        <w:ind w:firstLine="720"/>
        <w:rPr>
          <w:sz w:val="28"/>
          <w:szCs w:val="28"/>
        </w:rPr>
      </w:pPr>
    </w:p>
    <w:p w:rsidR="007238B9" w:rsidRPr="004652AD" w:rsidRDefault="007238B9" w:rsidP="003E5D4F">
      <w:pPr>
        <w:tabs>
          <w:tab w:val="left" w:pos="2925"/>
        </w:tabs>
        <w:spacing w:line="276" w:lineRule="auto"/>
        <w:jc w:val="center"/>
        <w:rPr>
          <w:i/>
          <w:sz w:val="28"/>
        </w:rPr>
      </w:pPr>
      <w:r w:rsidRPr="004652AD">
        <w:rPr>
          <w:i/>
          <w:sz w:val="28"/>
        </w:rPr>
        <w:t>Особенности ВЦ для настр</w:t>
      </w:r>
      <w:r w:rsidR="003E5D4F" w:rsidRPr="004652AD">
        <w:rPr>
          <w:i/>
          <w:sz w:val="28"/>
        </w:rPr>
        <w:t>оенных антенн</w:t>
      </w:r>
    </w:p>
    <w:p w:rsidR="003E5D4F" w:rsidRDefault="003E5D4F" w:rsidP="003E5D4F">
      <w:pPr>
        <w:tabs>
          <w:tab w:val="left" w:pos="2925"/>
        </w:tabs>
        <w:spacing w:line="276" w:lineRule="auto"/>
        <w:jc w:val="center"/>
        <w:rPr>
          <w:b/>
          <w:sz w:val="28"/>
        </w:rPr>
      </w:pPr>
    </w:p>
    <w:p w:rsidR="007238B9" w:rsidRDefault="007238B9" w:rsidP="0014783B">
      <w:pPr>
        <w:spacing w:line="276" w:lineRule="auto"/>
        <w:ind w:firstLine="720"/>
        <w:jc w:val="both"/>
        <w:rPr>
          <w:sz w:val="28"/>
        </w:rPr>
      </w:pPr>
      <w:r>
        <w:rPr>
          <w:sz w:val="28"/>
        </w:rPr>
        <w:t>При использовании настроенных антенн нет необходимости ослаблять влияние реактивной составляющей сопротивления антенны на настройку контура. Из-за малого диапазона перестройки не стоит проблема обеспечения стабильности коэффициента передачи при перестройке приемника по частоте.</w:t>
      </w:r>
    </w:p>
    <w:p w:rsidR="007238B9" w:rsidRDefault="007238B9" w:rsidP="0014783B">
      <w:pPr>
        <w:spacing w:line="276" w:lineRule="auto"/>
        <w:ind w:firstLine="708"/>
        <w:jc w:val="both"/>
        <w:rPr>
          <w:sz w:val="28"/>
        </w:rPr>
      </w:pPr>
      <w:r>
        <w:rPr>
          <w:sz w:val="28"/>
        </w:rPr>
        <w:t>Однако в случае настроенных антенн остро стоит проблема согласования источника сигнала с входной цепью. Исходя из выше изложенного, ВЦ с настроенной антенной использует лишь трансформаторную, автотрансформаторную и внутреннюю емкостную связи.</w:t>
      </w:r>
    </w:p>
    <w:p w:rsidR="007238B9" w:rsidRDefault="007238B9" w:rsidP="0014783B">
      <w:pPr>
        <w:spacing w:line="276" w:lineRule="auto"/>
        <w:ind w:firstLine="708"/>
        <w:jc w:val="both"/>
        <w:rPr>
          <w:sz w:val="28"/>
        </w:rPr>
      </w:pPr>
      <w:r>
        <w:rPr>
          <w:sz w:val="28"/>
        </w:rPr>
        <w:t>Автотрансформаторная связь широко используется в случае несимметричного фидера (</w:t>
      </w:r>
      <w:proofErr w:type="spellStart"/>
      <w:r>
        <w:rPr>
          <w:sz w:val="28"/>
        </w:rPr>
        <w:t>коаксиала</w:t>
      </w:r>
      <w:proofErr w:type="spellEnd"/>
      <w:r>
        <w:rPr>
          <w:sz w:val="28"/>
        </w:rPr>
        <w:t xml:space="preserve">). </w:t>
      </w:r>
      <w:proofErr w:type="gramStart"/>
      <w:r>
        <w:rPr>
          <w:sz w:val="28"/>
        </w:rPr>
        <w:t>Трансформаторная</w:t>
      </w:r>
      <w:proofErr w:type="gramEnd"/>
      <w:r>
        <w:rPr>
          <w:sz w:val="28"/>
        </w:rPr>
        <w:t xml:space="preserve"> - используется и с симметричным, и с несимметричным фидером. </w:t>
      </w:r>
      <w:proofErr w:type="spellStart"/>
      <w:r>
        <w:rPr>
          <w:sz w:val="28"/>
        </w:rPr>
        <w:t>Внутриемкостная</w:t>
      </w:r>
      <w:proofErr w:type="spellEnd"/>
      <w:r>
        <w:rPr>
          <w:sz w:val="28"/>
        </w:rPr>
        <w:t xml:space="preserve"> связь используется в относительно высокочастотном диапазоне, т.к. позволяет снизить влияние паразитных емкостей контура на его настройку. На рис.73. представлены схемы трансформаторной и автотрансформаторной связей.</w:t>
      </w:r>
    </w:p>
    <w:p w:rsidR="007238B9" w:rsidRDefault="007238B9" w:rsidP="0014783B">
      <w:pPr>
        <w:spacing w:line="276" w:lineRule="auto"/>
        <w:jc w:val="center"/>
        <w:rPr>
          <w:sz w:val="28"/>
        </w:rPr>
      </w:pPr>
      <w:r>
        <w:object w:dxaOrig="6898" w:dyaOrig="3484">
          <v:shape id="_x0000_i1462" type="#_x0000_t75" style="width:345pt;height:174pt" o:ole="">
            <v:imagedata r:id="rId856" o:title=""/>
          </v:shape>
          <o:OLEObject Type="Embed" ProgID="Visio.Drawing.11" ShapeID="_x0000_i1462" DrawAspect="Content" ObjectID="_1589005449" r:id="rId857"/>
        </w:objec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r>
        <w:t>Рис.73</w:t>
      </w:r>
      <w:r w:rsidR="00E96AD6">
        <w:t>. Подключение фидера к ВЦ</w:t>
      </w:r>
    </w:p>
    <w:p w:rsidR="007238B9" w:rsidRDefault="007238B9" w:rsidP="0014783B">
      <w:pPr>
        <w:tabs>
          <w:tab w:val="left" w:pos="2925"/>
        </w:tabs>
        <w:spacing w:line="276" w:lineRule="auto"/>
        <w:jc w:val="center"/>
        <w:rPr>
          <w:sz w:val="28"/>
        </w:rPr>
      </w:pPr>
    </w:p>
    <w:p w:rsidR="007238B9" w:rsidRDefault="007238B9" w:rsidP="0014783B">
      <w:pPr>
        <w:tabs>
          <w:tab w:val="left" w:pos="2925"/>
        </w:tabs>
        <w:spacing w:line="276" w:lineRule="auto"/>
        <w:ind w:firstLine="720"/>
        <w:jc w:val="both"/>
        <w:rPr>
          <w:sz w:val="28"/>
        </w:rPr>
      </w:pPr>
      <w:r>
        <w:rPr>
          <w:sz w:val="28"/>
        </w:rPr>
        <w:lastRenderedPageBreak/>
        <w:t xml:space="preserve">Недостатком симметричного неэкранированного фидера является наличие антенного эффекта, т.е. в неэкранированных проводах наводится ЭДС от внешнего электромагнитного поля. Так как ЭДС помех приблизительно одинаковы </w:t>
      </w:r>
      <w:r w:rsidRPr="00EA60BC">
        <w:rPr>
          <w:position w:val="-10"/>
          <w:sz w:val="28"/>
        </w:rPr>
        <w:object w:dxaOrig="1080" w:dyaOrig="340">
          <v:shape id="_x0000_i1463" type="#_x0000_t75" style="width:54pt;height:17pt" o:ole="">
            <v:imagedata r:id="rId858" o:title=""/>
          </v:shape>
          <o:OLEObject Type="Embed" ProgID="Equation.3" ShapeID="_x0000_i1463" DrawAspect="Content" ObjectID="_1589005450" r:id="rId859"/>
        </w:object>
      </w:r>
      <w:r>
        <w:rPr>
          <w:sz w:val="28"/>
        </w:rPr>
        <w:t>, то они взаимно</w:t>
      </w:r>
      <w:r w:rsidRPr="00754E3B">
        <w:rPr>
          <w:sz w:val="28"/>
        </w:rPr>
        <w:t xml:space="preserve"> </w:t>
      </w:r>
      <w:r>
        <w:rPr>
          <w:sz w:val="28"/>
        </w:rPr>
        <w:t>компенсируются в катушке связи и не проникают в колебательный контур. Но между катушкой связи и контурной катушкой существует паразитная емкость (</w:t>
      </w:r>
      <w:proofErr w:type="spellStart"/>
      <w:r>
        <w:rPr>
          <w:sz w:val="28"/>
        </w:rPr>
        <w:t>С</w:t>
      </w:r>
      <w:r>
        <w:rPr>
          <w:sz w:val="28"/>
          <w:vertAlign w:val="subscript"/>
        </w:rPr>
        <w:t>п</w:t>
      </w:r>
      <w:proofErr w:type="spellEnd"/>
      <w:r>
        <w:rPr>
          <w:sz w:val="28"/>
        </w:rPr>
        <w:t>). За счет нее осуществляется проникновение помехи в контур. Чтобы устранить паразитное проникновение помехи, между катушками связи и контура устанавливают электростатический экран.</w:t>
      </w:r>
    </w:p>
    <w:p w:rsidR="007238B9" w:rsidRDefault="007238B9" w:rsidP="0014783B">
      <w:pPr>
        <w:tabs>
          <w:tab w:val="left" w:pos="2925"/>
        </w:tabs>
        <w:spacing w:line="276" w:lineRule="auto"/>
        <w:ind w:firstLine="720"/>
        <w:jc w:val="both"/>
        <w:rPr>
          <w:sz w:val="28"/>
        </w:rPr>
      </w:pPr>
      <w:r>
        <w:rPr>
          <w:sz w:val="28"/>
        </w:rPr>
        <w:t xml:space="preserve">При использовании трансформаторной связи может возникнуть ситуация, когда конструктивно не удается организовать сильную трансформаторную связь для реализации большого коэффициента включения. </w:t>
      </w:r>
      <w:r w:rsidRPr="009940BB">
        <w:rPr>
          <w:position w:val="-30"/>
          <w:sz w:val="28"/>
        </w:rPr>
        <w:object w:dxaOrig="800" w:dyaOrig="680">
          <v:shape id="_x0000_i1464" type="#_x0000_t75" style="width:40pt;height:34pt" o:ole="">
            <v:imagedata r:id="rId860" o:title=""/>
          </v:shape>
          <o:OLEObject Type="Embed" ProgID="Equation.3" ShapeID="_x0000_i1464" DrawAspect="Content" ObjectID="_1589005451" r:id="rId861"/>
        </w:object>
      </w:r>
      <w:r>
        <w:rPr>
          <w:sz w:val="28"/>
        </w:rPr>
        <w:t>.</w:t>
      </w:r>
    </w:p>
    <w:p w:rsidR="007238B9" w:rsidRDefault="007238B9" w:rsidP="0014783B">
      <w:pPr>
        <w:tabs>
          <w:tab w:val="left" w:pos="2925"/>
        </w:tabs>
        <w:spacing w:line="276" w:lineRule="auto"/>
        <w:ind w:firstLine="720"/>
        <w:jc w:val="both"/>
        <w:rPr>
          <w:sz w:val="28"/>
        </w:rPr>
      </w:pPr>
      <w:r>
        <w:rPr>
          <w:sz w:val="28"/>
        </w:rPr>
        <w:t xml:space="preserve">При расчете ВЦ так выбирают индуктивность </w:t>
      </w:r>
      <w:proofErr w:type="gramStart"/>
      <w:r>
        <w:rPr>
          <w:sz w:val="28"/>
          <w:lang w:val="en-US"/>
        </w:rPr>
        <w:t>L</w:t>
      </w:r>
      <w:proofErr w:type="spellStart"/>
      <w:proofErr w:type="gramEnd"/>
      <w:r>
        <w:rPr>
          <w:sz w:val="28"/>
          <w:vertAlign w:val="subscript"/>
        </w:rPr>
        <w:t>св</w:t>
      </w:r>
      <w:proofErr w:type="spellEnd"/>
      <w:r>
        <w:rPr>
          <w:sz w:val="28"/>
        </w:rPr>
        <w:t>, чтобы заданное значение коэффициента включения обеспечивалось при минимальном коэффициенте связи.</w:t>
      </w:r>
    </w:p>
    <w:p w:rsidR="00E96AD6" w:rsidRDefault="00E96AD6" w:rsidP="0014783B">
      <w:pPr>
        <w:tabs>
          <w:tab w:val="left" w:pos="2925"/>
        </w:tabs>
        <w:spacing w:line="276" w:lineRule="auto"/>
        <w:ind w:firstLine="720"/>
        <w:jc w:val="both"/>
        <w:rPr>
          <w:sz w:val="28"/>
        </w:rPr>
      </w:pPr>
    </w:p>
    <w:p w:rsidR="007238B9" w:rsidRPr="007901AD" w:rsidRDefault="007238B9" w:rsidP="00AA3A5E">
      <w:pPr>
        <w:tabs>
          <w:tab w:val="left" w:pos="2925"/>
        </w:tabs>
        <w:spacing w:line="276" w:lineRule="auto"/>
        <w:jc w:val="center"/>
        <w:rPr>
          <w:sz w:val="28"/>
        </w:rPr>
      </w:pPr>
      <w:r w:rsidRPr="00EA60BC">
        <w:rPr>
          <w:position w:val="-34"/>
          <w:sz w:val="28"/>
        </w:rPr>
        <w:object w:dxaOrig="1440" w:dyaOrig="720">
          <v:shape id="_x0000_i1465" type="#_x0000_t75" style="width:1in;height:36pt" o:ole="">
            <v:imagedata r:id="rId862" o:title=""/>
          </v:shape>
          <o:OLEObject Type="Embed" ProgID="Equation.3" ShapeID="_x0000_i1465" DrawAspect="Content" ObjectID="_1589005452" r:id="rId863"/>
        </w:object>
      </w:r>
      <w:r>
        <w:rPr>
          <w:sz w:val="28"/>
        </w:rPr>
        <w:t>.</w:t>
      </w:r>
    </w:p>
    <w:p w:rsidR="007238B9" w:rsidRPr="004652AD" w:rsidRDefault="007238B9" w:rsidP="00E96AD6">
      <w:pPr>
        <w:tabs>
          <w:tab w:val="left" w:pos="2925"/>
        </w:tabs>
        <w:spacing w:line="276" w:lineRule="auto"/>
        <w:jc w:val="center"/>
        <w:rPr>
          <w:i/>
          <w:sz w:val="28"/>
        </w:rPr>
      </w:pPr>
    </w:p>
    <w:p w:rsidR="007238B9" w:rsidRPr="004652AD" w:rsidRDefault="007238B9" w:rsidP="00E96AD6">
      <w:pPr>
        <w:tabs>
          <w:tab w:val="left" w:pos="2925"/>
        </w:tabs>
        <w:spacing w:line="276" w:lineRule="auto"/>
        <w:jc w:val="center"/>
        <w:rPr>
          <w:i/>
          <w:sz w:val="28"/>
        </w:rPr>
      </w:pPr>
      <w:proofErr w:type="spellStart"/>
      <w:r w:rsidRPr="004652AD">
        <w:rPr>
          <w:i/>
          <w:sz w:val="28"/>
        </w:rPr>
        <w:t>Внутриемкостная</w:t>
      </w:r>
      <w:proofErr w:type="spellEnd"/>
      <w:r w:rsidRPr="004652AD">
        <w:rPr>
          <w:i/>
          <w:sz w:val="28"/>
        </w:rPr>
        <w:t xml:space="preserve"> связь</w:t>
      </w:r>
      <w:r w:rsidR="00E96AD6" w:rsidRPr="004652AD">
        <w:rPr>
          <w:i/>
          <w:sz w:val="28"/>
        </w:rPr>
        <w:t xml:space="preserve"> настроенной антенны с контуром</w:t>
      </w:r>
    </w:p>
    <w:p w:rsidR="00E96AD6" w:rsidRDefault="00E96AD6" w:rsidP="00E96AD6">
      <w:pPr>
        <w:tabs>
          <w:tab w:val="left" w:pos="2925"/>
        </w:tabs>
        <w:spacing w:line="276" w:lineRule="auto"/>
        <w:jc w:val="center"/>
        <w:rPr>
          <w:b/>
          <w:sz w:val="28"/>
        </w:rPr>
      </w:pPr>
    </w:p>
    <w:p w:rsidR="007238B9" w:rsidRDefault="007238B9" w:rsidP="0014783B">
      <w:pPr>
        <w:tabs>
          <w:tab w:val="left" w:pos="2925"/>
        </w:tabs>
        <w:spacing w:line="276" w:lineRule="auto"/>
        <w:ind w:firstLine="720"/>
        <w:jc w:val="both"/>
        <w:rPr>
          <w:sz w:val="28"/>
        </w:rPr>
      </w:pPr>
      <w:r>
        <w:rPr>
          <w:sz w:val="28"/>
        </w:rPr>
        <w:t>На достаточно высоких частотах емкость контура становится сравнимой с паразитными емкостями монтажа (</w:t>
      </w:r>
      <w:proofErr w:type="spellStart"/>
      <w:r>
        <w:rPr>
          <w:sz w:val="28"/>
        </w:rPr>
        <w:t>С</w:t>
      </w:r>
      <w:r>
        <w:rPr>
          <w:sz w:val="28"/>
          <w:vertAlign w:val="subscript"/>
        </w:rPr>
        <w:t>п</w:t>
      </w:r>
      <w:proofErr w:type="spellEnd"/>
      <w:r>
        <w:rPr>
          <w:sz w:val="28"/>
        </w:rPr>
        <w:t xml:space="preserve">), а также емкостями входа электронных приборов. В этом случае целесообразно использовать </w:t>
      </w:r>
      <w:proofErr w:type="spellStart"/>
      <w:r>
        <w:rPr>
          <w:sz w:val="28"/>
        </w:rPr>
        <w:t>внутриемкостную</w:t>
      </w:r>
      <w:proofErr w:type="spellEnd"/>
      <w:r>
        <w:rPr>
          <w:sz w:val="28"/>
        </w:rPr>
        <w:t xml:space="preserve"> связь </w:t>
      </w:r>
      <w:proofErr w:type="gramStart"/>
      <w:r>
        <w:rPr>
          <w:sz w:val="28"/>
        </w:rPr>
        <w:t>контура</w:t>
      </w:r>
      <w:proofErr w:type="gramEnd"/>
      <w:r>
        <w:rPr>
          <w:sz w:val="28"/>
        </w:rPr>
        <w:t xml:space="preserve"> как с источником сигнала, так и с нагрузкой (рис.74).</w:t>
      </w:r>
    </w:p>
    <w:p w:rsidR="007238B9" w:rsidRDefault="007238B9" w:rsidP="0014783B">
      <w:pPr>
        <w:tabs>
          <w:tab w:val="left" w:pos="2925"/>
        </w:tabs>
        <w:spacing w:line="276" w:lineRule="auto"/>
        <w:jc w:val="center"/>
      </w:pPr>
      <w:r>
        <w:object w:dxaOrig="7104" w:dyaOrig="2342">
          <v:shape id="_x0000_i1466" type="#_x0000_t75" style="width:355pt;height:117pt" o:ole="">
            <v:imagedata r:id="rId864" o:title=""/>
          </v:shape>
          <o:OLEObject Type="Embed" ProgID="Visio.Drawing.11" ShapeID="_x0000_i1466" DrawAspect="Content" ObjectID="_1589005453" r:id="rId865"/>
        </w:object>
      </w:r>
    </w:p>
    <w:p w:rsidR="007238B9" w:rsidRDefault="007238B9" w:rsidP="0014783B">
      <w:pPr>
        <w:tabs>
          <w:tab w:val="left" w:pos="2925"/>
        </w:tabs>
        <w:spacing w:line="276" w:lineRule="auto"/>
        <w:jc w:val="center"/>
      </w:pPr>
    </w:p>
    <w:p w:rsidR="00F27AF6" w:rsidRPr="00F27AF6" w:rsidRDefault="007238B9" w:rsidP="00F27AF6">
      <w:pPr>
        <w:tabs>
          <w:tab w:val="left" w:pos="2925"/>
        </w:tabs>
        <w:spacing w:line="276" w:lineRule="auto"/>
        <w:jc w:val="center"/>
      </w:pPr>
      <w:r>
        <w:t>Рис.74</w:t>
      </w:r>
      <w:r w:rsidR="00F27AF6">
        <w:t xml:space="preserve">. </w:t>
      </w:r>
      <w:r w:rsidR="00F27AF6" w:rsidRPr="00F27AF6">
        <w:t xml:space="preserve">Схема </w:t>
      </w:r>
      <w:proofErr w:type="spellStart"/>
      <w:r w:rsidR="00F27AF6">
        <w:t>в</w:t>
      </w:r>
      <w:r w:rsidR="00F27AF6" w:rsidRPr="00F27AF6">
        <w:t>нутриемкостн</w:t>
      </w:r>
      <w:r w:rsidR="00F27AF6">
        <w:t>ой</w:t>
      </w:r>
      <w:proofErr w:type="spellEnd"/>
      <w:r w:rsidR="00F27AF6" w:rsidRPr="00F27AF6">
        <w:t xml:space="preserve"> связ</w:t>
      </w:r>
      <w:r w:rsidR="00F27AF6">
        <w:t>и</w:t>
      </w:r>
      <w:r w:rsidR="00F27AF6" w:rsidRPr="00F27AF6">
        <w:t xml:space="preserve"> настроенной антенны с контуром</w:t>
      </w:r>
    </w:p>
    <w:p w:rsidR="007238B9" w:rsidRDefault="007238B9" w:rsidP="0014783B">
      <w:pPr>
        <w:tabs>
          <w:tab w:val="left" w:pos="2925"/>
        </w:tabs>
        <w:spacing w:line="276" w:lineRule="auto"/>
        <w:jc w:val="center"/>
      </w:pPr>
    </w:p>
    <w:p w:rsidR="007238B9" w:rsidRDefault="007238B9" w:rsidP="0014783B">
      <w:pPr>
        <w:tabs>
          <w:tab w:val="left" w:pos="2925"/>
        </w:tabs>
        <w:spacing w:line="276" w:lineRule="auto"/>
        <w:jc w:val="center"/>
      </w:pPr>
    </w:p>
    <w:p w:rsidR="00F27AF6" w:rsidRDefault="007238B9" w:rsidP="0014783B">
      <w:pPr>
        <w:tabs>
          <w:tab w:val="left" w:pos="2925"/>
        </w:tabs>
        <w:spacing w:line="276" w:lineRule="auto"/>
        <w:ind w:firstLine="720"/>
        <w:rPr>
          <w:sz w:val="28"/>
        </w:rPr>
      </w:pPr>
      <w:r w:rsidRPr="0021345F">
        <w:rPr>
          <w:sz w:val="28"/>
          <w:szCs w:val="28"/>
        </w:rPr>
        <w:t>Обозначим:</w:t>
      </w:r>
      <w:r>
        <w:rPr>
          <w:sz w:val="28"/>
          <w:szCs w:val="28"/>
        </w:rPr>
        <w:t xml:space="preserve"> </w:t>
      </w:r>
      <w:r w:rsidRPr="0021345F">
        <w:rPr>
          <w:position w:val="-12"/>
          <w:sz w:val="28"/>
          <w:szCs w:val="28"/>
        </w:rPr>
        <w:object w:dxaOrig="1620" w:dyaOrig="360">
          <v:shape id="_x0000_i1467" type="#_x0000_t75" style="width:81pt;height:18pt" o:ole="">
            <v:imagedata r:id="rId866" o:title=""/>
          </v:shape>
          <o:OLEObject Type="Embed" ProgID="Equation.3" ShapeID="_x0000_i1467" DrawAspect="Content" ObjectID="_1589005454" r:id="rId867"/>
        </w:object>
      </w:r>
      <w:r>
        <w:rPr>
          <w:sz w:val="28"/>
        </w:rPr>
        <w:t xml:space="preserve">, </w:t>
      </w:r>
      <w:r w:rsidRPr="00B1746C">
        <w:rPr>
          <w:position w:val="-12"/>
          <w:sz w:val="28"/>
        </w:rPr>
        <w:object w:dxaOrig="2380" w:dyaOrig="360">
          <v:shape id="_x0000_i1468" type="#_x0000_t75" style="width:119pt;height:18pt" o:ole="">
            <v:imagedata r:id="rId868" o:title=""/>
          </v:shape>
          <o:OLEObject Type="Embed" ProgID="Equation.3" ShapeID="_x0000_i1468" DrawAspect="Content" ObjectID="_1589005455" r:id="rId869"/>
        </w:object>
      </w:r>
      <w:r>
        <w:rPr>
          <w:sz w:val="28"/>
        </w:rPr>
        <w:t>. Тогда эквивалентная емкость контура:</w:t>
      </w:r>
    </w:p>
    <w:p w:rsidR="007238B9" w:rsidRDefault="007238B9" w:rsidP="00F27AF6">
      <w:pPr>
        <w:tabs>
          <w:tab w:val="left" w:pos="2925"/>
        </w:tabs>
        <w:spacing w:line="276" w:lineRule="auto"/>
        <w:ind w:firstLine="720"/>
        <w:jc w:val="center"/>
        <w:rPr>
          <w:sz w:val="28"/>
        </w:rPr>
      </w:pPr>
      <w:r w:rsidRPr="00B1746C">
        <w:rPr>
          <w:position w:val="-30"/>
          <w:sz w:val="28"/>
        </w:rPr>
        <w:object w:dxaOrig="2480" w:dyaOrig="700">
          <v:shape id="_x0000_i1469" type="#_x0000_t75" style="width:124pt;height:35pt" o:ole="">
            <v:imagedata r:id="rId870" o:title=""/>
          </v:shape>
          <o:OLEObject Type="Embed" ProgID="Equation.3" ShapeID="_x0000_i1469" DrawAspect="Content" ObjectID="_1589005456" r:id="rId871"/>
        </w:object>
      </w:r>
      <w:r>
        <w:rPr>
          <w:sz w:val="28"/>
        </w:rPr>
        <w:t>.</w:t>
      </w:r>
    </w:p>
    <w:p w:rsidR="00F27AF6" w:rsidRDefault="00F27AF6" w:rsidP="0014783B">
      <w:pPr>
        <w:tabs>
          <w:tab w:val="left" w:pos="2925"/>
        </w:tabs>
        <w:spacing w:line="276" w:lineRule="auto"/>
        <w:ind w:firstLine="720"/>
        <w:jc w:val="both"/>
        <w:rPr>
          <w:sz w:val="28"/>
        </w:rPr>
      </w:pPr>
    </w:p>
    <w:p w:rsidR="007238B9" w:rsidRDefault="007238B9" w:rsidP="0014783B">
      <w:pPr>
        <w:tabs>
          <w:tab w:val="left" w:pos="2925"/>
        </w:tabs>
        <w:spacing w:line="276" w:lineRule="auto"/>
        <w:ind w:firstLine="720"/>
        <w:jc w:val="both"/>
        <w:rPr>
          <w:sz w:val="28"/>
        </w:rPr>
      </w:pPr>
      <w:r>
        <w:rPr>
          <w:sz w:val="28"/>
        </w:rPr>
        <w:t>Емкости С</w:t>
      </w:r>
      <w:r>
        <w:rPr>
          <w:sz w:val="28"/>
          <w:vertAlign w:val="subscript"/>
        </w:rPr>
        <w:t>ЭКВ</w:t>
      </w:r>
      <w:proofErr w:type="gramStart"/>
      <w:r>
        <w:rPr>
          <w:sz w:val="28"/>
          <w:vertAlign w:val="subscript"/>
        </w:rPr>
        <w:t>1</w:t>
      </w:r>
      <w:proofErr w:type="gramEnd"/>
      <w:r>
        <w:rPr>
          <w:sz w:val="28"/>
        </w:rPr>
        <w:t xml:space="preserve"> и С</w:t>
      </w:r>
      <w:r>
        <w:rPr>
          <w:sz w:val="28"/>
          <w:vertAlign w:val="subscript"/>
        </w:rPr>
        <w:t>ЭКВ2</w:t>
      </w:r>
      <w:r>
        <w:rPr>
          <w:sz w:val="28"/>
        </w:rPr>
        <w:t xml:space="preserve"> больше, чем С</w:t>
      </w:r>
      <w:r>
        <w:rPr>
          <w:sz w:val="28"/>
          <w:vertAlign w:val="subscript"/>
        </w:rPr>
        <w:t>К</w:t>
      </w:r>
      <w:r>
        <w:rPr>
          <w:sz w:val="28"/>
        </w:rPr>
        <w:t>, за счет этого ослабляется влияние паразитных емкостей настройки контура (последовательное включение).</w:t>
      </w:r>
    </w:p>
    <w:p w:rsidR="007238B9" w:rsidRDefault="007238B9" w:rsidP="007238B9">
      <w:pPr>
        <w:tabs>
          <w:tab w:val="left" w:pos="2925"/>
        </w:tabs>
        <w:ind w:firstLine="720"/>
        <w:jc w:val="both"/>
        <w:rPr>
          <w:sz w:val="28"/>
        </w:rPr>
      </w:pPr>
    </w:p>
    <w:p w:rsidR="007238B9" w:rsidRDefault="00D91D45" w:rsidP="00DE31EC">
      <w:pPr>
        <w:tabs>
          <w:tab w:val="left" w:pos="2925"/>
        </w:tabs>
        <w:spacing w:line="276" w:lineRule="auto"/>
        <w:jc w:val="center"/>
        <w:rPr>
          <w:b/>
          <w:sz w:val="28"/>
        </w:rPr>
      </w:pPr>
      <w:r w:rsidRPr="00994E12">
        <w:rPr>
          <w:b/>
          <w:sz w:val="28"/>
        </w:rPr>
        <w:t>1</w:t>
      </w:r>
      <w:r>
        <w:rPr>
          <w:b/>
          <w:sz w:val="28"/>
        </w:rPr>
        <w:t>5</w:t>
      </w:r>
      <w:r w:rsidR="007238B9" w:rsidRPr="00B1746C">
        <w:rPr>
          <w:b/>
          <w:sz w:val="28"/>
        </w:rPr>
        <w:t xml:space="preserve">. </w:t>
      </w:r>
      <w:r w:rsidR="00F27AF6">
        <w:rPr>
          <w:b/>
          <w:sz w:val="28"/>
        </w:rPr>
        <w:t xml:space="preserve">Усилитель высокой частоты </w:t>
      </w:r>
    </w:p>
    <w:p w:rsidR="00F27AF6" w:rsidRDefault="00F27AF6" w:rsidP="00DE31EC">
      <w:pPr>
        <w:tabs>
          <w:tab w:val="left" w:pos="2925"/>
        </w:tabs>
        <w:spacing w:line="276" w:lineRule="auto"/>
        <w:jc w:val="center"/>
        <w:rPr>
          <w:b/>
          <w:sz w:val="28"/>
        </w:rPr>
      </w:pPr>
    </w:p>
    <w:p w:rsidR="007238B9" w:rsidRDefault="007238B9" w:rsidP="00DE31EC">
      <w:pPr>
        <w:tabs>
          <w:tab w:val="left" w:pos="2925"/>
        </w:tabs>
        <w:spacing w:line="276" w:lineRule="auto"/>
        <w:ind w:firstLine="720"/>
        <w:rPr>
          <w:sz w:val="28"/>
        </w:rPr>
      </w:pPr>
      <w:r>
        <w:rPr>
          <w:sz w:val="28"/>
        </w:rPr>
        <w:t xml:space="preserve">Требования, предъявляемые к </w:t>
      </w:r>
      <w:r w:rsidR="00DE31EC">
        <w:rPr>
          <w:sz w:val="28"/>
        </w:rPr>
        <w:t>у</w:t>
      </w:r>
      <w:r w:rsidR="00DE31EC" w:rsidRPr="00DE31EC">
        <w:rPr>
          <w:sz w:val="28"/>
        </w:rPr>
        <w:t>силител</w:t>
      </w:r>
      <w:r w:rsidR="00DE31EC">
        <w:rPr>
          <w:sz w:val="28"/>
        </w:rPr>
        <w:t>ю</w:t>
      </w:r>
      <w:r w:rsidR="00DE31EC" w:rsidRPr="00DE31EC">
        <w:rPr>
          <w:sz w:val="28"/>
        </w:rPr>
        <w:t xml:space="preserve"> высокой частоты</w:t>
      </w:r>
      <w:r w:rsidR="00DE31EC">
        <w:rPr>
          <w:b/>
          <w:sz w:val="28"/>
        </w:rPr>
        <w:t xml:space="preserve"> </w:t>
      </w:r>
      <w:r w:rsidR="00DE31EC">
        <w:rPr>
          <w:sz w:val="28"/>
        </w:rPr>
        <w:t>(</w:t>
      </w:r>
      <w:r>
        <w:rPr>
          <w:sz w:val="28"/>
        </w:rPr>
        <w:t>УВЧ</w:t>
      </w:r>
      <w:r w:rsidR="00DE31EC">
        <w:rPr>
          <w:sz w:val="28"/>
        </w:rPr>
        <w:t>)</w:t>
      </w:r>
      <w:r>
        <w:rPr>
          <w:sz w:val="28"/>
        </w:rPr>
        <w:t>: малый коэффициент шума, достаточно широкий динамический диапазон, подавление по побочным каналам приема.</w:t>
      </w:r>
    </w:p>
    <w:p w:rsidR="007238B9" w:rsidRDefault="007238B9" w:rsidP="00DE31EC">
      <w:pPr>
        <w:tabs>
          <w:tab w:val="left" w:pos="2925"/>
        </w:tabs>
        <w:spacing w:line="276" w:lineRule="auto"/>
        <w:ind w:firstLine="720"/>
        <w:jc w:val="both"/>
        <w:rPr>
          <w:sz w:val="28"/>
        </w:rPr>
      </w:pPr>
      <w:r>
        <w:rPr>
          <w:sz w:val="28"/>
        </w:rPr>
        <w:t>Так как коэффициент усиления УВЧ относительно усилителя промежуточной частоты (УПЧ) невелик, то, как правило, УВЧ является однокаскадным или, в крайнем случае, двухкаскадным. Проанализируем работу простейшего одноконтурного однокаскадного УВЧ (рис.75).</w:t>
      </w:r>
    </w:p>
    <w:p w:rsidR="007238B9" w:rsidRDefault="007238B9" w:rsidP="00DE31EC">
      <w:pPr>
        <w:tabs>
          <w:tab w:val="left" w:pos="2925"/>
        </w:tabs>
        <w:spacing w:line="276" w:lineRule="auto"/>
        <w:jc w:val="center"/>
        <w:rPr>
          <w:sz w:val="28"/>
        </w:rPr>
      </w:pPr>
      <w:r>
        <w:object w:dxaOrig="7322" w:dyaOrig="3854">
          <v:shape id="_x0000_i1470" type="#_x0000_t75" style="width:366pt;height:188pt" o:ole="">
            <v:imagedata r:id="rId872" o:title=""/>
          </v:shape>
          <o:OLEObject Type="Embed" ProgID="Visio.Drawing.11" ShapeID="_x0000_i1470" DrawAspect="Content" ObjectID="_1589005457" r:id="rId873"/>
        </w:object>
      </w:r>
    </w:p>
    <w:p w:rsidR="007238B9" w:rsidRPr="000F11D7" w:rsidRDefault="007238B9" w:rsidP="00DE31EC">
      <w:pPr>
        <w:tabs>
          <w:tab w:val="left" w:pos="2925"/>
        </w:tabs>
        <w:spacing w:line="276" w:lineRule="auto"/>
        <w:jc w:val="center"/>
      </w:pPr>
      <w:r w:rsidRPr="000F11D7">
        <w:t>Рис.75</w:t>
      </w:r>
      <w:r w:rsidR="00DE31EC">
        <w:t>. Схема УВЧ</w:t>
      </w:r>
    </w:p>
    <w:p w:rsidR="007238B9" w:rsidRPr="000F11D7" w:rsidRDefault="007238B9" w:rsidP="00DE31EC">
      <w:pPr>
        <w:tabs>
          <w:tab w:val="left" w:pos="2925"/>
        </w:tabs>
        <w:spacing w:line="276" w:lineRule="auto"/>
        <w:jc w:val="center"/>
      </w:pPr>
    </w:p>
    <w:p w:rsidR="007238B9" w:rsidRDefault="007238B9" w:rsidP="00DE31EC">
      <w:pPr>
        <w:tabs>
          <w:tab w:val="left" w:pos="2925"/>
        </w:tabs>
        <w:spacing w:line="276" w:lineRule="auto"/>
        <w:ind w:firstLine="720"/>
        <w:jc w:val="both"/>
        <w:rPr>
          <w:sz w:val="28"/>
        </w:rPr>
      </w:pPr>
      <w:r>
        <w:rPr>
          <w:sz w:val="28"/>
        </w:rPr>
        <w:t xml:space="preserve">В схеме используется параллельный колебательный контур - верхний по схеме вывод </w:t>
      </w:r>
      <w:proofErr w:type="gramStart"/>
      <w:r>
        <w:rPr>
          <w:sz w:val="28"/>
          <w:lang w:val="en-US"/>
        </w:rPr>
        <w:t>L</w:t>
      </w:r>
      <w:proofErr w:type="gramEnd"/>
      <w:r>
        <w:rPr>
          <w:sz w:val="28"/>
          <w:vertAlign w:val="subscript"/>
        </w:rPr>
        <w:t>к</w:t>
      </w:r>
      <w:r>
        <w:rPr>
          <w:sz w:val="28"/>
        </w:rPr>
        <w:t xml:space="preserve"> соединяется с общей шиной через </w:t>
      </w:r>
      <w:proofErr w:type="spellStart"/>
      <w:r>
        <w:rPr>
          <w:sz w:val="28"/>
        </w:rPr>
        <w:t>С</w:t>
      </w:r>
      <w:r>
        <w:rPr>
          <w:sz w:val="28"/>
          <w:vertAlign w:val="subscript"/>
        </w:rPr>
        <w:t>ф</w:t>
      </w:r>
      <w:proofErr w:type="spellEnd"/>
      <w:r>
        <w:rPr>
          <w:sz w:val="28"/>
        </w:rPr>
        <w:t>.</w:t>
      </w:r>
    </w:p>
    <w:p w:rsidR="007238B9" w:rsidRDefault="007238B9" w:rsidP="00DE31EC">
      <w:pPr>
        <w:tabs>
          <w:tab w:val="left" w:pos="2925"/>
        </w:tabs>
        <w:spacing w:line="276" w:lineRule="auto"/>
        <w:ind w:firstLine="720"/>
        <w:jc w:val="both"/>
        <w:rPr>
          <w:sz w:val="28"/>
        </w:rPr>
      </w:pPr>
      <w:proofErr w:type="gramStart"/>
      <w:r>
        <w:rPr>
          <w:sz w:val="28"/>
          <w:lang w:val="en-US"/>
        </w:rPr>
        <w:t>R</w:t>
      </w:r>
      <w:proofErr w:type="spellStart"/>
      <w:r>
        <w:rPr>
          <w:sz w:val="28"/>
          <w:vertAlign w:val="subscript"/>
        </w:rPr>
        <w:t>ф</w:t>
      </w:r>
      <w:proofErr w:type="spellEnd"/>
      <w:r>
        <w:rPr>
          <w:sz w:val="28"/>
          <w:vertAlign w:val="subscript"/>
        </w:rPr>
        <w:t xml:space="preserve"> </w:t>
      </w:r>
      <w:r w:rsidRPr="00E92649">
        <w:rPr>
          <w:sz w:val="28"/>
        </w:rPr>
        <w:t xml:space="preserve"> </w:t>
      </w:r>
      <w:r>
        <w:rPr>
          <w:sz w:val="28"/>
        </w:rPr>
        <w:t>и</w:t>
      </w:r>
      <w:proofErr w:type="gramEnd"/>
      <w:r>
        <w:rPr>
          <w:sz w:val="28"/>
        </w:rPr>
        <w:t xml:space="preserve"> </w:t>
      </w:r>
      <w:r>
        <w:rPr>
          <w:sz w:val="28"/>
          <w:lang w:val="en-US"/>
        </w:rPr>
        <w:t>C</w:t>
      </w:r>
      <w:proofErr w:type="spellStart"/>
      <w:r>
        <w:rPr>
          <w:sz w:val="28"/>
          <w:vertAlign w:val="subscript"/>
        </w:rPr>
        <w:t>ф</w:t>
      </w:r>
      <w:proofErr w:type="spellEnd"/>
      <w:r>
        <w:rPr>
          <w:sz w:val="28"/>
        </w:rPr>
        <w:t xml:space="preserve"> составляют ФНЧ, который устраняет паразитную обратную связь между выходом и входом схемы за счет внутреннего сопротивления источника питания.</w:t>
      </w:r>
    </w:p>
    <w:p w:rsidR="007238B9" w:rsidRDefault="007238B9" w:rsidP="00DE31EC">
      <w:pPr>
        <w:tabs>
          <w:tab w:val="left" w:pos="2925"/>
        </w:tabs>
        <w:spacing w:line="276" w:lineRule="auto"/>
        <w:ind w:firstLine="720"/>
        <w:jc w:val="both"/>
        <w:rPr>
          <w:sz w:val="28"/>
        </w:rPr>
      </w:pPr>
      <w:r>
        <w:rPr>
          <w:sz w:val="28"/>
        </w:rPr>
        <w:t xml:space="preserve">Коллекторный ток транзистора, протекая по внутреннему сопротивлению сигнала </w:t>
      </w:r>
      <w:proofErr w:type="spellStart"/>
      <w:r>
        <w:rPr>
          <w:sz w:val="28"/>
          <w:lang w:val="en-US"/>
        </w:rPr>
        <w:t>R</w:t>
      </w:r>
      <w:r>
        <w:rPr>
          <w:sz w:val="28"/>
          <w:vertAlign w:val="subscript"/>
          <w:lang w:val="en-US"/>
        </w:rPr>
        <w:t>i</w:t>
      </w:r>
      <w:proofErr w:type="spellEnd"/>
      <w:r>
        <w:rPr>
          <w:sz w:val="28"/>
        </w:rPr>
        <w:t xml:space="preserve">, создает напряжение с частотой принимаемого сигнала. Это напряжение через цепь питания поступает через делитель </w:t>
      </w:r>
      <w:r>
        <w:rPr>
          <w:sz w:val="28"/>
          <w:lang w:val="en-US"/>
        </w:rPr>
        <w:t>R</w:t>
      </w:r>
      <w:r>
        <w:rPr>
          <w:sz w:val="28"/>
          <w:vertAlign w:val="subscript"/>
        </w:rPr>
        <w:t>б1</w:t>
      </w:r>
      <w:r>
        <w:rPr>
          <w:sz w:val="28"/>
        </w:rPr>
        <w:t>,</w:t>
      </w:r>
      <w:r>
        <w:rPr>
          <w:sz w:val="28"/>
          <w:lang w:val="en-US"/>
        </w:rPr>
        <w:t>R</w:t>
      </w:r>
      <w:r>
        <w:rPr>
          <w:sz w:val="28"/>
          <w:vertAlign w:val="subscript"/>
        </w:rPr>
        <w:t>б2</w:t>
      </w:r>
      <w:r>
        <w:rPr>
          <w:sz w:val="28"/>
        </w:rPr>
        <w:t xml:space="preserve"> на базу транзистора. Образуется </w:t>
      </w:r>
      <w:proofErr w:type="gramStart"/>
      <w:r>
        <w:rPr>
          <w:sz w:val="28"/>
        </w:rPr>
        <w:t>паразитная</w:t>
      </w:r>
      <w:proofErr w:type="gramEnd"/>
      <w:r>
        <w:rPr>
          <w:sz w:val="28"/>
        </w:rPr>
        <w:t xml:space="preserve"> ОС между входом и выходом усилителя, УВЧ может перейти в режим самовозбуждения.</w:t>
      </w:r>
      <w:r w:rsidRPr="00DD33F2">
        <w:rPr>
          <w:sz w:val="28"/>
        </w:rPr>
        <w:t xml:space="preserve"> </w:t>
      </w:r>
    </w:p>
    <w:p w:rsidR="007238B9" w:rsidRDefault="007238B9" w:rsidP="00DE31EC">
      <w:pPr>
        <w:tabs>
          <w:tab w:val="left" w:pos="2925"/>
        </w:tabs>
        <w:spacing w:line="276" w:lineRule="auto"/>
        <w:ind w:firstLine="720"/>
        <w:jc w:val="both"/>
        <w:rPr>
          <w:sz w:val="28"/>
        </w:rPr>
      </w:pPr>
      <w:r>
        <w:rPr>
          <w:sz w:val="28"/>
        </w:rPr>
        <w:t xml:space="preserve">Внешние цепи в колебательном контуре включены </w:t>
      </w:r>
      <w:proofErr w:type="spellStart"/>
      <w:r>
        <w:rPr>
          <w:sz w:val="28"/>
        </w:rPr>
        <w:t>автотрансформаторно</w:t>
      </w:r>
      <w:proofErr w:type="spellEnd"/>
      <w:r>
        <w:rPr>
          <w:sz w:val="28"/>
        </w:rPr>
        <w:t>.</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jc w:val="center"/>
        <w:rPr>
          <w:sz w:val="28"/>
        </w:rPr>
      </w:pPr>
      <w:r w:rsidRPr="003D7830">
        <w:rPr>
          <w:position w:val="-46"/>
          <w:sz w:val="28"/>
        </w:rPr>
        <w:object w:dxaOrig="1180" w:dyaOrig="980">
          <v:shape id="_x0000_i1471" type="#_x0000_t75" style="width:52pt;height:43pt" o:ole="">
            <v:imagedata r:id="rId874" o:title=""/>
          </v:shape>
          <o:OLEObject Type="Embed" ProgID="Equation.3" ShapeID="_x0000_i1471" DrawAspect="Content" ObjectID="_1589005458" r:id="rId875"/>
        </w:object>
      </w:r>
      <w:r>
        <w:rPr>
          <w:sz w:val="28"/>
        </w:rPr>
        <w:t xml:space="preserve">; </w:t>
      </w:r>
      <w:r w:rsidRPr="00B670BD">
        <w:rPr>
          <w:position w:val="-46"/>
          <w:sz w:val="28"/>
        </w:rPr>
        <w:object w:dxaOrig="1219" w:dyaOrig="980">
          <v:shape id="_x0000_i1472" type="#_x0000_t75" style="width:55pt;height:44pt" o:ole="">
            <v:imagedata r:id="rId876" o:title=""/>
          </v:shape>
          <o:OLEObject Type="Embed" ProgID="Equation.3" ShapeID="_x0000_i1472" DrawAspect="Content" ObjectID="_1589005459" r:id="rId877"/>
        </w:object>
      </w:r>
      <w:r>
        <w:rPr>
          <w:sz w:val="28"/>
        </w:rPr>
        <w:t>.</w:t>
      </w:r>
    </w:p>
    <w:p w:rsidR="007238B9" w:rsidRDefault="007238B9" w:rsidP="00DE31EC">
      <w:pPr>
        <w:spacing w:line="276" w:lineRule="auto"/>
        <w:ind w:firstLine="720"/>
        <w:jc w:val="both"/>
        <w:rPr>
          <w:sz w:val="28"/>
        </w:rPr>
      </w:pPr>
      <w:r>
        <w:rPr>
          <w:sz w:val="28"/>
        </w:rPr>
        <w:t xml:space="preserve">Определим коэффициент усиления: </w:t>
      </w:r>
      <w:r w:rsidRPr="00DD33F2">
        <w:rPr>
          <w:position w:val="-30"/>
          <w:sz w:val="28"/>
        </w:rPr>
        <w:object w:dxaOrig="1219" w:dyaOrig="700">
          <v:shape id="_x0000_i1473" type="#_x0000_t75" style="width:61pt;height:35pt" o:ole="">
            <v:imagedata r:id="rId878" o:title=""/>
          </v:shape>
          <o:OLEObject Type="Embed" ProgID="Equation.3" ShapeID="_x0000_i1473" DrawAspect="Content" ObjectID="_1589005460" r:id="rId879"/>
        </w:object>
      </w:r>
      <w:r>
        <w:rPr>
          <w:sz w:val="28"/>
        </w:rPr>
        <w:t>.</w:t>
      </w:r>
    </w:p>
    <w:p w:rsidR="007238B9" w:rsidRDefault="007238B9" w:rsidP="00DE31EC">
      <w:pPr>
        <w:tabs>
          <w:tab w:val="left" w:pos="2925"/>
        </w:tabs>
        <w:spacing w:line="276" w:lineRule="auto"/>
        <w:ind w:firstLine="720"/>
        <w:jc w:val="both"/>
        <w:rPr>
          <w:sz w:val="28"/>
        </w:rPr>
      </w:pPr>
      <w:r>
        <w:rPr>
          <w:sz w:val="28"/>
        </w:rPr>
        <w:t>Рассмотрим эквивалентную схему УВЧ, считая транзистор линейным четырехполюсником (рис 76).</w:t>
      </w:r>
    </w:p>
    <w:p w:rsidR="007238B9" w:rsidRDefault="007238B9" w:rsidP="00DE31EC">
      <w:pPr>
        <w:tabs>
          <w:tab w:val="left" w:pos="2925"/>
        </w:tabs>
        <w:spacing w:line="276" w:lineRule="auto"/>
        <w:jc w:val="both"/>
        <w:rPr>
          <w:sz w:val="28"/>
        </w:rPr>
      </w:pPr>
    </w:p>
    <w:p w:rsidR="007238B9" w:rsidRPr="0021345F" w:rsidRDefault="007238B9" w:rsidP="00DE31EC">
      <w:pPr>
        <w:tabs>
          <w:tab w:val="left" w:pos="2925"/>
        </w:tabs>
        <w:spacing w:line="276" w:lineRule="auto"/>
        <w:jc w:val="center"/>
      </w:pPr>
      <w:r>
        <w:object w:dxaOrig="6824" w:dyaOrig="2999">
          <v:shape id="_x0000_i1474" type="#_x0000_t75" style="width:342pt;height:145pt" o:ole="">
            <v:imagedata r:id="rId880" o:title=""/>
          </v:shape>
          <o:OLEObject Type="Embed" ProgID="Visio.Drawing.11" ShapeID="_x0000_i1474" DrawAspect="Content" ObjectID="_1589005461" r:id="rId881"/>
        </w:object>
      </w:r>
    </w:p>
    <w:p w:rsidR="007238B9" w:rsidRDefault="007238B9" w:rsidP="00DE31EC">
      <w:pPr>
        <w:tabs>
          <w:tab w:val="left" w:pos="2925"/>
        </w:tabs>
        <w:spacing w:line="276" w:lineRule="auto"/>
        <w:jc w:val="center"/>
      </w:pPr>
      <w:r w:rsidRPr="00DD33F2">
        <w:t>Рис.76</w:t>
      </w:r>
      <w:r w:rsidR="00DE31EC">
        <w:t>. Эквивалентная схема УВЧ</w:t>
      </w:r>
    </w:p>
    <w:p w:rsidR="00DE31EC" w:rsidRDefault="00DE31EC" w:rsidP="00DE31EC">
      <w:pPr>
        <w:tabs>
          <w:tab w:val="left" w:pos="2925"/>
        </w:tabs>
        <w:spacing w:line="276" w:lineRule="auto"/>
        <w:jc w:val="center"/>
      </w:pPr>
    </w:p>
    <w:p w:rsidR="007238B9" w:rsidRDefault="007238B9" w:rsidP="00180075">
      <w:pPr>
        <w:tabs>
          <w:tab w:val="left" w:pos="2925"/>
        </w:tabs>
        <w:spacing w:line="276" w:lineRule="auto"/>
        <w:jc w:val="center"/>
      </w:pPr>
      <w:r w:rsidRPr="0021345F">
        <w:rPr>
          <w:position w:val="-68"/>
          <w:sz w:val="28"/>
        </w:rPr>
        <w:object w:dxaOrig="2780" w:dyaOrig="1480">
          <v:shape id="_x0000_i1475" type="#_x0000_t75" style="width:124pt;height:66pt" o:ole="">
            <v:imagedata r:id="rId882" o:title=""/>
          </v:shape>
          <o:OLEObject Type="Embed" ProgID="Equation.3" ShapeID="_x0000_i1475" DrawAspect="Content" ObjectID="_1589005462" r:id="rId883"/>
        </w:object>
      </w:r>
    </w:p>
    <w:p w:rsidR="007238B9" w:rsidRDefault="007238B9" w:rsidP="00DE31EC">
      <w:pPr>
        <w:spacing w:line="276" w:lineRule="auto"/>
        <w:jc w:val="both"/>
        <w:rPr>
          <w:sz w:val="28"/>
        </w:rPr>
      </w:pPr>
      <w:r>
        <w:rPr>
          <w:sz w:val="28"/>
        </w:rPr>
        <w:t xml:space="preserve">где </w:t>
      </w:r>
      <w:r w:rsidRPr="003D7830">
        <w:rPr>
          <w:position w:val="-14"/>
          <w:sz w:val="28"/>
        </w:rPr>
        <w:object w:dxaOrig="460" w:dyaOrig="700">
          <v:shape id="_x0000_i1476" type="#_x0000_t75" style="width:23pt;height:35pt" o:ole="">
            <v:imagedata r:id="rId884" o:title=""/>
          </v:shape>
          <o:OLEObject Type="Embed" ProgID="Equation.3" ShapeID="_x0000_i1476" DrawAspect="Content" ObjectID="_1589005463" r:id="rId885"/>
        </w:object>
      </w:r>
      <w:r>
        <w:rPr>
          <w:sz w:val="28"/>
        </w:rPr>
        <w:t xml:space="preserve">- входная проводимость; </w:t>
      </w:r>
      <w:r w:rsidRPr="00DD33F2">
        <w:rPr>
          <w:position w:val="-14"/>
          <w:sz w:val="28"/>
          <w:szCs w:val="28"/>
        </w:rPr>
        <w:object w:dxaOrig="480" w:dyaOrig="700">
          <v:shape id="_x0000_i1477" type="#_x0000_t75" style="width:24pt;height:35pt" o:ole="">
            <v:imagedata r:id="rId886" o:title=""/>
          </v:shape>
          <o:OLEObject Type="Embed" ProgID="Equation.3" ShapeID="_x0000_i1477" DrawAspect="Content" ObjectID="_1589005464" r:id="rId887"/>
        </w:object>
      </w:r>
      <w:r>
        <w:rPr>
          <w:sz w:val="28"/>
          <w:szCs w:val="28"/>
        </w:rPr>
        <w:t>-</w:t>
      </w:r>
      <w:r>
        <w:rPr>
          <w:sz w:val="28"/>
          <w:szCs w:val="28"/>
        </w:rPr>
        <w:t>обратная проводимость, которая х</w:t>
      </w:r>
      <w:r w:rsidRPr="00DD33F2">
        <w:rPr>
          <w:sz w:val="28"/>
          <w:szCs w:val="28"/>
        </w:rPr>
        <w:t>арактеризует</w:t>
      </w:r>
      <w:r>
        <w:rPr>
          <w:sz w:val="28"/>
          <w:szCs w:val="28"/>
        </w:rPr>
        <w:t xml:space="preserve"> паразитную</w:t>
      </w:r>
      <w:r w:rsidRPr="00DD33F2">
        <w:rPr>
          <w:sz w:val="28"/>
          <w:szCs w:val="28"/>
        </w:rPr>
        <w:t xml:space="preserve"> внутреннюю обратную связь транзистора.</w:t>
      </w:r>
      <w:r>
        <w:rPr>
          <w:sz w:val="28"/>
          <w:szCs w:val="28"/>
        </w:rPr>
        <w:t xml:space="preserve"> </w:t>
      </w:r>
      <w:r w:rsidRPr="00DD33F2">
        <w:rPr>
          <w:position w:val="-14"/>
          <w:sz w:val="28"/>
          <w:szCs w:val="28"/>
        </w:rPr>
        <w:object w:dxaOrig="480" w:dyaOrig="700">
          <v:shape id="_x0000_i1478" type="#_x0000_t75" style="width:24pt;height:35pt" o:ole="">
            <v:imagedata r:id="rId888" o:title=""/>
          </v:shape>
          <o:OLEObject Type="Embed" ProgID="Equation.3" ShapeID="_x0000_i1478" DrawAspect="Content" ObjectID="_1589005465" r:id="rId889"/>
        </w:object>
      </w:r>
      <w:r w:rsidRPr="00DD33F2">
        <w:rPr>
          <w:sz w:val="28"/>
          <w:szCs w:val="28"/>
        </w:rPr>
        <w:t>-</w:t>
      </w:r>
      <w:r>
        <w:rPr>
          <w:sz w:val="28"/>
          <w:szCs w:val="28"/>
        </w:rPr>
        <w:t xml:space="preserve"> прямая проводимость (крутизна), х</w:t>
      </w:r>
      <w:r w:rsidRPr="00DD33F2">
        <w:rPr>
          <w:sz w:val="28"/>
          <w:szCs w:val="28"/>
        </w:rPr>
        <w:t>арактеризует ус</w:t>
      </w:r>
      <w:r>
        <w:rPr>
          <w:sz w:val="28"/>
          <w:szCs w:val="28"/>
        </w:rPr>
        <w:t xml:space="preserve">илительные свойства транзистора, </w:t>
      </w:r>
      <w:r w:rsidRPr="00DD33F2">
        <w:rPr>
          <w:position w:val="-14"/>
          <w:sz w:val="28"/>
          <w:szCs w:val="28"/>
        </w:rPr>
        <w:object w:dxaOrig="499" w:dyaOrig="700">
          <v:shape id="_x0000_i1479" type="#_x0000_t75" style="width:25pt;height:35pt" o:ole="">
            <v:imagedata r:id="rId890" o:title=""/>
          </v:shape>
          <o:OLEObject Type="Embed" ProgID="Equation.3" ShapeID="_x0000_i1479" DrawAspect="Content" ObjectID="_1589005466" r:id="rId891"/>
        </w:object>
      </w:r>
      <w:r>
        <w:rPr>
          <w:sz w:val="28"/>
          <w:szCs w:val="28"/>
        </w:rPr>
        <w:t xml:space="preserve"> - выходная</w:t>
      </w:r>
      <w:r w:rsidRPr="00DD33F2">
        <w:rPr>
          <w:sz w:val="28"/>
          <w:szCs w:val="28"/>
        </w:rPr>
        <w:t xml:space="preserve"> проводимость.</w:t>
      </w:r>
      <w:r>
        <w:rPr>
          <w:sz w:val="28"/>
          <w:szCs w:val="28"/>
        </w:rPr>
        <w:t xml:space="preserve"> Коэффициент усиления: </w:t>
      </w:r>
      <w:r w:rsidRPr="00DD33F2">
        <w:rPr>
          <w:sz w:val="28"/>
          <w:szCs w:val="28"/>
          <w:lang w:val="en-US"/>
        </w:rPr>
        <w:t>K</w:t>
      </w:r>
      <w:r>
        <w:rPr>
          <w:sz w:val="28"/>
          <w:szCs w:val="28"/>
          <w:vertAlign w:val="subscript"/>
        </w:rPr>
        <w:t>УВ</w:t>
      </w:r>
      <w:r w:rsidRPr="00DD33F2">
        <w:rPr>
          <w:sz w:val="28"/>
          <w:szCs w:val="28"/>
          <w:vertAlign w:val="subscript"/>
        </w:rPr>
        <w:t>Ч</w:t>
      </w:r>
      <w:r w:rsidRPr="00DD33F2">
        <w:rPr>
          <w:sz w:val="28"/>
          <w:szCs w:val="28"/>
        </w:rPr>
        <w:t>=</w:t>
      </w:r>
      <w:r w:rsidRPr="00DD33F2">
        <w:rPr>
          <w:sz w:val="28"/>
          <w:szCs w:val="28"/>
          <w:lang w:val="en-US"/>
        </w:rPr>
        <w:t>U</w:t>
      </w:r>
      <w:proofErr w:type="spellStart"/>
      <w:r w:rsidRPr="00DD33F2">
        <w:rPr>
          <w:sz w:val="28"/>
          <w:szCs w:val="28"/>
          <w:vertAlign w:val="subscript"/>
        </w:rPr>
        <w:t>н</w:t>
      </w:r>
      <w:proofErr w:type="spellEnd"/>
      <w:r w:rsidRPr="00DD33F2">
        <w:rPr>
          <w:sz w:val="28"/>
          <w:szCs w:val="28"/>
        </w:rPr>
        <w:t>/</w:t>
      </w:r>
      <w:r w:rsidRPr="00DD33F2">
        <w:rPr>
          <w:sz w:val="28"/>
          <w:szCs w:val="28"/>
          <w:lang w:val="en-US"/>
        </w:rPr>
        <w:t>U</w:t>
      </w:r>
      <w:r w:rsidRPr="00DD33F2">
        <w:rPr>
          <w:sz w:val="28"/>
          <w:szCs w:val="28"/>
          <w:vertAlign w:val="subscript"/>
        </w:rPr>
        <w:t>1</w:t>
      </w:r>
      <w:r>
        <w:rPr>
          <w:sz w:val="28"/>
        </w:rPr>
        <w:t xml:space="preserve">. Умножим числитель и знаменатель на </w:t>
      </w:r>
      <w:proofErr w:type="gramStart"/>
      <w:r>
        <w:rPr>
          <w:sz w:val="28"/>
          <w:lang w:val="en-US"/>
        </w:rPr>
        <w:t>U</w:t>
      </w:r>
      <w:proofErr w:type="gramEnd"/>
      <w:r>
        <w:rPr>
          <w:sz w:val="28"/>
          <w:vertAlign w:val="subscript"/>
        </w:rPr>
        <w:t>к</w:t>
      </w:r>
      <w:r>
        <w:rPr>
          <w:sz w:val="28"/>
        </w:rPr>
        <w:t>:</w:t>
      </w:r>
    </w:p>
    <w:p w:rsidR="00DE31EC" w:rsidRDefault="00DE31EC" w:rsidP="00DE31EC">
      <w:pPr>
        <w:spacing w:line="276" w:lineRule="auto"/>
        <w:jc w:val="both"/>
        <w:rPr>
          <w:sz w:val="28"/>
        </w:rPr>
      </w:pPr>
    </w:p>
    <w:p w:rsidR="007238B9" w:rsidRDefault="007238B9" w:rsidP="00DE31EC">
      <w:pPr>
        <w:spacing w:line="276" w:lineRule="auto"/>
        <w:jc w:val="center"/>
        <w:rPr>
          <w:sz w:val="28"/>
        </w:rPr>
      </w:pPr>
      <w:r w:rsidRPr="00DD33F2">
        <w:rPr>
          <w:position w:val="-44"/>
          <w:sz w:val="28"/>
          <w:lang w:val="en-US"/>
        </w:rPr>
        <w:object w:dxaOrig="2040" w:dyaOrig="960">
          <v:shape id="_x0000_i1480" type="#_x0000_t75" style="width:88pt;height:41pt" o:ole="">
            <v:imagedata r:id="rId892" o:title=""/>
          </v:shape>
          <o:OLEObject Type="Embed" ProgID="Equation.3" ShapeID="_x0000_i1480" DrawAspect="Content" ObjectID="_1589005467" r:id="rId893"/>
        </w:object>
      </w:r>
      <w:r w:rsidRPr="00DD33F2">
        <w:rPr>
          <w:position w:val="-44"/>
          <w:sz w:val="28"/>
          <w:lang w:val="en-US"/>
        </w:rPr>
        <w:object w:dxaOrig="1260" w:dyaOrig="960">
          <v:shape id="_x0000_i1481" type="#_x0000_t75" style="width:54pt;height:41pt" o:ole="">
            <v:imagedata r:id="rId894" o:title=""/>
          </v:shape>
          <o:OLEObject Type="Embed" ProgID="Equation.3" ShapeID="_x0000_i1481" DrawAspect="Content" ObjectID="_1589005468" r:id="rId895"/>
        </w:object>
      </w:r>
      <w:r>
        <w:rPr>
          <w:sz w:val="28"/>
        </w:rPr>
        <w:t xml:space="preserve">. Так как </w:t>
      </w:r>
      <w:r w:rsidRPr="00A17039">
        <w:rPr>
          <w:position w:val="-30"/>
          <w:sz w:val="28"/>
        </w:rPr>
        <w:object w:dxaOrig="960" w:dyaOrig="700">
          <v:shape id="_x0000_i1482" type="#_x0000_t75" style="width:48pt;height:35pt" o:ole="">
            <v:imagedata r:id="rId896" o:title=""/>
          </v:shape>
          <o:OLEObject Type="Embed" ProgID="Equation.3" ShapeID="_x0000_i1482" DrawAspect="Content" ObjectID="_1589005469" r:id="rId897"/>
        </w:object>
      </w:r>
      <w:r>
        <w:rPr>
          <w:sz w:val="28"/>
        </w:rPr>
        <w:t xml:space="preserve">, то  </w:t>
      </w:r>
      <w:r w:rsidRPr="00DD33F2">
        <w:rPr>
          <w:position w:val="-44"/>
          <w:sz w:val="28"/>
          <w:lang w:val="en-US"/>
        </w:rPr>
        <w:object w:dxaOrig="2000" w:dyaOrig="960">
          <v:shape id="_x0000_i1483" type="#_x0000_t75" style="width:86pt;height:41pt" o:ole="">
            <v:imagedata r:id="rId898" o:title=""/>
          </v:shape>
          <o:OLEObject Type="Embed" ProgID="Equation.3" ShapeID="_x0000_i1483" DrawAspect="Content" ObjectID="_1589005470" r:id="rId899"/>
        </w:object>
      </w:r>
      <w:r>
        <w:rPr>
          <w:sz w:val="28"/>
        </w:rPr>
        <w:t>.</w:t>
      </w:r>
    </w:p>
    <w:p w:rsidR="007238B9" w:rsidRDefault="007238B9" w:rsidP="00DE31EC">
      <w:pPr>
        <w:spacing w:line="276" w:lineRule="auto"/>
        <w:ind w:firstLine="720"/>
        <w:jc w:val="both"/>
        <w:rPr>
          <w:sz w:val="28"/>
        </w:rPr>
      </w:pPr>
      <w:r>
        <w:rPr>
          <w:sz w:val="28"/>
        </w:rPr>
        <w:t>Найдем отношение</w:t>
      </w:r>
      <w:r w:rsidRPr="00A17039">
        <w:rPr>
          <w:position w:val="-44"/>
          <w:sz w:val="28"/>
          <w:lang w:val="en-US"/>
        </w:rPr>
        <w:object w:dxaOrig="520" w:dyaOrig="960">
          <v:shape id="_x0000_i1484" type="#_x0000_t75" style="width:24pt;height:45pt" o:ole="">
            <v:imagedata r:id="rId900" o:title=""/>
          </v:shape>
          <o:OLEObject Type="Embed" ProgID="Equation.3" ShapeID="_x0000_i1484" DrawAspect="Content" ObjectID="_1589005471" r:id="rId901"/>
        </w:object>
      </w:r>
      <w:proofErr w:type="gramStart"/>
      <w:r>
        <w:rPr>
          <w:sz w:val="28"/>
        </w:rPr>
        <w:t xml:space="preserve"> .</w:t>
      </w:r>
      <w:proofErr w:type="gramEnd"/>
      <w:r>
        <w:rPr>
          <w:sz w:val="28"/>
        </w:rPr>
        <w:t xml:space="preserve"> Выразим напряжение </w:t>
      </w:r>
      <w:r>
        <w:rPr>
          <w:sz w:val="28"/>
          <w:lang w:val="en-US"/>
        </w:rPr>
        <w:t>U</w:t>
      </w:r>
      <w:r>
        <w:rPr>
          <w:sz w:val="28"/>
          <w:vertAlign w:val="subscript"/>
        </w:rPr>
        <w:t>2</w:t>
      </w:r>
      <w:r>
        <w:rPr>
          <w:sz w:val="28"/>
        </w:rPr>
        <w:t xml:space="preserve"> через ток </w:t>
      </w:r>
      <w:r>
        <w:rPr>
          <w:sz w:val="28"/>
          <w:lang w:val="en-US"/>
        </w:rPr>
        <w:t>I</w:t>
      </w:r>
      <w:r>
        <w:rPr>
          <w:sz w:val="28"/>
          <w:vertAlign w:val="subscript"/>
        </w:rPr>
        <w:t xml:space="preserve">2 </w:t>
      </w:r>
      <w:r>
        <w:rPr>
          <w:sz w:val="28"/>
        </w:rPr>
        <w:t xml:space="preserve">и параметры контура: </w:t>
      </w:r>
      <w:r w:rsidRPr="003D7830">
        <w:rPr>
          <w:position w:val="-18"/>
          <w:sz w:val="28"/>
        </w:rPr>
        <w:object w:dxaOrig="1560" w:dyaOrig="520">
          <v:shape id="_x0000_i1485" type="#_x0000_t75" style="width:77pt;height:25pt" o:ole="">
            <v:imagedata r:id="rId902" o:title=""/>
          </v:shape>
          <o:OLEObject Type="Embed" ProgID="Equation.3" ShapeID="_x0000_i1485" DrawAspect="Content" ObjectID="_1589005472" r:id="rId903"/>
        </w:object>
      </w:r>
      <w:r>
        <w:rPr>
          <w:sz w:val="28"/>
        </w:rPr>
        <w:t xml:space="preserve">. Учтем, что </w:t>
      </w:r>
      <w:r w:rsidRPr="00027D4C">
        <w:rPr>
          <w:position w:val="-46"/>
          <w:sz w:val="28"/>
        </w:rPr>
        <w:object w:dxaOrig="2160" w:dyaOrig="1060">
          <v:shape id="_x0000_i1486" type="#_x0000_t75" style="width:96pt;height:47pt" o:ole="">
            <v:imagedata r:id="rId904" o:title=""/>
          </v:shape>
          <o:OLEObject Type="Embed" ProgID="Equation.3" ShapeID="_x0000_i1486" DrawAspect="Content" ObjectID="_1589005473" r:id="rId905"/>
        </w:object>
      </w:r>
      <w:r>
        <w:rPr>
          <w:sz w:val="28"/>
        </w:rPr>
        <w:t xml:space="preserve">; </w:t>
      </w:r>
      <w:r w:rsidRPr="003D7830">
        <w:rPr>
          <w:position w:val="-18"/>
          <w:sz w:val="28"/>
        </w:rPr>
        <w:object w:dxaOrig="2480" w:dyaOrig="480">
          <v:shape id="_x0000_i1487" type="#_x0000_t75" style="width:109pt;height:21pt" o:ole="">
            <v:imagedata r:id="rId906" o:title=""/>
          </v:shape>
          <o:OLEObject Type="Embed" ProgID="Equation.3" ShapeID="_x0000_i1487" DrawAspect="Content" ObjectID="_1589005474" r:id="rId907"/>
        </w:object>
      </w:r>
      <w:r>
        <w:rPr>
          <w:sz w:val="28"/>
        </w:rPr>
        <w:t>,</w:t>
      </w:r>
    </w:p>
    <w:p w:rsidR="007238B9" w:rsidRDefault="007238B9" w:rsidP="00DE31EC">
      <w:pPr>
        <w:tabs>
          <w:tab w:val="left" w:pos="2925"/>
        </w:tabs>
        <w:spacing w:line="276" w:lineRule="auto"/>
        <w:ind w:firstLine="720"/>
        <w:rPr>
          <w:sz w:val="28"/>
        </w:rPr>
      </w:pPr>
      <w:r>
        <w:rPr>
          <w:sz w:val="28"/>
        </w:rPr>
        <w:lastRenderedPageBreak/>
        <w:t xml:space="preserve">получим: </w:t>
      </w:r>
      <w:r w:rsidRPr="006F3879">
        <w:rPr>
          <w:position w:val="-46"/>
          <w:sz w:val="28"/>
        </w:rPr>
        <w:object w:dxaOrig="4340" w:dyaOrig="1040">
          <v:shape id="_x0000_i1488" type="#_x0000_t75" style="width:197pt;height:47pt" o:ole="">
            <v:imagedata r:id="rId908" o:title=""/>
          </v:shape>
          <o:OLEObject Type="Embed" ProgID="Equation.3" ShapeID="_x0000_i1488" DrawAspect="Content" ObjectID="_1589005475" r:id="rId909"/>
        </w:object>
      </w:r>
      <w:r>
        <w:rPr>
          <w:sz w:val="28"/>
        </w:rPr>
        <w:t xml:space="preserve">. Найдем </w:t>
      </w:r>
      <w:r>
        <w:rPr>
          <w:sz w:val="28"/>
          <w:lang w:val="en-US"/>
        </w:rPr>
        <w:t>U</w:t>
      </w:r>
      <w:r>
        <w:rPr>
          <w:sz w:val="28"/>
          <w:vertAlign w:val="subscript"/>
        </w:rPr>
        <w:t>2</w:t>
      </w:r>
      <w:r>
        <w:rPr>
          <w:sz w:val="28"/>
        </w:rPr>
        <w:t>:</w:t>
      </w:r>
    </w:p>
    <w:p w:rsidR="007238B9" w:rsidRDefault="007238B9" w:rsidP="00DE31EC">
      <w:pPr>
        <w:spacing w:line="276" w:lineRule="auto"/>
        <w:ind w:hanging="142"/>
        <w:jc w:val="center"/>
        <w:rPr>
          <w:sz w:val="28"/>
        </w:rPr>
      </w:pPr>
      <w:r w:rsidRPr="006F3879">
        <w:rPr>
          <w:position w:val="-100"/>
          <w:sz w:val="28"/>
          <w:lang w:val="en-US"/>
        </w:rPr>
        <w:object w:dxaOrig="5720" w:dyaOrig="1579">
          <v:shape id="_x0000_i1489" type="#_x0000_t75" style="width:255pt;height:70pt" o:ole="">
            <v:imagedata r:id="rId910" o:title=""/>
          </v:shape>
          <o:OLEObject Type="Embed" ProgID="Equation.3" ShapeID="_x0000_i1489" DrawAspect="Content" ObjectID="_1589005476" r:id="rId911"/>
        </w:object>
      </w:r>
      <w:r>
        <w:rPr>
          <w:sz w:val="28"/>
        </w:rPr>
        <w:t xml:space="preserve">, </w:t>
      </w:r>
      <w:r w:rsidRPr="003D7830">
        <w:rPr>
          <w:position w:val="-46"/>
          <w:sz w:val="28"/>
          <w:lang w:val="en-US"/>
        </w:rPr>
        <w:object w:dxaOrig="2360" w:dyaOrig="1060">
          <v:shape id="_x0000_i1490" type="#_x0000_t75" style="width:106pt;height:47pt" o:ole="">
            <v:imagedata r:id="rId912" o:title=""/>
          </v:shape>
          <o:OLEObject Type="Embed" ProgID="Equation.3" ShapeID="_x0000_i1490" DrawAspect="Content" ObjectID="_1589005477" r:id="rId913"/>
        </w:object>
      </w:r>
      <w:r>
        <w:rPr>
          <w:sz w:val="28"/>
        </w:rPr>
        <w:t>,</w:t>
      </w:r>
    </w:p>
    <w:p w:rsidR="007238B9" w:rsidRDefault="007238B9" w:rsidP="00DE31EC">
      <w:pPr>
        <w:spacing w:line="276" w:lineRule="auto"/>
        <w:ind w:firstLine="720"/>
        <w:jc w:val="both"/>
        <w:rPr>
          <w:sz w:val="28"/>
        </w:rPr>
      </w:pPr>
      <w:r>
        <w:rPr>
          <w:sz w:val="28"/>
        </w:rPr>
        <w:t xml:space="preserve">отсюда коэффициент усиления УВЧ: </w:t>
      </w:r>
      <w:r w:rsidRPr="005D290F">
        <w:rPr>
          <w:position w:val="-46"/>
          <w:sz w:val="28"/>
          <w:lang w:val="en-US"/>
        </w:rPr>
        <w:object w:dxaOrig="4260" w:dyaOrig="980">
          <v:shape id="_x0000_i1491" type="#_x0000_t75" style="width:193pt;height:44pt" o:ole="">
            <v:imagedata r:id="rId914" o:title=""/>
          </v:shape>
          <o:OLEObject Type="Embed" ProgID="Equation.3" ShapeID="_x0000_i1491" DrawAspect="Content" ObjectID="_1589005478" r:id="rId915"/>
        </w:object>
      </w:r>
      <w:r>
        <w:rPr>
          <w:sz w:val="28"/>
        </w:rPr>
        <w:t>.</w:t>
      </w:r>
    </w:p>
    <w:p w:rsidR="007238B9" w:rsidRDefault="007238B9" w:rsidP="00DE31EC">
      <w:pPr>
        <w:spacing w:line="276" w:lineRule="auto"/>
        <w:ind w:firstLine="720"/>
        <w:jc w:val="both"/>
        <w:rPr>
          <w:sz w:val="28"/>
        </w:rPr>
      </w:pPr>
      <w:r>
        <w:rPr>
          <w:sz w:val="28"/>
        </w:rPr>
        <w:t>При резонансе</w:t>
      </w:r>
      <w:proofErr w:type="gramStart"/>
      <w:r>
        <w:rPr>
          <w:sz w:val="28"/>
        </w:rPr>
        <w:t xml:space="preserve"> (</w:t>
      </w:r>
      <w:r w:rsidRPr="003D7830">
        <w:rPr>
          <w:position w:val="-10"/>
          <w:sz w:val="28"/>
        </w:rPr>
        <w:object w:dxaOrig="560" w:dyaOrig="320">
          <v:shape id="_x0000_i1492" type="#_x0000_t75" style="width:28pt;height:16pt" o:ole="">
            <v:imagedata r:id="rId916" o:title=""/>
          </v:shape>
          <o:OLEObject Type="Embed" ProgID="Equation.3" ShapeID="_x0000_i1492" DrawAspect="Content" ObjectID="_1589005479" r:id="rId917"/>
        </w:object>
      </w:r>
      <w:r>
        <w:rPr>
          <w:sz w:val="28"/>
        </w:rPr>
        <w:t xml:space="preserve">): </w:t>
      </w:r>
      <w:r w:rsidRPr="005D290F">
        <w:rPr>
          <w:position w:val="-46"/>
          <w:sz w:val="28"/>
        </w:rPr>
        <w:object w:dxaOrig="2940" w:dyaOrig="1080">
          <v:shape id="_x0000_i1493" type="#_x0000_t75" style="width:128pt;height:47pt" o:ole="">
            <v:imagedata r:id="rId918" o:title=""/>
          </v:shape>
          <o:OLEObject Type="Embed" ProgID="Equation.3" ShapeID="_x0000_i1493" DrawAspect="Content" ObjectID="_1589005480" r:id="rId919"/>
        </w:object>
      </w:r>
      <w:r>
        <w:rPr>
          <w:sz w:val="28"/>
        </w:rPr>
        <w:t>.</w:t>
      </w:r>
      <w:proofErr w:type="gramEnd"/>
    </w:p>
    <w:p w:rsidR="007238B9" w:rsidRDefault="007238B9" w:rsidP="00DE31EC">
      <w:pPr>
        <w:tabs>
          <w:tab w:val="left" w:pos="2925"/>
        </w:tabs>
        <w:spacing w:line="276" w:lineRule="auto"/>
        <w:ind w:firstLine="720"/>
        <w:jc w:val="both"/>
        <w:rPr>
          <w:sz w:val="28"/>
        </w:rPr>
      </w:pPr>
      <w:proofErr w:type="gramStart"/>
      <w:r>
        <w:rPr>
          <w:sz w:val="28"/>
          <w:lang w:val="en-US"/>
        </w:rPr>
        <w:t>Y</w:t>
      </w:r>
      <w:r>
        <w:rPr>
          <w:sz w:val="28"/>
          <w:vertAlign w:val="subscript"/>
        </w:rPr>
        <w:t>210</w:t>
      </w:r>
      <w:r>
        <w:rPr>
          <w:sz w:val="28"/>
        </w:rPr>
        <w:t xml:space="preserve"> – прямая проводимость транзистора на резонансной частоте контура (в общем случае проводимость зависит от частоты).</w:t>
      </w:r>
      <w:proofErr w:type="gramEnd"/>
    </w:p>
    <w:p w:rsidR="00DE31EC" w:rsidRDefault="00DE31EC" w:rsidP="00DE31EC">
      <w:pPr>
        <w:tabs>
          <w:tab w:val="left" w:pos="2925"/>
        </w:tabs>
        <w:spacing w:line="276" w:lineRule="auto"/>
        <w:ind w:firstLine="720"/>
        <w:jc w:val="center"/>
        <w:rPr>
          <w:sz w:val="28"/>
        </w:rPr>
      </w:pPr>
    </w:p>
    <w:p w:rsidR="007238B9" w:rsidRPr="004B2496" w:rsidRDefault="007238B9" w:rsidP="00DE31EC">
      <w:pPr>
        <w:tabs>
          <w:tab w:val="left" w:pos="2925"/>
        </w:tabs>
        <w:spacing w:line="276" w:lineRule="auto"/>
        <w:jc w:val="center"/>
        <w:rPr>
          <w:sz w:val="28"/>
        </w:rPr>
      </w:pPr>
      <w:r w:rsidRPr="005D290F">
        <w:rPr>
          <w:position w:val="-10"/>
          <w:sz w:val="28"/>
        </w:rPr>
        <w:object w:dxaOrig="180" w:dyaOrig="340">
          <v:shape id="_x0000_i1494" type="#_x0000_t75" style="width:9pt;height:17pt" o:ole="">
            <v:imagedata r:id="rId28" o:title=""/>
          </v:shape>
          <o:OLEObject Type="Embed" ProgID="Equation.3" ShapeID="_x0000_i1494" DrawAspect="Content" ObjectID="_1589005481" r:id="rId920"/>
        </w:object>
      </w:r>
      <w:r w:rsidR="00DE31EC" w:rsidRPr="00117127">
        <w:rPr>
          <w:position w:val="-12"/>
          <w:sz w:val="28"/>
        </w:rPr>
        <w:object w:dxaOrig="2720" w:dyaOrig="380">
          <v:shape id="_x0000_i1495" type="#_x0000_t75" style="width:175pt;height:23pt" o:ole="">
            <v:imagedata r:id="rId921" o:title=""/>
          </v:shape>
          <o:OLEObject Type="Embed" ProgID="Equation.3" ShapeID="_x0000_i1495" DrawAspect="Content" ObjectID="_1589005482" r:id="rId922"/>
        </w:object>
      </w:r>
      <w:r>
        <w:rPr>
          <w:sz w:val="28"/>
        </w:rPr>
        <w:t>.</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 xml:space="preserve">Определим оптимальные </w:t>
      </w:r>
      <w:r>
        <w:rPr>
          <w:sz w:val="28"/>
          <w:lang w:val="en-US"/>
        </w:rPr>
        <w:t>m</w:t>
      </w:r>
      <w:r>
        <w:rPr>
          <w:sz w:val="28"/>
          <w:vertAlign w:val="subscript"/>
        </w:rPr>
        <w:t>1</w:t>
      </w:r>
      <w:r>
        <w:rPr>
          <w:sz w:val="28"/>
        </w:rPr>
        <w:t xml:space="preserve"> и </w:t>
      </w:r>
      <w:r>
        <w:rPr>
          <w:sz w:val="28"/>
          <w:lang w:val="en-US"/>
        </w:rPr>
        <w:t>m</w:t>
      </w:r>
      <w:r>
        <w:rPr>
          <w:sz w:val="28"/>
          <w:vertAlign w:val="subscript"/>
        </w:rPr>
        <w:t>2</w:t>
      </w:r>
      <w:r>
        <w:rPr>
          <w:sz w:val="28"/>
        </w:rPr>
        <w:t xml:space="preserve"> значения, обеспечивающие максимум коэффициента усиления.</w:t>
      </w:r>
    </w:p>
    <w:p w:rsidR="007238B9" w:rsidRDefault="007238B9" w:rsidP="00DE31EC">
      <w:pPr>
        <w:tabs>
          <w:tab w:val="left" w:pos="2925"/>
        </w:tabs>
        <w:spacing w:line="276" w:lineRule="auto"/>
        <w:ind w:firstLine="720"/>
        <w:jc w:val="both"/>
        <w:rPr>
          <w:sz w:val="28"/>
        </w:rPr>
      </w:pPr>
      <w:r>
        <w:rPr>
          <w:sz w:val="28"/>
        </w:rPr>
        <w:t xml:space="preserve">Работа контура в составе УВЧ отличается от работы контура в составе ВЦ лишь проводимостью источника сигнала. В случае ВЦ активная проводимость источника сигнала – это проводимость </w:t>
      </w:r>
      <w:r>
        <w:rPr>
          <w:sz w:val="28"/>
          <w:lang w:val="en-US"/>
        </w:rPr>
        <w:t>G</w:t>
      </w:r>
      <w:r>
        <w:rPr>
          <w:sz w:val="28"/>
          <w:vertAlign w:val="subscript"/>
        </w:rPr>
        <w:t>1</w:t>
      </w:r>
      <w:r>
        <w:rPr>
          <w:sz w:val="28"/>
        </w:rPr>
        <w:t xml:space="preserve">, а в данном случае - выходная проводимость </w:t>
      </w:r>
      <w:r>
        <w:rPr>
          <w:sz w:val="28"/>
          <w:lang w:val="en-US"/>
        </w:rPr>
        <w:t>G</w:t>
      </w:r>
      <w:r>
        <w:rPr>
          <w:sz w:val="28"/>
          <w:vertAlign w:val="subscript"/>
        </w:rPr>
        <w:t>22</w:t>
      </w:r>
      <w:r>
        <w:rPr>
          <w:sz w:val="28"/>
        </w:rPr>
        <w:t xml:space="preserve">, следовательно, можно использовать ранее полученные формулы для оптимальных значений </w:t>
      </w:r>
      <w:r>
        <w:rPr>
          <w:sz w:val="28"/>
          <w:lang w:val="en-US"/>
        </w:rPr>
        <w:t>m</w:t>
      </w:r>
      <w:r w:rsidRPr="00FC021D">
        <w:rPr>
          <w:sz w:val="28"/>
          <w:vertAlign w:val="subscript"/>
        </w:rPr>
        <w:t>1</w:t>
      </w:r>
      <w:r w:rsidRPr="00FC021D">
        <w:rPr>
          <w:sz w:val="28"/>
        </w:rPr>
        <w:t xml:space="preserve"> </w:t>
      </w:r>
      <w:r>
        <w:rPr>
          <w:sz w:val="28"/>
        </w:rPr>
        <w:t xml:space="preserve">и </w:t>
      </w:r>
      <w:r>
        <w:rPr>
          <w:sz w:val="28"/>
          <w:lang w:val="en-US"/>
        </w:rPr>
        <w:t>m</w:t>
      </w:r>
      <w:r w:rsidRPr="00FC021D">
        <w:rPr>
          <w:sz w:val="28"/>
          <w:vertAlign w:val="subscript"/>
        </w:rPr>
        <w:t>2</w:t>
      </w:r>
      <w:r>
        <w:rPr>
          <w:sz w:val="28"/>
        </w:rPr>
        <w:t xml:space="preserve">, заменяя </w:t>
      </w:r>
      <w:r>
        <w:rPr>
          <w:sz w:val="28"/>
          <w:lang w:val="en-US"/>
        </w:rPr>
        <w:t>G</w:t>
      </w:r>
      <w:r w:rsidRPr="00FC021D">
        <w:rPr>
          <w:sz w:val="28"/>
          <w:vertAlign w:val="subscript"/>
        </w:rPr>
        <w:t>1</w:t>
      </w:r>
      <w:r>
        <w:rPr>
          <w:sz w:val="28"/>
        </w:rPr>
        <w:t xml:space="preserve"> на </w:t>
      </w:r>
      <w:r>
        <w:rPr>
          <w:sz w:val="28"/>
          <w:lang w:val="en-US"/>
        </w:rPr>
        <w:t>G</w:t>
      </w:r>
      <w:r>
        <w:rPr>
          <w:sz w:val="28"/>
          <w:vertAlign w:val="subscript"/>
        </w:rPr>
        <w:t>22</w:t>
      </w:r>
      <w:r>
        <w:rPr>
          <w:sz w:val="28"/>
        </w:rPr>
        <w:t>.</w:t>
      </w:r>
    </w:p>
    <w:p w:rsidR="00DE31EC" w:rsidRDefault="00DE31EC" w:rsidP="00DE31EC">
      <w:pPr>
        <w:tabs>
          <w:tab w:val="left" w:pos="2925"/>
        </w:tabs>
        <w:spacing w:line="276" w:lineRule="auto"/>
        <w:ind w:firstLine="720"/>
        <w:jc w:val="both"/>
        <w:rPr>
          <w:sz w:val="28"/>
        </w:rPr>
      </w:pPr>
    </w:p>
    <w:p w:rsidR="007238B9" w:rsidRDefault="007238B9" w:rsidP="00DE31EC">
      <w:pPr>
        <w:spacing w:line="276" w:lineRule="auto"/>
        <w:jc w:val="center"/>
        <w:rPr>
          <w:sz w:val="28"/>
        </w:rPr>
      </w:pPr>
      <w:r w:rsidRPr="003D7830">
        <w:rPr>
          <w:position w:val="-44"/>
          <w:sz w:val="28"/>
        </w:rPr>
        <w:object w:dxaOrig="3100" w:dyaOrig="1060">
          <v:shape id="_x0000_i1496" type="#_x0000_t75" style="width:134pt;height:46pt" o:ole="">
            <v:imagedata r:id="rId923" o:title=""/>
          </v:shape>
          <o:OLEObject Type="Embed" ProgID="Equation.3" ShapeID="_x0000_i1496" DrawAspect="Content" ObjectID="_1589005483" r:id="rId924"/>
        </w:object>
      </w:r>
      <w:r>
        <w:rPr>
          <w:sz w:val="28"/>
        </w:rPr>
        <w:t xml:space="preserve">, </w:t>
      </w:r>
      <w:r w:rsidRPr="00B670BD">
        <w:rPr>
          <w:position w:val="-46"/>
          <w:sz w:val="28"/>
        </w:rPr>
        <w:object w:dxaOrig="3040" w:dyaOrig="1080">
          <v:shape id="_x0000_i1497" type="#_x0000_t75" style="width:142pt;height:50pt" o:ole="">
            <v:imagedata r:id="rId925" o:title=""/>
          </v:shape>
          <o:OLEObject Type="Embed" ProgID="Equation.3" ShapeID="_x0000_i1497" DrawAspect="Content" ObjectID="_1589005484" r:id="rId926"/>
        </w:object>
      </w:r>
      <w:r>
        <w:rPr>
          <w:sz w:val="28"/>
        </w:rPr>
        <w:t>.</w:t>
      </w:r>
    </w:p>
    <w:p w:rsidR="007238B9" w:rsidRDefault="007238B9" w:rsidP="00DE31EC">
      <w:pPr>
        <w:tabs>
          <w:tab w:val="left" w:pos="2925"/>
        </w:tabs>
        <w:spacing w:line="276" w:lineRule="auto"/>
        <w:ind w:firstLine="720"/>
        <w:jc w:val="both"/>
        <w:rPr>
          <w:sz w:val="28"/>
        </w:rPr>
      </w:pPr>
      <w:proofErr w:type="gramStart"/>
      <w:r>
        <w:rPr>
          <w:sz w:val="28"/>
          <w:lang w:val="en-US"/>
        </w:rPr>
        <w:t>D</w:t>
      </w:r>
      <w:r w:rsidRPr="00FC021D">
        <w:rPr>
          <w:sz w:val="28"/>
        </w:rPr>
        <w:t xml:space="preserve"> </w:t>
      </w:r>
      <w:r>
        <w:rPr>
          <w:sz w:val="28"/>
        </w:rPr>
        <w:t>показывает, во сколько раз можно расширить полосу пропускания по сравнению с полосой пропускания автономного контура.</w:t>
      </w:r>
      <w:proofErr w:type="gramEnd"/>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jc w:val="center"/>
        <w:rPr>
          <w:sz w:val="28"/>
        </w:rPr>
      </w:pPr>
      <w:r w:rsidRPr="0010387A">
        <w:rPr>
          <w:position w:val="-30"/>
          <w:sz w:val="28"/>
        </w:rPr>
        <w:object w:dxaOrig="1620" w:dyaOrig="700">
          <v:shape id="_x0000_i1498" type="#_x0000_t75" style="width:81pt;height:35pt" o:ole="">
            <v:imagedata r:id="rId927" o:title=""/>
          </v:shape>
          <o:OLEObject Type="Embed" ProgID="Equation.3" ShapeID="_x0000_i1498" DrawAspect="Content" ObjectID="_1589005485" r:id="rId928"/>
        </w:object>
      </w:r>
      <w:r>
        <w:rPr>
          <w:sz w:val="28"/>
        </w:rPr>
        <w:t>.</w:t>
      </w:r>
    </w:p>
    <w:p w:rsidR="00DE31EC" w:rsidRDefault="00DE31EC" w:rsidP="00DE31EC">
      <w:pPr>
        <w:spacing w:line="276" w:lineRule="auto"/>
        <w:ind w:firstLine="720"/>
        <w:rPr>
          <w:sz w:val="28"/>
          <w:u w:val="single"/>
        </w:rPr>
      </w:pPr>
    </w:p>
    <w:p w:rsidR="007238B9" w:rsidRDefault="007238B9" w:rsidP="00DE31EC">
      <w:pPr>
        <w:spacing w:line="276" w:lineRule="auto"/>
        <w:ind w:firstLine="720"/>
        <w:rPr>
          <w:iCs/>
          <w:sz w:val="28"/>
          <w:szCs w:val="28"/>
          <w:u w:val="single"/>
        </w:rPr>
      </w:pPr>
      <w:r w:rsidRPr="0010387A">
        <w:rPr>
          <w:sz w:val="28"/>
          <w:u w:val="single"/>
        </w:rPr>
        <w:t>Вывод:</w:t>
      </w:r>
      <w:r>
        <w:rPr>
          <w:sz w:val="28"/>
        </w:rPr>
        <w:t xml:space="preserve"> если </w:t>
      </w:r>
      <w:r>
        <w:rPr>
          <w:sz w:val="28"/>
          <w:lang w:val="en-US"/>
        </w:rPr>
        <w:t>m</w:t>
      </w:r>
      <w:r>
        <w:rPr>
          <w:sz w:val="28"/>
          <w:vertAlign w:val="subscript"/>
        </w:rPr>
        <w:t>1</w:t>
      </w:r>
      <w:r>
        <w:rPr>
          <w:sz w:val="28"/>
        </w:rPr>
        <w:t xml:space="preserve"> и </w:t>
      </w:r>
      <w:r>
        <w:rPr>
          <w:sz w:val="28"/>
          <w:lang w:val="en-US"/>
        </w:rPr>
        <w:t>m</w:t>
      </w:r>
      <w:r>
        <w:rPr>
          <w:sz w:val="28"/>
          <w:vertAlign w:val="subscript"/>
        </w:rPr>
        <w:t>2</w:t>
      </w:r>
      <w:r>
        <w:rPr>
          <w:sz w:val="28"/>
        </w:rPr>
        <w:t xml:space="preserve"> выбраны в соответствии с формулами, то УВЧ работает в </w:t>
      </w:r>
      <w:r w:rsidRPr="0092677D">
        <w:rPr>
          <w:i/>
          <w:iCs/>
          <w:sz w:val="28"/>
          <w:szCs w:val="28"/>
          <w:u w:val="single"/>
        </w:rPr>
        <w:t>режиме максимального усиления с ограничением на полосу пропускания</w:t>
      </w:r>
      <w:r w:rsidRPr="00F414A3">
        <w:rPr>
          <w:iCs/>
          <w:sz w:val="28"/>
          <w:szCs w:val="28"/>
          <w:u w:val="single"/>
        </w:rPr>
        <w:t>.</w:t>
      </w:r>
    </w:p>
    <w:p w:rsidR="00DE31EC" w:rsidRPr="00F414A3" w:rsidRDefault="00DE31EC" w:rsidP="00DE31EC">
      <w:pPr>
        <w:spacing w:line="276" w:lineRule="auto"/>
        <w:ind w:firstLine="720"/>
        <w:rPr>
          <w:sz w:val="28"/>
          <w:szCs w:val="28"/>
        </w:rPr>
      </w:pPr>
    </w:p>
    <w:p w:rsidR="007238B9" w:rsidRPr="00F414A3" w:rsidRDefault="007238B9" w:rsidP="00DE31EC">
      <w:pPr>
        <w:tabs>
          <w:tab w:val="left" w:pos="2925"/>
        </w:tabs>
        <w:spacing w:line="276" w:lineRule="auto"/>
        <w:ind w:firstLine="720"/>
        <w:jc w:val="both"/>
        <w:rPr>
          <w:sz w:val="28"/>
          <w:szCs w:val="28"/>
        </w:rPr>
      </w:pPr>
      <w:r w:rsidRPr="00F414A3">
        <w:rPr>
          <w:position w:val="-88"/>
          <w:sz w:val="28"/>
          <w:szCs w:val="28"/>
        </w:rPr>
        <w:object w:dxaOrig="10480" w:dyaOrig="1500">
          <v:shape id="_x0000_i1499" type="#_x0000_t75" style="width:379pt;height:54pt" o:ole="">
            <v:imagedata r:id="rId929" o:title=""/>
          </v:shape>
          <o:OLEObject Type="Embed" ProgID="Equation.3" ShapeID="_x0000_i1499" DrawAspect="Content" ObjectID="_1589005486" r:id="rId930"/>
        </w:objec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Если используется идеальный контур без собственных потерь, его полоса пропускания стремится к нулю (</w:t>
      </w:r>
      <w:proofErr w:type="spellStart"/>
      <w:r>
        <w:rPr>
          <w:sz w:val="28"/>
        </w:rPr>
        <w:t>П</w:t>
      </w:r>
      <w:r>
        <w:rPr>
          <w:sz w:val="28"/>
          <w:vertAlign w:val="subscript"/>
        </w:rPr>
        <w:t>к</w:t>
      </w:r>
      <w:proofErr w:type="spellEnd"/>
      <w:r>
        <w:rPr>
          <w:sz w:val="28"/>
        </w:rPr>
        <w:t>→0</w:t>
      </w:r>
      <w:proofErr w:type="gramStart"/>
      <w:r>
        <w:rPr>
          <w:sz w:val="28"/>
        </w:rPr>
        <w:t xml:space="preserve"> )</w:t>
      </w:r>
      <w:proofErr w:type="gramEnd"/>
      <w:r>
        <w:rPr>
          <w:sz w:val="28"/>
        </w:rPr>
        <w:t xml:space="preserve">, а коэффициент </w:t>
      </w:r>
      <w:r>
        <w:rPr>
          <w:sz w:val="28"/>
          <w:lang w:val="en-US"/>
        </w:rPr>
        <w:t>D</w:t>
      </w:r>
      <w:r>
        <w:rPr>
          <w:sz w:val="28"/>
        </w:rPr>
        <w:t xml:space="preserve"> - к бесконечности (</w:t>
      </w:r>
      <w:r>
        <w:rPr>
          <w:sz w:val="28"/>
          <w:lang w:val="en-US"/>
        </w:rPr>
        <w:t>D</w:t>
      </w:r>
      <w:r w:rsidRPr="0010387A">
        <w:rPr>
          <w:sz w:val="28"/>
        </w:rPr>
        <w:t>→∞</w:t>
      </w:r>
      <w:r>
        <w:rPr>
          <w:sz w:val="28"/>
        </w:rPr>
        <w:t>). Исходя из этого, получим выражение для верхней границы резонансного коэффициента усиления:</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jc w:val="center"/>
        <w:rPr>
          <w:sz w:val="28"/>
        </w:rPr>
      </w:pPr>
      <w:r w:rsidRPr="0041475C">
        <w:rPr>
          <w:position w:val="-52"/>
          <w:sz w:val="28"/>
        </w:rPr>
        <w:object w:dxaOrig="2299" w:dyaOrig="1140">
          <v:shape id="_x0000_i1500" type="#_x0000_t75" style="width:83pt;height:41pt" o:ole="">
            <v:imagedata r:id="rId931" o:title=""/>
          </v:shape>
          <o:OLEObject Type="Embed" ProgID="Equation.3" ShapeID="_x0000_i1500" DrawAspect="Content" ObjectID="_1589005487" r:id="rId932"/>
        </w:objec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Если УВЧ используется в качестве антенного усилителя, то возникает задача согласования усилителя с удаленной нагрузкой. Данная задача очень похожа на раннюю задачу согласования источника сигнала  с входной цепью.</w:t>
      </w:r>
    </w:p>
    <w:p w:rsidR="007238B9" w:rsidRDefault="007238B9" w:rsidP="00DE31EC">
      <w:pPr>
        <w:spacing w:line="276" w:lineRule="auto"/>
        <w:ind w:firstLine="720"/>
        <w:jc w:val="both"/>
        <w:rPr>
          <w:sz w:val="28"/>
        </w:rPr>
      </w:pPr>
      <w:r>
        <w:rPr>
          <w:sz w:val="28"/>
        </w:rPr>
        <w:t>Условие согласования:</w:t>
      </w:r>
    </w:p>
    <w:p w:rsidR="00DE31EC" w:rsidRDefault="007238B9" w:rsidP="00DE31EC">
      <w:pPr>
        <w:spacing w:line="276" w:lineRule="auto"/>
        <w:jc w:val="center"/>
        <w:rPr>
          <w:sz w:val="28"/>
        </w:rPr>
      </w:pPr>
      <w:r w:rsidRPr="0092677D">
        <w:rPr>
          <w:position w:val="-12"/>
          <w:sz w:val="28"/>
        </w:rPr>
        <w:object w:dxaOrig="2100" w:dyaOrig="380">
          <v:shape id="_x0000_i1501" type="#_x0000_t75" style="width:137pt;height:25pt" o:ole="">
            <v:imagedata r:id="rId933" o:title=""/>
          </v:shape>
          <o:OLEObject Type="Embed" ProgID="Equation.3" ShapeID="_x0000_i1501" DrawAspect="Content" ObjectID="_1589005488" r:id="rId934"/>
        </w:object>
      </w:r>
      <w:r>
        <w:rPr>
          <w:sz w:val="28"/>
        </w:rPr>
        <w:t>.</w:t>
      </w:r>
    </w:p>
    <w:p w:rsidR="00DE31EC" w:rsidRDefault="007238B9" w:rsidP="00DE31EC">
      <w:pPr>
        <w:spacing w:line="276" w:lineRule="auto"/>
        <w:jc w:val="both"/>
        <w:rPr>
          <w:sz w:val="28"/>
        </w:rPr>
      </w:pPr>
      <w:r>
        <w:rPr>
          <w:sz w:val="28"/>
        </w:rPr>
        <w:t xml:space="preserve">Отсюда следует: </w:t>
      </w:r>
    </w:p>
    <w:p w:rsidR="007238B9" w:rsidRDefault="007238B9" w:rsidP="00DE31EC">
      <w:pPr>
        <w:spacing w:line="276" w:lineRule="auto"/>
        <w:jc w:val="center"/>
        <w:rPr>
          <w:sz w:val="28"/>
        </w:rPr>
      </w:pPr>
      <w:r w:rsidRPr="00274BF4">
        <w:rPr>
          <w:position w:val="-12"/>
          <w:sz w:val="28"/>
        </w:rPr>
        <w:object w:dxaOrig="3820" w:dyaOrig="380">
          <v:shape id="_x0000_i1502" type="#_x0000_t75" style="width:223pt;height:22pt" o:ole="">
            <v:imagedata r:id="rId935" o:title=""/>
          </v:shape>
          <o:OLEObject Type="Embed" ProgID="Equation.3" ShapeID="_x0000_i1502" DrawAspect="Content" ObjectID="_1589005489" r:id="rId936"/>
        </w:object>
      </w:r>
      <w:r>
        <w:rPr>
          <w:sz w:val="28"/>
        </w:rPr>
        <w:t>.</w:t>
      </w:r>
    </w:p>
    <w:p w:rsidR="00DE31EC" w:rsidRDefault="00DE31EC" w:rsidP="00DE31EC">
      <w:pPr>
        <w:spacing w:line="276" w:lineRule="auto"/>
        <w:ind w:firstLine="720"/>
        <w:jc w:val="both"/>
        <w:rPr>
          <w:sz w:val="28"/>
        </w:rPr>
      </w:pPr>
    </w:p>
    <w:p w:rsidR="007238B9" w:rsidRDefault="007238B9" w:rsidP="00DE31EC">
      <w:pPr>
        <w:spacing w:line="276" w:lineRule="auto"/>
        <w:ind w:firstLine="720"/>
        <w:jc w:val="both"/>
        <w:rPr>
          <w:sz w:val="28"/>
        </w:rPr>
      </w:pPr>
      <w:r>
        <w:rPr>
          <w:sz w:val="28"/>
        </w:rPr>
        <w:t xml:space="preserve">Здесь </w:t>
      </w:r>
      <w:r w:rsidRPr="00274BF4">
        <w:rPr>
          <w:position w:val="-12"/>
          <w:sz w:val="28"/>
        </w:rPr>
        <w:object w:dxaOrig="1300" w:dyaOrig="360">
          <v:shape id="_x0000_i1503" type="#_x0000_t75" style="width:65pt;height:18pt" o:ole="">
            <v:imagedata r:id="rId937" o:title=""/>
          </v:shape>
          <o:OLEObject Type="Embed" ProgID="Equation.3" ShapeID="_x0000_i1503" DrawAspect="Content" ObjectID="_1589005490" r:id="rId938"/>
        </w:object>
      </w:r>
      <w:r>
        <w:rPr>
          <w:sz w:val="28"/>
        </w:rPr>
        <w:t xml:space="preserve">, поэтому </w:t>
      </w:r>
      <w:r w:rsidRPr="00274BF4">
        <w:rPr>
          <w:position w:val="-12"/>
          <w:sz w:val="28"/>
        </w:rPr>
        <w:object w:dxaOrig="1620" w:dyaOrig="380">
          <v:shape id="_x0000_i1504" type="#_x0000_t75" style="width:81pt;height:19pt" o:ole="">
            <v:imagedata r:id="rId939" o:title=""/>
          </v:shape>
          <o:OLEObject Type="Embed" ProgID="Equation.3" ShapeID="_x0000_i1504" DrawAspect="Content" ObjectID="_1589005491" r:id="rId940"/>
        </w:object>
      </w:r>
      <w:r>
        <w:rPr>
          <w:sz w:val="28"/>
        </w:rPr>
        <w:t>.</w:t>
      </w:r>
      <w:r>
        <w:rPr>
          <w:sz w:val="28"/>
        </w:rPr>
        <w:tab/>
        <w:t xml:space="preserve"> Отсюда следует</w:t>
      </w:r>
    </w:p>
    <w:p w:rsidR="00DE31EC" w:rsidRDefault="00DE31EC" w:rsidP="00DE31EC">
      <w:pPr>
        <w:spacing w:line="276" w:lineRule="auto"/>
        <w:ind w:firstLine="720"/>
        <w:jc w:val="both"/>
        <w:rPr>
          <w:sz w:val="28"/>
        </w:rPr>
      </w:pPr>
    </w:p>
    <w:p w:rsidR="007238B9" w:rsidRDefault="007238B9" w:rsidP="00DE31EC">
      <w:pPr>
        <w:spacing w:line="276" w:lineRule="auto"/>
        <w:jc w:val="center"/>
        <w:rPr>
          <w:sz w:val="28"/>
        </w:rPr>
      </w:pPr>
      <w:r w:rsidRPr="003D7830">
        <w:rPr>
          <w:position w:val="-32"/>
        </w:rPr>
        <w:object w:dxaOrig="1420" w:dyaOrig="760">
          <v:shape id="_x0000_i1505" type="#_x0000_t75" style="width:86pt;height:46pt" o:ole="">
            <v:imagedata r:id="rId941" o:title=""/>
          </v:shape>
          <o:OLEObject Type="Embed" ProgID="Equation.3" ShapeID="_x0000_i1505" DrawAspect="Content" ObjectID="_1589005492" r:id="rId942"/>
        </w:object>
      </w:r>
      <w:r>
        <w:t xml:space="preserve">, </w:t>
      </w:r>
      <w:r w:rsidRPr="00B670BD">
        <w:rPr>
          <w:position w:val="-32"/>
        </w:rPr>
        <w:object w:dxaOrig="5220" w:dyaOrig="1040">
          <v:shape id="_x0000_i1506" type="#_x0000_t75" style="width:284pt;height:57pt" o:ole="">
            <v:imagedata r:id="rId943" o:title=""/>
          </v:shape>
          <o:OLEObject Type="Embed" ProgID="Equation.3" ShapeID="_x0000_i1506" DrawAspect="Content" ObjectID="_1589005493" r:id="rId944"/>
        </w:object>
      </w:r>
      <w:r>
        <w:t>.</w:t>
      </w:r>
    </w:p>
    <w:p w:rsidR="00DE31EC" w:rsidRDefault="00DE31EC" w:rsidP="00DE31EC">
      <w:pPr>
        <w:spacing w:line="276" w:lineRule="auto"/>
        <w:ind w:firstLine="720"/>
        <w:rPr>
          <w:sz w:val="28"/>
        </w:rPr>
      </w:pPr>
    </w:p>
    <w:p w:rsidR="007238B9" w:rsidRPr="0092677D" w:rsidRDefault="007238B9" w:rsidP="00DE31EC">
      <w:pPr>
        <w:spacing w:line="276" w:lineRule="auto"/>
        <w:ind w:firstLine="720"/>
        <w:rPr>
          <w:i/>
          <w:iCs/>
          <w:sz w:val="28"/>
          <w:u w:val="single"/>
        </w:rPr>
      </w:pPr>
      <w:r>
        <w:rPr>
          <w:sz w:val="28"/>
        </w:rPr>
        <w:t xml:space="preserve">Если </w:t>
      </w:r>
      <w:r>
        <w:rPr>
          <w:sz w:val="28"/>
          <w:lang w:val="en-US"/>
        </w:rPr>
        <w:t>m</w:t>
      </w:r>
      <w:r>
        <w:rPr>
          <w:sz w:val="28"/>
          <w:vertAlign w:val="subscript"/>
        </w:rPr>
        <w:t xml:space="preserve">1 </w:t>
      </w:r>
      <w:r>
        <w:rPr>
          <w:sz w:val="28"/>
        </w:rPr>
        <w:t xml:space="preserve">и </w:t>
      </w:r>
      <w:r>
        <w:rPr>
          <w:sz w:val="28"/>
          <w:lang w:val="en-US"/>
        </w:rPr>
        <w:t>m</w:t>
      </w:r>
      <w:r>
        <w:rPr>
          <w:sz w:val="28"/>
          <w:vertAlign w:val="subscript"/>
        </w:rPr>
        <w:t>2</w:t>
      </w:r>
      <w:r>
        <w:rPr>
          <w:sz w:val="28"/>
        </w:rPr>
        <w:t xml:space="preserve"> определены по данным формулам, то говорят </w:t>
      </w:r>
      <w:r w:rsidRPr="0092677D">
        <w:rPr>
          <w:i/>
          <w:iCs/>
          <w:sz w:val="28"/>
          <w:u w:val="single"/>
        </w:rPr>
        <w:t xml:space="preserve">о режиме согласования с ограничением на полосу пропускания.  </w:t>
      </w:r>
    </w:p>
    <w:p w:rsidR="007238B9" w:rsidRDefault="007238B9" w:rsidP="00DE31EC">
      <w:pPr>
        <w:tabs>
          <w:tab w:val="left" w:pos="2925"/>
        </w:tabs>
        <w:spacing w:line="276" w:lineRule="auto"/>
        <w:ind w:firstLine="720"/>
        <w:jc w:val="both"/>
        <w:rPr>
          <w:sz w:val="28"/>
        </w:rPr>
      </w:pPr>
      <w:r>
        <w:rPr>
          <w:sz w:val="28"/>
        </w:rPr>
        <w:t xml:space="preserve">Если </w:t>
      </w:r>
      <w:r>
        <w:rPr>
          <w:sz w:val="28"/>
          <w:lang w:val="en-US"/>
        </w:rPr>
        <w:t>D</w:t>
      </w:r>
      <w:r w:rsidRPr="00D77C7E">
        <w:rPr>
          <w:sz w:val="28"/>
        </w:rPr>
        <w:t>&gt;&gt;</w:t>
      </w:r>
      <w:r w:rsidRPr="00D46674">
        <w:rPr>
          <w:sz w:val="28"/>
        </w:rPr>
        <w:t>1</w:t>
      </w:r>
      <w:r>
        <w:rPr>
          <w:sz w:val="28"/>
        </w:rPr>
        <w:t>, то режим согласования и режим максимального усиления практически совпадают.</w:t>
      </w:r>
    </w:p>
    <w:p w:rsidR="007238B9" w:rsidRDefault="007238B9" w:rsidP="00DE31EC">
      <w:pPr>
        <w:tabs>
          <w:tab w:val="left" w:pos="2925"/>
        </w:tabs>
        <w:spacing w:line="276" w:lineRule="auto"/>
        <w:ind w:firstLine="720"/>
        <w:jc w:val="both"/>
        <w:rPr>
          <w:sz w:val="28"/>
        </w:rPr>
      </w:pPr>
    </w:p>
    <w:p w:rsidR="007238B9" w:rsidRPr="00645F1C" w:rsidRDefault="007238B9" w:rsidP="00DE31EC">
      <w:pPr>
        <w:tabs>
          <w:tab w:val="left" w:pos="2925"/>
        </w:tabs>
        <w:spacing w:line="276" w:lineRule="auto"/>
        <w:jc w:val="center"/>
        <w:rPr>
          <w:i/>
          <w:sz w:val="28"/>
        </w:rPr>
      </w:pPr>
      <w:r w:rsidRPr="00645F1C">
        <w:rPr>
          <w:i/>
          <w:sz w:val="28"/>
        </w:rPr>
        <w:t>Зависимость резонансного коэффициента усиления от частоты настройки приемника</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Если при перестройке приемника на другую рабочую частоту перестраивается контур УВЧ, в общем случае при этом изменяется коэффициент усиления УВЧ К</w:t>
      </w:r>
      <w:r>
        <w:rPr>
          <w:sz w:val="28"/>
          <w:vertAlign w:val="subscript"/>
        </w:rPr>
        <w:t>УВЧ</w:t>
      </w:r>
      <w:r>
        <w:rPr>
          <w:sz w:val="28"/>
        </w:rPr>
        <w:t xml:space="preserve">, что ведет к изменению чувствительности приемника. </w:t>
      </w:r>
      <w:r>
        <w:rPr>
          <w:sz w:val="28"/>
        </w:rPr>
        <w:lastRenderedPageBreak/>
        <w:t>Поэтому при достаточно широком диапазоне перестройки необходимо принимать меры по стабилизации коэффициента усиления.</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jc w:val="center"/>
        <w:rPr>
          <w:sz w:val="28"/>
        </w:rPr>
      </w:pPr>
      <w:r w:rsidRPr="005D290F">
        <w:rPr>
          <w:position w:val="-46"/>
          <w:sz w:val="28"/>
        </w:rPr>
        <w:object w:dxaOrig="3019" w:dyaOrig="1080">
          <v:shape id="_x0000_i1507" type="#_x0000_t75" style="width:111pt;height:40pt" o:ole="">
            <v:imagedata r:id="rId945" o:title=""/>
          </v:shape>
          <o:OLEObject Type="Embed" ProgID="Equation.3" ShapeID="_x0000_i1507" DrawAspect="Content" ObjectID="_1589005494" r:id="rId946"/>
        </w:object>
      </w:r>
    </w:p>
    <w:p w:rsidR="007238B9" w:rsidRDefault="007238B9" w:rsidP="00DE31EC">
      <w:pPr>
        <w:tabs>
          <w:tab w:val="left" w:pos="2925"/>
        </w:tabs>
        <w:spacing w:line="276" w:lineRule="auto"/>
        <w:jc w:val="center"/>
        <w:rPr>
          <w:sz w:val="28"/>
        </w:rPr>
      </w:pPr>
      <w:r w:rsidRPr="00117127">
        <w:rPr>
          <w:position w:val="-12"/>
          <w:sz w:val="28"/>
        </w:rPr>
        <w:object w:dxaOrig="2720" w:dyaOrig="380">
          <v:shape id="_x0000_i1508" type="#_x0000_t75" style="width:136pt;height:19pt" o:ole="">
            <v:imagedata r:id="rId921" o:title=""/>
          </v:shape>
          <o:OLEObject Type="Embed" ProgID="Equation.3" ShapeID="_x0000_i1508" DrawAspect="Content" ObjectID="_1589005495" r:id="rId947"/>
        </w:object>
      </w:r>
      <w:r>
        <w:rPr>
          <w:sz w:val="28"/>
        </w:rPr>
        <w:t>,</w:t>
      </w:r>
    </w:p>
    <w:p w:rsidR="007238B9" w:rsidRDefault="007238B9" w:rsidP="00DE31EC">
      <w:pPr>
        <w:tabs>
          <w:tab w:val="left" w:pos="2925"/>
        </w:tabs>
        <w:spacing w:line="276" w:lineRule="auto"/>
        <w:jc w:val="center"/>
        <w:rPr>
          <w:sz w:val="28"/>
        </w:rPr>
      </w:pPr>
      <w:r w:rsidRPr="00D50C1F">
        <w:rPr>
          <w:position w:val="-30"/>
          <w:sz w:val="28"/>
        </w:rPr>
        <w:object w:dxaOrig="1540" w:dyaOrig="680">
          <v:shape id="_x0000_i1509" type="#_x0000_t75" style="width:77pt;height:34pt" o:ole="">
            <v:imagedata r:id="rId948" o:title=""/>
          </v:shape>
          <o:OLEObject Type="Embed" ProgID="Equation.3" ShapeID="_x0000_i1509" DrawAspect="Content" ObjectID="_1589005496" r:id="rId949"/>
        </w:object>
      </w:r>
      <w:r>
        <w:rPr>
          <w:sz w:val="28"/>
        </w:rPr>
        <w:t>,</w:t>
      </w:r>
    </w:p>
    <w:p w:rsidR="007238B9" w:rsidRDefault="007238B9" w:rsidP="00DE31EC">
      <w:pPr>
        <w:tabs>
          <w:tab w:val="left" w:pos="2925"/>
        </w:tabs>
        <w:spacing w:line="276" w:lineRule="auto"/>
        <w:jc w:val="center"/>
        <w:rPr>
          <w:sz w:val="28"/>
        </w:rPr>
      </w:pPr>
      <w:r w:rsidRPr="00D50C1F">
        <w:rPr>
          <w:position w:val="-30"/>
          <w:sz w:val="28"/>
        </w:rPr>
        <w:object w:dxaOrig="6399" w:dyaOrig="720">
          <v:shape id="_x0000_i1510" type="#_x0000_t75" style="width:320pt;height:36pt" o:ole="">
            <v:imagedata r:id="rId950" o:title=""/>
          </v:shape>
          <o:OLEObject Type="Embed" ProgID="Equation.3" ShapeID="_x0000_i1510" DrawAspect="Content" ObjectID="_1589005497" r:id="rId951"/>
        </w:object>
      </w:r>
      <w:r>
        <w:rPr>
          <w:sz w:val="28"/>
        </w:rPr>
        <w:t>.</w:t>
      </w:r>
    </w:p>
    <w:p w:rsidR="007238B9" w:rsidRDefault="007238B9" w:rsidP="00DE31EC">
      <w:pPr>
        <w:tabs>
          <w:tab w:val="left" w:pos="2925"/>
        </w:tabs>
        <w:spacing w:line="276" w:lineRule="auto"/>
        <w:jc w:val="center"/>
        <w:rPr>
          <w:sz w:val="28"/>
        </w:rPr>
      </w:pPr>
      <w:r w:rsidRPr="00D50C1F">
        <w:rPr>
          <w:position w:val="-30"/>
          <w:sz w:val="28"/>
        </w:rPr>
        <w:object w:dxaOrig="3739" w:dyaOrig="700">
          <v:shape id="_x0000_i1511" type="#_x0000_t75" style="width:187pt;height:35pt" o:ole="">
            <v:imagedata r:id="rId952" o:title=""/>
          </v:shape>
          <o:OLEObject Type="Embed" ProgID="Equation.3" ShapeID="_x0000_i1511" DrawAspect="Content" ObjectID="_1589005498" r:id="rId953"/>
        </w:object>
      </w:r>
      <w:r>
        <w:rPr>
          <w:sz w:val="28"/>
        </w:rPr>
        <w:t>.</w:t>
      </w:r>
    </w:p>
    <w:p w:rsidR="00DE31EC" w:rsidRDefault="00DE31EC"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В общем случае зависимость коэффициента усиления от частоты сложная и определяется связями контура с внешними цепями.</w:t>
      </w:r>
    </w:p>
    <w:p w:rsidR="007238B9" w:rsidRDefault="007238B9" w:rsidP="00DE31EC">
      <w:pPr>
        <w:tabs>
          <w:tab w:val="left" w:pos="2925"/>
        </w:tabs>
        <w:spacing w:line="276" w:lineRule="auto"/>
        <w:ind w:firstLine="720"/>
        <w:jc w:val="both"/>
        <w:rPr>
          <w:sz w:val="28"/>
        </w:rPr>
      </w:pPr>
    </w:p>
    <w:p w:rsidR="007238B9" w:rsidRPr="00C75BCE" w:rsidRDefault="00DE31EC" w:rsidP="00DE31EC">
      <w:pPr>
        <w:tabs>
          <w:tab w:val="left" w:pos="2925"/>
        </w:tabs>
        <w:spacing w:line="276" w:lineRule="auto"/>
        <w:jc w:val="center"/>
        <w:rPr>
          <w:i/>
          <w:sz w:val="28"/>
        </w:rPr>
      </w:pPr>
      <w:r w:rsidRPr="00C75BCE">
        <w:rPr>
          <w:i/>
          <w:sz w:val="28"/>
        </w:rPr>
        <w:t>Устойчивость УВЧ</w:t>
      </w:r>
    </w:p>
    <w:p w:rsidR="00DE31EC" w:rsidRDefault="00DE31EC" w:rsidP="00DE31EC">
      <w:pPr>
        <w:tabs>
          <w:tab w:val="left" w:pos="2925"/>
        </w:tabs>
        <w:spacing w:line="276" w:lineRule="auto"/>
        <w:jc w:val="center"/>
        <w:rPr>
          <w:b/>
          <w:sz w:val="28"/>
        </w:rPr>
      </w:pPr>
    </w:p>
    <w:p w:rsidR="007238B9" w:rsidRDefault="007238B9" w:rsidP="00DE31EC">
      <w:pPr>
        <w:spacing w:line="276" w:lineRule="auto"/>
        <w:ind w:firstLine="720"/>
        <w:jc w:val="both"/>
        <w:rPr>
          <w:sz w:val="28"/>
          <w:szCs w:val="28"/>
        </w:rPr>
      </w:pPr>
      <w:r>
        <w:rPr>
          <w:sz w:val="28"/>
          <w:szCs w:val="28"/>
        </w:rPr>
        <w:t xml:space="preserve">Наличие обратной проводимости </w:t>
      </w:r>
      <w:r>
        <w:rPr>
          <w:sz w:val="28"/>
          <w:szCs w:val="28"/>
          <w:lang w:val="en-US"/>
        </w:rPr>
        <w:t>Y</w:t>
      </w:r>
      <w:r>
        <w:rPr>
          <w:sz w:val="28"/>
          <w:szCs w:val="28"/>
          <w:vertAlign w:val="subscript"/>
        </w:rPr>
        <w:t>12</w:t>
      </w:r>
      <w:r>
        <w:rPr>
          <w:sz w:val="28"/>
          <w:szCs w:val="28"/>
        </w:rPr>
        <w:t xml:space="preserve"> в уравнении, описывающем работу электронного прибора, говорит о присутствии внутренней паразитной обратной связи (ОС) в электронном приборе, что ставит вопрос об устойчивости УРЧ в целом.</w:t>
      </w:r>
    </w:p>
    <w:p w:rsidR="007238B9" w:rsidRPr="00C92B96" w:rsidRDefault="007238B9" w:rsidP="00DE31EC">
      <w:pPr>
        <w:spacing w:line="276" w:lineRule="auto"/>
        <w:ind w:firstLine="720"/>
        <w:jc w:val="both"/>
        <w:rPr>
          <w:sz w:val="28"/>
          <w:szCs w:val="28"/>
        </w:rPr>
      </w:pPr>
      <w:r>
        <w:rPr>
          <w:sz w:val="28"/>
        </w:rPr>
        <w:t>Понятие устойчивости характеризует степень склонности УВЧ к самовозбуждению. Паразитная ОС определяется</w:t>
      </w:r>
      <w:proofErr w:type="gramStart"/>
      <w:r>
        <w:rPr>
          <w:sz w:val="28"/>
        </w:rPr>
        <w:t xml:space="preserve"> ,</w:t>
      </w:r>
      <w:proofErr w:type="gramEnd"/>
      <w:r>
        <w:rPr>
          <w:sz w:val="28"/>
        </w:rPr>
        <w:t xml:space="preserve"> во-первых, внутренней ОС в транзисторе (</w:t>
      </w:r>
      <w:r>
        <w:rPr>
          <w:sz w:val="28"/>
          <w:lang w:val="en-US"/>
        </w:rPr>
        <w:t>G</w:t>
      </w:r>
      <w:r w:rsidRPr="00CF595A">
        <w:rPr>
          <w:sz w:val="28"/>
          <w:vertAlign w:val="subscript"/>
        </w:rPr>
        <w:t>12</w:t>
      </w:r>
      <w:r>
        <w:rPr>
          <w:sz w:val="28"/>
        </w:rPr>
        <w:t>), во вторых, конструктивной реализацией УВЧ (возможна паразитная емкостная связь между входом и выходом).</w:t>
      </w:r>
    </w:p>
    <w:p w:rsidR="007238B9" w:rsidRDefault="007238B9" w:rsidP="00DE31EC">
      <w:pPr>
        <w:tabs>
          <w:tab w:val="left" w:pos="2925"/>
        </w:tabs>
        <w:spacing w:line="276" w:lineRule="auto"/>
        <w:ind w:firstLine="720"/>
        <w:jc w:val="both"/>
        <w:rPr>
          <w:sz w:val="28"/>
        </w:rPr>
      </w:pPr>
      <w:r>
        <w:rPr>
          <w:sz w:val="28"/>
        </w:rPr>
        <w:t xml:space="preserve">Если </w:t>
      </w:r>
      <w:proofErr w:type="gramStart"/>
      <w:r>
        <w:rPr>
          <w:sz w:val="28"/>
        </w:rPr>
        <w:t>конструктивные</w:t>
      </w:r>
      <w:proofErr w:type="gramEnd"/>
      <w:r>
        <w:rPr>
          <w:sz w:val="28"/>
        </w:rPr>
        <w:t xml:space="preserve"> паразитные ОС устраняются, то внутренняя ОС существует всегда. В связи с этим рассмотрим устойчивость УВЧ относительно внутренней ОС.</w:t>
      </w:r>
    </w:p>
    <w:p w:rsidR="007238B9" w:rsidRDefault="007238B9" w:rsidP="00DE31EC">
      <w:pPr>
        <w:tabs>
          <w:tab w:val="left" w:pos="2925"/>
        </w:tabs>
        <w:spacing w:line="276" w:lineRule="auto"/>
        <w:ind w:firstLine="720"/>
        <w:jc w:val="both"/>
        <w:rPr>
          <w:sz w:val="28"/>
        </w:rPr>
      </w:pPr>
      <w:r>
        <w:rPr>
          <w:sz w:val="28"/>
        </w:rPr>
        <w:t>Как в любой системе с ОС устойчивость УВЧ зависит от коэффициента усиления. Чем больше коэффициент усиления УВЧ, тем сложнее обеспечить его устойчивость. При проектировании УВЧ задаются заданной степенью устойчивости и определяют тот максимально допустимый коэффициент усиления, который обеспечивает заданную степень устойчивости. Любой расчет усилителя должен заканчиваться проверкой его на устойчивость. Если найденный коэффициент усиления больше того, который гарантирует заданную устойчивость, то расчет повторяют, пока не будет обеспечена заданная степень устойчивости.</w:t>
      </w:r>
    </w:p>
    <w:p w:rsidR="007238B9" w:rsidRDefault="007238B9" w:rsidP="00DE31EC">
      <w:pPr>
        <w:tabs>
          <w:tab w:val="left" w:pos="2925"/>
        </w:tabs>
        <w:spacing w:line="276" w:lineRule="auto"/>
        <w:ind w:firstLine="720"/>
        <w:jc w:val="both"/>
        <w:rPr>
          <w:sz w:val="28"/>
        </w:rPr>
      </w:pPr>
      <w:r>
        <w:rPr>
          <w:sz w:val="28"/>
        </w:rPr>
        <w:lastRenderedPageBreak/>
        <w:t>Определим выражение для максимально допустимого коэффициента усиления УВЧ по соображениям устойчивости.</w:t>
      </w:r>
    </w:p>
    <w:p w:rsidR="007238B9" w:rsidRDefault="00D67CF8" w:rsidP="00DE31EC">
      <w:pPr>
        <w:tabs>
          <w:tab w:val="left" w:pos="2925"/>
        </w:tabs>
        <w:spacing w:line="276" w:lineRule="auto"/>
        <w:jc w:val="center"/>
      </w:pPr>
      <w:r>
        <w:object w:dxaOrig="9655" w:dyaOrig="5301">
          <v:shape id="_x0000_i1512" type="#_x0000_t75" style="width:289pt;height:152pt" o:ole="">
            <v:imagedata r:id="rId954" o:title=""/>
          </v:shape>
          <o:OLEObject Type="Embed" ProgID="Visio.Drawing.11" ShapeID="_x0000_i1512" DrawAspect="Content" ObjectID="_1589005499" r:id="rId955"/>
        </w:objec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jc w:val="center"/>
      </w:pPr>
      <w:r>
        <w:t>Рис.77</w:t>
      </w:r>
      <w:r w:rsidR="00DE31EC">
        <w:t xml:space="preserve">. Эквивалентная схема </w:t>
      </w:r>
      <w:r w:rsidR="00FF44D0">
        <w:t xml:space="preserve">УВЧ </w:t>
      </w:r>
      <w:r w:rsidR="00DE31EC">
        <w:t>для анализа устойчивости</w:t>
      </w:r>
    </w:p>
    <w:p w:rsidR="007238B9" w:rsidRDefault="007238B9" w:rsidP="00DE31EC">
      <w:pPr>
        <w:tabs>
          <w:tab w:val="left" w:pos="2925"/>
        </w:tabs>
        <w:spacing w:line="276" w:lineRule="auto"/>
        <w:jc w:val="center"/>
      </w:pPr>
    </w:p>
    <w:p w:rsidR="007238B9" w:rsidRDefault="00FF44D0" w:rsidP="00FF44D0">
      <w:pPr>
        <w:tabs>
          <w:tab w:val="left" w:pos="2925"/>
        </w:tabs>
        <w:spacing w:line="276" w:lineRule="auto"/>
        <w:ind w:firstLine="720"/>
        <w:jc w:val="center"/>
        <w:rPr>
          <w:sz w:val="28"/>
        </w:rPr>
      </w:pPr>
      <w:r w:rsidRPr="008343B6">
        <w:rPr>
          <w:position w:val="-10"/>
          <w:sz w:val="28"/>
        </w:rPr>
        <w:object w:dxaOrig="1740" w:dyaOrig="340">
          <v:shape id="_x0000_i1513" type="#_x0000_t75" style="width:87pt;height:20pt" o:ole="">
            <v:imagedata r:id="rId956" o:title=""/>
          </v:shape>
          <o:OLEObject Type="Embed" ProgID="Equation.3" ShapeID="_x0000_i1513" DrawAspect="Content" ObjectID="_1589005500" r:id="rId957"/>
        </w:object>
      </w:r>
      <w:r w:rsidR="007238B9">
        <w:rPr>
          <w:sz w:val="28"/>
        </w:rPr>
        <w:t>,</w:t>
      </w:r>
    </w:p>
    <w:p w:rsidR="00FF44D0" w:rsidRDefault="00FF44D0" w:rsidP="00FF44D0">
      <w:pPr>
        <w:tabs>
          <w:tab w:val="left" w:pos="2925"/>
        </w:tabs>
        <w:spacing w:line="276" w:lineRule="auto"/>
        <w:ind w:firstLine="720"/>
        <w:jc w:val="center"/>
        <w:rPr>
          <w:sz w:val="28"/>
        </w:rPr>
      </w:pPr>
    </w:p>
    <w:p w:rsidR="007238B9" w:rsidRPr="008343B6" w:rsidRDefault="007238B9" w:rsidP="00FF44D0">
      <w:pPr>
        <w:tabs>
          <w:tab w:val="left" w:pos="2925"/>
        </w:tabs>
        <w:spacing w:line="276" w:lineRule="auto"/>
        <w:rPr>
          <w:sz w:val="28"/>
        </w:rPr>
      </w:pPr>
      <w:r>
        <w:rPr>
          <w:sz w:val="28"/>
        </w:rPr>
        <w:t xml:space="preserve">где </w:t>
      </w:r>
      <w:r>
        <w:rPr>
          <w:sz w:val="28"/>
          <w:lang w:val="en-US"/>
        </w:rPr>
        <w:t>G</w:t>
      </w:r>
      <w:r w:rsidRPr="008343B6">
        <w:rPr>
          <w:sz w:val="28"/>
          <w:vertAlign w:val="subscript"/>
        </w:rPr>
        <w:t>12</w:t>
      </w:r>
      <w:r>
        <w:rPr>
          <w:sz w:val="28"/>
          <w:vertAlign w:val="subscript"/>
        </w:rPr>
        <w:t xml:space="preserve"> </w:t>
      </w:r>
      <w:r>
        <w:rPr>
          <w:sz w:val="28"/>
        </w:rPr>
        <w:t>–обратная проводимость, характеризующая работу транзистора в линейном режиме.</w:t>
      </w:r>
    </w:p>
    <w:p w:rsidR="007238B9" w:rsidRDefault="007238B9" w:rsidP="00DE31EC">
      <w:pPr>
        <w:tabs>
          <w:tab w:val="left" w:pos="2925"/>
        </w:tabs>
        <w:spacing w:line="276" w:lineRule="auto"/>
        <w:ind w:firstLine="720"/>
        <w:jc w:val="both"/>
        <w:rPr>
          <w:sz w:val="28"/>
        </w:rPr>
      </w:pPr>
      <w:r>
        <w:rPr>
          <w:sz w:val="28"/>
        </w:rPr>
        <w:t xml:space="preserve">Цепочка </w:t>
      </w:r>
      <w:r>
        <w:rPr>
          <w:sz w:val="28"/>
          <w:lang w:val="en-US"/>
        </w:rPr>
        <w:t>G</w:t>
      </w:r>
      <w:r>
        <w:rPr>
          <w:sz w:val="28"/>
          <w:vertAlign w:val="subscript"/>
        </w:rPr>
        <w:t>12</w:t>
      </w:r>
      <w:r>
        <w:rPr>
          <w:sz w:val="28"/>
        </w:rPr>
        <w:t xml:space="preserve"> и С</w:t>
      </w:r>
      <w:r>
        <w:rPr>
          <w:sz w:val="28"/>
          <w:vertAlign w:val="subscript"/>
        </w:rPr>
        <w:t>12</w:t>
      </w:r>
      <w:r>
        <w:rPr>
          <w:sz w:val="28"/>
        </w:rPr>
        <w:t xml:space="preserve"> описывает внутреннюю обратную проводимость в транзисторе, которая обычно имеет </w:t>
      </w:r>
      <w:proofErr w:type="gramStart"/>
      <w:r>
        <w:rPr>
          <w:sz w:val="28"/>
        </w:rPr>
        <w:t>емкостной</w:t>
      </w:r>
      <w:proofErr w:type="gramEnd"/>
      <w:r>
        <w:rPr>
          <w:sz w:val="28"/>
        </w:rPr>
        <w:t xml:space="preserve"> характер, и часто </w:t>
      </w:r>
      <w:proofErr w:type="spellStart"/>
      <w:r>
        <w:rPr>
          <w:sz w:val="28"/>
          <w:lang w:val="en-US"/>
        </w:rPr>
        <w:t>wC</w:t>
      </w:r>
      <w:proofErr w:type="spellEnd"/>
      <w:r w:rsidRPr="006042F7">
        <w:rPr>
          <w:sz w:val="28"/>
          <w:vertAlign w:val="subscript"/>
        </w:rPr>
        <w:t>12</w:t>
      </w:r>
      <w:r w:rsidRPr="006042F7">
        <w:rPr>
          <w:sz w:val="28"/>
        </w:rPr>
        <w:t>&gt;&gt;</w:t>
      </w:r>
      <w:r>
        <w:rPr>
          <w:sz w:val="28"/>
          <w:lang w:val="en-US"/>
        </w:rPr>
        <w:t>G</w:t>
      </w:r>
      <w:r w:rsidRPr="006042F7">
        <w:rPr>
          <w:sz w:val="28"/>
          <w:vertAlign w:val="subscript"/>
        </w:rPr>
        <w:t>12</w:t>
      </w:r>
      <w:r>
        <w:rPr>
          <w:sz w:val="28"/>
        </w:rPr>
        <w:t xml:space="preserve">. Поэтому схему часто упрощают, </w:t>
      </w:r>
      <w:proofErr w:type="gramStart"/>
      <w:r>
        <w:rPr>
          <w:sz w:val="28"/>
        </w:rPr>
        <w:t>исключая</w:t>
      </w:r>
      <w:proofErr w:type="gramEnd"/>
      <w:r>
        <w:rPr>
          <w:sz w:val="28"/>
        </w:rPr>
        <w:t xml:space="preserve"> из нее </w:t>
      </w:r>
      <w:r>
        <w:rPr>
          <w:sz w:val="28"/>
          <w:lang w:val="en-US"/>
        </w:rPr>
        <w:t>G</w:t>
      </w:r>
      <w:r>
        <w:rPr>
          <w:sz w:val="28"/>
          <w:vertAlign w:val="subscript"/>
        </w:rPr>
        <w:t>12</w:t>
      </w:r>
      <w:r>
        <w:rPr>
          <w:sz w:val="28"/>
        </w:rPr>
        <w:t>. Глубина паразитной ОС определяется делителем из комплексных проводимостей</w:t>
      </w:r>
      <w:r w:rsidRPr="006042F7">
        <w:rPr>
          <w:sz w:val="28"/>
        </w:rPr>
        <w:t xml:space="preserve"> </w:t>
      </w:r>
      <w:r>
        <w:rPr>
          <w:sz w:val="28"/>
          <w:lang w:val="en-US"/>
        </w:rPr>
        <w:t>Y</w:t>
      </w:r>
      <w:r w:rsidRPr="006042F7">
        <w:rPr>
          <w:sz w:val="28"/>
          <w:vertAlign w:val="subscript"/>
        </w:rPr>
        <w:t>12</w:t>
      </w:r>
      <w:r>
        <w:rPr>
          <w:sz w:val="28"/>
        </w:rPr>
        <w:t xml:space="preserve"> и суммой входной проводимости транзистора и проводимости контура источника сигнала в точке подключения усилителя.</w:t>
      </w:r>
    </w:p>
    <w:p w:rsidR="007238B9" w:rsidRDefault="007238B9" w:rsidP="00DE31EC">
      <w:pPr>
        <w:tabs>
          <w:tab w:val="left" w:pos="2925"/>
        </w:tabs>
        <w:spacing w:line="276" w:lineRule="auto"/>
        <w:ind w:firstLine="720"/>
        <w:jc w:val="both"/>
        <w:rPr>
          <w:sz w:val="28"/>
        </w:rPr>
      </w:pPr>
      <w:r>
        <w:rPr>
          <w:sz w:val="28"/>
        </w:rPr>
        <w:t>Определим входную проводимость усилителя:</w:t>
      </w:r>
    </w:p>
    <w:p w:rsidR="00FF44D0" w:rsidRDefault="00FF44D0" w:rsidP="00DE31EC">
      <w:pPr>
        <w:tabs>
          <w:tab w:val="left" w:pos="2925"/>
        </w:tabs>
        <w:spacing w:line="276" w:lineRule="auto"/>
        <w:ind w:firstLine="720"/>
        <w:jc w:val="both"/>
        <w:rPr>
          <w:sz w:val="28"/>
        </w:rPr>
      </w:pPr>
    </w:p>
    <w:p w:rsidR="007238B9" w:rsidRDefault="007238B9" w:rsidP="00FF44D0">
      <w:pPr>
        <w:spacing w:line="276" w:lineRule="auto"/>
        <w:jc w:val="center"/>
        <w:rPr>
          <w:sz w:val="28"/>
          <w:szCs w:val="28"/>
        </w:rPr>
      </w:pPr>
      <w:r w:rsidRPr="003D7830">
        <w:rPr>
          <w:position w:val="-10"/>
          <w:sz w:val="28"/>
          <w:szCs w:val="28"/>
        </w:rPr>
        <w:object w:dxaOrig="1719" w:dyaOrig="340">
          <v:shape id="_x0000_i1514" type="#_x0000_t75" style="width:86pt;height:17pt" o:ole="">
            <v:imagedata r:id="rId958" o:title=""/>
          </v:shape>
          <o:OLEObject Type="Embed" ProgID="Equation.3" ShapeID="_x0000_i1514" DrawAspect="Content" ObjectID="_1589005501" r:id="rId959"/>
        </w:object>
      </w:r>
      <w:r>
        <w:rPr>
          <w:sz w:val="28"/>
          <w:szCs w:val="28"/>
        </w:rPr>
        <w:t>,</w:t>
      </w:r>
    </w:p>
    <w:p w:rsidR="007238B9" w:rsidRDefault="007238B9" w:rsidP="00FF44D0">
      <w:pPr>
        <w:spacing w:line="276" w:lineRule="auto"/>
        <w:jc w:val="center"/>
        <w:rPr>
          <w:sz w:val="28"/>
          <w:szCs w:val="28"/>
        </w:rPr>
      </w:pPr>
      <w:r w:rsidRPr="003D7830">
        <w:rPr>
          <w:position w:val="-30"/>
          <w:sz w:val="28"/>
          <w:szCs w:val="28"/>
        </w:rPr>
        <w:object w:dxaOrig="3440" w:dyaOrig="680">
          <v:shape id="_x0000_i1515" type="#_x0000_t75" style="width:172pt;height:34pt" o:ole="">
            <v:imagedata r:id="rId960" o:title=""/>
          </v:shape>
          <o:OLEObject Type="Embed" ProgID="Equation.3" ShapeID="_x0000_i1515" DrawAspect="Content" ObjectID="_1589005502" r:id="rId961"/>
        </w:object>
      </w:r>
      <w:r>
        <w:rPr>
          <w:sz w:val="28"/>
          <w:szCs w:val="28"/>
        </w:rPr>
        <w:t>,</w:t>
      </w:r>
    </w:p>
    <w:p w:rsidR="007238B9" w:rsidRDefault="007238B9" w:rsidP="00FF44D0">
      <w:pPr>
        <w:spacing w:line="276" w:lineRule="auto"/>
        <w:jc w:val="center"/>
        <w:rPr>
          <w:sz w:val="28"/>
          <w:szCs w:val="28"/>
        </w:rPr>
      </w:pPr>
      <w:r>
        <w:rPr>
          <w:sz w:val="28"/>
          <w:szCs w:val="28"/>
        </w:rPr>
        <w:t xml:space="preserve">где </w:t>
      </w:r>
      <w:r w:rsidRPr="00C749A7">
        <w:rPr>
          <w:position w:val="-30"/>
          <w:sz w:val="28"/>
          <w:szCs w:val="28"/>
        </w:rPr>
        <w:object w:dxaOrig="1500" w:dyaOrig="700">
          <v:shape id="_x0000_i1516" type="#_x0000_t75" style="width:75pt;height:35pt" o:ole="">
            <v:imagedata r:id="rId962" o:title=""/>
          </v:shape>
          <o:OLEObject Type="Embed" ProgID="Equation.3" ShapeID="_x0000_i1516" DrawAspect="Content" ObjectID="_1589005503" r:id="rId963"/>
        </w:object>
      </w:r>
      <w:r>
        <w:rPr>
          <w:sz w:val="28"/>
          <w:szCs w:val="28"/>
        </w:rPr>
        <w:t>.</w:t>
      </w:r>
    </w:p>
    <w:p w:rsidR="007238B9" w:rsidRDefault="007238B9" w:rsidP="00DE31EC">
      <w:pPr>
        <w:spacing w:line="276" w:lineRule="auto"/>
        <w:ind w:firstLine="720"/>
        <w:jc w:val="both"/>
        <w:rPr>
          <w:sz w:val="28"/>
          <w:szCs w:val="28"/>
        </w:rPr>
      </w:pPr>
      <w:r>
        <w:rPr>
          <w:sz w:val="28"/>
          <w:szCs w:val="28"/>
        </w:rPr>
        <w:t xml:space="preserve">Учтем, что </w:t>
      </w:r>
      <w:r w:rsidRPr="00C749A7">
        <w:rPr>
          <w:position w:val="-30"/>
          <w:sz w:val="28"/>
          <w:szCs w:val="28"/>
          <w:lang w:val="en-US"/>
        </w:rPr>
        <w:object w:dxaOrig="1860" w:dyaOrig="720">
          <v:shape id="_x0000_i1517" type="#_x0000_t75" style="width:93pt;height:36pt" o:ole="">
            <v:imagedata r:id="rId964" o:title=""/>
          </v:shape>
          <o:OLEObject Type="Embed" ProgID="Equation.3" ShapeID="_x0000_i1517" DrawAspect="Content" ObjectID="_1589005504" r:id="rId965"/>
        </w:object>
      </w:r>
      <w:r>
        <w:rPr>
          <w:sz w:val="28"/>
          <w:szCs w:val="28"/>
        </w:rPr>
        <w:t xml:space="preserve"> (получено ранее):</w:t>
      </w:r>
    </w:p>
    <w:p w:rsidR="00FF44D0" w:rsidRPr="00C749A7" w:rsidRDefault="00FF44D0" w:rsidP="00DE31EC">
      <w:pPr>
        <w:spacing w:line="276" w:lineRule="auto"/>
        <w:ind w:firstLine="720"/>
        <w:jc w:val="both"/>
        <w:rPr>
          <w:sz w:val="28"/>
          <w:szCs w:val="28"/>
        </w:rPr>
      </w:pPr>
    </w:p>
    <w:p w:rsidR="007238B9" w:rsidRDefault="007238B9" w:rsidP="00FF44D0">
      <w:pPr>
        <w:spacing w:line="276" w:lineRule="auto"/>
        <w:jc w:val="center"/>
        <w:rPr>
          <w:sz w:val="28"/>
          <w:szCs w:val="28"/>
        </w:rPr>
      </w:pPr>
      <w:r w:rsidRPr="00C749A7">
        <w:rPr>
          <w:position w:val="-30"/>
          <w:sz w:val="28"/>
          <w:szCs w:val="28"/>
          <w:lang w:val="en-US"/>
        </w:rPr>
        <w:object w:dxaOrig="1980" w:dyaOrig="720">
          <v:shape id="_x0000_i1518" type="#_x0000_t75" style="width:99pt;height:36pt" o:ole="">
            <v:imagedata r:id="rId966" o:title=""/>
          </v:shape>
          <o:OLEObject Type="Embed" ProgID="Equation.3" ShapeID="_x0000_i1518" DrawAspect="Content" ObjectID="_1589005505" r:id="rId967"/>
        </w:object>
      </w:r>
      <w:r>
        <w:rPr>
          <w:sz w:val="28"/>
          <w:szCs w:val="28"/>
        </w:rPr>
        <w:t xml:space="preserve"> .</w:t>
      </w:r>
    </w:p>
    <w:p w:rsidR="00FF44D0" w:rsidRDefault="00FF44D0" w:rsidP="00DE31EC">
      <w:pPr>
        <w:spacing w:line="276" w:lineRule="auto"/>
        <w:jc w:val="both"/>
        <w:rPr>
          <w:sz w:val="28"/>
          <w:szCs w:val="28"/>
        </w:rPr>
      </w:pPr>
    </w:p>
    <w:p w:rsidR="007238B9" w:rsidRDefault="007238B9" w:rsidP="00DE31EC">
      <w:pPr>
        <w:spacing w:line="276" w:lineRule="auto"/>
        <w:jc w:val="both"/>
        <w:rPr>
          <w:sz w:val="28"/>
          <w:szCs w:val="28"/>
        </w:rPr>
      </w:pPr>
      <w:r>
        <w:rPr>
          <w:sz w:val="28"/>
          <w:szCs w:val="28"/>
        </w:rPr>
        <w:t xml:space="preserve">Выделим активную составляющую из комплексной проводимости </w:t>
      </w:r>
      <w:r>
        <w:rPr>
          <w:sz w:val="28"/>
          <w:szCs w:val="28"/>
          <w:lang w:val="en-US"/>
        </w:rPr>
        <w:t>Y</w:t>
      </w:r>
      <w:proofErr w:type="spellStart"/>
      <w:r>
        <w:rPr>
          <w:sz w:val="28"/>
          <w:szCs w:val="28"/>
          <w:vertAlign w:val="subscript"/>
        </w:rPr>
        <w:t>вх</w:t>
      </w:r>
      <w:proofErr w:type="gramStart"/>
      <w:r>
        <w:rPr>
          <w:sz w:val="28"/>
          <w:szCs w:val="28"/>
          <w:vertAlign w:val="subscript"/>
        </w:rPr>
        <w:t>.о</w:t>
      </w:r>
      <w:proofErr w:type="gramEnd"/>
      <w:r>
        <w:rPr>
          <w:sz w:val="28"/>
          <w:szCs w:val="28"/>
          <w:vertAlign w:val="subscript"/>
        </w:rPr>
        <w:t>с</w:t>
      </w:r>
      <w:proofErr w:type="spellEnd"/>
      <w:r>
        <w:rPr>
          <w:sz w:val="28"/>
          <w:szCs w:val="28"/>
        </w:rPr>
        <w:t>:</w:t>
      </w:r>
    </w:p>
    <w:p w:rsidR="00FF44D0" w:rsidRDefault="00FF44D0" w:rsidP="00DE31EC">
      <w:pPr>
        <w:spacing w:line="276" w:lineRule="auto"/>
        <w:jc w:val="both"/>
        <w:rPr>
          <w:sz w:val="28"/>
          <w:szCs w:val="28"/>
        </w:rPr>
      </w:pPr>
    </w:p>
    <w:p w:rsidR="007238B9" w:rsidRDefault="007238B9" w:rsidP="00FF44D0">
      <w:pPr>
        <w:spacing w:line="276" w:lineRule="auto"/>
        <w:jc w:val="center"/>
        <w:rPr>
          <w:sz w:val="28"/>
          <w:szCs w:val="28"/>
        </w:rPr>
      </w:pPr>
      <w:r w:rsidRPr="00C749A7">
        <w:rPr>
          <w:position w:val="-30"/>
          <w:sz w:val="28"/>
          <w:szCs w:val="28"/>
        </w:rPr>
        <w:object w:dxaOrig="3900" w:dyaOrig="740">
          <v:shape id="_x0000_i1519" type="#_x0000_t75" style="width:195pt;height:37pt" o:ole="">
            <v:imagedata r:id="rId968" o:title=""/>
          </v:shape>
          <o:OLEObject Type="Embed" ProgID="Equation.3" ShapeID="_x0000_i1519" DrawAspect="Content" ObjectID="_1589005506" r:id="rId969"/>
        </w:object>
      </w:r>
      <w:r>
        <w:rPr>
          <w:sz w:val="28"/>
          <w:szCs w:val="28"/>
        </w:rPr>
        <w:t>,</w:t>
      </w:r>
    </w:p>
    <w:p w:rsidR="00FF44D0" w:rsidRDefault="00FF44D0" w:rsidP="00DE31EC">
      <w:pPr>
        <w:spacing w:line="276" w:lineRule="auto"/>
        <w:ind w:firstLine="720"/>
        <w:jc w:val="both"/>
        <w:rPr>
          <w:sz w:val="28"/>
          <w:szCs w:val="28"/>
        </w:rPr>
      </w:pPr>
    </w:p>
    <w:p w:rsidR="007238B9" w:rsidRDefault="007238B9" w:rsidP="00FF44D0">
      <w:pPr>
        <w:spacing w:line="276" w:lineRule="auto"/>
        <w:jc w:val="both"/>
        <w:rPr>
          <w:sz w:val="28"/>
          <w:szCs w:val="28"/>
        </w:rPr>
      </w:pPr>
      <w:r>
        <w:rPr>
          <w:sz w:val="28"/>
          <w:szCs w:val="28"/>
        </w:rPr>
        <w:t xml:space="preserve">где </w:t>
      </w:r>
      <w:r w:rsidRPr="00CE3B3A">
        <w:rPr>
          <w:position w:val="-10"/>
          <w:sz w:val="28"/>
          <w:szCs w:val="28"/>
        </w:rPr>
        <w:object w:dxaOrig="760" w:dyaOrig="320">
          <v:shape id="_x0000_i1520" type="#_x0000_t75" style="width:38pt;height:16pt" o:ole="">
            <v:imagedata r:id="rId970" o:title=""/>
          </v:shape>
          <o:OLEObject Type="Embed" ProgID="Equation.3" ShapeID="_x0000_i1520" DrawAspect="Content" ObjectID="_1589005507" r:id="rId971"/>
        </w:object>
      </w:r>
      <w:r>
        <w:rPr>
          <w:sz w:val="28"/>
          <w:szCs w:val="28"/>
        </w:rPr>
        <w:t xml:space="preserve">- функция, зависящая от </w:t>
      </w:r>
      <w:proofErr w:type="gramStart"/>
      <w:r>
        <w:rPr>
          <w:sz w:val="28"/>
          <w:szCs w:val="28"/>
        </w:rPr>
        <w:t>обобщенной</w:t>
      </w:r>
      <w:proofErr w:type="gramEnd"/>
      <w:r>
        <w:rPr>
          <w:sz w:val="28"/>
          <w:szCs w:val="28"/>
        </w:rPr>
        <w:t xml:space="preserve"> расстройки и </w:t>
      </w:r>
      <w:r w:rsidRPr="00D77C7E">
        <w:rPr>
          <w:position w:val="-10"/>
          <w:sz w:val="28"/>
          <w:szCs w:val="28"/>
        </w:rPr>
        <w:object w:dxaOrig="220" w:dyaOrig="260">
          <v:shape id="_x0000_i1521" type="#_x0000_t75" style="width:11pt;height:13pt" o:ole="">
            <v:imagedata r:id="rId972" o:title=""/>
          </v:shape>
          <o:OLEObject Type="Embed" ProgID="Equation.3" ShapeID="_x0000_i1521" DrawAspect="Content" ObjectID="_1589005508" r:id="rId973"/>
        </w:object>
      </w:r>
      <w:r w:rsidR="00FF44D0">
        <w:rPr>
          <w:sz w:val="28"/>
          <w:szCs w:val="28"/>
        </w:rPr>
        <w:t xml:space="preserve">; </w:t>
      </w:r>
      <w:r>
        <w:rPr>
          <w:sz w:val="28"/>
          <w:szCs w:val="28"/>
        </w:rPr>
        <w:t xml:space="preserve"> </w:t>
      </w:r>
      <w:r w:rsidRPr="00C749A7">
        <w:rPr>
          <w:position w:val="-10"/>
          <w:sz w:val="28"/>
          <w:szCs w:val="28"/>
        </w:rPr>
        <w:object w:dxaOrig="220" w:dyaOrig="260">
          <v:shape id="_x0000_i1522" type="#_x0000_t75" style="width:11pt;height:13pt" o:ole="">
            <v:imagedata r:id="rId974" o:title=""/>
          </v:shape>
          <o:OLEObject Type="Embed" ProgID="Equation.3" ShapeID="_x0000_i1522" DrawAspect="Content" ObjectID="_1589005509" r:id="rId975"/>
        </w:object>
      </w:r>
      <w:r>
        <w:rPr>
          <w:sz w:val="28"/>
          <w:szCs w:val="28"/>
        </w:rPr>
        <w:t xml:space="preserve">- сумма двух аргументов комплексных чисел </w:t>
      </w:r>
      <w:r>
        <w:rPr>
          <w:sz w:val="28"/>
          <w:szCs w:val="28"/>
          <w:lang w:val="en-US"/>
        </w:rPr>
        <w:t>Y</w:t>
      </w:r>
      <w:r>
        <w:rPr>
          <w:sz w:val="28"/>
          <w:szCs w:val="28"/>
          <w:vertAlign w:val="subscript"/>
        </w:rPr>
        <w:t>12</w:t>
      </w:r>
      <w:r w:rsidRPr="0036363E">
        <w:rPr>
          <w:sz w:val="28"/>
          <w:szCs w:val="28"/>
        </w:rPr>
        <w:t xml:space="preserve"> </w:t>
      </w:r>
      <w:r>
        <w:rPr>
          <w:sz w:val="28"/>
          <w:szCs w:val="28"/>
          <w:lang w:val="en-US"/>
        </w:rPr>
        <w:t>Y</w:t>
      </w:r>
      <w:r>
        <w:rPr>
          <w:sz w:val="28"/>
          <w:szCs w:val="28"/>
          <w:vertAlign w:val="subscript"/>
        </w:rPr>
        <w:t>21</w:t>
      </w:r>
      <w:r>
        <w:rPr>
          <w:sz w:val="28"/>
          <w:szCs w:val="28"/>
        </w:rPr>
        <w:t>.</w:t>
      </w:r>
    </w:p>
    <w:p w:rsidR="007238B9" w:rsidRDefault="007238B9" w:rsidP="00DE31EC">
      <w:pPr>
        <w:tabs>
          <w:tab w:val="left" w:pos="2925"/>
        </w:tabs>
        <w:spacing w:line="276" w:lineRule="auto"/>
        <w:ind w:firstLine="720"/>
        <w:jc w:val="both"/>
        <w:rPr>
          <w:sz w:val="28"/>
        </w:rPr>
      </w:pPr>
      <w:r>
        <w:rPr>
          <w:sz w:val="28"/>
        </w:rPr>
        <w:t>Введем понятие коэффициента устойчивости:</w:t>
      </w:r>
    </w:p>
    <w:p w:rsidR="00FF44D0" w:rsidRDefault="00FF44D0" w:rsidP="00DE31EC">
      <w:pPr>
        <w:tabs>
          <w:tab w:val="left" w:pos="2925"/>
        </w:tabs>
        <w:spacing w:line="276" w:lineRule="auto"/>
        <w:ind w:firstLine="720"/>
        <w:jc w:val="both"/>
        <w:rPr>
          <w:sz w:val="28"/>
        </w:rPr>
      </w:pPr>
    </w:p>
    <w:p w:rsidR="007238B9" w:rsidRDefault="007238B9" w:rsidP="00FF44D0">
      <w:pPr>
        <w:spacing w:line="276" w:lineRule="auto"/>
        <w:jc w:val="center"/>
        <w:rPr>
          <w:sz w:val="28"/>
          <w:szCs w:val="28"/>
        </w:rPr>
      </w:pPr>
      <w:r w:rsidRPr="0036363E">
        <w:rPr>
          <w:position w:val="-30"/>
          <w:sz w:val="28"/>
          <w:szCs w:val="28"/>
        </w:rPr>
        <w:object w:dxaOrig="2520" w:dyaOrig="760">
          <v:shape id="_x0000_i1523" type="#_x0000_t75" style="width:126pt;height:38pt" o:ole="">
            <v:imagedata r:id="rId976" o:title=""/>
          </v:shape>
          <o:OLEObject Type="Embed" ProgID="Equation.3" ShapeID="_x0000_i1523" DrawAspect="Content" ObjectID="_1589005510" r:id="rId977"/>
        </w:object>
      </w:r>
      <w:r>
        <w:rPr>
          <w:sz w:val="28"/>
          <w:szCs w:val="28"/>
        </w:rPr>
        <w:t>,</w:t>
      </w:r>
    </w:p>
    <w:p w:rsidR="00FF44D0" w:rsidRPr="003E0DEA" w:rsidRDefault="00FF44D0" w:rsidP="00DE31EC">
      <w:pPr>
        <w:spacing w:line="276" w:lineRule="auto"/>
        <w:ind w:firstLine="720"/>
        <w:jc w:val="both"/>
        <w:rPr>
          <w:sz w:val="28"/>
          <w:szCs w:val="28"/>
        </w:rPr>
      </w:pPr>
    </w:p>
    <w:p w:rsidR="007238B9" w:rsidRDefault="007238B9" w:rsidP="00FF44D0">
      <w:pPr>
        <w:tabs>
          <w:tab w:val="left" w:pos="2925"/>
        </w:tabs>
        <w:spacing w:line="276" w:lineRule="auto"/>
        <w:jc w:val="both"/>
        <w:rPr>
          <w:sz w:val="28"/>
        </w:rPr>
      </w:pPr>
      <w:r>
        <w:rPr>
          <w:sz w:val="28"/>
        </w:rPr>
        <w:t xml:space="preserve">где </w:t>
      </w:r>
      <w:r w:rsidRPr="006042F7">
        <w:rPr>
          <w:position w:val="-12"/>
          <w:sz w:val="28"/>
        </w:rPr>
        <w:object w:dxaOrig="499" w:dyaOrig="360">
          <v:shape id="_x0000_i1524" type="#_x0000_t75" style="width:25pt;height:18pt" o:ole="">
            <v:imagedata r:id="rId978" o:title=""/>
          </v:shape>
          <o:OLEObject Type="Embed" ProgID="Equation.3" ShapeID="_x0000_i1524" DrawAspect="Content" ObjectID="_1589005511" r:id="rId979"/>
        </w:object>
      </w:r>
      <w:r w:rsidRPr="006042F7">
        <w:rPr>
          <w:sz w:val="28"/>
        </w:rPr>
        <w:t xml:space="preserve">- </w:t>
      </w:r>
      <w:r>
        <w:rPr>
          <w:sz w:val="28"/>
        </w:rPr>
        <w:t xml:space="preserve">эквивалентная проводимость первого контура, которая не зависит </w:t>
      </w:r>
      <w:proofErr w:type="gramStart"/>
      <w:r>
        <w:rPr>
          <w:sz w:val="28"/>
        </w:rPr>
        <w:t>от</w:t>
      </w:r>
      <w:proofErr w:type="gramEnd"/>
      <w:r>
        <w:rPr>
          <w:sz w:val="28"/>
        </w:rPr>
        <w:t xml:space="preserve"> </w:t>
      </w:r>
      <w:proofErr w:type="gramStart"/>
      <w:r>
        <w:rPr>
          <w:sz w:val="28"/>
        </w:rPr>
        <w:t>внутренней</w:t>
      </w:r>
      <w:proofErr w:type="gramEnd"/>
      <w:r>
        <w:rPr>
          <w:sz w:val="28"/>
        </w:rPr>
        <w:t xml:space="preserve"> ОС усилителя, тогда числитель полученного выражения есть полная активная проводимость первого контура:</w:t>
      </w:r>
    </w:p>
    <w:p w:rsidR="00FF44D0" w:rsidRDefault="00FF44D0" w:rsidP="00FF44D0">
      <w:pPr>
        <w:tabs>
          <w:tab w:val="left" w:pos="2925"/>
        </w:tabs>
        <w:spacing w:line="276" w:lineRule="auto"/>
        <w:jc w:val="both"/>
        <w:rPr>
          <w:sz w:val="28"/>
        </w:rPr>
      </w:pPr>
    </w:p>
    <w:p w:rsidR="007238B9" w:rsidRDefault="007238B9" w:rsidP="00FF44D0">
      <w:pPr>
        <w:tabs>
          <w:tab w:val="left" w:pos="2925"/>
        </w:tabs>
        <w:spacing w:line="276" w:lineRule="auto"/>
        <w:jc w:val="center"/>
        <w:rPr>
          <w:sz w:val="28"/>
        </w:rPr>
      </w:pPr>
      <w:r w:rsidRPr="003E0DEA">
        <w:rPr>
          <w:position w:val="-14"/>
          <w:sz w:val="28"/>
        </w:rPr>
        <w:object w:dxaOrig="2520" w:dyaOrig="400">
          <v:shape id="_x0000_i1525" type="#_x0000_t75" style="width:126pt;height:20pt" o:ole="">
            <v:imagedata r:id="rId980" o:title=""/>
          </v:shape>
          <o:OLEObject Type="Embed" ProgID="Equation.3" ShapeID="_x0000_i1525" DrawAspect="Content" ObjectID="_1589005512" r:id="rId981"/>
        </w:object>
      </w:r>
      <w:r>
        <w:rPr>
          <w:sz w:val="28"/>
        </w:rPr>
        <w:t>.</w:t>
      </w:r>
    </w:p>
    <w:p w:rsidR="00FF44D0" w:rsidRDefault="00FF44D0"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proofErr w:type="gramStart"/>
      <w:r>
        <w:rPr>
          <w:sz w:val="28"/>
          <w:lang w:val="en-US"/>
        </w:rPr>
        <w:t>G</w:t>
      </w:r>
      <w:proofErr w:type="spellStart"/>
      <w:r>
        <w:rPr>
          <w:sz w:val="28"/>
          <w:vertAlign w:val="subscript"/>
        </w:rPr>
        <w:t>вх.ос</w:t>
      </w:r>
      <w:proofErr w:type="spellEnd"/>
      <w:r>
        <w:rPr>
          <w:sz w:val="28"/>
        </w:rPr>
        <w:t xml:space="preserve"> может быть как больше, так и меньше нуля.</w:t>
      </w:r>
      <w:proofErr w:type="gramEnd"/>
      <w:r>
        <w:rPr>
          <w:sz w:val="28"/>
        </w:rPr>
        <w:t xml:space="preserve"> Если </w:t>
      </w:r>
      <w:r>
        <w:rPr>
          <w:sz w:val="28"/>
          <w:lang w:val="en-US"/>
        </w:rPr>
        <w:t>G</w:t>
      </w:r>
      <w:proofErr w:type="spellStart"/>
      <w:r>
        <w:rPr>
          <w:sz w:val="28"/>
          <w:vertAlign w:val="subscript"/>
        </w:rPr>
        <w:t>вх</w:t>
      </w:r>
      <w:proofErr w:type="gramStart"/>
      <w:r>
        <w:rPr>
          <w:sz w:val="28"/>
          <w:vertAlign w:val="subscript"/>
        </w:rPr>
        <w:t>.о</w:t>
      </w:r>
      <w:proofErr w:type="gramEnd"/>
      <w:r>
        <w:rPr>
          <w:sz w:val="28"/>
          <w:vertAlign w:val="subscript"/>
        </w:rPr>
        <w:t>с</w:t>
      </w:r>
      <w:proofErr w:type="spellEnd"/>
      <w:r w:rsidRPr="006042F7">
        <w:rPr>
          <w:sz w:val="28"/>
        </w:rPr>
        <w:t>&lt;0</w:t>
      </w:r>
      <w:r>
        <w:rPr>
          <w:sz w:val="28"/>
        </w:rPr>
        <w:t xml:space="preserve">, то имеет место положительная обратная связь (ПОС) в усилителе. Потери в первом контуре уменьшаются за счет </w:t>
      </w:r>
      <w:proofErr w:type="gramStart"/>
      <w:r>
        <w:rPr>
          <w:sz w:val="28"/>
        </w:rPr>
        <w:t>ПОС</w:t>
      </w:r>
      <w:proofErr w:type="gramEnd"/>
      <w:r>
        <w:rPr>
          <w:sz w:val="28"/>
        </w:rPr>
        <w:t>, и, если внесенная в контур проводимость со стороны транзистора полностью компенсирует потери в первом контуре, то</w:t>
      </w:r>
      <w:r w:rsidRPr="000005EC">
        <w:rPr>
          <w:sz w:val="28"/>
        </w:rPr>
        <w:t xml:space="preserve"> </w:t>
      </w:r>
      <w:r>
        <w:rPr>
          <w:sz w:val="28"/>
          <w:lang w:val="en-US"/>
        </w:rPr>
        <w:t>G</w:t>
      </w:r>
      <w:r>
        <w:rPr>
          <w:sz w:val="28"/>
          <w:vertAlign w:val="subscript"/>
        </w:rPr>
        <w:t>эк1</w:t>
      </w:r>
      <w:r>
        <w:rPr>
          <w:sz w:val="28"/>
        </w:rPr>
        <w:t>=0, и любое возникшее в контуре колебание может существовать бесконечно долго - УВЧ находится в режиме самовозбуждения (К</w:t>
      </w:r>
      <w:r>
        <w:rPr>
          <w:sz w:val="28"/>
          <w:vertAlign w:val="subscript"/>
        </w:rPr>
        <w:t>уст</w:t>
      </w:r>
      <w:r>
        <w:rPr>
          <w:sz w:val="28"/>
        </w:rPr>
        <w:t>=0).</w:t>
      </w:r>
    </w:p>
    <w:p w:rsidR="007238B9" w:rsidRDefault="007238B9" w:rsidP="00DE31EC">
      <w:pPr>
        <w:tabs>
          <w:tab w:val="left" w:pos="2925"/>
        </w:tabs>
        <w:spacing w:line="276" w:lineRule="auto"/>
        <w:ind w:firstLine="720"/>
        <w:jc w:val="both"/>
        <w:rPr>
          <w:sz w:val="28"/>
        </w:rPr>
      </w:pPr>
      <w:r>
        <w:rPr>
          <w:sz w:val="28"/>
        </w:rPr>
        <w:t xml:space="preserve">Если </w:t>
      </w:r>
      <w:proofErr w:type="gramStart"/>
      <w:r>
        <w:rPr>
          <w:sz w:val="28"/>
        </w:rPr>
        <w:t>паразитная</w:t>
      </w:r>
      <w:proofErr w:type="gramEnd"/>
      <w:r>
        <w:rPr>
          <w:sz w:val="28"/>
        </w:rPr>
        <w:t xml:space="preserve"> внутренняя ОС отсутствует, то </w:t>
      </w:r>
      <w:r>
        <w:rPr>
          <w:sz w:val="28"/>
          <w:lang w:val="en-US"/>
        </w:rPr>
        <w:t>Y</w:t>
      </w:r>
      <w:r w:rsidRPr="000005EC">
        <w:rPr>
          <w:sz w:val="28"/>
          <w:vertAlign w:val="subscript"/>
        </w:rPr>
        <w:t>12</w:t>
      </w:r>
      <w:r>
        <w:rPr>
          <w:sz w:val="28"/>
        </w:rPr>
        <w:t>=0, а К</w:t>
      </w:r>
      <w:r>
        <w:rPr>
          <w:sz w:val="28"/>
          <w:vertAlign w:val="subscript"/>
        </w:rPr>
        <w:t>уст</w:t>
      </w:r>
      <w:r>
        <w:rPr>
          <w:sz w:val="28"/>
        </w:rPr>
        <w:t>=1 - усилитель абсолютно устойчив.</w:t>
      </w:r>
    </w:p>
    <w:p w:rsidR="007238B9" w:rsidRDefault="007238B9" w:rsidP="00DE31EC">
      <w:pPr>
        <w:tabs>
          <w:tab w:val="left" w:pos="2925"/>
        </w:tabs>
        <w:spacing w:line="276" w:lineRule="auto"/>
        <w:ind w:firstLine="720"/>
        <w:jc w:val="both"/>
        <w:rPr>
          <w:sz w:val="28"/>
        </w:rPr>
      </w:pPr>
      <w:r>
        <w:rPr>
          <w:sz w:val="28"/>
        </w:rPr>
        <w:t xml:space="preserve">В случае если ОС – </w:t>
      </w:r>
      <w:proofErr w:type="gramStart"/>
      <w:r>
        <w:rPr>
          <w:sz w:val="28"/>
        </w:rPr>
        <w:t>отрицательная</w:t>
      </w:r>
      <w:proofErr w:type="gramEnd"/>
      <w:r>
        <w:rPr>
          <w:sz w:val="28"/>
        </w:rPr>
        <w:t xml:space="preserve"> (ООС), то подключение усилителя к первому контуру вносит дополнительное затухание в контур, и К</w:t>
      </w:r>
      <w:r>
        <w:rPr>
          <w:sz w:val="28"/>
          <w:vertAlign w:val="subscript"/>
        </w:rPr>
        <w:t>уст</w:t>
      </w:r>
      <w:r w:rsidRPr="00604FF4">
        <w:rPr>
          <w:sz w:val="28"/>
        </w:rPr>
        <w:t>&gt;1</w:t>
      </w:r>
      <w:r>
        <w:rPr>
          <w:sz w:val="28"/>
        </w:rPr>
        <w:t>.</w:t>
      </w:r>
    </w:p>
    <w:p w:rsidR="007238B9" w:rsidRDefault="007238B9" w:rsidP="00DE31EC">
      <w:pPr>
        <w:tabs>
          <w:tab w:val="left" w:pos="2925"/>
        </w:tabs>
        <w:spacing w:line="276" w:lineRule="auto"/>
        <w:ind w:firstLine="720"/>
        <w:jc w:val="both"/>
        <w:rPr>
          <w:sz w:val="28"/>
        </w:rPr>
      </w:pPr>
      <w:r>
        <w:rPr>
          <w:sz w:val="28"/>
        </w:rPr>
        <w:t xml:space="preserve">Если имеет место </w:t>
      </w:r>
      <w:proofErr w:type="gramStart"/>
      <w:r>
        <w:rPr>
          <w:sz w:val="28"/>
        </w:rPr>
        <w:t>ПОС</w:t>
      </w:r>
      <w:proofErr w:type="gramEnd"/>
      <w:r>
        <w:rPr>
          <w:sz w:val="28"/>
        </w:rPr>
        <w:t>, то коэффициент устойчивости находится в пределах от нуля до единицы 0</w:t>
      </w:r>
      <w:r w:rsidRPr="00604FF4">
        <w:rPr>
          <w:sz w:val="28"/>
        </w:rPr>
        <w:t>&lt;</w:t>
      </w:r>
      <w:r>
        <w:rPr>
          <w:sz w:val="28"/>
        </w:rPr>
        <w:t>К</w:t>
      </w:r>
      <w:r>
        <w:rPr>
          <w:sz w:val="28"/>
          <w:vertAlign w:val="subscript"/>
        </w:rPr>
        <w:t>уст</w:t>
      </w:r>
      <w:r w:rsidRPr="00604FF4">
        <w:rPr>
          <w:sz w:val="28"/>
        </w:rPr>
        <w:t>&lt;</w:t>
      </w:r>
      <w:r>
        <w:rPr>
          <w:sz w:val="28"/>
        </w:rPr>
        <w:t>1.</w:t>
      </w:r>
    </w:p>
    <w:p w:rsidR="007238B9" w:rsidRDefault="007238B9" w:rsidP="00DE31EC">
      <w:pPr>
        <w:tabs>
          <w:tab w:val="left" w:pos="2925"/>
        </w:tabs>
        <w:spacing w:line="276" w:lineRule="auto"/>
        <w:ind w:firstLine="720"/>
        <w:jc w:val="both"/>
        <w:rPr>
          <w:sz w:val="28"/>
        </w:rPr>
      </w:pPr>
      <w:r>
        <w:rPr>
          <w:sz w:val="28"/>
        </w:rPr>
        <w:t xml:space="preserve">При проектировании неважно, какой знак у </w:t>
      </w:r>
      <w:proofErr w:type="gramStart"/>
      <w:r>
        <w:rPr>
          <w:sz w:val="28"/>
        </w:rPr>
        <w:t>внутренней</w:t>
      </w:r>
      <w:proofErr w:type="gramEnd"/>
      <w:r>
        <w:rPr>
          <w:sz w:val="28"/>
        </w:rPr>
        <w:t xml:space="preserve"> ОС, плюс или минус, важно, насколько проектируемый усилитель отличается от абсолютно устойчивого усилителя, поэтому рассматривают </w:t>
      </w:r>
      <w:r w:rsidRPr="00571562">
        <w:rPr>
          <w:position w:val="-16"/>
          <w:sz w:val="28"/>
        </w:rPr>
        <w:object w:dxaOrig="900" w:dyaOrig="440">
          <v:shape id="_x0000_i1526" type="#_x0000_t75" style="width:45pt;height:22pt" o:ole="">
            <v:imagedata r:id="rId982" o:title=""/>
          </v:shape>
          <o:OLEObject Type="Embed" ProgID="Equation.3" ShapeID="_x0000_i1526" DrawAspect="Content" ObjectID="_1589005513" r:id="rId983"/>
        </w:object>
      </w:r>
      <w:r>
        <w:rPr>
          <w:sz w:val="28"/>
        </w:rPr>
        <w:t>:</w:t>
      </w:r>
    </w:p>
    <w:p w:rsidR="00A22291" w:rsidRDefault="00A22291" w:rsidP="00DE31EC">
      <w:pPr>
        <w:tabs>
          <w:tab w:val="left" w:pos="2925"/>
        </w:tabs>
        <w:spacing w:line="276" w:lineRule="auto"/>
        <w:ind w:firstLine="720"/>
        <w:jc w:val="both"/>
        <w:rPr>
          <w:sz w:val="28"/>
        </w:rPr>
      </w:pPr>
    </w:p>
    <w:p w:rsidR="007238B9" w:rsidRDefault="007238B9" w:rsidP="00A22291">
      <w:pPr>
        <w:tabs>
          <w:tab w:val="left" w:pos="2925"/>
        </w:tabs>
        <w:spacing w:line="276" w:lineRule="auto"/>
        <w:jc w:val="center"/>
        <w:rPr>
          <w:sz w:val="28"/>
        </w:rPr>
      </w:pPr>
      <w:r w:rsidRPr="0036363E">
        <w:rPr>
          <w:position w:val="-30"/>
          <w:sz w:val="28"/>
          <w:szCs w:val="28"/>
        </w:rPr>
        <w:object w:dxaOrig="5319" w:dyaOrig="760">
          <v:shape id="_x0000_i1527" type="#_x0000_t75" style="width:266pt;height:38pt" o:ole="">
            <v:imagedata r:id="rId984" o:title=""/>
          </v:shape>
          <o:OLEObject Type="Embed" ProgID="Equation.3" ShapeID="_x0000_i1527" DrawAspect="Content" ObjectID="_1589005514" r:id="rId985"/>
        </w:object>
      </w:r>
      <w:r>
        <w:rPr>
          <w:sz w:val="28"/>
          <w:szCs w:val="28"/>
        </w:rPr>
        <w:t>.</w:t>
      </w:r>
    </w:p>
    <w:p w:rsidR="00A22291" w:rsidRDefault="00A22291"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При проектировании задаются коэффициентом устойчивости, и стараются выполнить условие:</w:t>
      </w:r>
    </w:p>
    <w:p w:rsidR="00A22291" w:rsidRDefault="00A22291" w:rsidP="00DE31EC">
      <w:pPr>
        <w:tabs>
          <w:tab w:val="left" w:pos="2925"/>
        </w:tabs>
        <w:spacing w:line="276" w:lineRule="auto"/>
        <w:ind w:firstLine="720"/>
        <w:jc w:val="both"/>
        <w:rPr>
          <w:sz w:val="28"/>
        </w:rPr>
      </w:pPr>
    </w:p>
    <w:p w:rsidR="007238B9" w:rsidRDefault="007238B9" w:rsidP="00A22291">
      <w:pPr>
        <w:tabs>
          <w:tab w:val="left" w:pos="2925"/>
        </w:tabs>
        <w:spacing w:line="276" w:lineRule="auto"/>
        <w:jc w:val="center"/>
        <w:rPr>
          <w:sz w:val="28"/>
          <w:szCs w:val="28"/>
        </w:rPr>
      </w:pPr>
      <w:r w:rsidRPr="00374623">
        <w:rPr>
          <w:position w:val="-30"/>
          <w:sz w:val="28"/>
          <w:szCs w:val="28"/>
        </w:rPr>
        <w:object w:dxaOrig="4060" w:dyaOrig="760">
          <v:shape id="_x0000_i1528" type="#_x0000_t75" style="width:203pt;height:38pt" o:ole="">
            <v:imagedata r:id="rId986" o:title=""/>
          </v:shape>
          <o:OLEObject Type="Embed" ProgID="Equation.3" ShapeID="_x0000_i1528" DrawAspect="Content" ObjectID="_1589005515" r:id="rId987"/>
        </w:object>
      </w:r>
      <w:r>
        <w:rPr>
          <w:sz w:val="28"/>
          <w:szCs w:val="28"/>
        </w:rPr>
        <w:t>.</w:t>
      </w:r>
    </w:p>
    <w:p w:rsidR="00A22291" w:rsidRDefault="00A22291"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Определим коэффициент включения транзистора в контур, при котором обеспечивается заданная степень устойчивости:</w:t>
      </w:r>
    </w:p>
    <w:p w:rsidR="00A22291" w:rsidRDefault="00A22291" w:rsidP="00DE31EC">
      <w:pPr>
        <w:tabs>
          <w:tab w:val="left" w:pos="2925"/>
        </w:tabs>
        <w:spacing w:line="276" w:lineRule="auto"/>
        <w:ind w:firstLine="720"/>
        <w:jc w:val="both"/>
        <w:rPr>
          <w:sz w:val="28"/>
        </w:rPr>
      </w:pPr>
    </w:p>
    <w:p w:rsidR="007238B9" w:rsidRDefault="007238B9" w:rsidP="00A22291">
      <w:pPr>
        <w:tabs>
          <w:tab w:val="left" w:pos="2925"/>
        </w:tabs>
        <w:spacing w:line="276" w:lineRule="auto"/>
        <w:jc w:val="center"/>
        <w:rPr>
          <w:sz w:val="28"/>
        </w:rPr>
      </w:pPr>
      <w:r w:rsidRPr="00A118E9">
        <w:rPr>
          <w:position w:val="-36"/>
          <w:sz w:val="28"/>
          <w:szCs w:val="28"/>
          <w:lang w:val="en-US"/>
        </w:rPr>
        <w:object w:dxaOrig="3140" w:dyaOrig="900">
          <v:shape id="_x0000_i1529" type="#_x0000_t75" style="width:157pt;height:45pt" o:ole="">
            <v:imagedata r:id="rId988" o:title=""/>
          </v:shape>
          <o:OLEObject Type="Embed" ProgID="Equation.3" ShapeID="_x0000_i1529" DrawAspect="Content" ObjectID="_1589005516" r:id="rId989"/>
        </w:object>
      </w:r>
    </w:p>
    <w:p w:rsidR="00A22291" w:rsidRDefault="00A22291"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 xml:space="preserve">Исследования показали, что максимум модуля </w:t>
      </w:r>
      <w:r w:rsidRPr="00571562">
        <w:rPr>
          <w:position w:val="-14"/>
          <w:sz w:val="28"/>
        </w:rPr>
        <w:object w:dxaOrig="820" w:dyaOrig="400">
          <v:shape id="_x0000_i1530" type="#_x0000_t75" style="width:41pt;height:20pt" o:ole="">
            <v:imagedata r:id="rId990" o:title=""/>
          </v:shape>
          <o:OLEObject Type="Embed" ProgID="Equation.3" ShapeID="_x0000_i1530" DrawAspect="Content" ObjectID="_1589005517" r:id="rId991"/>
        </w:object>
      </w:r>
      <w:r>
        <w:rPr>
          <w:sz w:val="28"/>
        </w:rPr>
        <w:t xml:space="preserve"> равен 0,5. С целью упрощения инженерных расчетов для </w:t>
      </w:r>
      <w:r>
        <w:rPr>
          <w:sz w:val="28"/>
          <w:lang w:val="en-US"/>
        </w:rPr>
        <w:t>m</w:t>
      </w:r>
      <w:r>
        <w:rPr>
          <w:sz w:val="28"/>
          <w:vertAlign w:val="subscript"/>
        </w:rPr>
        <w:t>1(2к)</w:t>
      </w:r>
      <w:r>
        <w:rPr>
          <w:sz w:val="28"/>
        </w:rPr>
        <w:t xml:space="preserve"> используется максимальное значение </w:t>
      </w:r>
      <w:r w:rsidRPr="00CE3B3A">
        <w:rPr>
          <w:position w:val="-10"/>
          <w:sz w:val="28"/>
          <w:szCs w:val="28"/>
        </w:rPr>
        <w:object w:dxaOrig="760" w:dyaOrig="320">
          <v:shape id="_x0000_i1531" type="#_x0000_t75" style="width:38pt;height:16pt" o:ole="">
            <v:imagedata r:id="rId970" o:title=""/>
          </v:shape>
          <o:OLEObject Type="Embed" ProgID="Equation.3" ShapeID="_x0000_i1531" DrawAspect="Content" ObjectID="_1589005518" r:id="rId992"/>
        </w:object>
      </w:r>
      <w:r>
        <w:rPr>
          <w:sz w:val="28"/>
        </w:rPr>
        <w:t>.</w:t>
      </w:r>
    </w:p>
    <w:p w:rsidR="007238B9" w:rsidRDefault="007238B9" w:rsidP="00A22291">
      <w:pPr>
        <w:tabs>
          <w:tab w:val="left" w:pos="2925"/>
        </w:tabs>
        <w:spacing w:line="276" w:lineRule="auto"/>
        <w:jc w:val="center"/>
        <w:rPr>
          <w:sz w:val="28"/>
          <w:szCs w:val="28"/>
        </w:rPr>
      </w:pPr>
      <w:r w:rsidRPr="00A118E9">
        <w:rPr>
          <w:position w:val="-36"/>
          <w:sz w:val="28"/>
          <w:szCs w:val="28"/>
          <w:lang w:val="en-US"/>
        </w:rPr>
        <w:object w:dxaOrig="3280" w:dyaOrig="900">
          <v:shape id="_x0000_i1532" type="#_x0000_t75" style="width:164pt;height:45pt" o:ole="">
            <v:imagedata r:id="rId993" o:title=""/>
          </v:shape>
          <o:OLEObject Type="Embed" ProgID="Equation.3" ShapeID="_x0000_i1532" DrawAspect="Content" ObjectID="_1589005519" r:id="rId994"/>
        </w:object>
      </w:r>
      <w:r>
        <w:rPr>
          <w:sz w:val="28"/>
          <w:szCs w:val="28"/>
        </w:rPr>
        <w:t>.</w:t>
      </w:r>
    </w:p>
    <w:p w:rsidR="00A22291" w:rsidRDefault="00A22291" w:rsidP="00DE31EC">
      <w:pPr>
        <w:tabs>
          <w:tab w:val="left" w:pos="2925"/>
        </w:tabs>
        <w:spacing w:line="276" w:lineRule="auto"/>
        <w:ind w:firstLine="720"/>
        <w:jc w:val="both"/>
        <w:rPr>
          <w:sz w:val="28"/>
          <w:szCs w:val="28"/>
        </w:rPr>
      </w:pPr>
    </w:p>
    <w:p w:rsidR="007238B9" w:rsidRDefault="007238B9" w:rsidP="00DE31EC">
      <w:pPr>
        <w:tabs>
          <w:tab w:val="left" w:pos="2925"/>
        </w:tabs>
        <w:spacing w:line="276" w:lineRule="auto"/>
        <w:ind w:firstLine="720"/>
        <w:jc w:val="both"/>
        <w:rPr>
          <w:sz w:val="28"/>
          <w:szCs w:val="28"/>
        </w:rPr>
      </w:pPr>
      <w:r>
        <w:rPr>
          <w:sz w:val="28"/>
          <w:szCs w:val="28"/>
        </w:rPr>
        <w:t xml:space="preserve">Коэффициент устойчивости обычно принимают </w:t>
      </w:r>
      <w:proofErr w:type="gramStart"/>
      <w:r>
        <w:rPr>
          <w:sz w:val="28"/>
          <w:szCs w:val="28"/>
        </w:rPr>
        <w:t>равным</w:t>
      </w:r>
      <w:proofErr w:type="gramEnd"/>
      <w:r>
        <w:rPr>
          <w:sz w:val="28"/>
          <w:szCs w:val="28"/>
        </w:rPr>
        <w:t xml:space="preserve"> К</w:t>
      </w:r>
      <w:r>
        <w:rPr>
          <w:sz w:val="28"/>
          <w:szCs w:val="28"/>
          <w:vertAlign w:val="subscript"/>
        </w:rPr>
        <w:t>уст</w:t>
      </w:r>
      <w:r>
        <w:rPr>
          <w:sz w:val="28"/>
          <w:szCs w:val="28"/>
        </w:rPr>
        <w:t>=0,8…0,9.</w:t>
      </w:r>
    </w:p>
    <w:p w:rsidR="007238B9" w:rsidRDefault="007238B9" w:rsidP="00DE31EC">
      <w:pPr>
        <w:tabs>
          <w:tab w:val="left" w:pos="2925"/>
        </w:tabs>
        <w:spacing w:line="276" w:lineRule="auto"/>
        <w:ind w:firstLine="720"/>
        <w:jc w:val="both"/>
        <w:rPr>
          <w:sz w:val="28"/>
          <w:szCs w:val="28"/>
        </w:rPr>
      </w:pPr>
      <w:r>
        <w:rPr>
          <w:sz w:val="28"/>
          <w:szCs w:val="28"/>
        </w:rPr>
        <w:t>Если К</w:t>
      </w:r>
      <w:r>
        <w:rPr>
          <w:sz w:val="28"/>
          <w:szCs w:val="28"/>
          <w:vertAlign w:val="subscript"/>
        </w:rPr>
        <w:t>уст</w:t>
      </w:r>
      <w:r>
        <w:rPr>
          <w:sz w:val="28"/>
          <w:szCs w:val="28"/>
        </w:rPr>
        <w:t>=0,9, то:</w:t>
      </w:r>
    </w:p>
    <w:p w:rsidR="00A22291" w:rsidRDefault="00A22291" w:rsidP="00DE31EC">
      <w:pPr>
        <w:tabs>
          <w:tab w:val="left" w:pos="2925"/>
        </w:tabs>
        <w:spacing w:line="276" w:lineRule="auto"/>
        <w:ind w:firstLine="720"/>
        <w:jc w:val="both"/>
        <w:rPr>
          <w:sz w:val="28"/>
          <w:szCs w:val="28"/>
        </w:rPr>
      </w:pPr>
    </w:p>
    <w:p w:rsidR="007238B9" w:rsidRDefault="007238B9" w:rsidP="00A22291">
      <w:pPr>
        <w:tabs>
          <w:tab w:val="left" w:pos="2925"/>
        </w:tabs>
        <w:spacing w:line="276" w:lineRule="auto"/>
        <w:ind w:firstLine="720"/>
        <w:jc w:val="center"/>
        <w:rPr>
          <w:sz w:val="28"/>
          <w:szCs w:val="28"/>
        </w:rPr>
      </w:pPr>
      <w:r w:rsidRPr="00A118E9">
        <w:rPr>
          <w:position w:val="-36"/>
          <w:sz w:val="28"/>
          <w:szCs w:val="28"/>
          <w:lang w:val="en-US"/>
        </w:rPr>
        <w:object w:dxaOrig="2720" w:dyaOrig="800">
          <v:shape id="_x0000_i1533" type="#_x0000_t75" style="width:136pt;height:40pt" o:ole="">
            <v:imagedata r:id="rId995" o:title=""/>
          </v:shape>
          <o:OLEObject Type="Embed" ProgID="Equation.3" ShapeID="_x0000_i1533" DrawAspect="Content" ObjectID="_1589005520" r:id="rId996"/>
        </w:object>
      </w:r>
      <w:r>
        <w:rPr>
          <w:sz w:val="28"/>
          <w:szCs w:val="28"/>
        </w:rPr>
        <w:t xml:space="preserve">                   (1).</w:t>
      </w:r>
    </w:p>
    <w:p w:rsidR="00A22291" w:rsidRDefault="00A22291" w:rsidP="00DE31EC">
      <w:pPr>
        <w:tabs>
          <w:tab w:val="left" w:pos="2925"/>
        </w:tabs>
        <w:spacing w:line="276" w:lineRule="auto"/>
        <w:ind w:firstLine="720"/>
        <w:jc w:val="both"/>
        <w:rPr>
          <w:sz w:val="28"/>
          <w:szCs w:val="28"/>
        </w:rPr>
      </w:pPr>
    </w:p>
    <w:p w:rsidR="007238B9" w:rsidRDefault="007238B9" w:rsidP="00DE31EC">
      <w:pPr>
        <w:tabs>
          <w:tab w:val="left" w:pos="2925"/>
        </w:tabs>
        <w:spacing w:line="276" w:lineRule="auto"/>
        <w:ind w:firstLine="720"/>
        <w:jc w:val="both"/>
        <w:rPr>
          <w:sz w:val="28"/>
          <w:szCs w:val="28"/>
        </w:rPr>
      </w:pPr>
      <w:r>
        <w:rPr>
          <w:sz w:val="28"/>
          <w:szCs w:val="28"/>
        </w:rPr>
        <w:t>Учтем, что резонансный коэффициент:</w:t>
      </w:r>
    </w:p>
    <w:p w:rsidR="00A22291" w:rsidRDefault="00A22291" w:rsidP="00DE31EC">
      <w:pPr>
        <w:tabs>
          <w:tab w:val="left" w:pos="2925"/>
        </w:tabs>
        <w:spacing w:line="276" w:lineRule="auto"/>
        <w:ind w:firstLine="720"/>
        <w:jc w:val="both"/>
        <w:rPr>
          <w:sz w:val="28"/>
          <w:szCs w:val="28"/>
        </w:rPr>
      </w:pPr>
    </w:p>
    <w:p w:rsidR="007238B9" w:rsidRDefault="007238B9" w:rsidP="00A22291">
      <w:pPr>
        <w:tabs>
          <w:tab w:val="left" w:pos="2925"/>
        </w:tabs>
        <w:spacing w:line="276" w:lineRule="auto"/>
        <w:ind w:firstLine="720"/>
        <w:jc w:val="center"/>
        <w:rPr>
          <w:sz w:val="28"/>
          <w:szCs w:val="28"/>
        </w:rPr>
      </w:pPr>
      <w:r w:rsidRPr="00AD22CE">
        <w:rPr>
          <w:position w:val="-30"/>
          <w:sz w:val="28"/>
          <w:szCs w:val="28"/>
        </w:rPr>
        <w:object w:dxaOrig="2500" w:dyaOrig="720">
          <v:shape id="_x0000_i1534" type="#_x0000_t75" style="width:125pt;height:36pt" o:ole="">
            <v:imagedata r:id="rId997" o:title=""/>
          </v:shape>
          <o:OLEObject Type="Embed" ProgID="Equation.3" ShapeID="_x0000_i1534" DrawAspect="Content" ObjectID="_1589005521" r:id="rId998"/>
        </w:object>
      </w:r>
      <w:r>
        <w:rPr>
          <w:sz w:val="28"/>
          <w:szCs w:val="28"/>
        </w:rPr>
        <w:t>,</w:t>
      </w:r>
    </w:p>
    <w:p w:rsidR="007238B9" w:rsidRDefault="007238B9" w:rsidP="00DE31EC">
      <w:pPr>
        <w:tabs>
          <w:tab w:val="left" w:pos="2925"/>
        </w:tabs>
        <w:spacing w:line="276" w:lineRule="auto"/>
        <w:ind w:firstLine="720"/>
        <w:jc w:val="both"/>
        <w:rPr>
          <w:sz w:val="28"/>
          <w:szCs w:val="28"/>
        </w:rPr>
      </w:pPr>
      <w:r>
        <w:rPr>
          <w:sz w:val="28"/>
          <w:szCs w:val="28"/>
        </w:rPr>
        <w:t>откуда:</w:t>
      </w:r>
    </w:p>
    <w:p w:rsidR="00A22291" w:rsidRDefault="00A22291" w:rsidP="00DE31EC">
      <w:pPr>
        <w:tabs>
          <w:tab w:val="left" w:pos="2925"/>
        </w:tabs>
        <w:spacing w:line="276" w:lineRule="auto"/>
        <w:ind w:firstLine="720"/>
        <w:jc w:val="both"/>
        <w:rPr>
          <w:sz w:val="28"/>
          <w:szCs w:val="28"/>
        </w:rPr>
      </w:pPr>
    </w:p>
    <w:p w:rsidR="007238B9" w:rsidRDefault="007238B9" w:rsidP="00A22291">
      <w:pPr>
        <w:tabs>
          <w:tab w:val="left" w:pos="2925"/>
        </w:tabs>
        <w:spacing w:line="276" w:lineRule="auto"/>
        <w:jc w:val="center"/>
        <w:rPr>
          <w:sz w:val="28"/>
          <w:szCs w:val="28"/>
        </w:rPr>
      </w:pPr>
      <w:r w:rsidRPr="005A6831">
        <w:rPr>
          <w:position w:val="-32"/>
          <w:sz w:val="28"/>
          <w:szCs w:val="28"/>
        </w:rPr>
        <w:object w:dxaOrig="2040" w:dyaOrig="720">
          <v:shape id="_x0000_i1535" type="#_x0000_t75" style="width:102pt;height:36pt" o:ole="">
            <v:imagedata r:id="rId999" o:title=""/>
          </v:shape>
          <o:OLEObject Type="Embed" ProgID="Equation.3" ShapeID="_x0000_i1535" DrawAspect="Content" ObjectID="_1589005522" r:id="rId1000"/>
        </w:object>
      </w:r>
      <w:r>
        <w:rPr>
          <w:sz w:val="28"/>
          <w:szCs w:val="28"/>
        </w:rPr>
        <w:t>, и</w:t>
      </w:r>
    </w:p>
    <w:p w:rsidR="007238B9" w:rsidRDefault="007238B9" w:rsidP="00A22291">
      <w:pPr>
        <w:tabs>
          <w:tab w:val="left" w:pos="2925"/>
        </w:tabs>
        <w:spacing w:line="276" w:lineRule="auto"/>
        <w:jc w:val="center"/>
        <w:rPr>
          <w:sz w:val="28"/>
          <w:szCs w:val="28"/>
        </w:rPr>
      </w:pPr>
      <w:r w:rsidRPr="005A6831">
        <w:rPr>
          <w:position w:val="-32"/>
          <w:sz w:val="28"/>
          <w:szCs w:val="28"/>
        </w:rPr>
        <w:object w:dxaOrig="1200" w:dyaOrig="720">
          <v:shape id="_x0000_i1536" type="#_x0000_t75" style="width:60pt;height:36pt" o:ole="">
            <v:imagedata r:id="rId1001" o:title=""/>
          </v:shape>
          <o:OLEObject Type="Embed" ProgID="Equation.3" ShapeID="_x0000_i1536" DrawAspect="Content" ObjectID="_1589005523" r:id="rId1002"/>
        </w:object>
      </w:r>
      <w:r w:rsidRPr="00A118E9">
        <w:rPr>
          <w:position w:val="-36"/>
          <w:sz w:val="28"/>
          <w:szCs w:val="28"/>
          <w:lang w:val="en-US"/>
        </w:rPr>
        <w:object w:dxaOrig="2079" w:dyaOrig="800">
          <v:shape id="_x0000_i1537" type="#_x0000_t75" style="width:104pt;height:40pt" o:ole="">
            <v:imagedata r:id="rId1003" o:title=""/>
          </v:shape>
          <o:OLEObject Type="Embed" ProgID="Equation.3" ShapeID="_x0000_i1537" DrawAspect="Content" ObjectID="_1589005524" r:id="rId1004"/>
        </w:object>
      </w:r>
      <w:r>
        <w:rPr>
          <w:sz w:val="28"/>
          <w:szCs w:val="28"/>
        </w:rPr>
        <w:t>,</w:t>
      </w:r>
    </w:p>
    <w:p w:rsidR="007238B9" w:rsidRPr="00AD22CE" w:rsidRDefault="007238B9" w:rsidP="00A22291">
      <w:pPr>
        <w:tabs>
          <w:tab w:val="left" w:pos="2925"/>
        </w:tabs>
        <w:spacing w:line="276" w:lineRule="auto"/>
        <w:jc w:val="center"/>
        <w:rPr>
          <w:sz w:val="28"/>
          <w:szCs w:val="28"/>
        </w:rPr>
      </w:pPr>
      <w:r>
        <w:rPr>
          <w:sz w:val="28"/>
          <w:szCs w:val="28"/>
        </w:rPr>
        <w:t xml:space="preserve">считаем </w:t>
      </w:r>
      <w:r w:rsidRPr="00AD22CE">
        <w:rPr>
          <w:position w:val="-14"/>
          <w:sz w:val="28"/>
          <w:szCs w:val="28"/>
        </w:rPr>
        <w:object w:dxaOrig="1100" w:dyaOrig="400">
          <v:shape id="_x0000_i1538" type="#_x0000_t75" style="width:55pt;height:20pt" o:ole="">
            <v:imagedata r:id="rId1005" o:title=""/>
          </v:shape>
          <o:OLEObject Type="Embed" ProgID="Equation.3" ShapeID="_x0000_i1538" DrawAspect="Content" ObjectID="_1589005525" r:id="rId1006"/>
        </w:object>
      </w:r>
      <w:r>
        <w:rPr>
          <w:sz w:val="28"/>
          <w:szCs w:val="28"/>
        </w:rPr>
        <w:t>, тогда:</w:t>
      </w:r>
    </w:p>
    <w:p w:rsidR="007238B9" w:rsidRPr="00AD22CE" w:rsidRDefault="007238B9" w:rsidP="00A22291">
      <w:pPr>
        <w:tabs>
          <w:tab w:val="left" w:pos="2925"/>
        </w:tabs>
        <w:spacing w:line="276" w:lineRule="auto"/>
        <w:jc w:val="center"/>
        <w:rPr>
          <w:sz w:val="28"/>
        </w:rPr>
      </w:pPr>
      <w:r w:rsidRPr="00AD22CE">
        <w:rPr>
          <w:position w:val="-34"/>
        </w:rPr>
        <w:object w:dxaOrig="3220" w:dyaOrig="820">
          <v:shape id="_x0000_i1539" type="#_x0000_t75" style="width:161pt;height:41pt" o:ole="">
            <v:imagedata r:id="rId1007" o:title=""/>
          </v:shape>
          <o:OLEObject Type="Embed" ProgID="Equation.3" ShapeID="_x0000_i1539" DrawAspect="Content" ObjectID="_1589005526" r:id="rId1008"/>
        </w:object>
      </w:r>
      <w:r>
        <w:t>.</w:t>
      </w:r>
    </w:p>
    <w:p w:rsidR="00A22291" w:rsidRDefault="00A22291" w:rsidP="00DE31EC">
      <w:pPr>
        <w:tabs>
          <w:tab w:val="left" w:pos="2925"/>
        </w:tabs>
        <w:spacing w:line="276" w:lineRule="auto"/>
        <w:ind w:firstLine="720"/>
        <w:jc w:val="both"/>
        <w:rPr>
          <w:sz w:val="28"/>
          <w:szCs w:val="28"/>
        </w:rPr>
      </w:pPr>
    </w:p>
    <w:p w:rsidR="007238B9" w:rsidRDefault="007238B9" w:rsidP="00A22291">
      <w:pPr>
        <w:tabs>
          <w:tab w:val="left" w:pos="2925"/>
        </w:tabs>
        <w:spacing w:line="276" w:lineRule="auto"/>
        <w:jc w:val="both"/>
        <w:rPr>
          <w:sz w:val="28"/>
        </w:rPr>
      </w:pPr>
      <w:r w:rsidRPr="003D7830">
        <w:rPr>
          <w:position w:val="-32"/>
          <w:sz w:val="28"/>
          <w:szCs w:val="28"/>
        </w:rPr>
        <w:object w:dxaOrig="940" w:dyaOrig="760">
          <v:shape id="_x0000_i1540" type="#_x0000_t75" style="width:47pt;height:38pt" o:ole="">
            <v:imagedata r:id="rId1009" o:title=""/>
          </v:shape>
          <o:OLEObject Type="Embed" ProgID="Equation.3" ShapeID="_x0000_i1540" DrawAspect="Content" ObjectID="_1589005527" r:id="rId1010"/>
        </w:object>
      </w:r>
      <w:r>
        <w:rPr>
          <w:sz w:val="28"/>
        </w:rPr>
        <w:t xml:space="preserve"> – мера активности усилительного прибора. Именно величина</w:t>
      </w:r>
      <w:proofErr w:type="gramStart"/>
      <w:r>
        <w:rPr>
          <w:sz w:val="28"/>
        </w:rPr>
        <w:t xml:space="preserve"> А</w:t>
      </w:r>
      <w:proofErr w:type="gramEnd"/>
      <w:r>
        <w:rPr>
          <w:sz w:val="28"/>
        </w:rPr>
        <w:t xml:space="preserve"> определяет усилительные свойства прибора в составе УВЧ.</w:t>
      </w:r>
    </w:p>
    <w:p w:rsidR="007238B9" w:rsidRDefault="007238B9"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p>
    <w:p w:rsidR="007238B9" w:rsidRPr="00994E12" w:rsidRDefault="00C75BCE" w:rsidP="00DE31EC">
      <w:pPr>
        <w:tabs>
          <w:tab w:val="left" w:pos="2925"/>
        </w:tabs>
        <w:spacing w:line="276" w:lineRule="auto"/>
        <w:jc w:val="center"/>
        <w:rPr>
          <w:i/>
          <w:sz w:val="28"/>
        </w:rPr>
      </w:pPr>
      <w:r>
        <w:rPr>
          <w:i/>
          <w:sz w:val="28"/>
        </w:rPr>
        <w:t>Повышение устойчивости УВЧ</w:t>
      </w:r>
    </w:p>
    <w:p w:rsidR="007238B9" w:rsidRPr="00D8083B" w:rsidRDefault="007238B9" w:rsidP="00DE31EC">
      <w:pPr>
        <w:tabs>
          <w:tab w:val="left" w:pos="2925"/>
        </w:tabs>
        <w:spacing w:line="276" w:lineRule="auto"/>
        <w:jc w:val="center"/>
        <w:rPr>
          <w:b/>
          <w:sz w:val="28"/>
        </w:rPr>
      </w:pPr>
    </w:p>
    <w:p w:rsidR="007238B9" w:rsidRDefault="007238B9" w:rsidP="00DE31EC">
      <w:pPr>
        <w:tabs>
          <w:tab w:val="left" w:pos="2925"/>
        </w:tabs>
        <w:spacing w:line="276" w:lineRule="auto"/>
        <w:ind w:firstLine="720"/>
        <w:jc w:val="both"/>
        <w:rPr>
          <w:sz w:val="28"/>
        </w:rPr>
      </w:pPr>
      <w:r>
        <w:rPr>
          <w:sz w:val="28"/>
        </w:rPr>
        <w:t>Если после расчета усилителя он не проходит проверку на устойчивость, то принимаются меры по повышению устойчивости.</w:t>
      </w:r>
    </w:p>
    <w:p w:rsidR="007238B9" w:rsidRPr="0014403E" w:rsidRDefault="007238B9" w:rsidP="00DE31EC">
      <w:pPr>
        <w:tabs>
          <w:tab w:val="left" w:pos="2925"/>
        </w:tabs>
        <w:spacing w:line="276" w:lineRule="auto"/>
        <w:ind w:firstLine="720"/>
        <w:jc w:val="both"/>
        <w:rPr>
          <w:sz w:val="28"/>
        </w:rPr>
      </w:pPr>
      <w:r>
        <w:rPr>
          <w:sz w:val="28"/>
          <w:szCs w:val="28"/>
        </w:rPr>
        <w:t>Существует два подхода к повышению устойчивости УВЧ.</w:t>
      </w:r>
    </w:p>
    <w:p w:rsidR="007238B9" w:rsidRDefault="007238B9" w:rsidP="00DE31EC">
      <w:pPr>
        <w:tabs>
          <w:tab w:val="left" w:pos="2925"/>
        </w:tabs>
        <w:spacing w:line="276" w:lineRule="auto"/>
        <w:ind w:firstLine="720"/>
        <w:jc w:val="both"/>
        <w:rPr>
          <w:sz w:val="28"/>
        </w:rPr>
      </w:pPr>
      <w:r>
        <w:rPr>
          <w:sz w:val="28"/>
        </w:rPr>
        <w:t xml:space="preserve"> При пассивном подходе к повышению устойчивости уменьшают коэффициент усиления так, чтобы условие устойчивости выполнялось. В частности, одним из вариантов уменьшения коэффициента усиления является выбор коэффициента включения транзистора для контура в соответствии с (1). Если коэффициент </w:t>
      </w:r>
      <w:r>
        <w:rPr>
          <w:sz w:val="28"/>
          <w:lang w:val="en-US"/>
        </w:rPr>
        <w:t>m</w:t>
      </w:r>
      <w:r>
        <w:rPr>
          <w:sz w:val="28"/>
          <w:vertAlign w:val="subscript"/>
        </w:rPr>
        <w:t>1(2к)</w:t>
      </w:r>
      <w:r>
        <w:rPr>
          <w:sz w:val="28"/>
        </w:rPr>
        <w:t xml:space="preserve"> выбран по этому условию, то пересчитывается также и значение коэффициента включения нагрузки в контур так, чтобы эквивалентная проводимость не изменялась, а сохранялась на заданном уровне, а, следовательно, сохранялась и фильтрующая способность этого контура.</w:t>
      </w:r>
    </w:p>
    <w:p w:rsidR="00A22291" w:rsidRDefault="00A22291" w:rsidP="00DE31EC">
      <w:pPr>
        <w:tabs>
          <w:tab w:val="left" w:pos="2925"/>
        </w:tabs>
        <w:spacing w:line="276" w:lineRule="auto"/>
        <w:ind w:firstLine="720"/>
        <w:jc w:val="both"/>
        <w:rPr>
          <w:sz w:val="28"/>
        </w:rPr>
      </w:pPr>
    </w:p>
    <w:p w:rsidR="007238B9" w:rsidRDefault="007238B9" w:rsidP="00A22291">
      <w:pPr>
        <w:tabs>
          <w:tab w:val="left" w:pos="2925"/>
        </w:tabs>
        <w:spacing w:line="276" w:lineRule="auto"/>
        <w:jc w:val="center"/>
        <w:rPr>
          <w:sz w:val="28"/>
        </w:rPr>
      </w:pPr>
      <w:r w:rsidRPr="0014403E">
        <w:rPr>
          <w:position w:val="-14"/>
          <w:sz w:val="28"/>
        </w:rPr>
        <w:object w:dxaOrig="3460" w:dyaOrig="400">
          <v:shape id="_x0000_i1541" type="#_x0000_t75" style="width:173pt;height:20pt" o:ole="">
            <v:imagedata r:id="rId1011" o:title=""/>
          </v:shape>
          <o:OLEObject Type="Embed" ProgID="Equation.3" ShapeID="_x0000_i1541" DrawAspect="Content" ObjectID="_1589005528" r:id="rId1012"/>
        </w:object>
      </w:r>
      <w:r>
        <w:rPr>
          <w:sz w:val="28"/>
        </w:rPr>
        <w:t>,</w:t>
      </w:r>
    </w:p>
    <w:p w:rsidR="007238B9" w:rsidRDefault="007238B9" w:rsidP="00A22291">
      <w:pPr>
        <w:tabs>
          <w:tab w:val="left" w:pos="2925"/>
        </w:tabs>
        <w:spacing w:line="276" w:lineRule="auto"/>
        <w:ind w:firstLine="142"/>
        <w:jc w:val="center"/>
        <w:rPr>
          <w:sz w:val="28"/>
          <w:szCs w:val="28"/>
        </w:rPr>
      </w:pPr>
      <w:r w:rsidRPr="0014403E">
        <w:rPr>
          <w:position w:val="-32"/>
          <w:sz w:val="28"/>
          <w:szCs w:val="28"/>
        </w:rPr>
        <w:object w:dxaOrig="3280" w:dyaOrig="820">
          <v:shape id="_x0000_i1542" type="#_x0000_t75" style="width:164pt;height:41pt" o:ole="">
            <v:imagedata r:id="rId1013" o:title=""/>
          </v:shape>
          <o:OLEObject Type="Embed" ProgID="Equation.3" ShapeID="_x0000_i1542" DrawAspect="Content" ObjectID="_1589005529" r:id="rId1014"/>
        </w:object>
      </w:r>
      <w:r>
        <w:rPr>
          <w:sz w:val="28"/>
          <w:szCs w:val="28"/>
        </w:rPr>
        <w:t>.</w:t>
      </w:r>
    </w:p>
    <w:p w:rsidR="00A22291" w:rsidRDefault="00A22291" w:rsidP="00A22291">
      <w:pPr>
        <w:tabs>
          <w:tab w:val="left" w:pos="2925"/>
        </w:tabs>
        <w:spacing w:line="276" w:lineRule="auto"/>
        <w:ind w:firstLine="142"/>
        <w:jc w:val="center"/>
        <w:rPr>
          <w:sz w:val="28"/>
        </w:rPr>
      </w:pPr>
    </w:p>
    <w:p w:rsidR="007238B9" w:rsidRPr="00793727" w:rsidRDefault="007238B9" w:rsidP="00DE31EC">
      <w:pPr>
        <w:tabs>
          <w:tab w:val="left" w:pos="2925"/>
        </w:tabs>
        <w:spacing w:line="276" w:lineRule="auto"/>
        <w:ind w:firstLine="720"/>
        <w:jc w:val="both"/>
        <w:rPr>
          <w:sz w:val="28"/>
          <w:u w:val="single"/>
        </w:rPr>
      </w:pPr>
      <w:proofErr w:type="gramStart"/>
      <w:r>
        <w:rPr>
          <w:sz w:val="28"/>
        </w:rPr>
        <w:t xml:space="preserve">Если </w:t>
      </w:r>
      <w:r>
        <w:rPr>
          <w:sz w:val="28"/>
          <w:lang w:val="en-US"/>
        </w:rPr>
        <w:t>m</w:t>
      </w:r>
      <w:r>
        <w:rPr>
          <w:sz w:val="28"/>
          <w:vertAlign w:val="subscript"/>
        </w:rPr>
        <w:t>1(2к)</w:t>
      </w:r>
      <w:r w:rsidRPr="003D120A">
        <w:rPr>
          <w:sz w:val="28"/>
        </w:rPr>
        <w:t xml:space="preserve"> </w:t>
      </w:r>
      <w:r>
        <w:rPr>
          <w:sz w:val="28"/>
        </w:rPr>
        <w:t xml:space="preserve">и </w:t>
      </w:r>
      <w:r>
        <w:rPr>
          <w:sz w:val="28"/>
          <w:lang w:val="en-US"/>
        </w:rPr>
        <w:t>m</w:t>
      </w:r>
      <w:r>
        <w:rPr>
          <w:sz w:val="28"/>
          <w:vertAlign w:val="subscript"/>
        </w:rPr>
        <w:t>2(2к)</w:t>
      </w:r>
      <w:r>
        <w:rPr>
          <w:sz w:val="28"/>
        </w:rPr>
        <w:t xml:space="preserve"> выбраны в соответствии с данными формулами, то говорят, что усилитель работает в </w:t>
      </w:r>
      <w:r w:rsidRPr="00793727">
        <w:rPr>
          <w:sz w:val="28"/>
          <w:u w:val="single"/>
        </w:rPr>
        <w:t>режиме ограниченного усиления</w:t>
      </w:r>
      <w:r>
        <w:rPr>
          <w:sz w:val="28"/>
          <w:u w:val="single"/>
        </w:rPr>
        <w:t xml:space="preserve"> с ограничением</w:t>
      </w:r>
      <w:r w:rsidRPr="00793727">
        <w:rPr>
          <w:sz w:val="28"/>
          <w:u w:val="single"/>
        </w:rPr>
        <w:t xml:space="preserve"> на полосу пропускания.</w:t>
      </w:r>
      <w:proofErr w:type="gramEnd"/>
    </w:p>
    <w:p w:rsidR="007238B9" w:rsidRDefault="007238B9" w:rsidP="00DE31EC">
      <w:pPr>
        <w:tabs>
          <w:tab w:val="left" w:pos="2925"/>
        </w:tabs>
        <w:spacing w:line="276" w:lineRule="auto"/>
        <w:ind w:firstLine="720"/>
        <w:jc w:val="both"/>
        <w:rPr>
          <w:sz w:val="28"/>
        </w:rPr>
      </w:pPr>
      <w:r>
        <w:rPr>
          <w:sz w:val="28"/>
        </w:rPr>
        <w:t xml:space="preserve">При активном подходе к повышению устойчивости изменяют </w:t>
      </w:r>
      <w:proofErr w:type="spellStart"/>
      <w:r>
        <w:rPr>
          <w:sz w:val="28"/>
        </w:rPr>
        <w:t>схемотехнику</w:t>
      </w:r>
      <w:proofErr w:type="spellEnd"/>
      <w:r>
        <w:rPr>
          <w:sz w:val="28"/>
        </w:rPr>
        <w:t xml:space="preserve"> так, чтобы уменьшить влияние внутренней ОС. В частности, применяется каскадное включение усилительных приборов. При этом образуется эквивалентный усилительный прибор, обладающий большей мерой активности (рис.78).</w:t>
      </w:r>
    </w:p>
    <w:p w:rsidR="007238B9" w:rsidRDefault="00A31E98" w:rsidP="00DE31EC">
      <w:pPr>
        <w:tabs>
          <w:tab w:val="left" w:pos="2925"/>
        </w:tabs>
        <w:spacing w:line="276" w:lineRule="auto"/>
        <w:jc w:val="center"/>
      </w:pPr>
      <w:r>
        <w:object w:dxaOrig="5630" w:dyaOrig="1551">
          <v:shape id="_x0000_i1543" type="#_x0000_t75" style="width:224pt;height:61pt" o:ole="">
            <v:imagedata r:id="rId1015" o:title=""/>
          </v:shape>
          <o:OLEObject Type="Embed" ProgID="Visio.Drawing.11" ShapeID="_x0000_i1543" DrawAspect="Content" ObjectID="_1589005530" r:id="rId1016"/>
        </w:objec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jc w:val="center"/>
      </w:pPr>
      <w:r>
        <w:t>Рис.78</w:t>
      </w:r>
      <w:r w:rsidR="00A22291">
        <w:t>. Эквивалентный усилительный прибор</w:t>
      </w:r>
    </w:p>
    <w:p w:rsidR="007238B9" w:rsidRDefault="007238B9" w:rsidP="00DE31EC">
      <w:pPr>
        <w:tabs>
          <w:tab w:val="left" w:pos="2925"/>
        </w:tabs>
        <w:spacing w:line="276" w:lineRule="auto"/>
        <w:jc w:val="center"/>
        <w:rPr>
          <w:sz w:val="28"/>
        </w:rPr>
      </w:pPr>
    </w:p>
    <w:p w:rsidR="007238B9" w:rsidRDefault="007238B9" w:rsidP="00DE31EC">
      <w:pPr>
        <w:tabs>
          <w:tab w:val="left" w:pos="2925"/>
        </w:tabs>
        <w:spacing w:line="276" w:lineRule="auto"/>
        <w:ind w:firstLine="720"/>
        <w:jc w:val="both"/>
        <w:rPr>
          <w:sz w:val="28"/>
          <w:u w:val="single"/>
        </w:rPr>
      </w:pPr>
      <w:r>
        <w:rPr>
          <w:sz w:val="28"/>
        </w:rPr>
        <w:lastRenderedPageBreak/>
        <w:t>Усилительные приборы могут включаться по одному из вариантов: с общим эмиттером (ОЭ), с общей базой (</w:t>
      </w:r>
      <w:proofErr w:type="gramStart"/>
      <w:r>
        <w:rPr>
          <w:sz w:val="28"/>
        </w:rPr>
        <w:t>ОБ</w:t>
      </w:r>
      <w:proofErr w:type="gramEnd"/>
      <w:r>
        <w:rPr>
          <w:sz w:val="28"/>
        </w:rPr>
        <w:t xml:space="preserve">), с общим коллектором (ОК). На практике наибольшее распространение получило включение первого усилительного прибора по схеме с ОЭ, второго – </w:t>
      </w:r>
      <w:proofErr w:type="gramStart"/>
      <w:r>
        <w:rPr>
          <w:sz w:val="28"/>
        </w:rPr>
        <w:t>с</w:t>
      </w:r>
      <w:proofErr w:type="gramEnd"/>
      <w:r>
        <w:rPr>
          <w:sz w:val="28"/>
        </w:rPr>
        <w:t xml:space="preserve"> </w:t>
      </w:r>
      <w:proofErr w:type="gramStart"/>
      <w:r>
        <w:rPr>
          <w:sz w:val="28"/>
        </w:rPr>
        <w:t>ОБ</w:t>
      </w:r>
      <w:proofErr w:type="gramEnd"/>
      <w:r>
        <w:rPr>
          <w:sz w:val="28"/>
        </w:rPr>
        <w:t>, такое включение обеспечивает большой коэффициент передачи по мощности, широкий частотный диапазон работы и малый коэффициент шума – схема получила название «</w:t>
      </w:r>
      <w:proofErr w:type="spellStart"/>
      <w:r>
        <w:rPr>
          <w:sz w:val="28"/>
          <w:u w:val="single"/>
        </w:rPr>
        <w:t>каскодный</w:t>
      </w:r>
      <w:proofErr w:type="spellEnd"/>
      <w:r>
        <w:rPr>
          <w:sz w:val="28"/>
          <w:u w:val="single"/>
        </w:rPr>
        <w:t xml:space="preserve"> УВЧ» </w:t>
      </w:r>
      <w:r>
        <w:rPr>
          <w:sz w:val="28"/>
        </w:rPr>
        <w:t>(рис.79).</w:t>
      </w:r>
    </w:p>
    <w:p w:rsidR="007238B9" w:rsidRDefault="007238B9" w:rsidP="00DE31EC">
      <w:pPr>
        <w:tabs>
          <w:tab w:val="left" w:pos="2925"/>
        </w:tabs>
        <w:spacing w:line="276" w:lineRule="auto"/>
        <w:ind w:firstLine="720"/>
        <w:jc w:val="both"/>
        <w:rPr>
          <w:sz w:val="28"/>
          <w:u w:val="single"/>
        </w:rPr>
      </w:pPr>
    </w:p>
    <w:p w:rsidR="007238B9" w:rsidRDefault="00A31E98" w:rsidP="00DE31EC">
      <w:pPr>
        <w:tabs>
          <w:tab w:val="left" w:pos="2925"/>
        </w:tabs>
        <w:spacing w:line="276" w:lineRule="auto"/>
        <w:jc w:val="center"/>
      </w:pPr>
      <w:r>
        <w:object w:dxaOrig="9239" w:dyaOrig="2969">
          <v:shape id="_x0000_i1544" type="#_x0000_t75" style="width:341pt;height:107pt" o:ole="">
            <v:imagedata r:id="rId1017" o:title=""/>
          </v:shape>
          <o:OLEObject Type="Embed" ProgID="Visio.Drawing.11" ShapeID="_x0000_i1544" DrawAspect="Content" ObjectID="_1589005531" r:id="rId1018"/>
        </w:objec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jc w:val="center"/>
      </w:pPr>
      <w:r>
        <w:t>Рис.79</w:t>
      </w:r>
      <w:r w:rsidR="00A22291">
        <w:t xml:space="preserve">. </w:t>
      </w:r>
      <w:proofErr w:type="spellStart"/>
      <w:r w:rsidR="00A22291">
        <w:t>Каскодный</w:t>
      </w:r>
      <w:proofErr w:type="spellEnd"/>
      <w:r w:rsidR="00A22291">
        <w:t xml:space="preserve"> усилитель</w:t>
      </w:r>
    </w:p>
    <w:p w:rsidR="007238B9" w:rsidRDefault="007238B9" w:rsidP="00DE31EC">
      <w:pPr>
        <w:tabs>
          <w:tab w:val="left" w:pos="2925"/>
        </w:tabs>
        <w:spacing w:line="276" w:lineRule="auto"/>
        <w:jc w:val="center"/>
        <w:rPr>
          <w:sz w:val="28"/>
          <w:u w:val="single"/>
        </w:rPr>
      </w:pPr>
    </w:p>
    <w:p w:rsidR="007238B9" w:rsidRPr="00266FA6" w:rsidRDefault="007238B9" w:rsidP="00DE31EC">
      <w:pPr>
        <w:tabs>
          <w:tab w:val="left" w:pos="2925"/>
        </w:tabs>
        <w:spacing w:line="276" w:lineRule="auto"/>
        <w:ind w:firstLine="720"/>
        <w:rPr>
          <w:sz w:val="28"/>
        </w:rPr>
      </w:pPr>
      <w:r w:rsidRPr="00266FA6">
        <w:rPr>
          <w:sz w:val="28"/>
        </w:rPr>
        <w:t>Мера а</w:t>
      </w:r>
      <w:r w:rsidR="00A22291">
        <w:rPr>
          <w:sz w:val="28"/>
        </w:rPr>
        <w:t xml:space="preserve">ктивности </w:t>
      </w:r>
      <w:proofErr w:type="spellStart"/>
      <w:r w:rsidR="00A22291">
        <w:rPr>
          <w:sz w:val="28"/>
        </w:rPr>
        <w:t>каско</w:t>
      </w:r>
      <w:r>
        <w:rPr>
          <w:sz w:val="28"/>
        </w:rPr>
        <w:t>дного</w:t>
      </w:r>
      <w:proofErr w:type="spellEnd"/>
      <w:r>
        <w:rPr>
          <w:sz w:val="28"/>
        </w:rPr>
        <w:t xml:space="preserve"> усилителя</w:t>
      </w:r>
      <w:r w:rsidR="00A22291">
        <w:rPr>
          <w:sz w:val="28"/>
        </w:rPr>
        <w:t xml:space="preserve"> больше меры активности отдельного усилительного прибора</w:t>
      </w:r>
      <w:r>
        <w:rPr>
          <w:sz w:val="28"/>
        </w:rPr>
        <w:t>:</w:t>
      </w:r>
    </w:p>
    <w:p w:rsidR="007238B9" w:rsidRDefault="007238B9" w:rsidP="00A22291">
      <w:pPr>
        <w:tabs>
          <w:tab w:val="left" w:pos="2925"/>
        </w:tabs>
        <w:spacing w:line="276" w:lineRule="auto"/>
        <w:jc w:val="center"/>
        <w:rPr>
          <w:sz w:val="28"/>
          <w:szCs w:val="28"/>
        </w:rPr>
      </w:pPr>
      <w:r w:rsidRPr="003026BC">
        <w:rPr>
          <w:position w:val="-32"/>
          <w:sz w:val="28"/>
          <w:szCs w:val="28"/>
        </w:rPr>
        <w:object w:dxaOrig="2240" w:dyaOrig="760">
          <v:shape id="_x0000_i1545" type="#_x0000_t75" style="width:112pt;height:38pt" o:ole="">
            <v:imagedata r:id="rId1019" o:title=""/>
          </v:shape>
          <o:OLEObject Type="Embed" ProgID="Equation.3" ShapeID="_x0000_i1545" DrawAspect="Content" ObjectID="_1589005532" r:id="rId1020"/>
        </w:object>
      </w:r>
      <w:r>
        <w:rPr>
          <w:sz w:val="28"/>
          <w:szCs w:val="28"/>
        </w:rPr>
        <w:t>.</w:t>
      </w:r>
    </w:p>
    <w:p w:rsidR="00A22291" w:rsidRDefault="00A22291" w:rsidP="00A22291">
      <w:pPr>
        <w:tabs>
          <w:tab w:val="left" w:pos="2925"/>
        </w:tabs>
        <w:spacing w:line="276" w:lineRule="auto"/>
        <w:jc w:val="center"/>
        <w:rPr>
          <w:sz w:val="28"/>
          <w:szCs w:val="28"/>
        </w:rPr>
      </w:pPr>
    </w:p>
    <w:p w:rsidR="00A22291" w:rsidRPr="00A22291" w:rsidRDefault="00D91D45" w:rsidP="00A22291">
      <w:pPr>
        <w:tabs>
          <w:tab w:val="left" w:pos="2925"/>
        </w:tabs>
        <w:spacing w:line="276" w:lineRule="auto"/>
        <w:jc w:val="center"/>
        <w:rPr>
          <w:b/>
          <w:sz w:val="28"/>
          <w:szCs w:val="28"/>
        </w:rPr>
      </w:pPr>
      <w:r w:rsidRPr="00994E12">
        <w:rPr>
          <w:b/>
          <w:sz w:val="28"/>
          <w:szCs w:val="28"/>
        </w:rPr>
        <w:t>1</w:t>
      </w:r>
      <w:r>
        <w:rPr>
          <w:b/>
          <w:sz w:val="28"/>
          <w:szCs w:val="28"/>
        </w:rPr>
        <w:t>6</w:t>
      </w:r>
      <w:r w:rsidR="00A22291" w:rsidRPr="00A22291">
        <w:rPr>
          <w:b/>
          <w:sz w:val="28"/>
          <w:szCs w:val="28"/>
        </w:rPr>
        <w:t xml:space="preserve">. </w:t>
      </w:r>
      <w:r w:rsidR="00C75BCE">
        <w:rPr>
          <w:b/>
          <w:sz w:val="28"/>
          <w:szCs w:val="28"/>
        </w:rPr>
        <w:t>Усилитель</w:t>
      </w:r>
      <w:r w:rsidR="00A22291" w:rsidRPr="00A22291">
        <w:rPr>
          <w:b/>
          <w:sz w:val="28"/>
          <w:szCs w:val="28"/>
        </w:rPr>
        <w:t xml:space="preserve"> промежуточной частоты</w:t>
      </w:r>
    </w:p>
    <w:p w:rsidR="00A22291" w:rsidRPr="00A22291" w:rsidRDefault="00A22291" w:rsidP="00A22291">
      <w:pPr>
        <w:tabs>
          <w:tab w:val="left" w:pos="2925"/>
        </w:tabs>
        <w:spacing w:line="276" w:lineRule="auto"/>
        <w:jc w:val="center"/>
        <w:rPr>
          <w:b/>
          <w:sz w:val="28"/>
          <w:u w:val="single"/>
        </w:rPr>
      </w:pPr>
    </w:p>
    <w:p w:rsidR="007238B9" w:rsidRDefault="007238B9" w:rsidP="00A22291">
      <w:pPr>
        <w:tabs>
          <w:tab w:val="left" w:pos="2925"/>
        </w:tabs>
        <w:spacing w:line="276" w:lineRule="auto"/>
        <w:ind w:firstLine="709"/>
        <w:jc w:val="both"/>
        <w:rPr>
          <w:sz w:val="28"/>
        </w:rPr>
      </w:pPr>
      <w:r>
        <w:rPr>
          <w:sz w:val="28"/>
        </w:rPr>
        <w:t xml:space="preserve">Так же, как и УВЧ, усилители промежуточной частоты (УПЧ) являются резонансными, поэтому во многом методика расчета </w:t>
      </w:r>
      <w:r w:rsidR="00A22291">
        <w:rPr>
          <w:sz w:val="28"/>
        </w:rPr>
        <w:t xml:space="preserve">УВЧ </w:t>
      </w:r>
      <w:r>
        <w:rPr>
          <w:sz w:val="28"/>
        </w:rPr>
        <w:t>сохраняется и при расчете УПЧ.</w:t>
      </w:r>
    </w:p>
    <w:p w:rsidR="007238B9" w:rsidRDefault="007238B9" w:rsidP="00DE31EC">
      <w:pPr>
        <w:tabs>
          <w:tab w:val="left" w:pos="2925"/>
        </w:tabs>
        <w:spacing w:line="276" w:lineRule="auto"/>
        <w:ind w:firstLine="720"/>
        <w:jc w:val="both"/>
        <w:rPr>
          <w:sz w:val="28"/>
        </w:rPr>
      </w:pPr>
      <w:r>
        <w:rPr>
          <w:sz w:val="28"/>
        </w:rPr>
        <w:t>Отличия УВЧ:</w:t>
      </w:r>
    </w:p>
    <w:p w:rsidR="007238B9" w:rsidRDefault="007238B9" w:rsidP="00DE31EC">
      <w:pPr>
        <w:tabs>
          <w:tab w:val="left" w:pos="2925"/>
        </w:tabs>
        <w:spacing w:line="276" w:lineRule="auto"/>
        <w:ind w:firstLine="720"/>
        <w:jc w:val="both"/>
        <w:rPr>
          <w:sz w:val="28"/>
        </w:rPr>
      </w:pPr>
      <w:r>
        <w:rPr>
          <w:sz w:val="28"/>
        </w:rPr>
        <w:t>1) коэффициент усиления УПЧ больше, чем у УВЧ, поэтому УПЧ является многокаскадным усилителем;</w:t>
      </w:r>
    </w:p>
    <w:p w:rsidR="007238B9" w:rsidRDefault="007238B9" w:rsidP="00DE31EC">
      <w:pPr>
        <w:tabs>
          <w:tab w:val="left" w:pos="2925"/>
        </w:tabs>
        <w:spacing w:line="276" w:lineRule="auto"/>
        <w:ind w:firstLine="720"/>
        <w:jc w:val="both"/>
        <w:rPr>
          <w:sz w:val="28"/>
        </w:rPr>
      </w:pPr>
      <w:r>
        <w:rPr>
          <w:sz w:val="28"/>
        </w:rPr>
        <w:t xml:space="preserve">2) степень селективности </w:t>
      </w:r>
      <w:r w:rsidR="00A22291">
        <w:rPr>
          <w:sz w:val="28"/>
        </w:rPr>
        <w:t>полосового фильтра (</w:t>
      </w:r>
      <w:r>
        <w:rPr>
          <w:sz w:val="28"/>
        </w:rPr>
        <w:t>ПФ</w:t>
      </w:r>
      <w:r w:rsidR="00A22291">
        <w:rPr>
          <w:sz w:val="28"/>
        </w:rPr>
        <w:t xml:space="preserve">) </w:t>
      </w:r>
      <w:r>
        <w:rPr>
          <w:sz w:val="28"/>
        </w:rPr>
        <w:t xml:space="preserve">в составе </w:t>
      </w:r>
      <w:r w:rsidR="00A22291">
        <w:rPr>
          <w:sz w:val="28"/>
        </w:rPr>
        <w:t xml:space="preserve">УПЧ </w:t>
      </w:r>
      <w:r>
        <w:rPr>
          <w:sz w:val="28"/>
        </w:rPr>
        <w:t>намного выше селективности ПФ в составе УВЧ (подавляются близко расположенные к сигналу по частоте соседние помехи);</w:t>
      </w:r>
    </w:p>
    <w:p w:rsidR="007238B9" w:rsidRDefault="007238B9" w:rsidP="00DE31EC">
      <w:pPr>
        <w:tabs>
          <w:tab w:val="left" w:pos="2925"/>
        </w:tabs>
        <w:spacing w:line="276" w:lineRule="auto"/>
        <w:ind w:firstLine="720"/>
        <w:jc w:val="both"/>
        <w:rPr>
          <w:sz w:val="28"/>
        </w:rPr>
      </w:pPr>
      <w:r>
        <w:rPr>
          <w:sz w:val="28"/>
        </w:rPr>
        <w:t>3) так как УПЧ работает с достаточно сильным сигналом, то требования к уровню собственного шума здесь не такие жесткие, как для УВЧ.</w:t>
      </w:r>
    </w:p>
    <w:p w:rsidR="007238B9" w:rsidRDefault="007238B9" w:rsidP="00DE31EC">
      <w:pPr>
        <w:tabs>
          <w:tab w:val="left" w:pos="2925"/>
        </w:tabs>
        <w:spacing w:line="276" w:lineRule="auto"/>
        <w:ind w:firstLine="720"/>
        <w:jc w:val="both"/>
        <w:rPr>
          <w:sz w:val="28"/>
        </w:rPr>
      </w:pPr>
      <w:r>
        <w:rPr>
          <w:sz w:val="28"/>
        </w:rPr>
        <w:t>Очень часто для характеристики селективности УПЧ используют параметр – коэффициент прямоугольности</w:t>
      </w:r>
      <w:r w:rsidR="003539E3">
        <w:rPr>
          <w:sz w:val="28"/>
        </w:rPr>
        <w:t xml:space="preserve"> его АЧХ (рис.80).</w:t>
      </w:r>
      <w:r>
        <w:rPr>
          <w:sz w:val="28"/>
        </w:rPr>
        <w:t>:</w:t>
      </w:r>
    </w:p>
    <w:p w:rsidR="007238B9" w:rsidRDefault="007238B9" w:rsidP="00A22291">
      <w:pPr>
        <w:tabs>
          <w:tab w:val="left" w:pos="2925"/>
        </w:tabs>
        <w:spacing w:line="276" w:lineRule="auto"/>
        <w:ind w:firstLine="720"/>
        <w:jc w:val="center"/>
        <w:rPr>
          <w:sz w:val="28"/>
        </w:rPr>
      </w:pPr>
      <w:r w:rsidRPr="0042122B">
        <w:rPr>
          <w:position w:val="-24"/>
          <w:sz w:val="28"/>
        </w:rPr>
        <w:object w:dxaOrig="1140" w:dyaOrig="639">
          <v:shape id="_x0000_i1546" type="#_x0000_t75" style="width:57pt;height:32pt" o:ole="">
            <v:imagedata r:id="rId1021" o:title=""/>
          </v:shape>
          <o:OLEObject Type="Embed" ProgID="Equation.3" ShapeID="_x0000_i1546" DrawAspect="Content" ObjectID="_1589005533" r:id="rId1022"/>
        </w:object>
      </w:r>
      <w:r>
        <w:rPr>
          <w:sz w:val="28"/>
        </w:rPr>
        <w:t xml:space="preserve"> </w:t>
      </w:r>
    </w:p>
    <w:p w:rsidR="007238B9" w:rsidRDefault="007238B9" w:rsidP="00DE31EC">
      <w:pPr>
        <w:tabs>
          <w:tab w:val="left" w:pos="2925"/>
        </w:tabs>
        <w:spacing w:line="276" w:lineRule="auto"/>
        <w:jc w:val="center"/>
      </w:pPr>
      <w:r>
        <w:object w:dxaOrig="6479" w:dyaOrig="5650">
          <v:shape id="_x0000_i1547" type="#_x0000_t75" style="width:189pt;height:136pt" o:ole="">
            <v:imagedata r:id="rId1023" o:title=""/>
          </v:shape>
          <o:OLEObject Type="Embed" ProgID="Visio.Drawing.11" ShapeID="_x0000_i1547" DrawAspect="Content" ObjectID="_1589005534" r:id="rId1024"/>
        </w:object>
      </w:r>
    </w:p>
    <w:p w:rsidR="007238B9" w:rsidRDefault="007238B9" w:rsidP="00DE31EC">
      <w:pPr>
        <w:tabs>
          <w:tab w:val="left" w:pos="2925"/>
        </w:tabs>
        <w:spacing w:line="276" w:lineRule="auto"/>
        <w:jc w:val="center"/>
        <w:rPr>
          <w:sz w:val="28"/>
        </w:rPr>
      </w:pPr>
      <w:r>
        <w:t>Рис.80</w:t>
      </w:r>
      <w:r w:rsidR="003539E3">
        <w:t xml:space="preserve">. АЧХ усилителя </w:t>
      </w:r>
    </w:p>
    <w:p w:rsidR="007238B9" w:rsidRDefault="007238B9"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Существуют два варианта построения схемы УПЧ.</w:t>
      </w:r>
      <w:r w:rsidR="003539E3">
        <w:rPr>
          <w:sz w:val="28"/>
        </w:rPr>
        <w:t xml:space="preserve"> </w:t>
      </w:r>
      <w:r>
        <w:rPr>
          <w:sz w:val="28"/>
        </w:rPr>
        <w:t>Исторически раньше возник вариант, при котором обеспечивается покаскадное увеличение коэффициента усиления и избирательности УПЧ (рис.79).</w:t>
      </w:r>
    </w:p>
    <w:p w:rsidR="007238B9" w:rsidRDefault="007238B9" w:rsidP="00DE31EC">
      <w:pPr>
        <w:tabs>
          <w:tab w:val="left" w:pos="2925"/>
        </w:tabs>
        <w:spacing w:line="276" w:lineRule="auto"/>
        <w:ind w:firstLine="720"/>
        <w:jc w:val="both"/>
        <w:rPr>
          <w:sz w:val="28"/>
        </w:rPr>
      </w:pPr>
    </w:p>
    <w:p w:rsidR="007238B9" w:rsidRDefault="00A31E98" w:rsidP="00DE31EC">
      <w:pPr>
        <w:tabs>
          <w:tab w:val="left" w:pos="2925"/>
        </w:tabs>
        <w:spacing w:line="276" w:lineRule="auto"/>
        <w:jc w:val="center"/>
      </w:pPr>
      <w:r>
        <w:object w:dxaOrig="10846" w:dyaOrig="1564">
          <v:shape id="_x0000_i1548" type="#_x0000_t75" style="width:454pt;height:71pt" o:ole="">
            <v:imagedata r:id="rId1025" o:title=""/>
          </v:shape>
          <o:OLEObject Type="Embed" ProgID="Visio.Drawing.11" ShapeID="_x0000_i1548" DrawAspect="Content" ObjectID="_1589005535" r:id="rId1026"/>
        </w:objec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jc w:val="center"/>
      </w:pPr>
      <w:r>
        <w:t>Рис.81</w:t>
      </w:r>
      <w:r w:rsidR="003539E3">
        <w:t>. Каскадное построение УПЧ</w: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ind w:firstLine="720"/>
        <w:rPr>
          <w:sz w:val="28"/>
          <w:szCs w:val="28"/>
        </w:rPr>
      </w:pPr>
      <w:r>
        <w:rPr>
          <w:sz w:val="28"/>
          <w:szCs w:val="28"/>
        </w:rPr>
        <w:t>Здесь УП – усилительный прибор;</w:t>
      </w:r>
      <w:r w:rsidR="003539E3">
        <w:rPr>
          <w:sz w:val="28"/>
          <w:szCs w:val="28"/>
        </w:rPr>
        <w:t xml:space="preserve"> </w:t>
      </w:r>
      <w:r>
        <w:rPr>
          <w:sz w:val="28"/>
          <w:szCs w:val="28"/>
        </w:rPr>
        <w:t xml:space="preserve"> ПФ – полосовой фильтр</w:t>
      </w:r>
      <w:r w:rsidR="003539E3">
        <w:rPr>
          <w:sz w:val="28"/>
          <w:szCs w:val="28"/>
        </w:rPr>
        <w:t>.</w:t>
      </w:r>
    </w:p>
    <w:p w:rsidR="003539E3" w:rsidRPr="002F3B0C" w:rsidRDefault="003539E3" w:rsidP="00DE31EC">
      <w:pPr>
        <w:tabs>
          <w:tab w:val="left" w:pos="2925"/>
        </w:tabs>
        <w:spacing w:line="276" w:lineRule="auto"/>
        <w:ind w:firstLine="720"/>
        <w:rPr>
          <w:sz w:val="28"/>
          <w:szCs w:val="28"/>
        </w:rPr>
      </w:pPr>
    </w:p>
    <w:p w:rsidR="007238B9" w:rsidRDefault="007238B9" w:rsidP="003539E3">
      <w:pPr>
        <w:tabs>
          <w:tab w:val="left" w:pos="2925"/>
        </w:tabs>
        <w:spacing w:line="276" w:lineRule="auto"/>
        <w:ind w:firstLine="142"/>
        <w:jc w:val="center"/>
        <w:rPr>
          <w:sz w:val="28"/>
        </w:rPr>
      </w:pPr>
      <w:r w:rsidRPr="00160F7E">
        <w:rPr>
          <w:position w:val="-28"/>
          <w:sz w:val="28"/>
        </w:rPr>
        <w:object w:dxaOrig="2320" w:dyaOrig="680">
          <v:shape id="_x0000_i1549" type="#_x0000_t75" style="width:116pt;height:34pt" o:ole="">
            <v:imagedata r:id="rId1027" o:title=""/>
          </v:shape>
          <o:OLEObject Type="Embed" ProgID="Equation.3" ShapeID="_x0000_i1549" DrawAspect="Content" ObjectID="_1589005536" r:id="rId1028"/>
        </w:object>
      </w:r>
      <w:r>
        <w:rPr>
          <w:sz w:val="28"/>
        </w:rPr>
        <w:t>,</w:t>
      </w:r>
    </w:p>
    <w:p w:rsidR="007238B9" w:rsidRPr="006E2D14" w:rsidRDefault="007238B9" w:rsidP="003539E3">
      <w:pPr>
        <w:tabs>
          <w:tab w:val="left" w:pos="2925"/>
        </w:tabs>
        <w:spacing w:line="276" w:lineRule="auto"/>
        <w:rPr>
          <w:sz w:val="28"/>
        </w:rPr>
      </w:pPr>
      <w:r>
        <w:rPr>
          <w:sz w:val="28"/>
        </w:rPr>
        <w:t>где К</w:t>
      </w:r>
      <w:proofErr w:type="spellStart"/>
      <w:proofErr w:type="gramStart"/>
      <w:r>
        <w:rPr>
          <w:sz w:val="28"/>
          <w:vertAlign w:val="subscript"/>
          <w:lang w:val="en-US"/>
        </w:rPr>
        <w:t>i</w:t>
      </w:r>
      <w:proofErr w:type="spellEnd"/>
      <w:proofErr w:type="gramEnd"/>
      <w:r w:rsidRPr="006E2D14">
        <w:rPr>
          <w:sz w:val="28"/>
        </w:rPr>
        <w:t>(</w:t>
      </w:r>
      <w:proofErr w:type="spellStart"/>
      <w:r>
        <w:rPr>
          <w:sz w:val="28"/>
          <w:lang w:val="en-US"/>
        </w:rPr>
        <w:t>jw</w:t>
      </w:r>
      <w:proofErr w:type="spellEnd"/>
      <w:r w:rsidRPr="006E2D14">
        <w:rPr>
          <w:sz w:val="28"/>
        </w:rPr>
        <w:t>)</w:t>
      </w:r>
      <w:r>
        <w:rPr>
          <w:sz w:val="28"/>
        </w:rPr>
        <w:t xml:space="preserve"> –комплексный коэффициент передачи </w:t>
      </w:r>
      <w:proofErr w:type="spellStart"/>
      <w:r>
        <w:rPr>
          <w:sz w:val="28"/>
          <w:lang w:val="en-US"/>
        </w:rPr>
        <w:t>i</w:t>
      </w:r>
      <w:proofErr w:type="spellEnd"/>
      <w:r>
        <w:rPr>
          <w:sz w:val="28"/>
        </w:rPr>
        <w:t>-го каскада УПЧ.</w:t>
      </w:r>
    </w:p>
    <w:p w:rsidR="007238B9" w:rsidRPr="00160F7E" w:rsidRDefault="007238B9" w:rsidP="00DE31EC">
      <w:pPr>
        <w:spacing w:line="276" w:lineRule="auto"/>
        <w:ind w:firstLine="720"/>
        <w:jc w:val="both"/>
        <w:rPr>
          <w:sz w:val="28"/>
          <w:szCs w:val="28"/>
        </w:rPr>
      </w:pPr>
      <w:r>
        <w:rPr>
          <w:sz w:val="28"/>
          <w:szCs w:val="28"/>
        </w:rPr>
        <w:t>Чем больше каскадов, тем больше коэффициент усиления и выше избирательность. Такие усилители называются УПЧ с покаскадным наращиванием избирательности и усиления.</w:t>
      </w:r>
    </w:p>
    <w:p w:rsidR="007238B9" w:rsidRDefault="007238B9" w:rsidP="00DE31EC">
      <w:pPr>
        <w:tabs>
          <w:tab w:val="left" w:pos="2925"/>
        </w:tabs>
        <w:spacing w:line="276" w:lineRule="auto"/>
        <w:ind w:firstLine="720"/>
        <w:jc w:val="both"/>
        <w:rPr>
          <w:sz w:val="28"/>
        </w:rPr>
      </w:pPr>
      <w:r>
        <w:rPr>
          <w:sz w:val="28"/>
        </w:rPr>
        <w:t xml:space="preserve">Недостатки схемы: так как ПФ достаточно </w:t>
      </w:r>
      <w:proofErr w:type="spellStart"/>
      <w:r>
        <w:rPr>
          <w:sz w:val="28"/>
        </w:rPr>
        <w:t>узкополосны</w:t>
      </w:r>
      <w:proofErr w:type="spellEnd"/>
      <w:r>
        <w:rPr>
          <w:sz w:val="28"/>
        </w:rPr>
        <w:t>, то на них значительное влияние оказывают реактивные параметры усилительного прибора, в частности, выходная емкость текущего каскада и входная емкость последующего каскада. При воздействии дестабилизирующих факторов на усилительный прибор емкости их изменяются, и ПФ различных каскадов расстраиваются друг относительно друга - нарушается согласованная работа звеньев фильтра, теряется селективность. В настоящее время этот метод построения применяется редко, когда не требуется высокая селективность.</w:t>
      </w:r>
    </w:p>
    <w:p w:rsidR="007238B9" w:rsidRDefault="007238B9" w:rsidP="00DE31EC">
      <w:pPr>
        <w:tabs>
          <w:tab w:val="left" w:pos="2925"/>
        </w:tabs>
        <w:spacing w:line="276" w:lineRule="auto"/>
        <w:ind w:firstLine="720"/>
        <w:jc w:val="both"/>
        <w:rPr>
          <w:sz w:val="28"/>
        </w:rPr>
      </w:pPr>
      <w:r>
        <w:rPr>
          <w:sz w:val="28"/>
        </w:rPr>
        <w:t>В настоящее время обычно применяется построение УПЧ с использованием фильтра с сосредоточенной избирательностью ФСИ (рис.82).</w:t>
      </w:r>
    </w:p>
    <w:p w:rsidR="007238B9" w:rsidRDefault="007238B9" w:rsidP="00DE31EC">
      <w:pPr>
        <w:tabs>
          <w:tab w:val="left" w:pos="2925"/>
        </w:tabs>
        <w:spacing w:line="276" w:lineRule="auto"/>
        <w:ind w:firstLine="720"/>
        <w:jc w:val="both"/>
        <w:rPr>
          <w:sz w:val="28"/>
        </w:rPr>
      </w:pPr>
    </w:p>
    <w:p w:rsidR="007238B9" w:rsidRDefault="00A31E98" w:rsidP="00DE31EC">
      <w:pPr>
        <w:tabs>
          <w:tab w:val="left" w:pos="2925"/>
        </w:tabs>
        <w:spacing w:line="276" w:lineRule="auto"/>
        <w:jc w:val="center"/>
      </w:pPr>
      <w:r>
        <w:object w:dxaOrig="5630" w:dyaOrig="925">
          <v:shape id="_x0000_i1550" type="#_x0000_t75" style="width:217pt;height:46pt" o:ole="">
            <v:imagedata r:id="rId1029" o:title=""/>
          </v:shape>
          <o:OLEObject Type="Embed" ProgID="Visio.Drawing.11" ShapeID="_x0000_i1550" DrawAspect="Content" ObjectID="_1589005537" r:id="rId1030"/>
        </w:object>
      </w:r>
    </w:p>
    <w:p w:rsidR="007238B9" w:rsidRDefault="007238B9" w:rsidP="00DE31EC">
      <w:pPr>
        <w:tabs>
          <w:tab w:val="left" w:pos="2925"/>
        </w:tabs>
        <w:spacing w:line="276" w:lineRule="auto"/>
        <w:jc w:val="center"/>
      </w:pPr>
    </w:p>
    <w:p w:rsidR="007238B9" w:rsidRDefault="007238B9" w:rsidP="00DE31EC">
      <w:pPr>
        <w:tabs>
          <w:tab w:val="left" w:pos="2925"/>
        </w:tabs>
        <w:spacing w:line="276" w:lineRule="auto"/>
        <w:jc w:val="center"/>
      </w:pPr>
      <w:r>
        <w:t>Рис.82</w:t>
      </w:r>
      <w:r w:rsidR="003539E3">
        <w:t>. Построение УПЧ с использованием ФСИ</w:t>
      </w:r>
    </w:p>
    <w:p w:rsidR="007238B9" w:rsidRDefault="007238B9" w:rsidP="00DE31EC">
      <w:pPr>
        <w:tabs>
          <w:tab w:val="left" w:pos="2925"/>
        </w:tabs>
        <w:spacing w:line="276" w:lineRule="auto"/>
        <w:jc w:val="center"/>
        <w:rPr>
          <w:sz w:val="28"/>
        </w:rPr>
      </w:pPr>
    </w:p>
    <w:p w:rsidR="007238B9" w:rsidRDefault="007238B9" w:rsidP="00DE31EC">
      <w:pPr>
        <w:tabs>
          <w:tab w:val="left" w:pos="2925"/>
        </w:tabs>
        <w:spacing w:line="276" w:lineRule="auto"/>
        <w:ind w:firstLine="720"/>
        <w:jc w:val="both"/>
        <w:rPr>
          <w:sz w:val="28"/>
        </w:rPr>
      </w:pPr>
      <w:r>
        <w:rPr>
          <w:sz w:val="28"/>
        </w:rPr>
        <w:t>ФСИ обеспечивает необходимую селективность УПЧ, а ШПУ (</w:t>
      </w:r>
      <w:proofErr w:type="spellStart"/>
      <w:r>
        <w:rPr>
          <w:sz w:val="28"/>
        </w:rPr>
        <w:t>щирокополосный</w:t>
      </w:r>
      <w:proofErr w:type="spellEnd"/>
      <w:r>
        <w:rPr>
          <w:sz w:val="28"/>
        </w:rPr>
        <w:t xml:space="preserve"> усилитель) -  необходимый коэффициент усиления.</w:t>
      </w:r>
      <w:r w:rsidR="003539E3">
        <w:rPr>
          <w:sz w:val="28"/>
        </w:rPr>
        <w:t xml:space="preserve"> </w:t>
      </w:r>
      <w:r>
        <w:rPr>
          <w:sz w:val="28"/>
        </w:rPr>
        <w:t>АЧХ УПЧ практически полностью определяется АЧХ ФСИ (рис.83).</w:t>
      </w:r>
    </w:p>
    <w:p w:rsidR="007238B9" w:rsidRPr="00C45855" w:rsidRDefault="00A31E98" w:rsidP="00DE31EC">
      <w:pPr>
        <w:tabs>
          <w:tab w:val="left" w:pos="2925"/>
        </w:tabs>
        <w:spacing w:line="276" w:lineRule="auto"/>
        <w:jc w:val="center"/>
      </w:pPr>
      <w:r>
        <w:object w:dxaOrig="12312" w:dyaOrig="12747">
          <v:shape id="_x0000_i1551" type="#_x0000_t75" style="width:265pt;height:217pt" o:ole="">
            <v:imagedata r:id="rId1031" o:title=""/>
          </v:shape>
          <o:OLEObject Type="Embed" ProgID="Visio.Drawing.11" ShapeID="_x0000_i1551" DrawAspect="Content" ObjectID="_1589005538" r:id="rId1032"/>
        </w:object>
      </w:r>
    </w:p>
    <w:p w:rsidR="007238B9" w:rsidRDefault="007238B9" w:rsidP="00DE31EC">
      <w:pPr>
        <w:tabs>
          <w:tab w:val="left" w:pos="2925"/>
          <w:tab w:val="left" w:pos="8460"/>
        </w:tabs>
        <w:spacing w:line="276" w:lineRule="auto"/>
        <w:jc w:val="center"/>
      </w:pPr>
      <w:r>
        <w:t>Рис.83</w:t>
      </w:r>
      <w:r w:rsidR="003539E3">
        <w:t xml:space="preserve">. Формирование АЧХ усилителя </w:t>
      </w:r>
    </w:p>
    <w:p w:rsidR="007238B9" w:rsidRDefault="007238B9" w:rsidP="00DE31EC">
      <w:pPr>
        <w:tabs>
          <w:tab w:val="left" w:pos="2925"/>
          <w:tab w:val="left" w:pos="8460"/>
        </w:tabs>
        <w:spacing w:line="276" w:lineRule="auto"/>
        <w:jc w:val="center"/>
        <w:rPr>
          <w:sz w:val="28"/>
        </w:rPr>
      </w:pPr>
    </w:p>
    <w:p w:rsidR="007238B9" w:rsidRDefault="007238B9" w:rsidP="00DE31EC">
      <w:pPr>
        <w:tabs>
          <w:tab w:val="left" w:pos="2925"/>
        </w:tabs>
        <w:spacing w:line="276" w:lineRule="auto"/>
        <w:ind w:firstLine="720"/>
        <w:jc w:val="both"/>
        <w:rPr>
          <w:sz w:val="28"/>
        </w:rPr>
      </w:pPr>
      <w:r>
        <w:rPr>
          <w:sz w:val="28"/>
        </w:rPr>
        <w:t xml:space="preserve">При воздействии дестабилизирующих факторов коэффициент </w:t>
      </w:r>
      <w:proofErr w:type="spellStart"/>
      <w:r>
        <w:rPr>
          <w:sz w:val="28"/>
        </w:rPr>
        <w:t>К</w:t>
      </w:r>
      <w:r>
        <w:rPr>
          <w:sz w:val="28"/>
          <w:vertAlign w:val="subscript"/>
        </w:rPr>
        <w:t>шпу</w:t>
      </w:r>
      <w:proofErr w:type="spellEnd"/>
      <w:r>
        <w:rPr>
          <w:sz w:val="28"/>
        </w:rPr>
        <w:t xml:space="preserve"> меняется, а коэффициент </w:t>
      </w:r>
      <w:proofErr w:type="spellStart"/>
      <w:r>
        <w:rPr>
          <w:sz w:val="28"/>
        </w:rPr>
        <w:t>К</w:t>
      </w:r>
      <w:r>
        <w:rPr>
          <w:sz w:val="28"/>
          <w:vertAlign w:val="subscript"/>
        </w:rPr>
        <w:t>фси</w:t>
      </w:r>
      <w:proofErr w:type="spellEnd"/>
      <w:r>
        <w:rPr>
          <w:sz w:val="28"/>
        </w:rPr>
        <w:t xml:space="preserve"> не меняется, следовательно, их </w:t>
      </w:r>
      <w:proofErr w:type="gramStart"/>
      <w:r>
        <w:rPr>
          <w:sz w:val="28"/>
        </w:rPr>
        <w:t>результирующая</w:t>
      </w:r>
      <w:proofErr w:type="gramEnd"/>
      <w:r>
        <w:rPr>
          <w:sz w:val="28"/>
        </w:rPr>
        <w:t xml:space="preserve"> АЧХ остается такой же.</w:t>
      </w:r>
    </w:p>
    <w:p w:rsidR="007238B9" w:rsidRDefault="007238B9" w:rsidP="00DE31EC">
      <w:pPr>
        <w:tabs>
          <w:tab w:val="left" w:pos="2925"/>
        </w:tabs>
        <w:spacing w:line="276" w:lineRule="auto"/>
        <w:ind w:firstLine="720"/>
        <w:jc w:val="both"/>
        <w:rPr>
          <w:sz w:val="28"/>
        </w:rPr>
      </w:pPr>
      <w:r>
        <w:rPr>
          <w:sz w:val="28"/>
        </w:rPr>
        <w:t>Так как ФСИ является многозвенным, то в нем наблюда</w:t>
      </w:r>
      <w:r w:rsidR="003539E3">
        <w:rPr>
          <w:sz w:val="28"/>
        </w:rPr>
        <w:t>е</w:t>
      </w:r>
      <w:r>
        <w:rPr>
          <w:sz w:val="28"/>
        </w:rPr>
        <w:t>тся достаточно сильн</w:t>
      </w:r>
      <w:r w:rsidR="003539E3">
        <w:rPr>
          <w:sz w:val="28"/>
        </w:rPr>
        <w:t>ое</w:t>
      </w:r>
      <w:r>
        <w:rPr>
          <w:sz w:val="28"/>
        </w:rPr>
        <w:t xml:space="preserve"> затухани</w:t>
      </w:r>
      <w:r w:rsidR="003539E3">
        <w:rPr>
          <w:sz w:val="28"/>
        </w:rPr>
        <w:t>е сигнала</w:t>
      </w:r>
      <w:r>
        <w:rPr>
          <w:sz w:val="28"/>
        </w:rPr>
        <w:t>, поэтому коэффициент шума ФСИ большой. Коэффициент шума УПЧ с ФСИ в целом больше, чем у УПЧ, построенно</w:t>
      </w:r>
      <w:r w:rsidR="003539E3">
        <w:rPr>
          <w:sz w:val="28"/>
        </w:rPr>
        <w:t>го</w:t>
      </w:r>
      <w:r>
        <w:rPr>
          <w:sz w:val="28"/>
        </w:rPr>
        <w:t xml:space="preserve"> по первому варианту.</w:t>
      </w:r>
      <w:r w:rsidR="00A31E98">
        <w:rPr>
          <w:sz w:val="28"/>
        </w:rPr>
        <w:t xml:space="preserve"> </w:t>
      </w:r>
      <w:r>
        <w:rPr>
          <w:sz w:val="28"/>
        </w:rPr>
        <w:t>Чтобы уменьшить коэффициент шума, иногда перед ФСИ устанавливают один или два каскада усиления.</w:t>
      </w:r>
      <w:r w:rsidR="003539E3">
        <w:rPr>
          <w:sz w:val="28"/>
        </w:rPr>
        <w:t xml:space="preserve"> </w:t>
      </w:r>
      <w:r>
        <w:rPr>
          <w:sz w:val="28"/>
        </w:rPr>
        <w:t xml:space="preserve">Обычно УПЧ по второму варианту реализуется в виде последовательного соединения ФСИ и </w:t>
      </w:r>
      <w:proofErr w:type="spellStart"/>
      <w:r>
        <w:rPr>
          <w:sz w:val="28"/>
        </w:rPr>
        <w:t>микросхемного</w:t>
      </w:r>
      <w:proofErr w:type="spellEnd"/>
      <w:r>
        <w:rPr>
          <w:sz w:val="28"/>
        </w:rPr>
        <w:t xml:space="preserve"> усилителя.</w:t>
      </w:r>
      <w:r w:rsidR="00C75BCE">
        <w:rPr>
          <w:sz w:val="28"/>
        </w:rPr>
        <w:t xml:space="preserve"> </w:t>
      </w:r>
      <w:r>
        <w:rPr>
          <w:sz w:val="28"/>
        </w:rPr>
        <w:t xml:space="preserve">Все варианты УПЧ с ФСИ отличаются лишь типом </w:t>
      </w:r>
      <w:proofErr w:type="gramStart"/>
      <w:r>
        <w:rPr>
          <w:sz w:val="28"/>
        </w:rPr>
        <w:t>используемого</w:t>
      </w:r>
      <w:proofErr w:type="gramEnd"/>
      <w:r>
        <w:rPr>
          <w:sz w:val="28"/>
        </w:rPr>
        <w:t xml:space="preserve"> ФСИ.</w:t>
      </w:r>
      <w:r w:rsidR="003539E3">
        <w:rPr>
          <w:sz w:val="28"/>
        </w:rPr>
        <w:t xml:space="preserve"> </w:t>
      </w:r>
      <w:r>
        <w:rPr>
          <w:sz w:val="28"/>
        </w:rPr>
        <w:t>ФСИ быва</w:t>
      </w:r>
      <w:r w:rsidR="003539E3">
        <w:rPr>
          <w:sz w:val="28"/>
        </w:rPr>
        <w:t>ю</w:t>
      </w:r>
      <w:r>
        <w:rPr>
          <w:sz w:val="28"/>
        </w:rPr>
        <w:t>т следующих типов:</w:t>
      </w:r>
    </w:p>
    <w:p w:rsidR="007238B9" w:rsidRDefault="007238B9" w:rsidP="00DE31EC">
      <w:pPr>
        <w:tabs>
          <w:tab w:val="left" w:pos="2925"/>
        </w:tabs>
        <w:spacing w:line="276" w:lineRule="auto"/>
        <w:ind w:firstLine="720"/>
        <w:jc w:val="both"/>
        <w:rPr>
          <w:sz w:val="28"/>
        </w:rPr>
      </w:pPr>
    </w:p>
    <w:p w:rsidR="007238B9" w:rsidRDefault="007238B9" w:rsidP="00DE31EC">
      <w:pPr>
        <w:tabs>
          <w:tab w:val="left" w:pos="2925"/>
        </w:tabs>
        <w:spacing w:line="276" w:lineRule="auto"/>
        <w:jc w:val="center"/>
        <w:rPr>
          <w:i/>
          <w:iCs/>
          <w:sz w:val="28"/>
        </w:rPr>
      </w:pPr>
      <w:proofErr w:type="gramStart"/>
      <w:r w:rsidRPr="003539E3">
        <w:rPr>
          <w:i/>
          <w:iCs/>
          <w:sz w:val="28"/>
          <w:lang w:val="en-US"/>
        </w:rPr>
        <w:t>LC</w:t>
      </w:r>
      <w:r w:rsidRPr="003539E3">
        <w:rPr>
          <w:i/>
          <w:iCs/>
          <w:sz w:val="28"/>
        </w:rPr>
        <w:t>-фильтры.</w:t>
      </w:r>
      <w:proofErr w:type="gramEnd"/>
    </w:p>
    <w:p w:rsidR="003539E3" w:rsidRPr="003539E3" w:rsidRDefault="003539E3" w:rsidP="00DE31EC">
      <w:pPr>
        <w:tabs>
          <w:tab w:val="left" w:pos="2925"/>
        </w:tabs>
        <w:spacing w:line="276" w:lineRule="auto"/>
        <w:jc w:val="center"/>
        <w:rPr>
          <w:i/>
          <w:iCs/>
          <w:sz w:val="28"/>
        </w:rPr>
      </w:pPr>
    </w:p>
    <w:p w:rsidR="007238B9" w:rsidRDefault="007238B9" w:rsidP="00DE31EC">
      <w:pPr>
        <w:tabs>
          <w:tab w:val="left" w:pos="2925"/>
        </w:tabs>
        <w:spacing w:line="276" w:lineRule="auto"/>
        <w:ind w:firstLine="720"/>
        <w:jc w:val="both"/>
        <w:rPr>
          <w:sz w:val="28"/>
        </w:rPr>
      </w:pPr>
      <w:r>
        <w:rPr>
          <w:sz w:val="28"/>
        </w:rPr>
        <w:t>Звенья образуются из катушек индуктивности и емкостей.</w:t>
      </w:r>
      <w:r w:rsidR="003539E3">
        <w:rPr>
          <w:sz w:val="28"/>
        </w:rPr>
        <w:t xml:space="preserve"> </w:t>
      </w:r>
      <w:r>
        <w:rPr>
          <w:sz w:val="28"/>
        </w:rPr>
        <w:t>Достоинства:</w:t>
      </w:r>
      <w:r w:rsidR="00A31E98">
        <w:rPr>
          <w:sz w:val="28"/>
        </w:rPr>
        <w:t xml:space="preserve"> </w:t>
      </w:r>
      <w:r>
        <w:rPr>
          <w:sz w:val="28"/>
        </w:rPr>
        <w:t>гибкость в настройке;</w:t>
      </w:r>
      <w:r w:rsidR="00A31E98">
        <w:rPr>
          <w:sz w:val="28"/>
        </w:rPr>
        <w:t xml:space="preserve"> </w:t>
      </w:r>
      <w:r>
        <w:rPr>
          <w:sz w:val="28"/>
        </w:rPr>
        <w:t>можно получить АЧХ достаточно сложной формы.</w:t>
      </w:r>
      <w:r w:rsidR="00A31E98">
        <w:rPr>
          <w:sz w:val="28"/>
        </w:rPr>
        <w:t xml:space="preserve"> </w:t>
      </w:r>
      <w:r>
        <w:rPr>
          <w:sz w:val="28"/>
        </w:rPr>
        <w:t>Недостатки:</w:t>
      </w:r>
      <w:r w:rsidR="00A31E98">
        <w:rPr>
          <w:sz w:val="28"/>
        </w:rPr>
        <w:t xml:space="preserve"> </w:t>
      </w:r>
      <w:r>
        <w:rPr>
          <w:sz w:val="28"/>
        </w:rPr>
        <w:t xml:space="preserve"> большие габариты;</w:t>
      </w:r>
      <w:r w:rsidR="00A31E98">
        <w:rPr>
          <w:sz w:val="28"/>
        </w:rPr>
        <w:t xml:space="preserve"> </w:t>
      </w:r>
      <w:r>
        <w:rPr>
          <w:sz w:val="28"/>
        </w:rPr>
        <w:t>трудоемкость настройки фильтра.</w:t>
      </w:r>
    </w:p>
    <w:p w:rsidR="007238B9" w:rsidRDefault="007238B9" w:rsidP="00DE31EC">
      <w:pPr>
        <w:tabs>
          <w:tab w:val="left" w:pos="2925"/>
        </w:tabs>
        <w:spacing w:line="276" w:lineRule="auto"/>
        <w:ind w:firstLine="720"/>
        <w:jc w:val="both"/>
        <w:rPr>
          <w:sz w:val="28"/>
        </w:rPr>
      </w:pPr>
    </w:p>
    <w:p w:rsidR="007238B9" w:rsidRPr="003539E3" w:rsidRDefault="007238B9" w:rsidP="00DE31EC">
      <w:pPr>
        <w:tabs>
          <w:tab w:val="left" w:pos="2925"/>
        </w:tabs>
        <w:spacing w:line="276" w:lineRule="auto"/>
        <w:ind w:firstLine="720"/>
        <w:jc w:val="center"/>
        <w:rPr>
          <w:i/>
          <w:iCs/>
          <w:sz w:val="28"/>
        </w:rPr>
      </w:pPr>
      <w:r w:rsidRPr="003539E3">
        <w:rPr>
          <w:i/>
          <w:iCs/>
          <w:sz w:val="28"/>
        </w:rPr>
        <w:t xml:space="preserve">Активные </w:t>
      </w:r>
      <w:r w:rsidRPr="003539E3">
        <w:rPr>
          <w:i/>
          <w:iCs/>
          <w:sz w:val="28"/>
          <w:lang w:val="en-US"/>
        </w:rPr>
        <w:t>RC</w:t>
      </w:r>
      <w:r w:rsidRPr="003539E3">
        <w:rPr>
          <w:i/>
          <w:iCs/>
          <w:sz w:val="28"/>
        </w:rPr>
        <w:t xml:space="preserve">-фильтры – </w:t>
      </w:r>
      <w:proofErr w:type="gramStart"/>
      <w:r w:rsidRPr="003539E3">
        <w:rPr>
          <w:i/>
          <w:iCs/>
          <w:sz w:val="28"/>
        </w:rPr>
        <w:t>А</w:t>
      </w:r>
      <w:proofErr w:type="gramEnd"/>
      <w:r w:rsidRPr="003539E3">
        <w:rPr>
          <w:i/>
          <w:iCs/>
          <w:sz w:val="28"/>
          <w:lang w:val="en-US"/>
        </w:rPr>
        <w:t>RC</w:t>
      </w:r>
      <w:r w:rsidRPr="003539E3">
        <w:rPr>
          <w:i/>
          <w:iCs/>
          <w:sz w:val="28"/>
        </w:rPr>
        <w:t xml:space="preserve"> (на операционных усилителях).</w:t>
      </w:r>
    </w:p>
    <w:p w:rsidR="007238B9" w:rsidRDefault="007238B9" w:rsidP="00DE31EC">
      <w:pPr>
        <w:tabs>
          <w:tab w:val="left" w:pos="2925"/>
        </w:tabs>
        <w:spacing w:line="276" w:lineRule="auto"/>
        <w:ind w:firstLine="720"/>
        <w:jc w:val="both"/>
        <w:rPr>
          <w:sz w:val="28"/>
        </w:rPr>
      </w:pPr>
    </w:p>
    <w:p w:rsidR="007238B9" w:rsidRDefault="007238B9" w:rsidP="00DE31EC">
      <w:pPr>
        <w:tabs>
          <w:tab w:val="left" w:pos="2925"/>
        </w:tabs>
        <w:spacing w:line="276" w:lineRule="auto"/>
        <w:ind w:firstLine="720"/>
        <w:jc w:val="both"/>
        <w:rPr>
          <w:sz w:val="28"/>
        </w:rPr>
      </w:pPr>
      <w:r>
        <w:rPr>
          <w:sz w:val="28"/>
        </w:rPr>
        <w:t>Достоинства:</w:t>
      </w:r>
      <w:r w:rsidR="003539E3">
        <w:rPr>
          <w:sz w:val="28"/>
        </w:rPr>
        <w:t xml:space="preserve"> </w:t>
      </w:r>
      <w:r>
        <w:rPr>
          <w:sz w:val="28"/>
        </w:rPr>
        <w:t>отсутствует индуктивность.</w:t>
      </w:r>
      <w:r w:rsidR="00A31E98">
        <w:rPr>
          <w:sz w:val="28"/>
        </w:rPr>
        <w:t xml:space="preserve"> </w:t>
      </w:r>
      <w:r>
        <w:rPr>
          <w:sz w:val="28"/>
        </w:rPr>
        <w:t>Недостатки:</w:t>
      </w:r>
      <w:r w:rsidR="00A31E98">
        <w:rPr>
          <w:sz w:val="28"/>
        </w:rPr>
        <w:t xml:space="preserve"> </w:t>
      </w:r>
      <w:r>
        <w:rPr>
          <w:sz w:val="28"/>
        </w:rPr>
        <w:t>селективность меньше</w:t>
      </w:r>
      <w:r w:rsidR="00A31E98">
        <w:rPr>
          <w:sz w:val="28"/>
        </w:rPr>
        <w:t xml:space="preserve"> по сравнению с </w:t>
      </w:r>
      <w:r w:rsidR="00A31E98" w:rsidRPr="00A31E98">
        <w:rPr>
          <w:iCs/>
          <w:sz w:val="28"/>
          <w:lang w:val="en-US"/>
        </w:rPr>
        <w:t>LC</w:t>
      </w:r>
      <w:r w:rsidR="00A31E98">
        <w:rPr>
          <w:iCs/>
          <w:sz w:val="28"/>
        </w:rPr>
        <w:t>-фильтрами</w:t>
      </w:r>
      <w:r>
        <w:rPr>
          <w:sz w:val="28"/>
        </w:rPr>
        <w:t>;</w:t>
      </w:r>
      <w:r w:rsidR="00A31E98">
        <w:rPr>
          <w:sz w:val="28"/>
        </w:rPr>
        <w:t xml:space="preserve"> </w:t>
      </w:r>
      <w:r>
        <w:rPr>
          <w:sz w:val="28"/>
        </w:rPr>
        <w:t xml:space="preserve">более узкий по сравнению с </w:t>
      </w:r>
      <w:r>
        <w:rPr>
          <w:sz w:val="28"/>
          <w:lang w:val="en-US"/>
        </w:rPr>
        <w:t>LC</w:t>
      </w:r>
      <w:r>
        <w:rPr>
          <w:sz w:val="28"/>
        </w:rPr>
        <w:t>-фильтрами частотный диапазон.</w:t>
      </w:r>
    </w:p>
    <w:p w:rsidR="007238B9" w:rsidRDefault="007238B9" w:rsidP="00DE31EC">
      <w:pPr>
        <w:tabs>
          <w:tab w:val="left" w:pos="2925"/>
        </w:tabs>
        <w:spacing w:line="276" w:lineRule="auto"/>
        <w:ind w:firstLine="720"/>
        <w:jc w:val="both"/>
        <w:rPr>
          <w:sz w:val="28"/>
        </w:rPr>
      </w:pPr>
    </w:p>
    <w:p w:rsidR="007238B9" w:rsidRPr="003539E3" w:rsidRDefault="007238B9" w:rsidP="00DE31EC">
      <w:pPr>
        <w:tabs>
          <w:tab w:val="left" w:pos="2925"/>
        </w:tabs>
        <w:spacing w:line="276" w:lineRule="auto"/>
        <w:ind w:firstLine="720"/>
        <w:jc w:val="center"/>
        <w:rPr>
          <w:i/>
          <w:iCs/>
          <w:sz w:val="28"/>
        </w:rPr>
      </w:pPr>
      <w:r w:rsidRPr="003539E3">
        <w:rPr>
          <w:i/>
          <w:iCs/>
          <w:sz w:val="28"/>
        </w:rPr>
        <w:t>Пьезокерамические фильтры.</w:t>
      </w:r>
    </w:p>
    <w:p w:rsidR="007238B9" w:rsidRDefault="007238B9" w:rsidP="00DE31EC">
      <w:pPr>
        <w:tabs>
          <w:tab w:val="left" w:pos="2925"/>
        </w:tabs>
        <w:spacing w:line="276" w:lineRule="auto"/>
        <w:ind w:firstLine="720"/>
        <w:jc w:val="both"/>
        <w:rPr>
          <w:sz w:val="28"/>
        </w:rPr>
      </w:pPr>
      <w:r>
        <w:rPr>
          <w:sz w:val="28"/>
        </w:rPr>
        <w:t xml:space="preserve"> В резонаторах используется </w:t>
      </w:r>
      <w:proofErr w:type="spellStart"/>
      <w:r>
        <w:rPr>
          <w:sz w:val="28"/>
        </w:rPr>
        <w:t>пьезокерамика</w:t>
      </w:r>
      <w:proofErr w:type="spellEnd"/>
      <w:r>
        <w:rPr>
          <w:sz w:val="28"/>
        </w:rPr>
        <w:t xml:space="preserve">, которая имеет </w:t>
      </w:r>
      <w:proofErr w:type="gramStart"/>
      <w:r>
        <w:rPr>
          <w:sz w:val="28"/>
        </w:rPr>
        <w:t>намного большую</w:t>
      </w:r>
      <w:proofErr w:type="gramEnd"/>
      <w:r>
        <w:rPr>
          <w:sz w:val="28"/>
        </w:rPr>
        <w:t xml:space="preserve"> добротность и стабильность характеристик при воздействии дестабилизирующих факторов по сравнению с </w:t>
      </w:r>
      <w:r>
        <w:rPr>
          <w:sz w:val="28"/>
          <w:lang w:val="en-US"/>
        </w:rPr>
        <w:t>LC</w:t>
      </w:r>
      <w:r>
        <w:rPr>
          <w:sz w:val="28"/>
        </w:rPr>
        <w:t xml:space="preserve"> и</w:t>
      </w:r>
      <w:r w:rsidRPr="000D1AC3">
        <w:rPr>
          <w:sz w:val="28"/>
        </w:rPr>
        <w:t xml:space="preserve"> </w:t>
      </w:r>
      <w:r>
        <w:rPr>
          <w:sz w:val="28"/>
          <w:lang w:val="en-US"/>
        </w:rPr>
        <w:t>ARC</w:t>
      </w:r>
      <w:r>
        <w:rPr>
          <w:sz w:val="28"/>
        </w:rPr>
        <w:t>-фильтрами.</w:t>
      </w:r>
    </w:p>
    <w:p w:rsidR="007238B9" w:rsidRDefault="007238B9" w:rsidP="00DE31EC">
      <w:pPr>
        <w:tabs>
          <w:tab w:val="left" w:pos="2925"/>
        </w:tabs>
        <w:spacing w:line="276" w:lineRule="auto"/>
        <w:ind w:firstLine="720"/>
        <w:jc w:val="both"/>
        <w:rPr>
          <w:sz w:val="28"/>
        </w:rPr>
      </w:pPr>
      <w:r>
        <w:rPr>
          <w:sz w:val="28"/>
        </w:rPr>
        <w:t>Недостатки:</w:t>
      </w:r>
      <w:r w:rsidR="00A31E98">
        <w:rPr>
          <w:sz w:val="28"/>
        </w:rPr>
        <w:t xml:space="preserve"> </w:t>
      </w:r>
      <w:r>
        <w:rPr>
          <w:sz w:val="28"/>
        </w:rPr>
        <w:t xml:space="preserve">отсутствие возможности перестройки фильтра, </w:t>
      </w:r>
      <w:r w:rsidR="00A31E98">
        <w:rPr>
          <w:sz w:val="28"/>
        </w:rPr>
        <w:t xml:space="preserve">поэтому </w:t>
      </w:r>
      <w:r>
        <w:rPr>
          <w:sz w:val="28"/>
        </w:rPr>
        <w:t>ФСИ выпускаются крупными сериями и настраиваются лишь на стандартные значения частот.</w:t>
      </w:r>
    </w:p>
    <w:p w:rsidR="007238B9" w:rsidRPr="003539E3" w:rsidRDefault="007238B9" w:rsidP="00DE31EC">
      <w:pPr>
        <w:pStyle w:val="a7"/>
        <w:spacing w:line="276" w:lineRule="auto"/>
        <w:jc w:val="center"/>
        <w:rPr>
          <w:i/>
          <w:iCs/>
          <w:sz w:val="28"/>
        </w:rPr>
      </w:pPr>
      <w:r w:rsidRPr="003539E3">
        <w:rPr>
          <w:i/>
          <w:iCs/>
          <w:sz w:val="28"/>
        </w:rPr>
        <w:t>Кварцевые фильтры.</w:t>
      </w:r>
    </w:p>
    <w:p w:rsidR="007238B9" w:rsidRDefault="007238B9" w:rsidP="00DE31EC">
      <w:pPr>
        <w:tabs>
          <w:tab w:val="left" w:pos="2925"/>
        </w:tabs>
        <w:spacing w:line="276" w:lineRule="auto"/>
        <w:ind w:firstLine="720"/>
        <w:jc w:val="both"/>
        <w:rPr>
          <w:sz w:val="28"/>
        </w:rPr>
      </w:pPr>
      <w:r>
        <w:rPr>
          <w:sz w:val="28"/>
        </w:rPr>
        <w:t xml:space="preserve">По сравнению с </w:t>
      </w:r>
      <w:proofErr w:type="spellStart"/>
      <w:r>
        <w:rPr>
          <w:sz w:val="28"/>
        </w:rPr>
        <w:t>пьезокерамикой</w:t>
      </w:r>
      <w:proofErr w:type="spellEnd"/>
      <w:r>
        <w:rPr>
          <w:sz w:val="28"/>
        </w:rPr>
        <w:t xml:space="preserve"> кварц обладает, как минимум, на порядок большей стабильностью и добротностью, поэтому крутизна ската АЧХ на порядок больше, чем у пьезокерамических фильтров.</w:t>
      </w:r>
    </w:p>
    <w:p w:rsidR="007238B9" w:rsidRDefault="007238B9" w:rsidP="00DE31EC">
      <w:pPr>
        <w:tabs>
          <w:tab w:val="left" w:pos="2925"/>
        </w:tabs>
        <w:spacing w:line="276" w:lineRule="auto"/>
        <w:ind w:firstLine="720"/>
        <w:jc w:val="both"/>
        <w:rPr>
          <w:sz w:val="28"/>
        </w:rPr>
      </w:pPr>
      <w:r>
        <w:rPr>
          <w:sz w:val="28"/>
        </w:rPr>
        <w:t>Основной недостаток – относительно узкая полоса пропускания. Кроме того, кварцевые фильтры гораздо дороже.</w:t>
      </w:r>
    </w:p>
    <w:p w:rsidR="007238B9" w:rsidRDefault="007238B9" w:rsidP="00DE31EC">
      <w:pPr>
        <w:tabs>
          <w:tab w:val="left" w:pos="2925"/>
        </w:tabs>
        <w:spacing w:line="276" w:lineRule="auto"/>
        <w:ind w:firstLine="720"/>
        <w:jc w:val="both"/>
        <w:rPr>
          <w:sz w:val="28"/>
        </w:rPr>
      </w:pPr>
    </w:p>
    <w:p w:rsidR="007238B9" w:rsidRDefault="007238B9" w:rsidP="00DE31EC">
      <w:pPr>
        <w:pStyle w:val="a7"/>
        <w:spacing w:line="276" w:lineRule="auto"/>
        <w:jc w:val="center"/>
        <w:rPr>
          <w:i/>
          <w:iCs/>
          <w:sz w:val="28"/>
          <w:u w:val="single"/>
        </w:rPr>
      </w:pPr>
      <w:r w:rsidRPr="003539E3">
        <w:rPr>
          <w:i/>
          <w:iCs/>
          <w:sz w:val="28"/>
        </w:rPr>
        <w:t>Электромеханические фильтры</w:t>
      </w:r>
      <w:r w:rsidRPr="00840E2B">
        <w:rPr>
          <w:i/>
          <w:iCs/>
          <w:sz w:val="28"/>
          <w:u w:val="single"/>
        </w:rPr>
        <w:t>.</w:t>
      </w:r>
    </w:p>
    <w:p w:rsidR="007238B9" w:rsidRDefault="007238B9" w:rsidP="00DE31EC">
      <w:pPr>
        <w:tabs>
          <w:tab w:val="left" w:pos="2925"/>
        </w:tabs>
        <w:spacing w:line="276" w:lineRule="auto"/>
        <w:ind w:firstLine="720"/>
        <w:jc w:val="both"/>
        <w:rPr>
          <w:sz w:val="28"/>
        </w:rPr>
      </w:pPr>
      <w:r>
        <w:rPr>
          <w:sz w:val="28"/>
        </w:rPr>
        <w:t>В качестве резонаторов используются механические элементы (пластины). Особенность электромеханических фильтров: работают на  более низких частотах по сравнению с пьезокерамическими и кварцевыми  фильтрами. Имеют высокую стоимость.</w:t>
      </w:r>
    </w:p>
    <w:p w:rsidR="007238B9" w:rsidRDefault="007238B9" w:rsidP="00DE31EC">
      <w:pPr>
        <w:tabs>
          <w:tab w:val="left" w:pos="2925"/>
        </w:tabs>
        <w:spacing w:line="276" w:lineRule="auto"/>
        <w:ind w:firstLine="720"/>
        <w:jc w:val="both"/>
        <w:rPr>
          <w:sz w:val="28"/>
        </w:rPr>
      </w:pPr>
    </w:p>
    <w:p w:rsidR="007238B9" w:rsidRPr="00E952A5" w:rsidRDefault="007238B9" w:rsidP="00DE31EC">
      <w:pPr>
        <w:pStyle w:val="a7"/>
        <w:spacing w:line="276" w:lineRule="auto"/>
        <w:jc w:val="center"/>
        <w:rPr>
          <w:i/>
          <w:iCs/>
          <w:sz w:val="28"/>
        </w:rPr>
      </w:pPr>
      <w:r w:rsidRPr="00E952A5">
        <w:rPr>
          <w:i/>
          <w:iCs/>
          <w:sz w:val="28"/>
        </w:rPr>
        <w:t>Фильтры на поверхно</w:t>
      </w:r>
      <w:r w:rsidR="00E952A5">
        <w:rPr>
          <w:i/>
          <w:iCs/>
          <w:sz w:val="28"/>
        </w:rPr>
        <w:t>стных акустических волнах (ПАВ)</w:t>
      </w:r>
    </w:p>
    <w:p w:rsidR="007238B9" w:rsidRDefault="007238B9" w:rsidP="00DE31EC">
      <w:pPr>
        <w:tabs>
          <w:tab w:val="left" w:pos="2925"/>
        </w:tabs>
        <w:spacing w:line="276" w:lineRule="auto"/>
        <w:ind w:firstLine="720"/>
        <w:jc w:val="both"/>
        <w:rPr>
          <w:sz w:val="28"/>
        </w:rPr>
      </w:pPr>
      <w:r>
        <w:rPr>
          <w:sz w:val="28"/>
        </w:rPr>
        <w:t>Достоинства:</w:t>
      </w:r>
      <w:r w:rsidR="00E952A5">
        <w:rPr>
          <w:sz w:val="28"/>
        </w:rPr>
        <w:t xml:space="preserve"> </w:t>
      </w:r>
      <w:r>
        <w:rPr>
          <w:sz w:val="28"/>
        </w:rPr>
        <w:t xml:space="preserve">имеют по сравнению с </w:t>
      </w:r>
      <w:proofErr w:type="spellStart"/>
      <w:r>
        <w:rPr>
          <w:sz w:val="28"/>
        </w:rPr>
        <w:t>пьезокерамикой</w:t>
      </w:r>
      <w:proofErr w:type="spellEnd"/>
      <w:r>
        <w:rPr>
          <w:sz w:val="28"/>
        </w:rPr>
        <w:t xml:space="preserve"> и кварцем </w:t>
      </w:r>
      <w:r w:rsidR="00E952A5">
        <w:rPr>
          <w:sz w:val="28"/>
        </w:rPr>
        <w:t xml:space="preserve">большую </w:t>
      </w:r>
      <w:r>
        <w:rPr>
          <w:sz w:val="28"/>
        </w:rPr>
        <w:t>добротность и крутизну ската АЧХ;</w:t>
      </w:r>
      <w:r w:rsidR="00E952A5">
        <w:rPr>
          <w:sz w:val="28"/>
        </w:rPr>
        <w:t xml:space="preserve"> </w:t>
      </w:r>
      <w:r>
        <w:rPr>
          <w:sz w:val="28"/>
        </w:rPr>
        <w:t>за счет изменения конструкции фильтра можно менять форму АЧХ.</w:t>
      </w:r>
      <w:r w:rsidR="00E952A5">
        <w:rPr>
          <w:sz w:val="28"/>
        </w:rPr>
        <w:t xml:space="preserve"> </w:t>
      </w:r>
      <w:r>
        <w:rPr>
          <w:sz w:val="28"/>
        </w:rPr>
        <w:t>Недостатки:</w:t>
      </w:r>
      <w:r w:rsidR="003539E3">
        <w:rPr>
          <w:sz w:val="28"/>
        </w:rPr>
        <w:t xml:space="preserve"> </w:t>
      </w:r>
      <w:r>
        <w:rPr>
          <w:sz w:val="28"/>
        </w:rPr>
        <w:t>рассчитаны на достаточно высокие частоты.</w:t>
      </w:r>
    </w:p>
    <w:p w:rsidR="00E952A5" w:rsidRDefault="00E952A5" w:rsidP="00DE31EC">
      <w:pPr>
        <w:tabs>
          <w:tab w:val="left" w:pos="2925"/>
        </w:tabs>
        <w:spacing w:line="276" w:lineRule="auto"/>
        <w:ind w:firstLine="720"/>
        <w:jc w:val="both"/>
        <w:rPr>
          <w:sz w:val="28"/>
        </w:rPr>
      </w:pPr>
    </w:p>
    <w:p w:rsidR="007238B9" w:rsidRDefault="007238B9" w:rsidP="00DE31EC">
      <w:pPr>
        <w:pStyle w:val="a7"/>
        <w:spacing w:line="276" w:lineRule="auto"/>
        <w:jc w:val="center"/>
        <w:rPr>
          <w:i/>
          <w:iCs/>
          <w:sz w:val="28"/>
          <w:u w:val="single"/>
        </w:rPr>
      </w:pPr>
      <w:r w:rsidRPr="00A31E98">
        <w:rPr>
          <w:i/>
          <w:iCs/>
          <w:sz w:val="28"/>
        </w:rPr>
        <w:t>Цифровые фильтры</w:t>
      </w:r>
    </w:p>
    <w:p w:rsidR="007238B9" w:rsidRDefault="007238B9" w:rsidP="00DE31EC">
      <w:pPr>
        <w:tabs>
          <w:tab w:val="left" w:pos="2925"/>
        </w:tabs>
        <w:spacing w:line="276" w:lineRule="auto"/>
        <w:ind w:firstLine="720"/>
        <w:jc w:val="both"/>
        <w:rPr>
          <w:sz w:val="28"/>
        </w:rPr>
      </w:pPr>
      <w:r>
        <w:rPr>
          <w:sz w:val="28"/>
        </w:rPr>
        <w:t>Перспективными являются цифровые фильтры, которые обеспечивают высокую стабильность и крутизну ската АЧХ.</w:t>
      </w:r>
      <w:r w:rsidR="00E952A5">
        <w:rPr>
          <w:sz w:val="28"/>
        </w:rPr>
        <w:t xml:space="preserve"> </w:t>
      </w:r>
      <w:r>
        <w:rPr>
          <w:sz w:val="28"/>
        </w:rPr>
        <w:t>Достоинства:</w:t>
      </w:r>
      <w:r w:rsidR="00E952A5">
        <w:rPr>
          <w:sz w:val="28"/>
        </w:rPr>
        <w:t xml:space="preserve"> могут </w:t>
      </w:r>
      <w:r w:rsidR="00E952A5">
        <w:rPr>
          <w:sz w:val="28"/>
        </w:rPr>
        <w:lastRenderedPageBreak/>
        <w:t>перестраиваться;</w:t>
      </w:r>
      <w:r>
        <w:rPr>
          <w:sz w:val="28"/>
        </w:rPr>
        <w:t xml:space="preserve"> можно менять форму АЧХ.</w:t>
      </w:r>
      <w:r w:rsidR="00E952A5">
        <w:rPr>
          <w:sz w:val="28"/>
        </w:rPr>
        <w:t xml:space="preserve"> </w:t>
      </w:r>
      <w:r>
        <w:rPr>
          <w:sz w:val="28"/>
        </w:rPr>
        <w:t>Недостатки:</w:t>
      </w:r>
      <w:r w:rsidR="00E952A5">
        <w:rPr>
          <w:sz w:val="28"/>
        </w:rPr>
        <w:t xml:space="preserve"> </w:t>
      </w:r>
      <w:r>
        <w:rPr>
          <w:sz w:val="28"/>
        </w:rPr>
        <w:t>ограниченный частотный диапазон сверху;</w:t>
      </w:r>
      <w:r w:rsidR="00E952A5">
        <w:rPr>
          <w:sz w:val="28"/>
        </w:rPr>
        <w:t xml:space="preserve"> </w:t>
      </w:r>
      <w:r>
        <w:rPr>
          <w:sz w:val="28"/>
        </w:rPr>
        <w:t>высокая стоимость.</w:t>
      </w:r>
    </w:p>
    <w:p w:rsidR="007238B9" w:rsidRDefault="007238B9" w:rsidP="00DE31EC">
      <w:pPr>
        <w:tabs>
          <w:tab w:val="left" w:pos="2925"/>
        </w:tabs>
        <w:spacing w:line="276" w:lineRule="auto"/>
        <w:ind w:firstLine="720"/>
        <w:jc w:val="both"/>
        <w:rPr>
          <w:sz w:val="28"/>
        </w:rPr>
      </w:pPr>
    </w:p>
    <w:p w:rsidR="007238B9" w:rsidRDefault="00C75BCE" w:rsidP="003C1DBF">
      <w:pPr>
        <w:tabs>
          <w:tab w:val="left" w:pos="2925"/>
        </w:tabs>
        <w:spacing w:line="276" w:lineRule="auto"/>
        <w:jc w:val="center"/>
        <w:rPr>
          <w:b/>
          <w:sz w:val="28"/>
        </w:rPr>
      </w:pPr>
      <w:r>
        <w:rPr>
          <w:b/>
          <w:sz w:val="28"/>
        </w:rPr>
        <w:t>1</w:t>
      </w:r>
      <w:r w:rsidR="0045395F">
        <w:rPr>
          <w:b/>
          <w:sz w:val="28"/>
        </w:rPr>
        <w:t>7</w:t>
      </w:r>
      <w:r w:rsidR="007238B9">
        <w:rPr>
          <w:b/>
          <w:sz w:val="28"/>
        </w:rPr>
        <w:t xml:space="preserve">. </w:t>
      </w:r>
      <w:r>
        <w:rPr>
          <w:b/>
          <w:sz w:val="28"/>
        </w:rPr>
        <w:t>Преобразователь</w:t>
      </w:r>
      <w:r w:rsidR="00E952A5">
        <w:rPr>
          <w:b/>
          <w:sz w:val="28"/>
        </w:rPr>
        <w:t xml:space="preserve"> частоты</w:t>
      </w:r>
      <w:r w:rsidR="00D038BC">
        <w:rPr>
          <w:b/>
          <w:sz w:val="28"/>
        </w:rPr>
        <w:t xml:space="preserve"> </w:t>
      </w:r>
    </w:p>
    <w:p w:rsidR="00B832BE" w:rsidRDefault="00B832BE" w:rsidP="003C1DBF">
      <w:pPr>
        <w:tabs>
          <w:tab w:val="left" w:pos="2925"/>
        </w:tabs>
        <w:spacing w:line="276" w:lineRule="auto"/>
        <w:jc w:val="center"/>
        <w:rPr>
          <w:b/>
          <w:sz w:val="28"/>
        </w:rPr>
      </w:pPr>
    </w:p>
    <w:p w:rsidR="007238B9" w:rsidRDefault="007238B9" w:rsidP="003C1DBF">
      <w:pPr>
        <w:tabs>
          <w:tab w:val="left" w:pos="2925"/>
        </w:tabs>
        <w:spacing w:line="276" w:lineRule="auto"/>
        <w:ind w:firstLine="720"/>
        <w:jc w:val="both"/>
        <w:rPr>
          <w:sz w:val="28"/>
        </w:rPr>
      </w:pPr>
      <w:r>
        <w:rPr>
          <w:sz w:val="28"/>
        </w:rPr>
        <w:t xml:space="preserve">Основные характеристики </w:t>
      </w:r>
      <w:r w:rsidR="00D038BC">
        <w:rPr>
          <w:sz w:val="28"/>
        </w:rPr>
        <w:t>п</w:t>
      </w:r>
      <w:r w:rsidR="00D038BC" w:rsidRPr="00D038BC">
        <w:rPr>
          <w:sz w:val="28"/>
        </w:rPr>
        <w:t>реобразовател</w:t>
      </w:r>
      <w:r w:rsidR="00D038BC">
        <w:rPr>
          <w:sz w:val="28"/>
        </w:rPr>
        <w:t>я</w:t>
      </w:r>
      <w:r w:rsidR="00D038BC" w:rsidRPr="00D038BC">
        <w:rPr>
          <w:sz w:val="28"/>
        </w:rPr>
        <w:t xml:space="preserve"> частоты </w:t>
      </w:r>
      <w:r w:rsidR="00D038BC">
        <w:rPr>
          <w:sz w:val="28"/>
        </w:rPr>
        <w:t>(ПЧ)</w:t>
      </w:r>
      <w:r>
        <w:rPr>
          <w:sz w:val="28"/>
        </w:rPr>
        <w:t xml:space="preserve"> определяет смеситель. Идеальной реализацией смесителя является </w:t>
      </w:r>
      <w:proofErr w:type="gramStart"/>
      <w:r>
        <w:rPr>
          <w:sz w:val="28"/>
        </w:rPr>
        <w:t>идеальный</w:t>
      </w:r>
      <w:proofErr w:type="gramEnd"/>
      <w:r>
        <w:rPr>
          <w:sz w:val="28"/>
        </w:rPr>
        <w:t xml:space="preserve"> </w:t>
      </w:r>
      <w:proofErr w:type="spellStart"/>
      <w:r>
        <w:rPr>
          <w:sz w:val="28"/>
        </w:rPr>
        <w:t>перемножитель</w:t>
      </w:r>
      <w:proofErr w:type="spellEnd"/>
      <w:r w:rsidR="00D038BC">
        <w:rPr>
          <w:sz w:val="28"/>
        </w:rPr>
        <w:t xml:space="preserve"> сигналов</w:t>
      </w:r>
      <w:r>
        <w:rPr>
          <w:sz w:val="28"/>
        </w:rPr>
        <w:t>, но очень часто операцию перемножения реализуют на нелинейных элементах.</w:t>
      </w:r>
    </w:p>
    <w:p w:rsidR="007238B9" w:rsidRDefault="007238B9" w:rsidP="00E952A5">
      <w:pPr>
        <w:spacing w:line="276" w:lineRule="auto"/>
        <w:jc w:val="center"/>
        <w:rPr>
          <w:sz w:val="28"/>
        </w:rPr>
      </w:pPr>
      <w:r w:rsidRPr="00F473FC">
        <w:rPr>
          <w:position w:val="-28"/>
          <w:sz w:val="28"/>
        </w:rPr>
        <w:object w:dxaOrig="2980" w:dyaOrig="680">
          <v:shape id="_x0000_i1552" type="#_x0000_t75" style="width:194pt;height:44pt" o:ole="">
            <v:imagedata r:id="rId1033" o:title=""/>
          </v:shape>
          <o:OLEObject Type="Embed" ProgID="Equation.3" ShapeID="_x0000_i1552" DrawAspect="Content" ObjectID="_1589005539" r:id="rId1034"/>
        </w:object>
      </w:r>
      <w:r>
        <w:rPr>
          <w:sz w:val="28"/>
        </w:rPr>
        <w:t>,</w:t>
      </w:r>
    </w:p>
    <w:p w:rsidR="00D038BC" w:rsidRDefault="00D038BC" w:rsidP="003C1DBF">
      <w:pPr>
        <w:spacing w:line="276" w:lineRule="auto"/>
        <w:jc w:val="both"/>
        <w:rPr>
          <w:sz w:val="28"/>
        </w:rPr>
      </w:pPr>
    </w:p>
    <w:p w:rsidR="007238B9" w:rsidRDefault="00D038BC" w:rsidP="003C1DBF">
      <w:pPr>
        <w:spacing w:line="276" w:lineRule="auto"/>
        <w:jc w:val="both"/>
        <w:rPr>
          <w:sz w:val="28"/>
        </w:rPr>
      </w:pPr>
      <w:r>
        <w:rPr>
          <w:sz w:val="28"/>
        </w:rPr>
        <w:t>С</w:t>
      </w:r>
      <w:r w:rsidR="007238B9">
        <w:rPr>
          <w:sz w:val="28"/>
        </w:rPr>
        <w:t xml:space="preserve">читаем что </w:t>
      </w:r>
      <w:proofErr w:type="gramStart"/>
      <w:r w:rsidR="007238B9">
        <w:rPr>
          <w:sz w:val="28"/>
          <w:lang w:val="en-US"/>
        </w:rPr>
        <w:t>U</w:t>
      </w:r>
      <w:proofErr w:type="spellStart"/>
      <w:proofErr w:type="gramEnd"/>
      <w:r w:rsidR="007238B9">
        <w:rPr>
          <w:sz w:val="28"/>
        </w:rPr>
        <w:t>вх=</w:t>
      </w:r>
      <w:proofErr w:type="spellEnd"/>
      <w:r w:rsidR="007238B9">
        <w:rPr>
          <w:sz w:val="28"/>
          <w:lang w:val="en-US"/>
        </w:rPr>
        <w:t>U</w:t>
      </w:r>
      <w:proofErr w:type="spellStart"/>
      <w:r w:rsidR="007238B9">
        <w:rPr>
          <w:sz w:val="28"/>
        </w:rPr>
        <w:t>г+</w:t>
      </w:r>
      <w:proofErr w:type="spellEnd"/>
      <w:r w:rsidR="007238B9">
        <w:rPr>
          <w:sz w:val="28"/>
          <w:lang w:val="en-US"/>
        </w:rPr>
        <w:t>U</w:t>
      </w:r>
      <w:r w:rsidR="007238B9">
        <w:rPr>
          <w:sz w:val="28"/>
        </w:rPr>
        <w:t>с. Рассмотрим квадрат</w:t>
      </w:r>
      <w:r w:rsidR="00E952A5">
        <w:rPr>
          <w:sz w:val="28"/>
        </w:rPr>
        <w:t>ичн</w:t>
      </w:r>
      <w:r w:rsidR="007238B9">
        <w:rPr>
          <w:sz w:val="28"/>
        </w:rPr>
        <w:t>ый член степенного ряда.</w:t>
      </w:r>
    </w:p>
    <w:p w:rsidR="00D038BC" w:rsidRDefault="00D038BC" w:rsidP="003C1DBF">
      <w:pPr>
        <w:spacing w:line="276" w:lineRule="auto"/>
        <w:jc w:val="both"/>
        <w:rPr>
          <w:sz w:val="28"/>
        </w:rPr>
      </w:pPr>
    </w:p>
    <w:p w:rsidR="00D038BC" w:rsidRDefault="007238B9" w:rsidP="003C1DBF">
      <w:pPr>
        <w:spacing w:line="276" w:lineRule="auto"/>
        <w:ind w:firstLine="720"/>
        <w:jc w:val="center"/>
        <w:rPr>
          <w:sz w:val="28"/>
        </w:rPr>
      </w:pPr>
      <w:r w:rsidRPr="00F473FC">
        <w:rPr>
          <w:position w:val="-12"/>
          <w:sz w:val="28"/>
        </w:rPr>
        <w:object w:dxaOrig="3060" w:dyaOrig="380">
          <v:shape id="_x0000_i1553" type="#_x0000_t75" style="width:215pt;height:26pt" o:ole="">
            <v:imagedata r:id="rId1035" o:title=""/>
          </v:shape>
          <o:OLEObject Type="Embed" ProgID="Equation.3" ShapeID="_x0000_i1553" DrawAspect="Content" ObjectID="_1589005540" r:id="rId1036"/>
        </w:object>
      </w:r>
    </w:p>
    <w:p w:rsidR="00D038BC" w:rsidRDefault="00D038BC" w:rsidP="003C1DBF">
      <w:pPr>
        <w:spacing w:line="276" w:lineRule="auto"/>
        <w:jc w:val="both"/>
        <w:rPr>
          <w:sz w:val="28"/>
        </w:rPr>
      </w:pPr>
    </w:p>
    <w:p w:rsidR="007238B9" w:rsidRDefault="007238B9" w:rsidP="003C1DBF">
      <w:pPr>
        <w:spacing w:line="276" w:lineRule="auto"/>
        <w:jc w:val="both"/>
        <w:rPr>
          <w:sz w:val="28"/>
        </w:rPr>
      </w:pPr>
      <w:r>
        <w:rPr>
          <w:sz w:val="28"/>
        </w:rPr>
        <w:t xml:space="preserve">видно, что квадратный член степенного ряда реализует операцию перемножения - </w:t>
      </w:r>
      <w:r w:rsidRPr="00F473FC">
        <w:rPr>
          <w:position w:val="-12"/>
          <w:sz w:val="28"/>
        </w:rPr>
        <w:object w:dxaOrig="760" w:dyaOrig="360">
          <v:shape id="_x0000_i1554" type="#_x0000_t75" style="width:53pt;height:25pt" o:ole="">
            <v:imagedata r:id="rId1037" o:title=""/>
          </v:shape>
          <o:OLEObject Type="Embed" ProgID="Equation.3" ShapeID="_x0000_i1554" DrawAspect="Content" ObjectID="_1589005541" r:id="rId1038"/>
        </w:object>
      </w:r>
      <w:r>
        <w:rPr>
          <w:sz w:val="28"/>
        </w:rPr>
        <w:t xml:space="preserve">. Поэтому </w:t>
      </w:r>
      <w:r w:rsidR="00D038BC">
        <w:rPr>
          <w:sz w:val="28"/>
        </w:rPr>
        <w:t xml:space="preserve">при построении смесителей </w:t>
      </w:r>
      <w:r>
        <w:rPr>
          <w:sz w:val="28"/>
        </w:rPr>
        <w:t>целесообразно использовать элементы с квадратичной характеристикой (полевые транзисторы).</w:t>
      </w:r>
    </w:p>
    <w:p w:rsidR="007238B9" w:rsidRDefault="007238B9" w:rsidP="003C1DBF">
      <w:pPr>
        <w:pStyle w:val="a7"/>
        <w:spacing w:line="276" w:lineRule="auto"/>
        <w:ind w:firstLine="720"/>
        <w:jc w:val="both"/>
        <w:rPr>
          <w:sz w:val="28"/>
          <w:szCs w:val="28"/>
        </w:rPr>
      </w:pPr>
      <w:r w:rsidRPr="00F473FC">
        <w:rPr>
          <w:sz w:val="28"/>
          <w:szCs w:val="28"/>
        </w:rPr>
        <w:t xml:space="preserve">Наличие всех прочих членов степенного </w:t>
      </w:r>
      <w:r>
        <w:rPr>
          <w:sz w:val="28"/>
          <w:szCs w:val="28"/>
        </w:rPr>
        <w:t>ряда является «вредным» и обусла</w:t>
      </w:r>
      <w:r w:rsidRPr="00F473FC">
        <w:rPr>
          <w:sz w:val="28"/>
          <w:szCs w:val="28"/>
        </w:rPr>
        <w:t>вливает образование</w:t>
      </w:r>
      <w:r>
        <w:rPr>
          <w:sz w:val="28"/>
          <w:szCs w:val="28"/>
        </w:rPr>
        <w:t xml:space="preserve"> комбинационных гармоник на выходе нелинейного элемента.</w:t>
      </w:r>
    </w:p>
    <w:p w:rsidR="007238B9" w:rsidRDefault="007238B9" w:rsidP="003C1DBF">
      <w:pPr>
        <w:pStyle w:val="a7"/>
        <w:spacing w:line="276" w:lineRule="auto"/>
        <w:ind w:firstLine="720"/>
        <w:jc w:val="center"/>
        <w:rPr>
          <w:sz w:val="28"/>
          <w:szCs w:val="28"/>
        </w:rPr>
      </w:pPr>
      <w:proofErr w:type="gramStart"/>
      <w:r>
        <w:rPr>
          <w:sz w:val="28"/>
          <w:szCs w:val="28"/>
          <w:lang w:val="en-US"/>
        </w:rPr>
        <w:t>f</w:t>
      </w:r>
      <w:r>
        <w:rPr>
          <w:sz w:val="28"/>
          <w:szCs w:val="28"/>
          <w:vertAlign w:val="subscript"/>
        </w:rPr>
        <w:t>К</w:t>
      </w:r>
      <w:proofErr w:type="gramEnd"/>
      <w:r w:rsidRPr="00F473FC">
        <w:rPr>
          <w:sz w:val="28"/>
          <w:szCs w:val="28"/>
        </w:rPr>
        <w:t>=|</w:t>
      </w:r>
      <w:r w:rsidRPr="00F473FC">
        <w:rPr>
          <w:sz w:val="28"/>
          <w:szCs w:val="28"/>
          <w:lang w:val="en-US"/>
        </w:rPr>
        <w:t>m</w:t>
      </w:r>
      <w:r w:rsidRPr="00F473FC">
        <w:rPr>
          <w:sz w:val="28"/>
          <w:szCs w:val="28"/>
        </w:rPr>
        <w:sym w:font="Symbol" w:char="F0D7"/>
      </w:r>
      <w:r w:rsidRPr="00F473FC">
        <w:rPr>
          <w:sz w:val="28"/>
          <w:szCs w:val="28"/>
          <w:lang w:val="en-US"/>
        </w:rPr>
        <w:t>f</w:t>
      </w:r>
      <w:r w:rsidRPr="00F473FC">
        <w:rPr>
          <w:sz w:val="28"/>
          <w:szCs w:val="28"/>
        </w:rPr>
        <w:t>г</w:t>
      </w:r>
      <w:r w:rsidRPr="00F473FC">
        <w:rPr>
          <w:sz w:val="28"/>
          <w:szCs w:val="28"/>
        </w:rPr>
        <w:sym w:font="Symbol" w:char="F0B1"/>
      </w:r>
      <w:r w:rsidRPr="00F473FC">
        <w:rPr>
          <w:sz w:val="28"/>
          <w:szCs w:val="28"/>
          <w:lang w:val="en-US"/>
        </w:rPr>
        <w:t>n</w:t>
      </w:r>
      <w:r w:rsidRPr="00F473FC">
        <w:rPr>
          <w:sz w:val="28"/>
          <w:szCs w:val="28"/>
        </w:rPr>
        <w:sym w:font="Symbol" w:char="F0D7"/>
      </w:r>
      <w:proofErr w:type="spellStart"/>
      <w:r w:rsidRPr="00F473FC">
        <w:rPr>
          <w:sz w:val="28"/>
          <w:szCs w:val="28"/>
          <w:lang w:val="en-US"/>
        </w:rPr>
        <w:t>fc</w:t>
      </w:r>
      <w:proofErr w:type="spellEnd"/>
      <w:r w:rsidRPr="00F473FC">
        <w:rPr>
          <w:sz w:val="28"/>
          <w:szCs w:val="28"/>
        </w:rPr>
        <w:t xml:space="preserve">|,  </w:t>
      </w:r>
      <w:r w:rsidRPr="00F473FC">
        <w:rPr>
          <w:sz w:val="28"/>
          <w:szCs w:val="28"/>
          <w:lang w:val="en-US"/>
        </w:rPr>
        <w:t>m</w:t>
      </w:r>
      <w:r w:rsidRPr="00F473FC">
        <w:rPr>
          <w:sz w:val="28"/>
          <w:szCs w:val="28"/>
        </w:rPr>
        <w:t xml:space="preserve"> и </w:t>
      </w:r>
      <w:r w:rsidRPr="00F473FC">
        <w:rPr>
          <w:sz w:val="28"/>
          <w:szCs w:val="28"/>
          <w:lang w:val="en-US"/>
        </w:rPr>
        <w:t>n</w:t>
      </w:r>
      <w:r w:rsidRPr="00F473FC">
        <w:rPr>
          <w:sz w:val="28"/>
          <w:szCs w:val="28"/>
        </w:rPr>
        <w:t>-целые.</w:t>
      </w:r>
    </w:p>
    <w:p w:rsidR="007238B9" w:rsidRPr="00914DE1" w:rsidRDefault="007238B9" w:rsidP="003C1DBF">
      <w:pPr>
        <w:pStyle w:val="a7"/>
        <w:spacing w:line="276" w:lineRule="auto"/>
        <w:ind w:firstLine="708"/>
        <w:jc w:val="both"/>
        <w:rPr>
          <w:sz w:val="28"/>
          <w:szCs w:val="28"/>
        </w:rPr>
      </w:pPr>
      <w:r w:rsidRPr="00F473FC">
        <w:rPr>
          <w:sz w:val="28"/>
          <w:szCs w:val="28"/>
        </w:rPr>
        <w:t>Наличие комбинационных гармоник приводит к специфическим искажениям сигнала в смесителе. Если искаженный</w:t>
      </w:r>
      <w:r>
        <w:rPr>
          <w:sz w:val="28"/>
          <w:szCs w:val="28"/>
        </w:rPr>
        <w:t xml:space="preserve"> в смесителе сигнал </w:t>
      </w:r>
      <w:r w:rsidRPr="00F473FC">
        <w:rPr>
          <w:sz w:val="28"/>
          <w:szCs w:val="28"/>
        </w:rPr>
        <w:t xml:space="preserve"> </w:t>
      </w:r>
      <w:proofErr w:type="spellStart"/>
      <w:r w:rsidRPr="00F473FC">
        <w:rPr>
          <w:sz w:val="28"/>
          <w:szCs w:val="28"/>
        </w:rPr>
        <w:t>продетектировать</w:t>
      </w:r>
      <w:proofErr w:type="spellEnd"/>
      <w:r w:rsidRPr="00F473FC">
        <w:rPr>
          <w:sz w:val="28"/>
          <w:szCs w:val="28"/>
        </w:rPr>
        <w:t xml:space="preserve"> и прослушать,</w:t>
      </w:r>
      <w:r>
        <w:rPr>
          <w:sz w:val="28"/>
          <w:szCs w:val="28"/>
        </w:rPr>
        <w:t xml:space="preserve"> то может прослушиваться помеха как свист  с переменной тональностью (интерференционный свист)</w:t>
      </w:r>
      <w:r w:rsidRPr="00F473FC">
        <w:rPr>
          <w:i/>
          <w:iCs/>
          <w:sz w:val="28"/>
          <w:szCs w:val="28"/>
        </w:rPr>
        <w:t>.</w:t>
      </w:r>
      <w:r>
        <w:rPr>
          <w:sz w:val="28"/>
          <w:szCs w:val="28"/>
        </w:rPr>
        <w:t xml:space="preserve"> Проанализируем данное явление.</w:t>
      </w:r>
    </w:p>
    <w:p w:rsidR="007238B9" w:rsidRDefault="007238B9" w:rsidP="003C1DBF">
      <w:pPr>
        <w:pStyle w:val="a7"/>
        <w:spacing w:line="276" w:lineRule="auto"/>
        <w:ind w:firstLine="720"/>
        <w:jc w:val="both"/>
        <w:rPr>
          <w:sz w:val="28"/>
          <w:szCs w:val="28"/>
        </w:rPr>
      </w:pPr>
      <w:r w:rsidRPr="00066B07">
        <w:rPr>
          <w:sz w:val="28"/>
          <w:szCs w:val="28"/>
        </w:rPr>
        <w:t xml:space="preserve">Предположим, что возникла комбинационная гармоника </w:t>
      </w:r>
      <w:r w:rsidRPr="00066B07">
        <w:rPr>
          <w:sz w:val="28"/>
          <w:szCs w:val="28"/>
          <w:lang w:val="en-US"/>
        </w:rPr>
        <w:t>f</w:t>
      </w:r>
      <w:proofErr w:type="spellStart"/>
      <w:r w:rsidRPr="00066B07">
        <w:rPr>
          <w:sz w:val="28"/>
          <w:szCs w:val="28"/>
        </w:rPr>
        <w:t>к=</w:t>
      </w:r>
      <w:proofErr w:type="spellEnd"/>
      <w:r w:rsidRPr="00066B07">
        <w:rPr>
          <w:sz w:val="28"/>
          <w:szCs w:val="28"/>
          <w:lang w:val="en-US"/>
        </w:rPr>
        <w:t>m</w:t>
      </w:r>
      <w:r w:rsidRPr="00066B07">
        <w:rPr>
          <w:sz w:val="28"/>
          <w:szCs w:val="28"/>
        </w:rPr>
        <w:sym w:font="Symbol" w:char="F0D7"/>
      </w:r>
      <w:r w:rsidRPr="00066B07">
        <w:rPr>
          <w:sz w:val="28"/>
          <w:szCs w:val="28"/>
          <w:lang w:val="en-US"/>
        </w:rPr>
        <w:t>f</w:t>
      </w:r>
      <w:proofErr w:type="gramStart"/>
      <w:r w:rsidRPr="00066B07">
        <w:rPr>
          <w:sz w:val="28"/>
          <w:szCs w:val="28"/>
        </w:rPr>
        <w:t>с</w:t>
      </w:r>
      <w:proofErr w:type="gramEnd"/>
      <w:r w:rsidRPr="00066B07">
        <w:rPr>
          <w:sz w:val="28"/>
          <w:szCs w:val="28"/>
        </w:rPr>
        <w:t>-</w:t>
      </w:r>
      <w:r w:rsidRPr="00066B07">
        <w:rPr>
          <w:sz w:val="28"/>
          <w:szCs w:val="28"/>
          <w:lang w:val="en-US"/>
        </w:rPr>
        <w:t>n</w:t>
      </w:r>
      <w:r w:rsidRPr="00066B07">
        <w:rPr>
          <w:sz w:val="28"/>
          <w:szCs w:val="28"/>
        </w:rPr>
        <w:sym w:font="Symbol" w:char="F0D7"/>
      </w:r>
      <w:r w:rsidRPr="00066B07">
        <w:rPr>
          <w:sz w:val="28"/>
          <w:szCs w:val="28"/>
          <w:lang w:val="en-US"/>
        </w:rPr>
        <w:t>f</w:t>
      </w:r>
      <w:r>
        <w:rPr>
          <w:sz w:val="28"/>
          <w:szCs w:val="28"/>
        </w:rPr>
        <w:t>г,</w:t>
      </w:r>
      <w:r w:rsidRPr="00066B07">
        <w:rPr>
          <w:sz w:val="28"/>
          <w:szCs w:val="28"/>
        </w:rPr>
        <w:t xml:space="preserve"> и пусть о</w:t>
      </w:r>
      <w:r>
        <w:rPr>
          <w:sz w:val="28"/>
          <w:szCs w:val="28"/>
        </w:rPr>
        <w:t xml:space="preserve">на совпадает с промежуточной частотой </w:t>
      </w:r>
      <w:r w:rsidRPr="00066B07">
        <w:rPr>
          <w:sz w:val="28"/>
          <w:szCs w:val="28"/>
        </w:rPr>
        <w:t xml:space="preserve"> </w:t>
      </w:r>
      <w:r w:rsidRPr="00066B07">
        <w:rPr>
          <w:sz w:val="28"/>
          <w:szCs w:val="28"/>
          <w:lang w:val="en-US"/>
        </w:rPr>
        <w:t>f</w:t>
      </w:r>
      <w:proofErr w:type="spellStart"/>
      <w:r w:rsidRPr="00066B07">
        <w:rPr>
          <w:sz w:val="28"/>
          <w:szCs w:val="28"/>
        </w:rPr>
        <w:t>пч</w:t>
      </w:r>
      <w:proofErr w:type="spellEnd"/>
      <w:r w:rsidRPr="00066B07">
        <w:rPr>
          <w:sz w:val="28"/>
          <w:szCs w:val="28"/>
        </w:rPr>
        <w:t>.</w:t>
      </w:r>
    </w:p>
    <w:p w:rsidR="007238B9" w:rsidRDefault="007238B9" w:rsidP="003C1DBF">
      <w:pPr>
        <w:pStyle w:val="a7"/>
        <w:spacing w:line="276" w:lineRule="auto"/>
        <w:jc w:val="center"/>
        <w:rPr>
          <w:sz w:val="28"/>
          <w:szCs w:val="28"/>
        </w:rPr>
      </w:pPr>
      <w:proofErr w:type="gramStart"/>
      <w:r w:rsidRPr="00A31E98">
        <w:rPr>
          <w:i/>
          <w:sz w:val="28"/>
          <w:szCs w:val="28"/>
          <w:lang w:val="en-US"/>
        </w:rPr>
        <w:t>f</w:t>
      </w:r>
      <w:proofErr w:type="spellStart"/>
      <w:r w:rsidRPr="00A31E98">
        <w:rPr>
          <w:i/>
          <w:sz w:val="28"/>
          <w:szCs w:val="28"/>
        </w:rPr>
        <w:t>пч=</w:t>
      </w:r>
      <w:proofErr w:type="gramEnd"/>
      <w:r w:rsidRPr="00A31E98">
        <w:rPr>
          <w:i/>
          <w:sz w:val="28"/>
          <w:szCs w:val="28"/>
          <w:lang w:val="en-US"/>
        </w:rPr>
        <w:t>fc</w:t>
      </w:r>
      <w:proofErr w:type="spellEnd"/>
      <w:r w:rsidRPr="00A31E98">
        <w:rPr>
          <w:i/>
          <w:sz w:val="28"/>
          <w:szCs w:val="28"/>
        </w:rPr>
        <w:t>-</w:t>
      </w:r>
      <w:r w:rsidRPr="00A31E98">
        <w:rPr>
          <w:i/>
          <w:sz w:val="28"/>
          <w:szCs w:val="28"/>
          <w:lang w:val="en-US"/>
        </w:rPr>
        <w:t>f</w:t>
      </w:r>
      <w:r w:rsidRPr="00A31E98">
        <w:rPr>
          <w:i/>
          <w:sz w:val="28"/>
          <w:szCs w:val="28"/>
        </w:rPr>
        <w:t>г</w:t>
      </w:r>
      <w:r>
        <w:rPr>
          <w:sz w:val="28"/>
          <w:szCs w:val="28"/>
        </w:rPr>
        <w:t>,</w:t>
      </w:r>
    </w:p>
    <w:p w:rsidR="007238B9" w:rsidRDefault="007238B9" w:rsidP="003C1DBF">
      <w:pPr>
        <w:pStyle w:val="a7"/>
        <w:spacing w:line="276" w:lineRule="auto"/>
        <w:jc w:val="center"/>
        <w:rPr>
          <w:sz w:val="28"/>
          <w:szCs w:val="28"/>
        </w:rPr>
      </w:pPr>
      <w:r w:rsidRPr="00066B07">
        <w:rPr>
          <w:position w:val="-12"/>
          <w:sz w:val="28"/>
          <w:szCs w:val="28"/>
        </w:rPr>
        <w:object w:dxaOrig="2200" w:dyaOrig="360">
          <v:shape id="_x0000_i1555" type="#_x0000_t75" style="width:110pt;height:18pt" o:ole="">
            <v:imagedata r:id="rId1039" o:title=""/>
          </v:shape>
          <o:OLEObject Type="Embed" ProgID="Equation.3" ShapeID="_x0000_i1555" DrawAspect="Content" ObjectID="_1589005542" r:id="rId1040"/>
        </w:object>
      </w:r>
      <w:r>
        <w:rPr>
          <w:sz w:val="28"/>
          <w:szCs w:val="28"/>
        </w:rPr>
        <w:t>.</w:t>
      </w:r>
    </w:p>
    <w:p w:rsidR="007238B9" w:rsidRDefault="00D038BC" w:rsidP="003C1DBF">
      <w:pPr>
        <w:pStyle w:val="a7"/>
        <w:spacing w:line="276" w:lineRule="auto"/>
        <w:ind w:firstLine="720"/>
        <w:jc w:val="both"/>
        <w:rPr>
          <w:sz w:val="28"/>
          <w:szCs w:val="28"/>
        </w:rPr>
      </w:pPr>
      <w:r>
        <w:rPr>
          <w:sz w:val="28"/>
          <w:szCs w:val="28"/>
        </w:rPr>
        <w:t>В</w:t>
      </w:r>
      <w:r w:rsidR="007238B9" w:rsidRPr="00066B07">
        <w:rPr>
          <w:sz w:val="28"/>
          <w:szCs w:val="28"/>
        </w:rPr>
        <w:t xml:space="preserve"> данном случ</w:t>
      </w:r>
      <w:r w:rsidR="007238B9">
        <w:rPr>
          <w:sz w:val="28"/>
          <w:szCs w:val="28"/>
        </w:rPr>
        <w:t xml:space="preserve">ае появляются </w:t>
      </w:r>
      <w:r w:rsidR="007238B9" w:rsidRPr="00066B07">
        <w:rPr>
          <w:sz w:val="28"/>
          <w:szCs w:val="28"/>
        </w:rPr>
        <w:t>две спектральны</w:t>
      </w:r>
      <w:r>
        <w:rPr>
          <w:sz w:val="28"/>
          <w:szCs w:val="28"/>
        </w:rPr>
        <w:t>е</w:t>
      </w:r>
      <w:r w:rsidR="007238B9" w:rsidRPr="00066B07">
        <w:rPr>
          <w:sz w:val="28"/>
          <w:szCs w:val="28"/>
        </w:rPr>
        <w:t xml:space="preserve"> составляющи</w:t>
      </w:r>
      <w:r>
        <w:rPr>
          <w:sz w:val="28"/>
          <w:szCs w:val="28"/>
        </w:rPr>
        <w:t>е</w:t>
      </w:r>
      <w:r w:rsidR="007238B9" w:rsidRPr="00066B07">
        <w:rPr>
          <w:sz w:val="28"/>
          <w:szCs w:val="28"/>
        </w:rPr>
        <w:t xml:space="preserve"> на вых</w:t>
      </w:r>
      <w:r w:rsidR="007238B9">
        <w:rPr>
          <w:sz w:val="28"/>
          <w:szCs w:val="28"/>
        </w:rPr>
        <w:t>оде</w:t>
      </w:r>
      <w:r w:rsidR="007238B9" w:rsidRPr="00066B07">
        <w:rPr>
          <w:sz w:val="28"/>
          <w:szCs w:val="28"/>
        </w:rPr>
        <w:t xml:space="preserve"> смесителя, которые попадают в полосу пропускания УПЧ.</w:t>
      </w:r>
      <w:r>
        <w:rPr>
          <w:sz w:val="28"/>
          <w:szCs w:val="28"/>
        </w:rPr>
        <w:t xml:space="preserve"> </w:t>
      </w:r>
      <w:r w:rsidR="007238B9" w:rsidRPr="00066B07">
        <w:rPr>
          <w:sz w:val="28"/>
          <w:szCs w:val="28"/>
        </w:rPr>
        <w:tab/>
        <w:t xml:space="preserve">Предположим, что из-за нестабильности </w:t>
      </w:r>
      <w:r w:rsidR="007238B9" w:rsidRPr="00C1753A">
        <w:rPr>
          <w:sz w:val="28"/>
          <w:szCs w:val="28"/>
        </w:rPr>
        <w:t>частота гетеродина изменилась и приняла значение</w:t>
      </w:r>
      <w:r w:rsidR="007238B9" w:rsidRPr="00066B07">
        <w:rPr>
          <w:sz w:val="28"/>
          <w:szCs w:val="28"/>
        </w:rPr>
        <w:t xml:space="preserve"> </w:t>
      </w:r>
      <w:proofErr w:type="gramStart"/>
      <w:r w:rsidR="007238B9" w:rsidRPr="00066B07">
        <w:rPr>
          <w:sz w:val="28"/>
          <w:szCs w:val="28"/>
          <w:lang w:val="en-US"/>
        </w:rPr>
        <w:t>f</w:t>
      </w:r>
      <w:proofErr w:type="spellStart"/>
      <w:proofErr w:type="gramEnd"/>
      <w:r w:rsidR="007238B9" w:rsidRPr="00066B07">
        <w:rPr>
          <w:sz w:val="28"/>
          <w:szCs w:val="28"/>
        </w:rPr>
        <w:t>г’=</w:t>
      </w:r>
      <w:proofErr w:type="spellEnd"/>
      <w:r w:rsidR="007238B9" w:rsidRPr="00066B07">
        <w:rPr>
          <w:sz w:val="28"/>
          <w:szCs w:val="28"/>
        </w:rPr>
        <w:t xml:space="preserve"> </w:t>
      </w:r>
      <w:r w:rsidR="007238B9" w:rsidRPr="00066B07">
        <w:rPr>
          <w:sz w:val="28"/>
          <w:szCs w:val="28"/>
          <w:lang w:val="en-US"/>
        </w:rPr>
        <w:t>f</w:t>
      </w:r>
      <w:proofErr w:type="spellStart"/>
      <w:r w:rsidR="007238B9" w:rsidRPr="00066B07">
        <w:rPr>
          <w:sz w:val="28"/>
          <w:szCs w:val="28"/>
        </w:rPr>
        <w:t>г+</w:t>
      </w:r>
      <w:proofErr w:type="spellEnd"/>
      <w:r w:rsidR="007238B9" w:rsidRPr="00066B07">
        <w:rPr>
          <w:sz w:val="28"/>
          <w:szCs w:val="28"/>
        </w:rPr>
        <w:sym w:font="Symbol" w:char="F044"/>
      </w:r>
      <w:r w:rsidR="007238B9">
        <w:rPr>
          <w:sz w:val="28"/>
          <w:szCs w:val="28"/>
          <w:lang w:val="en-US"/>
        </w:rPr>
        <w:t>f</w:t>
      </w:r>
      <w:r w:rsidR="007238B9">
        <w:rPr>
          <w:sz w:val="28"/>
          <w:szCs w:val="28"/>
          <w:vertAlign w:val="subscript"/>
        </w:rPr>
        <w:t>Г</w:t>
      </w:r>
      <w:r w:rsidR="007238B9" w:rsidRPr="00066B07">
        <w:rPr>
          <w:sz w:val="28"/>
          <w:szCs w:val="28"/>
        </w:rPr>
        <w:t>.</w:t>
      </w:r>
    </w:p>
    <w:p w:rsidR="007238B9" w:rsidRPr="00066B07" w:rsidRDefault="007238B9" w:rsidP="003C1DBF">
      <w:pPr>
        <w:pStyle w:val="a7"/>
        <w:spacing w:line="276" w:lineRule="auto"/>
        <w:ind w:firstLine="720"/>
        <w:jc w:val="both"/>
        <w:rPr>
          <w:sz w:val="28"/>
          <w:szCs w:val="28"/>
        </w:rPr>
      </w:pPr>
      <w:r>
        <w:rPr>
          <w:sz w:val="28"/>
          <w:szCs w:val="28"/>
        </w:rPr>
        <w:lastRenderedPageBreak/>
        <w:t>Тогда частот</w:t>
      </w:r>
      <w:r w:rsidR="00D038BC">
        <w:rPr>
          <w:sz w:val="28"/>
          <w:szCs w:val="28"/>
        </w:rPr>
        <w:t>а</w:t>
      </w:r>
      <w:r>
        <w:rPr>
          <w:sz w:val="28"/>
          <w:szCs w:val="28"/>
        </w:rPr>
        <w:t xml:space="preserve"> сигнала, перенесенного на промежуточную частоту, и  частот</w:t>
      </w:r>
      <w:r w:rsidR="00D038BC">
        <w:rPr>
          <w:sz w:val="28"/>
          <w:szCs w:val="28"/>
        </w:rPr>
        <w:t>а</w:t>
      </w:r>
      <w:r>
        <w:rPr>
          <w:sz w:val="28"/>
          <w:szCs w:val="28"/>
        </w:rPr>
        <w:t xml:space="preserve"> комбинационной гармоники</w:t>
      </w:r>
      <w:r w:rsidR="00D038BC">
        <w:rPr>
          <w:sz w:val="28"/>
          <w:szCs w:val="28"/>
        </w:rPr>
        <w:t xml:space="preserve"> принимают следующие значения</w:t>
      </w:r>
      <w:r>
        <w:rPr>
          <w:sz w:val="28"/>
          <w:szCs w:val="28"/>
        </w:rPr>
        <w:t>.</w:t>
      </w:r>
    </w:p>
    <w:p w:rsidR="007238B9" w:rsidRDefault="007238B9" w:rsidP="003C1DBF">
      <w:pPr>
        <w:pStyle w:val="a7"/>
        <w:spacing w:line="276" w:lineRule="auto"/>
        <w:jc w:val="center"/>
        <w:rPr>
          <w:sz w:val="28"/>
          <w:szCs w:val="28"/>
        </w:rPr>
      </w:pPr>
      <w:r w:rsidRPr="00066B07">
        <w:rPr>
          <w:position w:val="-32"/>
          <w:sz w:val="28"/>
          <w:szCs w:val="28"/>
        </w:rPr>
        <w:object w:dxaOrig="3760" w:dyaOrig="760">
          <v:shape id="_x0000_i1556" type="#_x0000_t75" style="width:234pt;height:48pt" o:ole="">
            <v:imagedata r:id="rId1041" o:title=""/>
          </v:shape>
          <o:OLEObject Type="Embed" ProgID="Equation.3" ShapeID="_x0000_i1556" DrawAspect="Content" ObjectID="_1589005543" r:id="rId1042"/>
        </w:object>
      </w:r>
    </w:p>
    <w:p w:rsidR="007238B9" w:rsidRDefault="007238B9" w:rsidP="00A31E98">
      <w:pPr>
        <w:pStyle w:val="a7"/>
        <w:spacing w:line="276" w:lineRule="auto"/>
        <w:ind w:firstLine="720"/>
        <w:jc w:val="both"/>
        <w:rPr>
          <w:sz w:val="28"/>
        </w:rPr>
      </w:pPr>
      <w:proofErr w:type="gramStart"/>
      <w:r w:rsidRPr="00C1753A">
        <w:rPr>
          <w:sz w:val="28"/>
          <w:szCs w:val="28"/>
        </w:rPr>
        <w:t xml:space="preserve">На выходе смесителя имеется сумма двух высокочастотных колебаний с близкими частотами - возникают биения на выходе смесителя с частотой </w:t>
      </w:r>
      <w:r w:rsidRPr="00C1753A">
        <w:rPr>
          <w:position w:val="-14"/>
          <w:sz w:val="28"/>
          <w:szCs w:val="28"/>
        </w:rPr>
        <w:object w:dxaOrig="2240" w:dyaOrig="400">
          <v:shape id="_x0000_i1557" type="#_x0000_t75" style="width:112pt;height:20pt" o:ole="">
            <v:imagedata r:id="rId1043" o:title=""/>
          </v:shape>
          <o:OLEObject Type="Embed" ProgID="Equation.3" ShapeID="_x0000_i1557" DrawAspect="Content" ObjectID="_1589005544" r:id="rId1044"/>
        </w:object>
      </w:r>
      <w:r>
        <w:rPr>
          <w:sz w:val="28"/>
          <w:szCs w:val="28"/>
        </w:rPr>
        <w:t>.</w:t>
      </w:r>
      <w:r w:rsidRPr="00C1753A">
        <w:rPr>
          <w:sz w:val="28"/>
          <w:szCs w:val="28"/>
        </w:rPr>
        <w:t xml:space="preserve"> Если на выходе линейного тракта стоит амплитудный демодулятор, то наличие</w:t>
      </w:r>
      <w:r>
        <w:rPr>
          <w:sz w:val="28"/>
        </w:rPr>
        <w:t xml:space="preserve"> биений проявится в появлении на выходе демодулятора тона с частотой (</w:t>
      </w:r>
      <w:r>
        <w:rPr>
          <w:sz w:val="28"/>
          <w:lang w:val="en-US"/>
        </w:rPr>
        <w:t>n</w:t>
      </w:r>
      <w:r w:rsidRPr="0058050F">
        <w:rPr>
          <w:sz w:val="28"/>
        </w:rPr>
        <w:t>-1</w:t>
      </w:r>
      <w:r>
        <w:rPr>
          <w:sz w:val="28"/>
        </w:rPr>
        <w:t>)</w:t>
      </w:r>
      <w:r w:rsidRPr="0058050F">
        <w:rPr>
          <w:position w:val="-10"/>
          <w:sz w:val="28"/>
        </w:rPr>
        <w:object w:dxaOrig="380" w:dyaOrig="340">
          <v:shape id="_x0000_i1558" type="#_x0000_t75" style="width:19pt;height:17pt" o:ole="">
            <v:imagedata r:id="rId1045" o:title=""/>
          </v:shape>
          <o:OLEObject Type="Embed" ProgID="Equation.3" ShapeID="_x0000_i1558" DrawAspect="Content" ObjectID="_1589005545" r:id="rId1046"/>
        </w:object>
      </w:r>
      <w:r>
        <w:rPr>
          <w:sz w:val="28"/>
        </w:rPr>
        <w:t xml:space="preserve">. С течением времени </w:t>
      </w:r>
      <w:r w:rsidRPr="0058050F">
        <w:rPr>
          <w:position w:val="-10"/>
          <w:sz w:val="28"/>
        </w:rPr>
        <w:object w:dxaOrig="380" w:dyaOrig="340">
          <v:shape id="_x0000_i1559" type="#_x0000_t75" style="width:19pt;height:17pt" o:ole="">
            <v:imagedata r:id="rId1045" o:title=""/>
          </v:shape>
          <o:OLEObject Type="Embed" ProgID="Equation.3" ShapeID="_x0000_i1559" DrawAspect="Content" ObjectID="_1589005546" r:id="rId1047"/>
        </w:object>
      </w:r>
      <w:r>
        <w:rPr>
          <w:sz w:val="28"/>
        </w:rPr>
        <w:t xml:space="preserve"> меняется, а, следовательно, меняется и частота помехового тона (при прослушивании он проявляется как свист с переменной тональностью).</w:t>
      </w:r>
      <w:proofErr w:type="gramEnd"/>
    </w:p>
    <w:p w:rsidR="007238B9" w:rsidRDefault="007238B9" w:rsidP="003C1DBF">
      <w:pPr>
        <w:tabs>
          <w:tab w:val="left" w:pos="2925"/>
        </w:tabs>
        <w:spacing w:line="276" w:lineRule="auto"/>
        <w:ind w:firstLine="720"/>
        <w:jc w:val="both"/>
        <w:rPr>
          <w:sz w:val="28"/>
        </w:rPr>
      </w:pPr>
      <w:r>
        <w:rPr>
          <w:sz w:val="28"/>
        </w:rPr>
        <w:t>Борьба с искажениями  сигнала такого рода, в основном, заключается в лучшем проектировании смесителя с целью уменьшения уровня комбинационных гармоник.</w:t>
      </w:r>
      <w:r w:rsidR="000B15B0">
        <w:rPr>
          <w:sz w:val="28"/>
        </w:rPr>
        <w:t xml:space="preserve"> </w:t>
      </w:r>
      <w:r w:rsidRPr="000B15B0">
        <w:rPr>
          <w:sz w:val="28"/>
        </w:rPr>
        <w:t>Общие требования</w:t>
      </w:r>
      <w:r w:rsidR="00086271" w:rsidRPr="000B15B0">
        <w:rPr>
          <w:sz w:val="28"/>
        </w:rPr>
        <w:t xml:space="preserve">, </w:t>
      </w:r>
      <w:r w:rsidR="000B15B0" w:rsidRPr="000B15B0">
        <w:rPr>
          <w:sz w:val="28"/>
        </w:rPr>
        <w:t xml:space="preserve">предъявляемые </w:t>
      </w:r>
      <w:r w:rsidR="000B15B0">
        <w:rPr>
          <w:sz w:val="28"/>
        </w:rPr>
        <w:t xml:space="preserve"> к смесителю: малый уровень комбинационных гармоник и высокая степень развязки между входами смесителя, а также между входами и выходом смесителя (Рис.84).</w:t>
      </w:r>
    </w:p>
    <w:p w:rsidR="000B15B0" w:rsidRPr="00613777" w:rsidRDefault="000B15B0" w:rsidP="003C1DBF">
      <w:pPr>
        <w:tabs>
          <w:tab w:val="left" w:pos="2925"/>
        </w:tabs>
        <w:spacing w:line="276" w:lineRule="auto"/>
        <w:ind w:firstLine="720"/>
        <w:jc w:val="both"/>
        <w:rPr>
          <w:i/>
          <w:sz w:val="28"/>
          <w:u w:val="single"/>
        </w:rPr>
      </w:pPr>
    </w:p>
    <w:p w:rsidR="007238B9" w:rsidRDefault="00B832BE" w:rsidP="003C1DBF">
      <w:pPr>
        <w:spacing w:line="276" w:lineRule="auto"/>
        <w:jc w:val="center"/>
      </w:pPr>
      <w:r>
        <w:object w:dxaOrig="2957" w:dyaOrig="2172">
          <v:shape id="_x0000_i1560" type="#_x0000_t75" style="width:147pt;height:86pt" o:ole="">
            <v:imagedata r:id="rId1048" o:title=""/>
          </v:shape>
          <o:OLEObject Type="Embed" ProgID="Visio.Drawing.11" ShapeID="_x0000_i1560" DrawAspect="Content" ObjectID="_1589005547" r:id="rId1049"/>
        </w:object>
      </w:r>
    </w:p>
    <w:p w:rsidR="007238B9" w:rsidRDefault="007238B9" w:rsidP="003C1DBF">
      <w:pPr>
        <w:spacing w:line="276" w:lineRule="auto"/>
        <w:jc w:val="center"/>
      </w:pPr>
    </w:p>
    <w:p w:rsidR="007238B9" w:rsidRDefault="007238B9" w:rsidP="003C1DBF">
      <w:pPr>
        <w:spacing w:line="276" w:lineRule="auto"/>
        <w:jc w:val="center"/>
      </w:pPr>
      <w:r>
        <w:t>Рис. 84</w:t>
      </w:r>
      <w:r w:rsidR="000B15B0">
        <w:t>. Паразитные связи между выводами смесителя</w:t>
      </w:r>
    </w:p>
    <w:p w:rsidR="007238B9" w:rsidRDefault="007238B9" w:rsidP="003C1DBF">
      <w:pPr>
        <w:spacing w:line="276" w:lineRule="auto"/>
        <w:jc w:val="center"/>
        <w:rPr>
          <w:i/>
          <w:sz w:val="28"/>
          <w:u w:val="single"/>
        </w:rPr>
      </w:pPr>
    </w:p>
    <w:p w:rsidR="007238B9" w:rsidRPr="000B15B0" w:rsidRDefault="007238B9" w:rsidP="00E952A5">
      <w:pPr>
        <w:spacing w:line="276" w:lineRule="auto"/>
        <w:jc w:val="center"/>
        <w:rPr>
          <w:i/>
          <w:sz w:val="28"/>
        </w:rPr>
      </w:pPr>
      <w:r w:rsidRPr="000B15B0">
        <w:rPr>
          <w:i/>
          <w:sz w:val="28"/>
        </w:rPr>
        <w:t xml:space="preserve">Влияние проникновения колебаний гетеродина на работу </w:t>
      </w:r>
      <w:r w:rsidR="000B15B0" w:rsidRPr="000B15B0">
        <w:rPr>
          <w:i/>
          <w:sz w:val="28"/>
        </w:rPr>
        <w:t>приемника</w:t>
      </w:r>
    </w:p>
    <w:p w:rsidR="007238B9" w:rsidRPr="000B15B0" w:rsidRDefault="007238B9" w:rsidP="00E952A5">
      <w:pPr>
        <w:spacing w:line="276" w:lineRule="auto"/>
        <w:rPr>
          <w:sz w:val="28"/>
        </w:rPr>
      </w:pPr>
    </w:p>
    <w:p w:rsidR="007238B9" w:rsidRDefault="007238B9" w:rsidP="00E952A5">
      <w:pPr>
        <w:spacing w:line="276" w:lineRule="auto"/>
        <w:ind w:firstLine="720"/>
        <w:rPr>
          <w:sz w:val="28"/>
        </w:rPr>
      </w:pPr>
      <w:r>
        <w:rPr>
          <w:sz w:val="28"/>
        </w:rPr>
        <w:t>Чтобы обеспечить малые нелинейные искажения на выходе смесителя, колебания гетеродина по уровню обычно намного повышают уровень колебаний сигнала.</w:t>
      </w:r>
      <w:r w:rsidR="000B15B0">
        <w:rPr>
          <w:sz w:val="28"/>
        </w:rPr>
        <w:t xml:space="preserve"> </w:t>
      </w:r>
      <w:r>
        <w:rPr>
          <w:sz w:val="28"/>
        </w:rPr>
        <w:t xml:space="preserve">Если развязка между входами смесителя невелика, то мощные колебания гетеродина попадают в цепь сигнала, и далее, проходя через УВЧ и ВЦ, попадают в приемную антенну. В результате приемник превращается </w:t>
      </w:r>
      <w:proofErr w:type="gramStart"/>
      <w:r>
        <w:rPr>
          <w:sz w:val="28"/>
        </w:rPr>
        <w:t>в</w:t>
      </w:r>
      <w:proofErr w:type="gramEnd"/>
      <w:r>
        <w:rPr>
          <w:sz w:val="28"/>
        </w:rPr>
        <w:t xml:space="preserve"> </w:t>
      </w:r>
      <w:proofErr w:type="gramStart"/>
      <w:r>
        <w:rPr>
          <w:sz w:val="28"/>
        </w:rPr>
        <w:t>передатчик</w:t>
      </w:r>
      <w:proofErr w:type="gramEnd"/>
      <w:r>
        <w:rPr>
          <w:sz w:val="28"/>
        </w:rPr>
        <w:t>, который создает помехи окружающим радиосредствам (рис.85).</w:t>
      </w:r>
    </w:p>
    <w:p w:rsidR="007238B9" w:rsidRDefault="007238B9" w:rsidP="00E952A5">
      <w:pPr>
        <w:tabs>
          <w:tab w:val="left" w:pos="2925"/>
        </w:tabs>
        <w:spacing w:line="276" w:lineRule="auto"/>
        <w:ind w:firstLine="720"/>
        <w:jc w:val="both"/>
        <w:rPr>
          <w:sz w:val="28"/>
        </w:rPr>
      </w:pPr>
    </w:p>
    <w:p w:rsidR="007238B9" w:rsidRDefault="00E952A5" w:rsidP="00E952A5">
      <w:pPr>
        <w:spacing w:line="276" w:lineRule="auto"/>
        <w:jc w:val="center"/>
      </w:pPr>
      <w:r>
        <w:object w:dxaOrig="8408" w:dyaOrig="2796">
          <v:shape id="_x0000_i1561" type="#_x0000_t75" style="width:320pt;height:102pt" o:ole="">
            <v:imagedata r:id="rId1050" o:title=""/>
          </v:shape>
          <o:OLEObject Type="Embed" ProgID="Visio.Drawing.11" ShapeID="_x0000_i1561" DrawAspect="Content" ObjectID="_1589005548" r:id="rId1051"/>
        </w:object>
      </w:r>
    </w:p>
    <w:p w:rsidR="007238B9" w:rsidRDefault="007238B9" w:rsidP="00E952A5">
      <w:pPr>
        <w:spacing w:line="276" w:lineRule="auto"/>
        <w:jc w:val="center"/>
        <w:rPr>
          <w:b/>
          <w:sz w:val="28"/>
        </w:rPr>
      </w:pPr>
      <w:r>
        <w:t>Рис.85</w:t>
      </w:r>
      <w:r w:rsidR="000B15B0">
        <w:t>. Проникновение колебаний гетеродина в приемную антенну</w:t>
      </w:r>
    </w:p>
    <w:p w:rsidR="007238B9" w:rsidRDefault="007238B9" w:rsidP="00E952A5">
      <w:pPr>
        <w:spacing w:line="276" w:lineRule="auto"/>
        <w:rPr>
          <w:b/>
          <w:sz w:val="28"/>
        </w:rPr>
      </w:pPr>
    </w:p>
    <w:p w:rsidR="007238B9" w:rsidRDefault="007238B9" w:rsidP="00E952A5">
      <w:pPr>
        <w:spacing w:line="276" w:lineRule="auto"/>
        <w:ind w:firstLine="720"/>
        <w:jc w:val="both"/>
        <w:rPr>
          <w:sz w:val="28"/>
        </w:rPr>
      </w:pPr>
      <w:r>
        <w:rPr>
          <w:sz w:val="28"/>
        </w:rPr>
        <w:t>Если мощный сигнал попадает в цепь гетеродина, то при использовании автогенератора в качестве гетеродина происходит нежелательная синхронизация автогенератора колебаниями сигнала. Частота гетеродина изменяется, приближаясь к частоте сигнала</w:t>
      </w:r>
      <w:r w:rsidRPr="00EC77E8">
        <w:rPr>
          <w:sz w:val="28"/>
        </w:rPr>
        <w:t xml:space="preserve"> </w:t>
      </w:r>
      <w:r>
        <w:rPr>
          <w:sz w:val="28"/>
        </w:rPr>
        <w:t>(частота гетеродина «подтягивается» к частоте сигнала), в результате меняется настройка приемника.</w:t>
      </w:r>
    </w:p>
    <w:p w:rsidR="007238B9" w:rsidRDefault="007238B9" w:rsidP="00E952A5">
      <w:pPr>
        <w:spacing w:line="276" w:lineRule="auto"/>
        <w:ind w:firstLine="720"/>
        <w:jc w:val="both"/>
        <w:rPr>
          <w:sz w:val="28"/>
        </w:rPr>
      </w:pPr>
      <w:r>
        <w:rPr>
          <w:sz w:val="28"/>
        </w:rPr>
        <w:t>Если колебания гетеродина проникают на выход смесителя (</w:t>
      </w:r>
      <w:proofErr w:type="gramStart"/>
      <w:r>
        <w:rPr>
          <w:sz w:val="28"/>
        </w:rPr>
        <w:t>СМ</w:t>
      </w:r>
      <w:proofErr w:type="gramEnd"/>
      <w:r>
        <w:rPr>
          <w:sz w:val="28"/>
        </w:rPr>
        <w:t>), то шум автогенератора переносится на промежуточную частоту, снижая отношение сигнал-шум на выходе СМ. Кроме того,</w:t>
      </w:r>
      <w:r w:rsidRPr="00064D52">
        <w:rPr>
          <w:sz w:val="28"/>
        </w:rPr>
        <w:t xml:space="preserve"> </w:t>
      </w:r>
      <w:r>
        <w:rPr>
          <w:sz w:val="28"/>
        </w:rPr>
        <w:t xml:space="preserve">совокупное проникновение </w:t>
      </w:r>
      <w:r>
        <w:rPr>
          <w:sz w:val="28"/>
          <w:lang w:val="en-US"/>
        </w:rPr>
        <w:t>U</w:t>
      </w:r>
      <w:r>
        <w:rPr>
          <w:sz w:val="28"/>
          <w:vertAlign w:val="subscript"/>
        </w:rPr>
        <w:t>с</w:t>
      </w:r>
      <w:r>
        <w:rPr>
          <w:sz w:val="28"/>
        </w:rPr>
        <w:t xml:space="preserve"> и </w:t>
      </w:r>
      <w:r>
        <w:rPr>
          <w:sz w:val="28"/>
          <w:lang w:val="en-US"/>
        </w:rPr>
        <w:t>U</w:t>
      </w:r>
      <w:r>
        <w:rPr>
          <w:sz w:val="28"/>
          <w:vertAlign w:val="subscript"/>
        </w:rPr>
        <w:t>г</w:t>
      </w:r>
      <w:r>
        <w:rPr>
          <w:sz w:val="28"/>
        </w:rPr>
        <w:t xml:space="preserve"> на выход СМ обуславливает высокий уровень комбинационных гармоник.</w:t>
      </w:r>
    </w:p>
    <w:p w:rsidR="007238B9" w:rsidRDefault="007238B9" w:rsidP="00E952A5">
      <w:pPr>
        <w:spacing w:line="276" w:lineRule="auto"/>
        <w:rPr>
          <w:b/>
          <w:sz w:val="28"/>
        </w:rPr>
      </w:pPr>
      <w:r>
        <w:rPr>
          <w:sz w:val="28"/>
        </w:rPr>
        <w:tab/>
      </w:r>
    </w:p>
    <w:p w:rsidR="007238B9" w:rsidRPr="000B15B0" w:rsidRDefault="000B15B0" w:rsidP="00E952A5">
      <w:pPr>
        <w:tabs>
          <w:tab w:val="left" w:pos="2925"/>
        </w:tabs>
        <w:spacing w:line="276" w:lineRule="auto"/>
        <w:jc w:val="center"/>
        <w:rPr>
          <w:sz w:val="28"/>
        </w:rPr>
      </w:pPr>
      <w:proofErr w:type="spellStart"/>
      <w:r>
        <w:rPr>
          <w:i/>
          <w:sz w:val="28"/>
        </w:rPr>
        <w:t>Однодиодный</w:t>
      </w:r>
      <w:proofErr w:type="spellEnd"/>
      <w:r>
        <w:rPr>
          <w:i/>
          <w:sz w:val="28"/>
        </w:rPr>
        <w:t xml:space="preserve"> </w:t>
      </w:r>
      <w:r w:rsidR="007238B9" w:rsidRPr="000B15B0">
        <w:rPr>
          <w:i/>
          <w:sz w:val="28"/>
        </w:rPr>
        <w:t xml:space="preserve"> смесител</w:t>
      </w:r>
      <w:r>
        <w:rPr>
          <w:i/>
          <w:sz w:val="28"/>
        </w:rPr>
        <w:t>ь</w:t>
      </w:r>
    </w:p>
    <w:p w:rsidR="007238B9" w:rsidRPr="000020FA" w:rsidRDefault="007238B9" w:rsidP="00E952A5">
      <w:pPr>
        <w:tabs>
          <w:tab w:val="left" w:pos="2925"/>
        </w:tabs>
        <w:spacing w:line="276" w:lineRule="auto"/>
        <w:jc w:val="center"/>
        <w:rPr>
          <w:b/>
          <w:sz w:val="28"/>
        </w:rPr>
      </w:pPr>
    </w:p>
    <w:p w:rsidR="000B15B0" w:rsidRPr="00E00DC6" w:rsidRDefault="007238B9" w:rsidP="00E952A5">
      <w:pPr>
        <w:tabs>
          <w:tab w:val="left" w:pos="2925"/>
        </w:tabs>
        <w:spacing w:line="276" w:lineRule="auto"/>
        <w:ind w:firstLine="720"/>
        <w:jc w:val="both"/>
        <w:rPr>
          <w:sz w:val="28"/>
          <w:szCs w:val="28"/>
        </w:rPr>
      </w:pPr>
      <w:r>
        <w:rPr>
          <w:sz w:val="28"/>
        </w:rPr>
        <w:t xml:space="preserve">Простейшим нелинейным элементом является диод. Кроме того, к достоинствам диода относится его широкий частотный диапазон, низкая стоимость. Самым простым диодным смесителем является </w:t>
      </w:r>
      <w:proofErr w:type="spellStart"/>
      <w:r>
        <w:rPr>
          <w:sz w:val="28"/>
        </w:rPr>
        <w:t>однодиодный</w:t>
      </w:r>
      <w:proofErr w:type="spellEnd"/>
      <w:r>
        <w:rPr>
          <w:sz w:val="28"/>
        </w:rPr>
        <w:t xml:space="preserve"> смеситель (рис.86).</w:t>
      </w:r>
      <w:r w:rsidR="000B15B0">
        <w:rPr>
          <w:sz w:val="28"/>
        </w:rPr>
        <w:t xml:space="preserve"> Сумма колебаний сигнала и гетеродина попадает на нелинейный элемен</w:t>
      </w:r>
      <w:proofErr w:type="gramStart"/>
      <w:r w:rsidR="000B15B0">
        <w:rPr>
          <w:sz w:val="28"/>
        </w:rPr>
        <w:t>т-</w:t>
      </w:r>
      <w:proofErr w:type="gramEnd"/>
      <w:r w:rsidR="000B15B0">
        <w:rPr>
          <w:sz w:val="28"/>
        </w:rPr>
        <w:t xml:space="preserve"> диод. Ток диода содержит множество комбинационных гармоник. Гармоника с разностной частотой  </w:t>
      </w:r>
      <w:r w:rsidR="000B15B0" w:rsidRPr="00A11600">
        <w:rPr>
          <w:position w:val="-14"/>
          <w:sz w:val="28"/>
        </w:rPr>
        <w:object w:dxaOrig="1520" w:dyaOrig="400">
          <v:shape id="_x0000_i1562" type="#_x0000_t75" style="width:76pt;height:20pt" o:ole="">
            <v:imagedata r:id="rId1052" o:title=""/>
          </v:shape>
          <o:OLEObject Type="Embed" ProgID="Equation.3" ShapeID="_x0000_i1562" DrawAspect="Content" ObjectID="_1589005549" r:id="rId1053"/>
        </w:object>
      </w:r>
      <w:r w:rsidR="000B15B0">
        <w:rPr>
          <w:sz w:val="28"/>
          <w:vertAlign w:val="subscript"/>
        </w:rPr>
        <w:t xml:space="preserve"> </w:t>
      </w:r>
      <w:r w:rsidR="000B15B0">
        <w:rPr>
          <w:sz w:val="28"/>
        </w:rPr>
        <w:t xml:space="preserve"> через катушку связи </w:t>
      </w:r>
      <w:proofErr w:type="gramStart"/>
      <w:r w:rsidR="000B15B0">
        <w:rPr>
          <w:sz w:val="28"/>
          <w:lang w:val="en-US"/>
        </w:rPr>
        <w:t>L</w:t>
      </w:r>
      <w:proofErr w:type="gramEnd"/>
      <w:r w:rsidR="000B15B0">
        <w:rPr>
          <w:sz w:val="28"/>
          <w:vertAlign w:val="subscript"/>
        </w:rPr>
        <w:t>СВ</w:t>
      </w:r>
      <w:r w:rsidR="000B15B0" w:rsidRPr="003175E3">
        <w:rPr>
          <w:sz w:val="28"/>
        </w:rPr>
        <w:t xml:space="preserve"> </w:t>
      </w:r>
      <w:r w:rsidR="000B15B0">
        <w:rPr>
          <w:sz w:val="28"/>
        </w:rPr>
        <w:t xml:space="preserve">попадает в фильтр (колебательный контур), где она и выделяется. </w:t>
      </w:r>
      <w:r w:rsidR="000B15B0" w:rsidRPr="00E00DC6">
        <w:rPr>
          <w:sz w:val="28"/>
          <w:szCs w:val="28"/>
        </w:rPr>
        <w:t xml:space="preserve">Недостатки </w:t>
      </w:r>
      <w:proofErr w:type="spellStart"/>
      <w:r w:rsidR="000B15B0" w:rsidRPr="00E00DC6">
        <w:rPr>
          <w:sz w:val="28"/>
          <w:szCs w:val="28"/>
        </w:rPr>
        <w:t>однодиодного</w:t>
      </w:r>
      <w:proofErr w:type="spellEnd"/>
      <w:r w:rsidR="000B15B0" w:rsidRPr="00E00DC6">
        <w:rPr>
          <w:sz w:val="28"/>
          <w:szCs w:val="28"/>
        </w:rPr>
        <w:t xml:space="preserve"> смесителя:</w:t>
      </w:r>
    </w:p>
    <w:p w:rsidR="000B15B0" w:rsidRDefault="000B15B0" w:rsidP="00E952A5">
      <w:pPr>
        <w:tabs>
          <w:tab w:val="left" w:pos="2925"/>
        </w:tabs>
        <w:spacing w:line="276" w:lineRule="auto"/>
        <w:ind w:firstLine="720"/>
        <w:jc w:val="both"/>
        <w:rPr>
          <w:sz w:val="28"/>
        </w:rPr>
      </w:pPr>
      <w:r>
        <w:rPr>
          <w:sz w:val="28"/>
        </w:rPr>
        <w:t>- развязка между входами очень низкая;</w:t>
      </w:r>
    </w:p>
    <w:p w:rsidR="000B15B0" w:rsidRDefault="000B15B0" w:rsidP="00E952A5">
      <w:pPr>
        <w:tabs>
          <w:tab w:val="left" w:pos="2925"/>
        </w:tabs>
        <w:spacing w:line="276" w:lineRule="auto"/>
        <w:ind w:firstLine="720"/>
        <w:jc w:val="both"/>
        <w:rPr>
          <w:sz w:val="28"/>
        </w:rPr>
      </w:pPr>
      <w:r>
        <w:rPr>
          <w:sz w:val="28"/>
        </w:rPr>
        <w:t>- развязка между входами и выходом обусловлена только фильтрующими свойствами контура.</w:t>
      </w:r>
    </w:p>
    <w:p w:rsidR="000B15B0" w:rsidRDefault="000B15B0" w:rsidP="00E952A5">
      <w:pPr>
        <w:tabs>
          <w:tab w:val="left" w:pos="2925"/>
        </w:tabs>
        <w:spacing w:line="276" w:lineRule="auto"/>
        <w:ind w:firstLine="720"/>
        <w:jc w:val="both"/>
        <w:rPr>
          <w:sz w:val="28"/>
        </w:rPr>
      </w:pPr>
      <w:r>
        <w:rPr>
          <w:sz w:val="28"/>
        </w:rPr>
        <w:t>Видно, что характеристики смесителя достаточно низкие, поэтому данная схема используется  для решения только простых задач.</w:t>
      </w:r>
    </w:p>
    <w:p w:rsidR="007238B9" w:rsidRDefault="007238B9" w:rsidP="00E952A5">
      <w:pPr>
        <w:tabs>
          <w:tab w:val="left" w:pos="2925"/>
        </w:tabs>
        <w:spacing w:line="276" w:lineRule="auto"/>
        <w:ind w:firstLine="720"/>
        <w:jc w:val="both"/>
        <w:rPr>
          <w:sz w:val="28"/>
        </w:rPr>
      </w:pPr>
    </w:p>
    <w:p w:rsidR="007238B9" w:rsidRDefault="000B15B0" w:rsidP="00E952A5">
      <w:pPr>
        <w:tabs>
          <w:tab w:val="left" w:pos="2925"/>
        </w:tabs>
        <w:spacing w:line="276" w:lineRule="auto"/>
        <w:jc w:val="center"/>
      </w:pPr>
      <w:r>
        <w:object w:dxaOrig="5530" w:dyaOrig="4270">
          <v:shape id="_x0000_i1563" type="#_x0000_t75" style="width:175pt;height:126pt" o:ole="">
            <v:imagedata r:id="rId1054" o:title=""/>
          </v:shape>
          <o:OLEObject Type="Embed" ProgID="Visio.Drawing.11" ShapeID="_x0000_i1563" DrawAspect="Content" ObjectID="_1589005550" r:id="rId1055"/>
        </w:object>
      </w:r>
    </w:p>
    <w:p w:rsidR="007238B9" w:rsidRDefault="007238B9" w:rsidP="00E952A5">
      <w:pPr>
        <w:tabs>
          <w:tab w:val="left" w:pos="2925"/>
        </w:tabs>
        <w:spacing w:line="276" w:lineRule="auto"/>
        <w:jc w:val="center"/>
      </w:pPr>
    </w:p>
    <w:p w:rsidR="007238B9" w:rsidRDefault="007238B9" w:rsidP="00E952A5">
      <w:pPr>
        <w:tabs>
          <w:tab w:val="left" w:pos="2925"/>
        </w:tabs>
        <w:spacing w:line="276" w:lineRule="auto"/>
        <w:jc w:val="center"/>
      </w:pPr>
      <w:r>
        <w:t>Рис.86</w:t>
      </w:r>
      <w:r w:rsidR="000B15B0">
        <w:t xml:space="preserve">. </w:t>
      </w:r>
      <w:proofErr w:type="spellStart"/>
      <w:r w:rsidR="000B15B0">
        <w:t>Однодиодный</w:t>
      </w:r>
      <w:proofErr w:type="spellEnd"/>
      <w:r w:rsidR="000B15B0">
        <w:t xml:space="preserve"> смеситель</w:t>
      </w:r>
    </w:p>
    <w:p w:rsidR="007238B9" w:rsidRDefault="007238B9" w:rsidP="00E952A5">
      <w:pPr>
        <w:tabs>
          <w:tab w:val="left" w:pos="2925"/>
        </w:tabs>
        <w:spacing w:line="276" w:lineRule="auto"/>
        <w:ind w:firstLine="720"/>
        <w:jc w:val="both"/>
        <w:rPr>
          <w:sz w:val="28"/>
        </w:rPr>
      </w:pPr>
      <w:r>
        <w:rPr>
          <w:sz w:val="28"/>
        </w:rPr>
        <w:t>.</w:t>
      </w:r>
    </w:p>
    <w:p w:rsidR="007238B9" w:rsidRDefault="007238B9" w:rsidP="00E952A5">
      <w:pPr>
        <w:tabs>
          <w:tab w:val="left" w:pos="2925"/>
        </w:tabs>
        <w:spacing w:line="276" w:lineRule="auto"/>
        <w:ind w:firstLine="720"/>
        <w:jc w:val="both"/>
        <w:rPr>
          <w:sz w:val="28"/>
        </w:rPr>
      </w:pPr>
      <w:r>
        <w:rPr>
          <w:sz w:val="28"/>
        </w:rPr>
        <w:t>Проанализируем влияние шума гетеродина на отношение сигнал-шум на выходе смесителя. Выделим в спектре колебания гетеродина три полосы частот с шириной равной полосе пропускания УПЧ и с расстояниями между ними равными промежуточной частоте (рис.87).</w:t>
      </w:r>
    </w:p>
    <w:p w:rsidR="000B15B0" w:rsidRDefault="000B15B0" w:rsidP="00E952A5">
      <w:pPr>
        <w:tabs>
          <w:tab w:val="left" w:pos="2925"/>
        </w:tabs>
        <w:spacing w:line="276" w:lineRule="auto"/>
        <w:ind w:firstLine="720"/>
        <w:jc w:val="both"/>
        <w:rPr>
          <w:sz w:val="28"/>
        </w:rPr>
      </w:pPr>
    </w:p>
    <w:p w:rsidR="007238B9" w:rsidRDefault="000B15B0" w:rsidP="00E952A5">
      <w:pPr>
        <w:tabs>
          <w:tab w:val="left" w:pos="2925"/>
        </w:tabs>
        <w:spacing w:line="276" w:lineRule="auto"/>
        <w:jc w:val="center"/>
        <w:rPr>
          <w:sz w:val="28"/>
        </w:rPr>
      </w:pPr>
      <w:r>
        <w:object w:dxaOrig="6097" w:dyaOrig="3904">
          <v:shape id="_x0000_i1564" type="#_x0000_t75" style="width:227pt;height:142pt" o:ole="">
            <v:imagedata r:id="rId1056" o:title=""/>
          </v:shape>
          <o:OLEObject Type="Embed" ProgID="Visio.Drawing.11" ShapeID="_x0000_i1564" DrawAspect="Content" ObjectID="_1589005551" r:id="rId1057"/>
        </w:object>
      </w:r>
    </w:p>
    <w:p w:rsidR="007238B9" w:rsidRDefault="007238B9" w:rsidP="00E952A5">
      <w:pPr>
        <w:tabs>
          <w:tab w:val="left" w:pos="2925"/>
        </w:tabs>
        <w:spacing w:line="276" w:lineRule="auto"/>
        <w:jc w:val="center"/>
      </w:pPr>
      <w:r>
        <w:t>Рис.87</w:t>
      </w:r>
      <w:r w:rsidR="000B15B0">
        <w:t>. Шумовые полосы частот в спектре гетеродина</w:t>
      </w:r>
    </w:p>
    <w:p w:rsidR="007238B9" w:rsidRDefault="007238B9" w:rsidP="00E952A5">
      <w:pPr>
        <w:tabs>
          <w:tab w:val="left" w:pos="2925"/>
        </w:tabs>
        <w:spacing w:line="276" w:lineRule="auto"/>
        <w:jc w:val="center"/>
        <w:rPr>
          <w:sz w:val="28"/>
        </w:rPr>
      </w:pPr>
    </w:p>
    <w:p w:rsidR="007238B9" w:rsidRDefault="007238B9" w:rsidP="00E952A5">
      <w:pPr>
        <w:tabs>
          <w:tab w:val="left" w:pos="2925"/>
        </w:tabs>
        <w:spacing w:line="276" w:lineRule="auto"/>
        <w:ind w:firstLine="720"/>
        <w:jc w:val="both"/>
        <w:rPr>
          <w:sz w:val="28"/>
        </w:rPr>
      </w:pPr>
      <w:r>
        <w:rPr>
          <w:sz w:val="28"/>
        </w:rPr>
        <w:t>Можно рассматривать выделенные полосы частот как сумму трех узкополосных колебаний. Попадая на нелинейный элемент, эти три колебания порождают разностные частоты, которые совпадают с частотой настройки колебательного контура - шум в полосах этих колебаний переносится на промежуточную частоту, уменьшая отношение сигнал-шум на выходе смесителя.</w:t>
      </w:r>
    </w:p>
    <w:p w:rsidR="007238B9" w:rsidRDefault="007238B9" w:rsidP="003C1DBF">
      <w:pPr>
        <w:tabs>
          <w:tab w:val="left" w:pos="2925"/>
        </w:tabs>
        <w:spacing w:line="276" w:lineRule="auto"/>
        <w:ind w:firstLine="720"/>
        <w:jc w:val="both"/>
        <w:rPr>
          <w:sz w:val="28"/>
        </w:rPr>
      </w:pPr>
    </w:p>
    <w:p w:rsidR="007238B9" w:rsidRPr="000B15B0" w:rsidRDefault="007238B9" w:rsidP="003C1DBF">
      <w:pPr>
        <w:tabs>
          <w:tab w:val="left" w:pos="2925"/>
        </w:tabs>
        <w:spacing w:line="276" w:lineRule="auto"/>
        <w:jc w:val="center"/>
        <w:rPr>
          <w:i/>
          <w:sz w:val="28"/>
        </w:rPr>
      </w:pPr>
      <w:r w:rsidRPr="000B15B0">
        <w:rPr>
          <w:i/>
          <w:sz w:val="28"/>
        </w:rPr>
        <w:t>Балансный диодный смеситель</w:t>
      </w:r>
    </w:p>
    <w:p w:rsidR="007238B9" w:rsidRPr="001808E3" w:rsidRDefault="007238B9" w:rsidP="003C1DBF">
      <w:pPr>
        <w:tabs>
          <w:tab w:val="left" w:pos="2925"/>
        </w:tabs>
        <w:spacing w:line="276" w:lineRule="auto"/>
        <w:jc w:val="center"/>
        <w:rPr>
          <w:b/>
          <w:sz w:val="28"/>
        </w:rPr>
      </w:pPr>
    </w:p>
    <w:p w:rsidR="007238B9" w:rsidRDefault="007238B9" w:rsidP="003C1DBF">
      <w:pPr>
        <w:tabs>
          <w:tab w:val="left" w:pos="2925"/>
        </w:tabs>
        <w:spacing w:line="276" w:lineRule="auto"/>
        <w:ind w:firstLine="720"/>
        <w:jc w:val="both"/>
        <w:rPr>
          <w:sz w:val="28"/>
        </w:rPr>
      </w:pPr>
      <w:r>
        <w:rPr>
          <w:sz w:val="28"/>
        </w:rPr>
        <w:t xml:space="preserve">По сравнению с </w:t>
      </w:r>
      <w:proofErr w:type="spellStart"/>
      <w:r>
        <w:rPr>
          <w:sz w:val="28"/>
        </w:rPr>
        <w:t>однодиодным</w:t>
      </w:r>
      <w:proofErr w:type="spellEnd"/>
      <w:r>
        <w:rPr>
          <w:sz w:val="28"/>
        </w:rPr>
        <w:t xml:space="preserve"> балансный смеситель обеспечивает </w:t>
      </w:r>
      <w:proofErr w:type="gramStart"/>
      <w:r>
        <w:rPr>
          <w:sz w:val="28"/>
        </w:rPr>
        <w:t>намного большую</w:t>
      </w:r>
      <w:proofErr w:type="gramEnd"/>
      <w:r>
        <w:rPr>
          <w:sz w:val="28"/>
        </w:rPr>
        <w:t xml:space="preserve"> развязку между входами, а также между  входом гетеродина и выходом смесителя.</w:t>
      </w:r>
      <w:r w:rsidR="003C1DBF">
        <w:rPr>
          <w:sz w:val="28"/>
        </w:rPr>
        <w:t xml:space="preserve"> Схема</w:t>
      </w:r>
      <w:r>
        <w:rPr>
          <w:sz w:val="28"/>
        </w:rPr>
        <w:t xml:space="preserve"> смесител</w:t>
      </w:r>
      <w:r w:rsidR="003C1DBF">
        <w:rPr>
          <w:sz w:val="28"/>
        </w:rPr>
        <w:t>я</w:t>
      </w:r>
      <w:r>
        <w:rPr>
          <w:sz w:val="28"/>
        </w:rPr>
        <w:t xml:space="preserve"> представлен</w:t>
      </w:r>
      <w:r w:rsidR="003C1DBF">
        <w:rPr>
          <w:sz w:val="28"/>
        </w:rPr>
        <w:t>а</w:t>
      </w:r>
      <w:r>
        <w:rPr>
          <w:sz w:val="28"/>
        </w:rPr>
        <w:t xml:space="preserve"> на рис.88.</w:t>
      </w:r>
    </w:p>
    <w:p w:rsidR="007238B9" w:rsidRDefault="007238B9" w:rsidP="003C1DBF">
      <w:pPr>
        <w:tabs>
          <w:tab w:val="left" w:pos="2925"/>
        </w:tabs>
        <w:spacing w:line="276" w:lineRule="auto"/>
        <w:ind w:firstLine="720"/>
        <w:jc w:val="both"/>
        <w:rPr>
          <w:sz w:val="28"/>
        </w:rPr>
      </w:pPr>
    </w:p>
    <w:p w:rsidR="007238B9" w:rsidRDefault="00B832BE" w:rsidP="003C1DBF">
      <w:pPr>
        <w:tabs>
          <w:tab w:val="left" w:pos="2925"/>
        </w:tabs>
        <w:spacing w:line="276" w:lineRule="auto"/>
        <w:jc w:val="center"/>
      </w:pPr>
      <w:r>
        <w:object w:dxaOrig="7040" w:dyaOrig="3722">
          <v:shape id="_x0000_i1565" type="#_x0000_t75" style="width:230pt;height:120pt" o:ole="">
            <v:imagedata r:id="rId1058" o:title=""/>
          </v:shape>
          <o:OLEObject Type="Embed" ProgID="Visio.Drawing.11" ShapeID="_x0000_i1565" DrawAspect="Content" ObjectID="_1589005552" r:id="rId1059"/>
        </w:object>
      </w:r>
    </w:p>
    <w:p w:rsidR="007238B9" w:rsidRDefault="007238B9" w:rsidP="003C1DBF">
      <w:pPr>
        <w:tabs>
          <w:tab w:val="left" w:pos="2925"/>
        </w:tabs>
        <w:spacing w:line="276" w:lineRule="auto"/>
        <w:jc w:val="center"/>
      </w:pPr>
    </w:p>
    <w:p w:rsidR="007238B9" w:rsidRDefault="007238B9" w:rsidP="003C1DBF">
      <w:pPr>
        <w:tabs>
          <w:tab w:val="left" w:pos="2925"/>
        </w:tabs>
        <w:spacing w:line="276" w:lineRule="auto"/>
        <w:jc w:val="center"/>
      </w:pPr>
      <w:r>
        <w:t>Рис.88</w:t>
      </w:r>
      <w:r w:rsidR="003C1DBF">
        <w:t>. Балансный смеситель</w:t>
      </w:r>
    </w:p>
    <w:p w:rsidR="007238B9" w:rsidRDefault="007238B9" w:rsidP="003C1DBF">
      <w:pPr>
        <w:tabs>
          <w:tab w:val="left" w:pos="2925"/>
        </w:tabs>
        <w:spacing w:line="276" w:lineRule="auto"/>
        <w:jc w:val="center"/>
        <w:rPr>
          <w:sz w:val="28"/>
        </w:rPr>
      </w:pPr>
    </w:p>
    <w:p w:rsidR="007238B9" w:rsidRDefault="007238B9" w:rsidP="003C1DBF">
      <w:pPr>
        <w:tabs>
          <w:tab w:val="left" w:pos="2925"/>
        </w:tabs>
        <w:spacing w:line="276" w:lineRule="auto"/>
        <w:ind w:firstLine="720"/>
        <w:jc w:val="both"/>
        <w:rPr>
          <w:sz w:val="28"/>
        </w:rPr>
      </w:pPr>
      <w:r>
        <w:rPr>
          <w:sz w:val="28"/>
        </w:rPr>
        <w:t xml:space="preserve">Если верхние и нижние половины схемы идентичны, то токи </w:t>
      </w:r>
      <w:proofErr w:type="spellStart"/>
      <w:r>
        <w:rPr>
          <w:sz w:val="28"/>
          <w:lang w:val="en-US"/>
        </w:rPr>
        <w:t>i</w:t>
      </w:r>
      <w:proofErr w:type="spellEnd"/>
      <w:r>
        <w:rPr>
          <w:sz w:val="28"/>
          <w:vertAlign w:val="subscript"/>
        </w:rPr>
        <w:t>Г</w:t>
      </w:r>
      <w:r w:rsidRPr="00D63585">
        <w:rPr>
          <w:sz w:val="28"/>
          <w:vertAlign w:val="subscript"/>
        </w:rPr>
        <w:t>1</w:t>
      </w:r>
      <w:r w:rsidRPr="00D63585">
        <w:rPr>
          <w:sz w:val="28"/>
        </w:rPr>
        <w:t xml:space="preserve"> </w:t>
      </w:r>
      <w:r>
        <w:rPr>
          <w:sz w:val="28"/>
        </w:rPr>
        <w:t xml:space="preserve">и </w:t>
      </w:r>
      <w:proofErr w:type="spellStart"/>
      <w:r>
        <w:rPr>
          <w:sz w:val="28"/>
          <w:lang w:val="en-US"/>
        </w:rPr>
        <w:t>i</w:t>
      </w:r>
      <w:proofErr w:type="spellEnd"/>
      <w:r>
        <w:rPr>
          <w:sz w:val="28"/>
          <w:vertAlign w:val="subscript"/>
        </w:rPr>
        <w:t>Г2</w:t>
      </w:r>
      <w:r>
        <w:rPr>
          <w:sz w:val="28"/>
        </w:rPr>
        <w:t xml:space="preserve"> равны  </w:t>
      </w:r>
      <w:r w:rsidRPr="006D2E73">
        <w:rPr>
          <w:position w:val="-10"/>
          <w:sz w:val="28"/>
        </w:rPr>
        <w:object w:dxaOrig="800" w:dyaOrig="340">
          <v:shape id="_x0000_i1566" type="#_x0000_t75" style="width:40pt;height:17pt" o:ole="">
            <v:imagedata r:id="rId1060" o:title=""/>
          </v:shape>
          <o:OLEObject Type="Embed" ProgID="Equation.3" ShapeID="_x0000_i1566" DrawAspect="Content" ObjectID="_1589005553" r:id="rId1061"/>
        </w:object>
      </w:r>
      <w:r>
        <w:rPr>
          <w:sz w:val="28"/>
        </w:rPr>
        <w:t xml:space="preserve">, а, следовательно, в катушках </w:t>
      </w:r>
      <w:r>
        <w:rPr>
          <w:sz w:val="28"/>
          <w:lang w:val="en-US"/>
        </w:rPr>
        <w:t>L</w:t>
      </w:r>
      <w:r>
        <w:rPr>
          <w:sz w:val="28"/>
          <w:vertAlign w:val="subscript"/>
        </w:rPr>
        <w:t>К1</w:t>
      </w:r>
      <w:r>
        <w:rPr>
          <w:sz w:val="28"/>
        </w:rPr>
        <w:t xml:space="preserve"> и </w:t>
      </w:r>
      <w:r>
        <w:rPr>
          <w:sz w:val="28"/>
          <w:lang w:val="en-US"/>
        </w:rPr>
        <w:t>L</w:t>
      </w:r>
      <w:r>
        <w:rPr>
          <w:sz w:val="28"/>
          <w:vertAlign w:val="subscript"/>
        </w:rPr>
        <w:t>СВ2</w:t>
      </w:r>
      <w:r>
        <w:rPr>
          <w:sz w:val="28"/>
        </w:rPr>
        <w:t xml:space="preserve"> протекают во встречном направлении два одинаковых тока и ЭДС, которая наводится в катушках </w:t>
      </w:r>
      <w:r>
        <w:rPr>
          <w:sz w:val="28"/>
          <w:lang w:val="en-US"/>
        </w:rPr>
        <w:t>L</w:t>
      </w:r>
      <w:r>
        <w:rPr>
          <w:sz w:val="28"/>
          <w:vertAlign w:val="subscript"/>
        </w:rPr>
        <w:t>СВ1</w:t>
      </w:r>
      <w:r>
        <w:rPr>
          <w:sz w:val="28"/>
        </w:rPr>
        <w:t xml:space="preserve"> и </w:t>
      </w:r>
      <w:r>
        <w:rPr>
          <w:sz w:val="28"/>
          <w:lang w:val="en-US"/>
        </w:rPr>
        <w:t>L</w:t>
      </w:r>
      <w:r>
        <w:rPr>
          <w:sz w:val="28"/>
          <w:vertAlign w:val="subscript"/>
        </w:rPr>
        <w:t>СВ2</w:t>
      </w:r>
      <w:r>
        <w:rPr>
          <w:sz w:val="28"/>
        </w:rPr>
        <w:t>, равна нулю. Следовательно, колебания с частотой гетеродина не проникают в цепь сигнала – обеспечивается высокая развязка между входами, а также между выходом смесителя и сигнальным входом.</w:t>
      </w:r>
    </w:p>
    <w:p w:rsidR="007238B9" w:rsidRDefault="007238B9" w:rsidP="003C1DBF">
      <w:pPr>
        <w:tabs>
          <w:tab w:val="left" w:pos="2925"/>
        </w:tabs>
        <w:spacing w:line="276" w:lineRule="auto"/>
        <w:ind w:firstLine="720"/>
        <w:jc w:val="both"/>
        <w:rPr>
          <w:sz w:val="28"/>
        </w:rPr>
      </w:pPr>
      <w:r>
        <w:rPr>
          <w:sz w:val="28"/>
        </w:rPr>
        <w:t xml:space="preserve">При нарушении балансировки схемы токи </w:t>
      </w:r>
      <w:r w:rsidRPr="006D2E73">
        <w:rPr>
          <w:position w:val="-10"/>
          <w:sz w:val="28"/>
        </w:rPr>
        <w:object w:dxaOrig="279" w:dyaOrig="340">
          <v:shape id="_x0000_i1567" type="#_x0000_t75" style="width:14pt;height:17pt" o:ole="">
            <v:imagedata r:id="rId1062" o:title=""/>
          </v:shape>
          <o:OLEObject Type="Embed" ProgID="Equation.3" ShapeID="_x0000_i1567" DrawAspect="Content" ObjectID="_1589005554" r:id="rId1063"/>
        </w:object>
      </w:r>
      <w:r>
        <w:rPr>
          <w:sz w:val="28"/>
        </w:rPr>
        <w:t xml:space="preserve"> и </w:t>
      </w:r>
      <w:r w:rsidRPr="006D2E73">
        <w:rPr>
          <w:position w:val="-10"/>
          <w:sz w:val="28"/>
        </w:rPr>
        <w:object w:dxaOrig="300" w:dyaOrig="340">
          <v:shape id="_x0000_i1568" type="#_x0000_t75" style="width:15pt;height:17pt" o:ole="">
            <v:imagedata r:id="rId1064" o:title=""/>
          </v:shape>
          <o:OLEObject Type="Embed" ProgID="Equation.3" ShapeID="_x0000_i1568" DrawAspect="Content" ObjectID="_1589005555" r:id="rId1065"/>
        </w:object>
      </w:r>
      <w:r>
        <w:rPr>
          <w:sz w:val="28"/>
        </w:rPr>
        <w:t xml:space="preserve"> отличаются друг от друга, при этом их взаимная компенсация будет неполной, степень развязки падает. Стоимость балансного смесителя по сравнению с </w:t>
      </w:r>
      <w:proofErr w:type="spellStart"/>
      <w:r>
        <w:rPr>
          <w:sz w:val="28"/>
        </w:rPr>
        <w:t>однодиодным</w:t>
      </w:r>
      <w:proofErr w:type="spellEnd"/>
      <w:r>
        <w:rPr>
          <w:sz w:val="28"/>
        </w:rPr>
        <w:t xml:space="preserve"> смесителем больше, так как большие затраты потребуются на балансировку схемы.</w:t>
      </w:r>
    </w:p>
    <w:p w:rsidR="007238B9" w:rsidRPr="00D63585" w:rsidRDefault="007238B9" w:rsidP="003C1DBF">
      <w:pPr>
        <w:tabs>
          <w:tab w:val="left" w:pos="2925"/>
        </w:tabs>
        <w:spacing w:line="276" w:lineRule="auto"/>
        <w:ind w:firstLine="720"/>
        <w:jc w:val="center"/>
        <w:rPr>
          <w:b/>
          <w:sz w:val="28"/>
        </w:rPr>
      </w:pPr>
    </w:p>
    <w:p w:rsidR="007238B9" w:rsidRPr="003C1DBF" w:rsidRDefault="007238B9" w:rsidP="003C1DBF">
      <w:pPr>
        <w:tabs>
          <w:tab w:val="left" w:pos="2925"/>
        </w:tabs>
        <w:spacing w:line="276" w:lineRule="auto"/>
        <w:jc w:val="center"/>
        <w:rPr>
          <w:i/>
          <w:sz w:val="28"/>
        </w:rPr>
      </w:pPr>
      <w:r w:rsidRPr="003C1DBF">
        <w:rPr>
          <w:i/>
          <w:sz w:val="28"/>
        </w:rPr>
        <w:t>Двойной балансный (кольцевой) смеситель</w:t>
      </w:r>
    </w:p>
    <w:p w:rsidR="007238B9" w:rsidRPr="00D63585" w:rsidRDefault="007238B9" w:rsidP="003C1DBF">
      <w:pPr>
        <w:tabs>
          <w:tab w:val="left" w:pos="2925"/>
        </w:tabs>
        <w:spacing w:line="276" w:lineRule="auto"/>
        <w:jc w:val="center"/>
        <w:rPr>
          <w:b/>
          <w:sz w:val="28"/>
        </w:rPr>
      </w:pPr>
    </w:p>
    <w:p w:rsidR="003C1DBF" w:rsidRDefault="007238B9" w:rsidP="003C1DBF">
      <w:pPr>
        <w:tabs>
          <w:tab w:val="left" w:pos="2925"/>
        </w:tabs>
        <w:spacing w:line="276" w:lineRule="auto"/>
        <w:ind w:firstLine="720"/>
        <w:jc w:val="both"/>
        <w:rPr>
          <w:sz w:val="28"/>
        </w:rPr>
      </w:pPr>
      <w:r>
        <w:rPr>
          <w:sz w:val="28"/>
        </w:rPr>
        <w:t>Для обеспечения развязки между сигнальным входом и выходом смесителя балансный смеситель усложняют, вводя дополнительно два диода (рис.89).</w:t>
      </w:r>
      <w:r w:rsidR="003C1DBF">
        <w:rPr>
          <w:sz w:val="28"/>
        </w:rPr>
        <w:t xml:space="preserve"> Диоды включаются так, чтобы образовать кольцо с односторонней проводимостью. Данную схему можно рассматривать как совокупность двух балансных смесителей, которые по сигнальному входу включены параллельно, а по выходу включены </w:t>
      </w:r>
      <w:proofErr w:type="gramStart"/>
      <w:r w:rsidR="003C1DBF">
        <w:rPr>
          <w:sz w:val="28"/>
        </w:rPr>
        <w:t>встречно-параллельно</w:t>
      </w:r>
      <w:proofErr w:type="gramEnd"/>
      <w:r w:rsidR="003C1DBF">
        <w:rPr>
          <w:sz w:val="28"/>
        </w:rPr>
        <w:t>. Встречно-параллельное включение компенсирует сигнальные колебания на выходе смесителя. По сравнению с балансной схемой схема двойного балансного смесителя гораздо дороже, что связанно с балансировкой.</w:t>
      </w:r>
    </w:p>
    <w:p w:rsidR="007238B9" w:rsidRDefault="003C1DBF" w:rsidP="003C1DBF">
      <w:pPr>
        <w:tabs>
          <w:tab w:val="left" w:pos="2925"/>
        </w:tabs>
        <w:spacing w:line="276" w:lineRule="auto"/>
        <w:jc w:val="center"/>
      </w:pPr>
      <w:r>
        <w:object w:dxaOrig="8088" w:dyaOrig="3711">
          <v:shape id="_x0000_i1569" type="#_x0000_t75" style="width:249pt;height:129pt" o:ole="">
            <v:imagedata r:id="rId1066" o:title=""/>
          </v:shape>
          <o:OLEObject Type="Embed" ProgID="Visio.Drawing.11" ShapeID="_x0000_i1569" DrawAspect="Content" ObjectID="_1589005556" r:id="rId1067"/>
        </w:object>
      </w:r>
    </w:p>
    <w:p w:rsidR="007238B9" w:rsidRDefault="007238B9" w:rsidP="003C1DBF">
      <w:pPr>
        <w:tabs>
          <w:tab w:val="left" w:pos="2925"/>
        </w:tabs>
        <w:spacing w:line="276" w:lineRule="auto"/>
        <w:jc w:val="center"/>
      </w:pPr>
    </w:p>
    <w:p w:rsidR="003C1DBF" w:rsidRPr="00B832BE" w:rsidRDefault="007238B9" w:rsidP="003C1DBF">
      <w:pPr>
        <w:tabs>
          <w:tab w:val="left" w:pos="2925"/>
        </w:tabs>
        <w:spacing w:line="276" w:lineRule="auto"/>
        <w:jc w:val="center"/>
        <w:rPr>
          <w:i/>
        </w:rPr>
      </w:pPr>
      <w:r w:rsidRPr="00B832BE">
        <w:t>Рис.89</w:t>
      </w:r>
      <w:r w:rsidR="003C1DBF" w:rsidRPr="00B832BE">
        <w:t>. Двойной балансный (кольцевой</w:t>
      </w:r>
      <w:proofErr w:type="gramStart"/>
      <w:r w:rsidR="003C1DBF" w:rsidRPr="00B832BE">
        <w:t xml:space="preserve"> )</w:t>
      </w:r>
      <w:proofErr w:type="gramEnd"/>
      <w:r w:rsidR="003C1DBF" w:rsidRPr="00B832BE">
        <w:t xml:space="preserve"> смеситель</w:t>
      </w:r>
    </w:p>
    <w:p w:rsidR="007238B9" w:rsidRDefault="007238B9" w:rsidP="003C1DBF">
      <w:pPr>
        <w:tabs>
          <w:tab w:val="left" w:pos="2925"/>
        </w:tabs>
        <w:spacing w:line="276" w:lineRule="auto"/>
        <w:ind w:firstLine="720"/>
        <w:jc w:val="both"/>
        <w:rPr>
          <w:sz w:val="28"/>
        </w:rPr>
      </w:pPr>
    </w:p>
    <w:p w:rsidR="007238B9" w:rsidRPr="003C1DBF" w:rsidRDefault="007238B9" w:rsidP="003C1DBF">
      <w:pPr>
        <w:tabs>
          <w:tab w:val="left" w:pos="2925"/>
        </w:tabs>
        <w:spacing w:line="276" w:lineRule="auto"/>
        <w:ind w:firstLine="720"/>
        <w:jc w:val="center"/>
        <w:rPr>
          <w:i/>
          <w:sz w:val="28"/>
        </w:rPr>
      </w:pPr>
      <w:r w:rsidRPr="003C1DBF">
        <w:rPr>
          <w:i/>
          <w:sz w:val="28"/>
        </w:rPr>
        <w:t xml:space="preserve"> Транзис</w:t>
      </w:r>
      <w:r w:rsidR="003C1DBF">
        <w:rPr>
          <w:i/>
          <w:sz w:val="28"/>
        </w:rPr>
        <w:t>торные и интегральные смесители</w:t>
      </w:r>
    </w:p>
    <w:p w:rsidR="007238B9" w:rsidRDefault="007238B9" w:rsidP="003C1DBF">
      <w:pPr>
        <w:tabs>
          <w:tab w:val="left" w:pos="2925"/>
        </w:tabs>
        <w:spacing w:line="276" w:lineRule="auto"/>
        <w:ind w:firstLine="720"/>
        <w:jc w:val="both"/>
        <w:rPr>
          <w:sz w:val="28"/>
        </w:rPr>
      </w:pPr>
      <w:r>
        <w:rPr>
          <w:sz w:val="28"/>
        </w:rPr>
        <w:t>Основным недостатком диодных смесителей является низкий коэффициент передачи, чтобы его повысить используют транзисторный смеситель.</w:t>
      </w:r>
      <w:r w:rsidR="003C1DBF">
        <w:rPr>
          <w:sz w:val="28"/>
        </w:rPr>
        <w:t xml:space="preserve"> </w:t>
      </w:r>
      <w:r>
        <w:rPr>
          <w:sz w:val="28"/>
        </w:rPr>
        <w:t xml:space="preserve">В простых схемах </w:t>
      </w:r>
      <w:proofErr w:type="spellStart"/>
      <w:r>
        <w:rPr>
          <w:sz w:val="28"/>
        </w:rPr>
        <w:t>однотранзисторного</w:t>
      </w:r>
      <w:proofErr w:type="spellEnd"/>
      <w:r>
        <w:rPr>
          <w:sz w:val="28"/>
        </w:rPr>
        <w:t xml:space="preserve"> смесителя цепь сигнала чаще всего подключают в базу, а цепь гетеродина в эмиттер (рис.89), так как от источника сигнала требуется малая мощность и обеспечивается развязка между гетеродином и сигнальным входами.</w:t>
      </w:r>
    </w:p>
    <w:p w:rsidR="007238B9" w:rsidRDefault="003C1DBF" w:rsidP="003C1DBF">
      <w:pPr>
        <w:tabs>
          <w:tab w:val="left" w:pos="2925"/>
        </w:tabs>
        <w:spacing w:line="276" w:lineRule="auto"/>
        <w:jc w:val="center"/>
      </w:pPr>
      <w:r>
        <w:object w:dxaOrig="3294" w:dyaOrig="2671">
          <v:shape id="_x0000_i1570" type="#_x0000_t75" style="width:75pt;height:56pt" o:ole="">
            <v:imagedata r:id="rId1068" o:title=""/>
          </v:shape>
          <o:OLEObject Type="Embed" ProgID="Visio.Drawing.11" ShapeID="_x0000_i1570" DrawAspect="Content" ObjectID="_1589005557" r:id="rId1069"/>
        </w:object>
      </w:r>
    </w:p>
    <w:p w:rsidR="007238B9" w:rsidRDefault="007238B9" w:rsidP="003C1DBF">
      <w:pPr>
        <w:tabs>
          <w:tab w:val="left" w:pos="2925"/>
        </w:tabs>
        <w:spacing w:line="276" w:lineRule="auto"/>
        <w:jc w:val="center"/>
      </w:pPr>
    </w:p>
    <w:p w:rsidR="007238B9" w:rsidRDefault="007238B9" w:rsidP="003C1DBF">
      <w:pPr>
        <w:tabs>
          <w:tab w:val="left" w:pos="2925"/>
        </w:tabs>
        <w:spacing w:line="276" w:lineRule="auto"/>
        <w:jc w:val="center"/>
      </w:pPr>
      <w:r>
        <w:t>Рис.90</w:t>
      </w:r>
      <w:r w:rsidR="003C1DBF">
        <w:t>. Подключение источника сигнала и гетеродина к выводам транзистора</w:t>
      </w:r>
    </w:p>
    <w:p w:rsidR="007238B9" w:rsidRDefault="007238B9" w:rsidP="003C1DBF">
      <w:pPr>
        <w:tabs>
          <w:tab w:val="left" w:pos="2925"/>
        </w:tabs>
        <w:spacing w:line="276" w:lineRule="auto"/>
        <w:jc w:val="center"/>
        <w:rPr>
          <w:sz w:val="28"/>
        </w:rPr>
      </w:pPr>
    </w:p>
    <w:p w:rsidR="007238B9" w:rsidRDefault="007238B9" w:rsidP="003C1DBF">
      <w:pPr>
        <w:tabs>
          <w:tab w:val="left" w:pos="2925"/>
        </w:tabs>
        <w:spacing w:line="276" w:lineRule="auto"/>
        <w:ind w:firstLine="720"/>
        <w:jc w:val="both"/>
        <w:rPr>
          <w:sz w:val="28"/>
        </w:rPr>
      </w:pPr>
      <w:r>
        <w:rPr>
          <w:sz w:val="28"/>
        </w:rPr>
        <w:t>Иногда и сигнал, и гетеродин подключают в цепь базы, в результате уровень развязки становится минимальным. Как правило, включение транзистора в структуру смесителя происходит в интегральном исполнении, где широко используются структуры дифференциальных усилителей.</w:t>
      </w:r>
      <w:r w:rsidR="003C1DBF">
        <w:rPr>
          <w:sz w:val="28"/>
        </w:rPr>
        <w:t xml:space="preserve"> </w:t>
      </w:r>
      <w:r>
        <w:rPr>
          <w:sz w:val="28"/>
        </w:rPr>
        <w:t xml:space="preserve">Основой интегральных </w:t>
      </w:r>
      <w:proofErr w:type="spellStart"/>
      <w:r>
        <w:rPr>
          <w:sz w:val="28"/>
        </w:rPr>
        <w:t>перемножителей</w:t>
      </w:r>
      <w:proofErr w:type="spellEnd"/>
      <w:r>
        <w:rPr>
          <w:sz w:val="28"/>
        </w:rPr>
        <w:t xml:space="preserve"> сигналов является дифференциальный усилитель с управляемым источником тока (рис.91).</w:t>
      </w:r>
    </w:p>
    <w:p w:rsidR="00B832BE" w:rsidRDefault="00B832BE" w:rsidP="003C1DBF">
      <w:pPr>
        <w:tabs>
          <w:tab w:val="left" w:pos="2925"/>
        </w:tabs>
        <w:spacing w:line="276" w:lineRule="auto"/>
        <w:ind w:firstLine="720"/>
        <w:jc w:val="both"/>
        <w:rPr>
          <w:sz w:val="28"/>
        </w:rPr>
      </w:pPr>
    </w:p>
    <w:p w:rsidR="003C1DBF" w:rsidRDefault="003C1DBF" w:rsidP="003C1DBF">
      <w:pPr>
        <w:tabs>
          <w:tab w:val="left" w:pos="2925"/>
        </w:tabs>
        <w:spacing w:line="276" w:lineRule="auto"/>
        <w:jc w:val="center"/>
        <w:rPr>
          <w:sz w:val="28"/>
        </w:rPr>
      </w:pPr>
      <w:r w:rsidRPr="00570070">
        <w:rPr>
          <w:position w:val="-12"/>
          <w:sz w:val="28"/>
        </w:rPr>
        <w:object w:dxaOrig="1480" w:dyaOrig="360">
          <v:shape id="_x0000_i1571" type="#_x0000_t75" style="width:74pt;height:18pt" o:ole="">
            <v:imagedata r:id="rId1070" o:title=""/>
          </v:shape>
          <o:OLEObject Type="Embed" ProgID="Equation.3" ShapeID="_x0000_i1571" DrawAspect="Content" ObjectID="_1589005558" r:id="rId1071"/>
        </w:object>
      </w:r>
      <w:r>
        <w:rPr>
          <w:sz w:val="28"/>
        </w:rPr>
        <w:t xml:space="preserve">, </w:t>
      </w:r>
      <w:r w:rsidRPr="00570070">
        <w:rPr>
          <w:position w:val="-12"/>
          <w:sz w:val="28"/>
        </w:rPr>
        <w:object w:dxaOrig="1140" w:dyaOrig="360">
          <v:shape id="_x0000_i1572" type="#_x0000_t75" style="width:57pt;height:18pt" o:ole="">
            <v:imagedata r:id="rId1072" o:title=""/>
          </v:shape>
          <o:OLEObject Type="Embed" ProgID="Equation.3" ShapeID="_x0000_i1572" DrawAspect="Content" ObjectID="_1589005559" r:id="rId1073"/>
        </w:object>
      </w:r>
      <w:r>
        <w:rPr>
          <w:sz w:val="28"/>
        </w:rPr>
        <w:t xml:space="preserve">, </w:t>
      </w:r>
      <w:r w:rsidRPr="00570070">
        <w:rPr>
          <w:position w:val="-10"/>
          <w:sz w:val="28"/>
        </w:rPr>
        <w:object w:dxaOrig="1520" w:dyaOrig="340">
          <v:shape id="_x0000_i1573" type="#_x0000_t75" style="width:76pt;height:17pt" o:ole="">
            <v:imagedata r:id="rId1074" o:title=""/>
          </v:shape>
          <o:OLEObject Type="Embed" ProgID="Equation.3" ShapeID="_x0000_i1573" DrawAspect="Content" ObjectID="_1589005560" r:id="rId1075"/>
        </w:object>
      </w:r>
      <w:r>
        <w:rPr>
          <w:sz w:val="28"/>
        </w:rPr>
        <w:t>,</w:t>
      </w:r>
    </w:p>
    <w:p w:rsidR="003C1DBF" w:rsidRDefault="003C1DBF" w:rsidP="003C1DBF">
      <w:pPr>
        <w:tabs>
          <w:tab w:val="left" w:pos="2925"/>
        </w:tabs>
        <w:spacing w:line="276" w:lineRule="auto"/>
        <w:ind w:firstLine="720"/>
        <w:rPr>
          <w:sz w:val="28"/>
        </w:rPr>
      </w:pPr>
    </w:p>
    <w:p w:rsidR="003C1DBF" w:rsidRPr="00E71B14" w:rsidRDefault="003C1DBF" w:rsidP="003C1DBF">
      <w:pPr>
        <w:tabs>
          <w:tab w:val="left" w:pos="2925"/>
        </w:tabs>
        <w:spacing w:line="276" w:lineRule="auto"/>
        <w:rPr>
          <w:sz w:val="28"/>
        </w:rPr>
      </w:pPr>
      <w:r>
        <w:rPr>
          <w:sz w:val="28"/>
        </w:rPr>
        <w:t xml:space="preserve"> </w:t>
      </w:r>
      <w:proofErr w:type="gramStart"/>
      <w:r>
        <w:rPr>
          <w:sz w:val="28"/>
        </w:rPr>
        <w:t>К</w:t>
      </w:r>
      <w:r>
        <w:rPr>
          <w:sz w:val="28"/>
          <w:vertAlign w:val="subscript"/>
        </w:rPr>
        <w:t>УС</w:t>
      </w:r>
      <w:proofErr w:type="gramEnd"/>
      <w:r>
        <w:rPr>
          <w:sz w:val="28"/>
          <w:vertAlign w:val="subscript"/>
        </w:rPr>
        <w:t xml:space="preserve"> </w:t>
      </w:r>
      <w:r>
        <w:rPr>
          <w:sz w:val="28"/>
        </w:rPr>
        <w:t xml:space="preserve">– коэффициент усиления,  </w:t>
      </w:r>
      <w:r>
        <w:rPr>
          <w:sz w:val="28"/>
          <w:lang w:val="en-US"/>
        </w:rPr>
        <w:t>S</w:t>
      </w:r>
      <w:r w:rsidRPr="00E71B14">
        <w:rPr>
          <w:sz w:val="28"/>
        </w:rPr>
        <w:t xml:space="preserve">- </w:t>
      </w:r>
      <w:r>
        <w:rPr>
          <w:sz w:val="28"/>
        </w:rPr>
        <w:t>коэффициент пропорциональности.</w:t>
      </w:r>
    </w:p>
    <w:p w:rsidR="003C1DBF" w:rsidRDefault="003C1DBF" w:rsidP="003C1DBF">
      <w:pPr>
        <w:tabs>
          <w:tab w:val="left" w:pos="2925"/>
        </w:tabs>
        <w:spacing w:line="276" w:lineRule="auto"/>
        <w:ind w:firstLine="720"/>
        <w:rPr>
          <w:sz w:val="28"/>
        </w:rPr>
      </w:pPr>
      <w:r>
        <w:rPr>
          <w:sz w:val="28"/>
        </w:rPr>
        <w:t xml:space="preserve">Между входом </w:t>
      </w:r>
      <w:r>
        <w:rPr>
          <w:sz w:val="28"/>
          <w:lang w:val="en-US"/>
        </w:rPr>
        <w:t>U</w:t>
      </w:r>
      <w:r w:rsidRPr="00094AF2">
        <w:rPr>
          <w:sz w:val="28"/>
          <w:vertAlign w:val="subscript"/>
        </w:rPr>
        <w:t>2</w:t>
      </w:r>
      <w:r w:rsidRPr="00094AF2">
        <w:rPr>
          <w:sz w:val="28"/>
        </w:rPr>
        <w:t xml:space="preserve"> </w:t>
      </w:r>
      <w:r>
        <w:rPr>
          <w:sz w:val="28"/>
        </w:rPr>
        <w:t xml:space="preserve">и </w:t>
      </w:r>
      <w:proofErr w:type="gramStart"/>
      <w:r>
        <w:rPr>
          <w:sz w:val="28"/>
          <w:lang w:val="en-US"/>
        </w:rPr>
        <w:t>U</w:t>
      </w:r>
      <w:proofErr w:type="spellStart"/>
      <w:proofErr w:type="gramEnd"/>
      <w:r>
        <w:rPr>
          <w:sz w:val="28"/>
          <w:vertAlign w:val="subscript"/>
        </w:rPr>
        <w:t>вых</w:t>
      </w:r>
      <w:proofErr w:type="spellEnd"/>
      <w:r>
        <w:rPr>
          <w:sz w:val="28"/>
          <w:vertAlign w:val="subscript"/>
        </w:rPr>
        <w:t xml:space="preserve"> </w:t>
      </w:r>
      <w:r>
        <w:rPr>
          <w:sz w:val="28"/>
        </w:rPr>
        <w:t xml:space="preserve"> обеспечивается высокая степень развязки, так как транзисторы </w:t>
      </w:r>
      <w:r>
        <w:rPr>
          <w:sz w:val="28"/>
          <w:lang w:val="en-US"/>
        </w:rPr>
        <w:t>VT</w:t>
      </w:r>
      <w:r w:rsidRPr="0031346F">
        <w:rPr>
          <w:sz w:val="28"/>
        </w:rPr>
        <w:t>1</w:t>
      </w:r>
      <w:r>
        <w:rPr>
          <w:sz w:val="28"/>
        </w:rPr>
        <w:t xml:space="preserve"> и </w:t>
      </w:r>
      <w:r>
        <w:rPr>
          <w:sz w:val="28"/>
          <w:lang w:val="en-US"/>
        </w:rPr>
        <w:t>VT</w:t>
      </w:r>
      <w:r w:rsidRPr="0031346F">
        <w:rPr>
          <w:sz w:val="28"/>
        </w:rPr>
        <w:t>2</w:t>
      </w:r>
      <w:r>
        <w:rPr>
          <w:sz w:val="28"/>
        </w:rPr>
        <w:t xml:space="preserve"> по отношению к сигналу, поступающему на вход </w:t>
      </w:r>
      <w:r>
        <w:rPr>
          <w:sz w:val="28"/>
          <w:lang w:val="en-US"/>
        </w:rPr>
        <w:t>U</w:t>
      </w:r>
      <w:r w:rsidRPr="0031346F">
        <w:rPr>
          <w:sz w:val="28"/>
          <w:vertAlign w:val="subscript"/>
        </w:rPr>
        <w:t>2</w:t>
      </w:r>
      <w:r>
        <w:rPr>
          <w:sz w:val="28"/>
        </w:rPr>
        <w:t>, работают синхронно, в результате разность потенциалов при полной симметрии схемы равна нулю.</w:t>
      </w:r>
    </w:p>
    <w:p w:rsidR="007238B9" w:rsidRDefault="003C1DBF" w:rsidP="003C1DBF">
      <w:pPr>
        <w:tabs>
          <w:tab w:val="left" w:pos="2925"/>
        </w:tabs>
        <w:spacing w:line="276" w:lineRule="auto"/>
        <w:jc w:val="center"/>
        <w:rPr>
          <w:sz w:val="28"/>
        </w:rPr>
      </w:pPr>
      <w:r>
        <w:object w:dxaOrig="6687" w:dyaOrig="6651">
          <v:shape id="_x0000_i1574" type="#_x0000_t75" style="width:215pt;height:164pt" o:ole="">
            <v:imagedata r:id="rId1076" o:title=""/>
          </v:shape>
          <o:OLEObject Type="Embed" ProgID="Visio.Drawing.11" ShapeID="_x0000_i1574" DrawAspect="Content" ObjectID="_1589005561" r:id="rId1077"/>
        </w:object>
      </w:r>
    </w:p>
    <w:p w:rsidR="007238B9" w:rsidRDefault="007238B9" w:rsidP="003C1DBF">
      <w:pPr>
        <w:tabs>
          <w:tab w:val="left" w:pos="2925"/>
        </w:tabs>
        <w:spacing w:line="276" w:lineRule="auto"/>
        <w:jc w:val="center"/>
      </w:pPr>
      <w:r>
        <w:t>Рис.91</w:t>
      </w:r>
      <w:r w:rsidR="003C1DBF">
        <w:t>. Смеситель на основе дифференциального усилителя</w:t>
      </w:r>
    </w:p>
    <w:p w:rsidR="003C1DBF" w:rsidRPr="00C25F24" w:rsidRDefault="003C1DBF" w:rsidP="003C1DBF">
      <w:pPr>
        <w:tabs>
          <w:tab w:val="left" w:pos="2925"/>
        </w:tabs>
        <w:spacing w:line="276" w:lineRule="auto"/>
        <w:jc w:val="center"/>
      </w:pPr>
    </w:p>
    <w:p w:rsidR="007238B9" w:rsidRDefault="007238B9" w:rsidP="003C1DBF">
      <w:pPr>
        <w:tabs>
          <w:tab w:val="left" w:pos="2925"/>
        </w:tabs>
        <w:spacing w:line="276" w:lineRule="auto"/>
        <w:ind w:firstLine="720"/>
        <w:jc w:val="both"/>
        <w:rPr>
          <w:sz w:val="28"/>
        </w:rPr>
      </w:pPr>
      <w:r>
        <w:rPr>
          <w:sz w:val="28"/>
        </w:rPr>
        <w:t xml:space="preserve">Между входом </w:t>
      </w:r>
      <w:r>
        <w:rPr>
          <w:sz w:val="28"/>
          <w:lang w:val="en-US"/>
        </w:rPr>
        <w:t>U</w:t>
      </w:r>
      <w:r w:rsidRPr="00A36518">
        <w:rPr>
          <w:sz w:val="28"/>
          <w:vertAlign w:val="subscript"/>
        </w:rPr>
        <w:t>1</w:t>
      </w:r>
      <w:r>
        <w:rPr>
          <w:sz w:val="28"/>
        </w:rPr>
        <w:t xml:space="preserve"> и </w:t>
      </w:r>
      <w:proofErr w:type="gramStart"/>
      <w:r>
        <w:rPr>
          <w:sz w:val="28"/>
          <w:lang w:val="en-US"/>
        </w:rPr>
        <w:t>U</w:t>
      </w:r>
      <w:proofErr w:type="spellStart"/>
      <w:proofErr w:type="gramEnd"/>
      <w:r>
        <w:rPr>
          <w:sz w:val="28"/>
          <w:vertAlign w:val="subscript"/>
        </w:rPr>
        <w:t>вых</w:t>
      </w:r>
      <w:proofErr w:type="spellEnd"/>
      <w:r>
        <w:rPr>
          <w:sz w:val="28"/>
        </w:rPr>
        <w:t xml:space="preserve"> развязка практически отсутствует, схема по отношению к входу </w:t>
      </w:r>
      <w:r>
        <w:rPr>
          <w:sz w:val="28"/>
          <w:lang w:val="en-US"/>
        </w:rPr>
        <w:t>U</w:t>
      </w:r>
      <w:r w:rsidRPr="00A36518">
        <w:rPr>
          <w:sz w:val="28"/>
          <w:vertAlign w:val="subscript"/>
        </w:rPr>
        <w:t>1</w:t>
      </w:r>
      <w:r>
        <w:rPr>
          <w:sz w:val="28"/>
        </w:rPr>
        <w:t xml:space="preserve"> работает как обычный дифференциальный усилитель. Чтобы обеспечить развязку между входом </w:t>
      </w:r>
      <w:r>
        <w:rPr>
          <w:sz w:val="28"/>
          <w:lang w:val="en-US"/>
        </w:rPr>
        <w:t>U</w:t>
      </w:r>
      <w:r w:rsidRPr="00A36518">
        <w:rPr>
          <w:sz w:val="28"/>
          <w:vertAlign w:val="subscript"/>
        </w:rPr>
        <w:t>1</w:t>
      </w:r>
      <w:r>
        <w:rPr>
          <w:sz w:val="28"/>
          <w:vertAlign w:val="superscript"/>
        </w:rPr>
        <w:t xml:space="preserve"> </w:t>
      </w:r>
      <w:r>
        <w:rPr>
          <w:sz w:val="28"/>
        </w:rPr>
        <w:t xml:space="preserve"> и выходом </w:t>
      </w:r>
      <w:proofErr w:type="gramStart"/>
      <w:r>
        <w:rPr>
          <w:sz w:val="28"/>
          <w:lang w:val="en-US"/>
        </w:rPr>
        <w:t>U</w:t>
      </w:r>
      <w:proofErr w:type="spellStart"/>
      <w:proofErr w:type="gramEnd"/>
      <w:r>
        <w:rPr>
          <w:sz w:val="28"/>
          <w:vertAlign w:val="subscript"/>
        </w:rPr>
        <w:t>вых</w:t>
      </w:r>
      <w:proofErr w:type="spellEnd"/>
      <w:r>
        <w:rPr>
          <w:sz w:val="28"/>
        </w:rPr>
        <w:t xml:space="preserve">, используют еще одну такую же структуру. При этом напряжения на </w:t>
      </w:r>
      <w:r>
        <w:rPr>
          <w:sz w:val="28"/>
          <w:lang w:val="en-US"/>
        </w:rPr>
        <w:t>VT</w:t>
      </w:r>
      <w:r w:rsidRPr="00CA0F18">
        <w:rPr>
          <w:sz w:val="28"/>
        </w:rPr>
        <w:t>1</w:t>
      </w:r>
      <w:r>
        <w:rPr>
          <w:sz w:val="28"/>
        </w:rPr>
        <w:t xml:space="preserve"> и </w:t>
      </w:r>
      <w:r>
        <w:rPr>
          <w:sz w:val="28"/>
          <w:lang w:val="en-US"/>
        </w:rPr>
        <w:t>VT</w:t>
      </w:r>
      <w:r w:rsidRPr="00CA0F18">
        <w:rPr>
          <w:sz w:val="28"/>
        </w:rPr>
        <w:t>2</w:t>
      </w:r>
      <w:r>
        <w:rPr>
          <w:sz w:val="28"/>
        </w:rPr>
        <w:t xml:space="preserve"> подаются в противофазе по отношению к первой структуре. В результате на выходе происходит компенсация напряжения, которое обусловлено прохождением сигнала с входа </w:t>
      </w:r>
      <w:r>
        <w:rPr>
          <w:sz w:val="28"/>
          <w:lang w:val="en-US"/>
        </w:rPr>
        <w:t>U</w:t>
      </w:r>
      <w:r w:rsidRPr="008C4F8A">
        <w:rPr>
          <w:sz w:val="28"/>
          <w:vertAlign w:val="subscript"/>
        </w:rPr>
        <w:t>1</w:t>
      </w:r>
      <w:r>
        <w:rPr>
          <w:sz w:val="28"/>
        </w:rPr>
        <w:t>.</w:t>
      </w:r>
      <w:r w:rsidRPr="00CA0F18">
        <w:rPr>
          <w:sz w:val="28"/>
        </w:rPr>
        <w:t xml:space="preserve"> </w:t>
      </w:r>
    </w:p>
    <w:p w:rsidR="007238B9" w:rsidRDefault="007238B9" w:rsidP="003C1DBF">
      <w:pPr>
        <w:tabs>
          <w:tab w:val="left" w:pos="2925"/>
        </w:tabs>
        <w:spacing w:line="276" w:lineRule="auto"/>
        <w:ind w:firstLine="720"/>
        <w:jc w:val="both"/>
        <w:rPr>
          <w:sz w:val="28"/>
        </w:rPr>
      </w:pPr>
      <w:r>
        <w:rPr>
          <w:sz w:val="28"/>
        </w:rPr>
        <w:t>Достоинства: схема обладает высоким уровнем подавления комбинационных гармоник, большей развязкой, большим коэффициентом усиления.</w:t>
      </w:r>
      <w:r w:rsidR="00B832BE">
        <w:rPr>
          <w:sz w:val="28"/>
        </w:rPr>
        <w:t xml:space="preserve"> </w:t>
      </w:r>
      <w:r>
        <w:rPr>
          <w:sz w:val="28"/>
        </w:rPr>
        <w:t>Недостатком схемы является ограниченный частотный диапазон по сравнению с диодным смесителем.</w:t>
      </w:r>
    </w:p>
    <w:p w:rsidR="007238B9" w:rsidRDefault="007238B9" w:rsidP="007238B9">
      <w:pPr>
        <w:tabs>
          <w:tab w:val="left" w:pos="2925"/>
        </w:tabs>
        <w:jc w:val="both"/>
        <w:rPr>
          <w:sz w:val="28"/>
        </w:rPr>
      </w:pPr>
    </w:p>
    <w:p w:rsidR="007238B9" w:rsidRPr="00B832BE" w:rsidRDefault="007238B9" w:rsidP="00B832BE">
      <w:pPr>
        <w:tabs>
          <w:tab w:val="left" w:pos="2925"/>
        </w:tabs>
        <w:spacing w:line="276" w:lineRule="auto"/>
        <w:jc w:val="center"/>
        <w:rPr>
          <w:i/>
          <w:sz w:val="28"/>
        </w:rPr>
      </w:pPr>
      <w:r w:rsidRPr="00B832BE">
        <w:rPr>
          <w:i/>
          <w:sz w:val="28"/>
        </w:rPr>
        <w:t>Гетеродины</w:t>
      </w:r>
    </w:p>
    <w:p w:rsidR="007238B9" w:rsidRPr="00E21283" w:rsidRDefault="007238B9" w:rsidP="00B832BE">
      <w:pPr>
        <w:tabs>
          <w:tab w:val="left" w:pos="2925"/>
        </w:tabs>
        <w:spacing w:line="276" w:lineRule="auto"/>
        <w:jc w:val="center"/>
        <w:rPr>
          <w:b/>
          <w:sz w:val="28"/>
          <w:szCs w:val="28"/>
        </w:rPr>
      </w:pPr>
    </w:p>
    <w:p w:rsidR="007238B9" w:rsidRPr="00E21283" w:rsidRDefault="007238B9" w:rsidP="00B832BE">
      <w:pPr>
        <w:tabs>
          <w:tab w:val="left" w:pos="2925"/>
        </w:tabs>
        <w:spacing w:line="276" w:lineRule="auto"/>
        <w:ind w:firstLine="720"/>
        <w:jc w:val="both"/>
        <w:rPr>
          <w:sz w:val="28"/>
          <w:szCs w:val="28"/>
        </w:rPr>
      </w:pPr>
      <w:r w:rsidRPr="00E21283">
        <w:rPr>
          <w:sz w:val="28"/>
          <w:szCs w:val="28"/>
        </w:rPr>
        <w:t>В качестве гетероди</w:t>
      </w:r>
      <w:r>
        <w:rPr>
          <w:sz w:val="28"/>
          <w:szCs w:val="28"/>
        </w:rPr>
        <w:t>нов используются автогенераторы и</w:t>
      </w:r>
      <w:r w:rsidRPr="00E21283">
        <w:rPr>
          <w:sz w:val="28"/>
          <w:szCs w:val="28"/>
        </w:rPr>
        <w:t xml:space="preserve"> синтезаторы частоты. При использовании синтезаторов частоты могут возникнуть дополнительные побочные каналы приема, </w:t>
      </w:r>
      <w:r>
        <w:rPr>
          <w:sz w:val="28"/>
          <w:szCs w:val="28"/>
        </w:rPr>
        <w:t>из-за наличия</w:t>
      </w:r>
      <w:r w:rsidRPr="00E21283">
        <w:rPr>
          <w:sz w:val="28"/>
          <w:szCs w:val="28"/>
        </w:rPr>
        <w:t xml:space="preserve"> в спектрах синтезаторов  дополнительных спектральных компонентов.</w:t>
      </w:r>
    </w:p>
    <w:p w:rsidR="007238B9" w:rsidRDefault="007238B9" w:rsidP="00B832BE">
      <w:pPr>
        <w:pStyle w:val="a7"/>
        <w:spacing w:line="276" w:lineRule="auto"/>
        <w:ind w:firstLine="720"/>
        <w:jc w:val="both"/>
        <w:rPr>
          <w:sz w:val="28"/>
          <w:szCs w:val="28"/>
        </w:rPr>
      </w:pPr>
      <w:r w:rsidRPr="00E21283">
        <w:rPr>
          <w:sz w:val="28"/>
          <w:szCs w:val="28"/>
        </w:rPr>
        <w:t>Проанализируем влияние побочных компонентов в спектре гетеродина на избирательность приемника по побочным каналам приема</w:t>
      </w:r>
      <w:r>
        <w:rPr>
          <w:sz w:val="28"/>
          <w:szCs w:val="28"/>
        </w:rPr>
        <w:t xml:space="preserve"> (рис.92)</w:t>
      </w:r>
      <w:r w:rsidRPr="00E21283">
        <w:rPr>
          <w:sz w:val="28"/>
          <w:szCs w:val="28"/>
        </w:rPr>
        <w:t>.</w:t>
      </w:r>
    </w:p>
    <w:p w:rsidR="007238B9" w:rsidRDefault="00B832BE" w:rsidP="00B832BE">
      <w:pPr>
        <w:pStyle w:val="a7"/>
        <w:spacing w:line="276" w:lineRule="auto"/>
        <w:ind w:firstLine="720"/>
        <w:jc w:val="center"/>
        <w:rPr>
          <w:sz w:val="28"/>
          <w:szCs w:val="28"/>
        </w:rPr>
      </w:pPr>
      <w:r>
        <w:object w:dxaOrig="7724" w:dyaOrig="2025">
          <v:shape id="_x0000_i1575" type="#_x0000_t75" style="width:292pt;height:77pt" o:ole="">
            <v:imagedata r:id="rId1078" o:title=""/>
          </v:shape>
          <o:OLEObject Type="Embed" ProgID="Visio.Drawing.11" ShapeID="_x0000_i1575" DrawAspect="Content" ObjectID="_1589005562" r:id="rId1079"/>
        </w:object>
      </w:r>
    </w:p>
    <w:p w:rsidR="007238B9" w:rsidRPr="00784A19" w:rsidRDefault="007238B9" w:rsidP="00B832BE">
      <w:pPr>
        <w:pStyle w:val="a7"/>
        <w:spacing w:line="276" w:lineRule="auto"/>
        <w:jc w:val="center"/>
      </w:pPr>
      <w:r>
        <w:t>Рис.92</w:t>
      </w:r>
      <w:r w:rsidR="00B832BE">
        <w:t>. Формирование дополнительных побочных каналов приема</w:t>
      </w:r>
    </w:p>
    <w:p w:rsidR="007238B9" w:rsidRPr="00E21283" w:rsidRDefault="007238B9" w:rsidP="00B832BE">
      <w:pPr>
        <w:pStyle w:val="a7"/>
        <w:spacing w:line="276" w:lineRule="auto"/>
        <w:ind w:firstLine="708"/>
        <w:jc w:val="both"/>
        <w:rPr>
          <w:sz w:val="28"/>
          <w:szCs w:val="28"/>
        </w:rPr>
      </w:pPr>
      <w:r w:rsidRPr="00E21283">
        <w:rPr>
          <w:sz w:val="28"/>
          <w:szCs w:val="28"/>
        </w:rPr>
        <w:t xml:space="preserve">Если помеха отстоит от побочного компонента спектра гетеродина на </w:t>
      </w:r>
      <w:proofErr w:type="gramStart"/>
      <w:r w:rsidRPr="00E21283">
        <w:rPr>
          <w:sz w:val="28"/>
          <w:szCs w:val="28"/>
          <w:lang w:val="en-US"/>
        </w:rPr>
        <w:t>f</w:t>
      </w:r>
      <w:proofErr w:type="spellStart"/>
      <w:proofErr w:type="gramEnd"/>
      <w:r w:rsidRPr="00E21283">
        <w:rPr>
          <w:sz w:val="28"/>
          <w:szCs w:val="28"/>
        </w:rPr>
        <w:t>пч</w:t>
      </w:r>
      <w:proofErr w:type="spellEnd"/>
      <w:r w:rsidRPr="00E21283">
        <w:rPr>
          <w:sz w:val="28"/>
          <w:szCs w:val="28"/>
        </w:rPr>
        <w:t xml:space="preserve">, то происходит перенос помехи в полосу пропускания УПЧ – возникает </w:t>
      </w:r>
      <w:r w:rsidRPr="00E21283">
        <w:rPr>
          <w:sz w:val="28"/>
          <w:szCs w:val="28"/>
        </w:rPr>
        <w:lastRenderedPageBreak/>
        <w:t>дополнительный канал приема. Если в первом приближении считать коэффициент передачи смесителя прямо пропорциональным уровню колебаний гетеродина</w:t>
      </w:r>
      <w:r>
        <w:rPr>
          <w:sz w:val="28"/>
          <w:szCs w:val="28"/>
        </w:rPr>
        <w:t>, то</w:t>
      </w:r>
      <w:r w:rsidRPr="00E21283">
        <w:rPr>
          <w:sz w:val="28"/>
          <w:szCs w:val="28"/>
        </w:rPr>
        <w:t xml:space="preserve"> для обеспечения избирательности приемника на</w:t>
      </w:r>
      <w:proofErr w:type="gramStart"/>
      <w:r w:rsidRPr="00E21283">
        <w:rPr>
          <w:sz w:val="28"/>
          <w:szCs w:val="28"/>
        </w:rPr>
        <w:t xml:space="preserve"> А</w:t>
      </w:r>
      <w:proofErr w:type="gramEnd"/>
      <w:r w:rsidRPr="00E21283">
        <w:rPr>
          <w:sz w:val="28"/>
          <w:szCs w:val="28"/>
        </w:rPr>
        <w:t xml:space="preserve"> дБ необходимо обеспечить подавление побочных компонентов в спектре гетеродина на величину больше чем А дБ. Следует отметить, что синтезаторы частот</w:t>
      </w:r>
      <w:r>
        <w:rPr>
          <w:sz w:val="28"/>
          <w:szCs w:val="28"/>
        </w:rPr>
        <w:t xml:space="preserve">, имеют </w:t>
      </w:r>
      <w:proofErr w:type="gramStart"/>
      <w:r>
        <w:rPr>
          <w:sz w:val="28"/>
          <w:szCs w:val="28"/>
        </w:rPr>
        <w:t>на</w:t>
      </w:r>
      <w:r w:rsidRPr="00E21283">
        <w:rPr>
          <w:sz w:val="28"/>
          <w:szCs w:val="28"/>
        </w:rPr>
        <w:t>мно</w:t>
      </w:r>
      <w:r>
        <w:rPr>
          <w:sz w:val="28"/>
          <w:szCs w:val="28"/>
        </w:rPr>
        <w:t>го большую</w:t>
      </w:r>
      <w:proofErr w:type="gramEnd"/>
      <w:r>
        <w:rPr>
          <w:sz w:val="28"/>
          <w:szCs w:val="28"/>
        </w:rPr>
        <w:t xml:space="preserve"> стабильность частоты по сравнению с генераторами, однако проигрывают им в отношении чи</w:t>
      </w:r>
      <w:r w:rsidRPr="00E21283">
        <w:rPr>
          <w:sz w:val="28"/>
          <w:szCs w:val="28"/>
        </w:rPr>
        <w:t>стоты спектра.</w:t>
      </w:r>
    </w:p>
    <w:p w:rsidR="007238B9" w:rsidRDefault="007238B9" w:rsidP="00B832BE">
      <w:pPr>
        <w:tabs>
          <w:tab w:val="left" w:pos="2925"/>
        </w:tabs>
        <w:spacing w:line="276" w:lineRule="auto"/>
        <w:jc w:val="both"/>
        <w:rPr>
          <w:sz w:val="28"/>
          <w:szCs w:val="28"/>
        </w:rPr>
      </w:pPr>
    </w:p>
    <w:p w:rsidR="007238B9" w:rsidRDefault="007238B9" w:rsidP="00B832BE">
      <w:pPr>
        <w:tabs>
          <w:tab w:val="left" w:pos="2925"/>
        </w:tabs>
        <w:spacing w:line="276" w:lineRule="auto"/>
        <w:jc w:val="center"/>
        <w:rPr>
          <w:i/>
          <w:sz w:val="28"/>
          <w:szCs w:val="28"/>
        </w:rPr>
      </w:pPr>
      <w:r w:rsidRPr="00B832BE">
        <w:rPr>
          <w:i/>
          <w:sz w:val="28"/>
          <w:szCs w:val="28"/>
        </w:rPr>
        <w:t>Сопряжение настроек гетеродина и преселектора</w:t>
      </w:r>
    </w:p>
    <w:p w:rsidR="00E952A5" w:rsidRPr="004D74AC" w:rsidRDefault="00E952A5" w:rsidP="00B832BE">
      <w:pPr>
        <w:tabs>
          <w:tab w:val="left" w:pos="2925"/>
        </w:tabs>
        <w:spacing w:line="276" w:lineRule="auto"/>
        <w:jc w:val="center"/>
        <w:rPr>
          <w:b/>
          <w:sz w:val="28"/>
          <w:szCs w:val="28"/>
        </w:rPr>
      </w:pPr>
    </w:p>
    <w:p w:rsidR="007238B9" w:rsidRDefault="007238B9" w:rsidP="00B832BE">
      <w:pPr>
        <w:tabs>
          <w:tab w:val="left" w:pos="2925"/>
        </w:tabs>
        <w:spacing w:line="276" w:lineRule="auto"/>
        <w:ind w:firstLine="720"/>
        <w:jc w:val="both"/>
        <w:rPr>
          <w:sz w:val="28"/>
          <w:szCs w:val="28"/>
        </w:rPr>
      </w:pPr>
      <w:r>
        <w:rPr>
          <w:sz w:val="28"/>
          <w:szCs w:val="28"/>
        </w:rPr>
        <w:t>При верхней настройке гетеродина к</w:t>
      </w:r>
      <w:r w:rsidRPr="00E21283">
        <w:rPr>
          <w:sz w:val="28"/>
          <w:szCs w:val="28"/>
        </w:rPr>
        <w:t>оэффициент перекрытия по частоте преселектора:</w:t>
      </w:r>
    </w:p>
    <w:p w:rsidR="007238B9" w:rsidRPr="00E21283" w:rsidRDefault="007238B9" w:rsidP="00E952A5">
      <w:pPr>
        <w:tabs>
          <w:tab w:val="left" w:pos="2925"/>
        </w:tabs>
        <w:spacing w:line="276" w:lineRule="auto"/>
        <w:jc w:val="center"/>
        <w:rPr>
          <w:sz w:val="28"/>
          <w:szCs w:val="28"/>
        </w:rPr>
      </w:pPr>
      <w:r w:rsidRPr="006D0DC5">
        <w:rPr>
          <w:position w:val="-30"/>
          <w:sz w:val="28"/>
          <w:szCs w:val="28"/>
        </w:rPr>
        <w:object w:dxaOrig="1520" w:dyaOrig="700">
          <v:shape id="_x0000_i1576" type="#_x0000_t75" style="width:76pt;height:35pt" o:ole="">
            <v:imagedata r:id="rId1080" o:title=""/>
          </v:shape>
          <o:OLEObject Type="Embed" ProgID="Equation.3" ShapeID="_x0000_i1576" DrawAspect="Content" ObjectID="_1589005563" r:id="rId1081"/>
        </w:object>
      </w:r>
      <w:r>
        <w:rPr>
          <w:sz w:val="28"/>
          <w:szCs w:val="28"/>
        </w:rPr>
        <w:t>.</w:t>
      </w:r>
    </w:p>
    <w:p w:rsidR="00E952A5" w:rsidRDefault="00E952A5" w:rsidP="00B832BE">
      <w:pPr>
        <w:tabs>
          <w:tab w:val="left" w:pos="2925"/>
        </w:tabs>
        <w:spacing w:line="276" w:lineRule="auto"/>
        <w:ind w:firstLine="720"/>
        <w:jc w:val="both"/>
        <w:rPr>
          <w:sz w:val="28"/>
          <w:szCs w:val="28"/>
        </w:rPr>
      </w:pPr>
    </w:p>
    <w:p w:rsidR="007238B9" w:rsidRDefault="007238B9" w:rsidP="00B832BE">
      <w:pPr>
        <w:tabs>
          <w:tab w:val="left" w:pos="2925"/>
        </w:tabs>
        <w:spacing w:line="276" w:lineRule="auto"/>
        <w:ind w:firstLine="720"/>
        <w:jc w:val="both"/>
        <w:rPr>
          <w:sz w:val="28"/>
          <w:szCs w:val="28"/>
        </w:rPr>
      </w:pPr>
      <w:r w:rsidRPr="00E21283">
        <w:rPr>
          <w:sz w:val="28"/>
          <w:szCs w:val="28"/>
        </w:rPr>
        <w:t>Коэффициент перекрытия по частоте гетеродина:</w:t>
      </w:r>
    </w:p>
    <w:p w:rsidR="00E952A5" w:rsidRDefault="00E952A5" w:rsidP="00B832BE">
      <w:pPr>
        <w:tabs>
          <w:tab w:val="left" w:pos="2925"/>
        </w:tabs>
        <w:spacing w:line="276" w:lineRule="auto"/>
        <w:ind w:firstLine="720"/>
        <w:jc w:val="both"/>
        <w:rPr>
          <w:sz w:val="28"/>
          <w:szCs w:val="28"/>
        </w:rPr>
      </w:pPr>
    </w:p>
    <w:p w:rsidR="007238B9" w:rsidRPr="00E21283" w:rsidRDefault="007238B9" w:rsidP="00E952A5">
      <w:pPr>
        <w:tabs>
          <w:tab w:val="left" w:pos="2925"/>
        </w:tabs>
        <w:spacing w:line="276" w:lineRule="auto"/>
        <w:jc w:val="center"/>
        <w:rPr>
          <w:sz w:val="28"/>
          <w:szCs w:val="28"/>
        </w:rPr>
      </w:pPr>
      <w:r w:rsidRPr="006D0DC5">
        <w:rPr>
          <w:position w:val="-30"/>
          <w:sz w:val="28"/>
          <w:szCs w:val="28"/>
        </w:rPr>
        <w:object w:dxaOrig="2780" w:dyaOrig="700">
          <v:shape id="_x0000_i1577" type="#_x0000_t75" style="width:139pt;height:35pt" o:ole="">
            <v:imagedata r:id="rId1082" o:title=""/>
          </v:shape>
          <o:OLEObject Type="Embed" ProgID="Equation.3" ShapeID="_x0000_i1577" DrawAspect="Content" ObjectID="_1589005564" r:id="rId1083"/>
        </w:object>
      </w:r>
      <w:r>
        <w:rPr>
          <w:sz w:val="28"/>
          <w:szCs w:val="28"/>
        </w:rPr>
        <w:t>.</w:t>
      </w:r>
    </w:p>
    <w:p w:rsidR="00E952A5" w:rsidRDefault="00E952A5" w:rsidP="00B832BE">
      <w:pPr>
        <w:tabs>
          <w:tab w:val="left" w:pos="2925"/>
        </w:tabs>
        <w:spacing w:line="276" w:lineRule="auto"/>
        <w:ind w:firstLine="720"/>
        <w:jc w:val="both"/>
        <w:rPr>
          <w:sz w:val="28"/>
          <w:szCs w:val="28"/>
        </w:rPr>
      </w:pPr>
    </w:p>
    <w:p w:rsidR="007238B9" w:rsidRDefault="007238B9" w:rsidP="00B832BE">
      <w:pPr>
        <w:tabs>
          <w:tab w:val="left" w:pos="2925"/>
        </w:tabs>
        <w:spacing w:line="276" w:lineRule="auto"/>
        <w:ind w:firstLine="720"/>
        <w:jc w:val="both"/>
        <w:rPr>
          <w:sz w:val="28"/>
        </w:rPr>
      </w:pPr>
      <w:r w:rsidRPr="00FB535F">
        <w:rPr>
          <w:sz w:val="28"/>
          <w:szCs w:val="28"/>
        </w:rPr>
        <w:t>Видно, что коэффициент перекрытия по частоте преселектора не равен коэффициенту перекрытия по частоте гетеродина: К</w:t>
      </w:r>
      <w:proofErr w:type="gramStart"/>
      <w:r w:rsidRPr="00FB535F">
        <w:rPr>
          <w:sz w:val="28"/>
          <w:szCs w:val="28"/>
          <w:vertAlign w:val="subscript"/>
          <w:lang w:val="en-US"/>
        </w:rPr>
        <w:t>f</w:t>
      </w:r>
      <w:proofErr w:type="spellStart"/>
      <w:proofErr w:type="gramEnd"/>
      <w:r w:rsidRPr="00FB535F">
        <w:rPr>
          <w:sz w:val="28"/>
          <w:szCs w:val="28"/>
          <w:vertAlign w:val="subscript"/>
        </w:rPr>
        <w:t>прес</w:t>
      </w:r>
      <w:r w:rsidRPr="00FB535F">
        <w:rPr>
          <w:sz w:val="28"/>
          <w:szCs w:val="28"/>
        </w:rPr>
        <w:t>≠К</w:t>
      </w:r>
      <w:proofErr w:type="spellEnd"/>
      <w:r w:rsidRPr="00FB535F">
        <w:rPr>
          <w:sz w:val="28"/>
          <w:szCs w:val="28"/>
          <w:vertAlign w:val="subscript"/>
          <w:lang w:val="en-US"/>
        </w:rPr>
        <w:t>f</w:t>
      </w:r>
      <w:proofErr w:type="spellStart"/>
      <w:r w:rsidRPr="00FB535F">
        <w:rPr>
          <w:sz w:val="28"/>
          <w:szCs w:val="28"/>
          <w:vertAlign w:val="subscript"/>
        </w:rPr>
        <w:t>гет</w:t>
      </w:r>
      <w:proofErr w:type="spellEnd"/>
      <w:r w:rsidRPr="00FB535F">
        <w:rPr>
          <w:sz w:val="28"/>
          <w:szCs w:val="28"/>
        </w:rPr>
        <w:t xml:space="preserve">. Данный факт говорит о том, что, если для перестройки контуров гетеродина и преселектора используется один тип конденсатора переменной емкости (или варикапа), то </w:t>
      </w:r>
      <w:r w:rsidRPr="00E21283">
        <w:rPr>
          <w:sz w:val="28"/>
          <w:szCs w:val="28"/>
        </w:rPr>
        <w:t xml:space="preserve">нельзя обеспечить постоянную разность частот </w:t>
      </w:r>
      <w:r w:rsidRPr="00E21283">
        <w:rPr>
          <w:position w:val="-14"/>
          <w:sz w:val="28"/>
          <w:szCs w:val="28"/>
        </w:rPr>
        <w:object w:dxaOrig="2040" w:dyaOrig="400">
          <v:shape id="_x0000_i1578" type="#_x0000_t75" style="width:102pt;height:20pt" o:ole="">
            <v:imagedata r:id="rId1084" o:title=""/>
          </v:shape>
          <o:OLEObject Type="Embed" ProgID="Equation.3" ShapeID="_x0000_i1578" DrawAspect="Content" ObjectID="_1589005565" r:id="rId1085"/>
        </w:object>
      </w:r>
      <w:r w:rsidRPr="00E21283">
        <w:rPr>
          <w:sz w:val="28"/>
          <w:szCs w:val="28"/>
        </w:rPr>
        <w:t xml:space="preserve"> во всем диапазоне пр</w:t>
      </w:r>
      <w:r>
        <w:rPr>
          <w:sz w:val="28"/>
          <w:szCs w:val="28"/>
        </w:rPr>
        <w:t>иемника - и</w:t>
      </w:r>
      <w:r w:rsidRPr="00E21283">
        <w:rPr>
          <w:sz w:val="28"/>
          <w:szCs w:val="28"/>
        </w:rPr>
        <w:t>меет место погрешность сопряжения нас</w:t>
      </w:r>
      <w:r>
        <w:rPr>
          <w:sz w:val="28"/>
          <w:szCs w:val="28"/>
        </w:rPr>
        <w:t>троек гетеродина и преселектора. Э</w:t>
      </w:r>
      <w:r w:rsidRPr="00E21283">
        <w:rPr>
          <w:sz w:val="28"/>
          <w:szCs w:val="28"/>
        </w:rPr>
        <w:t>то означает, что на некоторых частотах настройки</w:t>
      </w:r>
      <w:r>
        <w:rPr>
          <w:sz w:val="28"/>
          <w:szCs w:val="28"/>
        </w:rPr>
        <w:t xml:space="preserve"> приемника</w:t>
      </w:r>
      <w:r w:rsidRPr="00E21283">
        <w:rPr>
          <w:sz w:val="28"/>
          <w:szCs w:val="28"/>
        </w:rPr>
        <w:t xml:space="preserve"> настройка преселектора не</w:t>
      </w:r>
      <w:r>
        <w:rPr>
          <w:sz w:val="28"/>
        </w:rPr>
        <w:t xml:space="preserve"> соответствует частоте принимаемого сигнала (рис.93).</w:t>
      </w:r>
    </w:p>
    <w:p w:rsidR="007238B9" w:rsidRDefault="00E952A5" w:rsidP="00B832BE">
      <w:pPr>
        <w:tabs>
          <w:tab w:val="left" w:pos="2925"/>
        </w:tabs>
        <w:spacing w:line="276" w:lineRule="auto"/>
        <w:jc w:val="center"/>
      </w:pPr>
      <w:r>
        <w:object w:dxaOrig="6479" w:dyaOrig="5414">
          <v:shape id="_x0000_i1579" type="#_x0000_t75" style="width:200pt;height:2in" o:ole="">
            <v:imagedata r:id="rId1086" o:title=""/>
          </v:shape>
          <o:OLEObject Type="Embed" ProgID="Visio.Drawing.11" ShapeID="_x0000_i1579" DrawAspect="Content" ObjectID="_1589005566" r:id="rId1087"/>
        </w:object>
      </w:r>
    </w:p>
    <w:p w:rsidR="007238B9" w:rsidRDefault="007238B9" w:rsidP="00B832BE">
      <w:pPr>
        <w:tabs>
          <w:tab w:val="left" w:pos="2925"/>
        </w:tabs>
        <w:spacing w:line="276" w:lineRule="auto"/>
        <w:jc w:val="center"/>
      </w:pPr>
      <w:r>
        <w:t>Рис.93</w:t>
      </w:r>
      <w:r w:rsidR="00E952A5">
        <w:t>. Настройка преселектора не соответствует частоте сигнала</w:t>
      </w:r>
    </w:p>
    <w:p w:rsidR="007238B9" w:rsidRPr="000E5103" w:rsidRDefault="007238B9" w:rsidP="00B832BE">
      <w:pPr>
        <w:tabs>
          <w:tab w:val="left" w:pos="2925"/>
        </w:tabs>
        <w:spacing w:line="276" w:lineRule="auto"/>
        <w:jc w:val="center"/>
      </w:pPr>
    </w:p>
    <w:p w:rsidR="007238B9" w:rsidRDefault="007238B9" w:rsidP="00B832BE">
      <w:pPr>
        <w:tabs>
          <w:tab w:val="left" w:pos="2925"/>
        </w:tabs>
        <w:spacing w:line="276" w:lineRule="auto"/>
        <w:ind w:firstLine="720"/>
        <w:jc w:val="both"/>
        <w:rPr>
          <w:sz w:val="28"/>
        </w:rPr>
      </w:pPr>
      <w:r>
        <w:rPr>
          <w:sz w:val="28"/>
        </w:rPr>
        <w:t xml:space="preserve">Из </w:t>
      </w:r>
      <w:r w:rsidR="00E952A5">
        <w:rPr>
          <w:sz w:val="28"/>
        </w:rPr>
        <w:t xml:space="preserve">анализа </w:t>
      </w:r>
      <w:r>
        <w:rPr>
          <w:sz w:val="28"/>
        </w:rPr>
        <w:t xml:space="preserve">рис. 93 (амплитудно-частотная характеристика преселектора) </w:t>
      </w:r>
      <w:r w:rsidR="00E952A5">
        <w:rPr>
          <w:sz w:val="28"/>
        </w:rPr>
        <w:t>следует</w:t>
      </w:r>
      <w:r>
        <w:rPr>
          <w:sz w:val="28"/>
        </w:rPr>
        <w:t>, что частота сигнала отличается от частоты настройки преселектора. При этом теряется чувствительность приемника и искажается спектр сигнала (в частности, при частотной модуляции входного сигнала появляется паразитная амплитудная модуляция).</w:t>
      </w:r>
      <w:r w:rsidR="00E952A5">
        <w:rPr>
          <w:sz w:val="28"/>
        </w:rPr>
        <w:t xml:space="preserve"> </w:t>
      </w:r>
      <w:r>
        <w:rPr>
          <w:sz w:val="28"/>
        </w:rPr>
        <w:t>Чтобы избавиться от влияния ошибки сопряжения на работу приемника, иногда приходится расширять полосу пропускания преселектора так, чтобы выполнялось следующее условие:</w:t>
      </w:r>
    </w:p>
    <w:p w:rsidR="00E952A5" w:rsidRDefault="00E952A5" w:rsidP="00B832BE">
      <w:pPr>
        <w:tabs>
          <w:tab w:val="left" w:pos="2925"/>
        </w:tabs>
        <w:spacing w:line="276" w:lineRule="auto"/>
        <w:ind w:firstLine="720"/>
        <w:jc w:val="both"/>
        <w:rPr>
          <w:sz w:val="28"/>
        </w:rPr>
      </w:pPr>
    </w:p>
    <w:p w:rsidR="007238B9" w:rsidRDefault="007238B9" w:rsidP="00C75BCE">
      <w:pPr>
        <w:tabs>
          <w:tab w:val="left" w:pos="2925"/>
        </w:tabs>
        <w:spacing w:line="276" w:lineRule="auto"/>
        <w:jc w:val="center"/>
        <w:rPr>
          <w:sz w:val="28"/>
        </w:rPr>
      </w:pPr>
      <w:r>
        <w:rPr>
          <w:sz w:val="28"/>
        </w:rPr>
        <w:t>(0,25…0,5)</w:t>
      </w:r>
      <w:proofErr w:type="gramStart"/>
      <w:r>
        <w:rPr>
          <w:sz w:val="28"/>
        </w:rPr>
        <w:t>П</w:t>
      </w:r>
      <w:proofErr w:type="gramEnd"/>
      <w:r w:rsidRPr="00EA7BEA">
        <w:rPr>
          <w:sz w:val="28"/>
        </w:rPr>
        <w:t>&gt;</w:t>
      </w:r>
      <w:r>
        <w:rPr>
          <w:sz w:val="28"/>
        </w:rPr>
        <w:t>∆</w:t>
      </w:r>
      <w:proofErr w:type="spellStart"/>
      <w:r>
        <w:rPr>
          <w:sz w:val="28"/>
          <w:lang w:val="en-US"/>
        </w:rPr>
        <w:t>f</w:t>
      </w:r>
      <w:r>
        <w:rPr>
          <w:sz w:val="28"/>
          <w:vertAlign w:val="subscript"/>
          <w:lang w:val="en-US"/>
        </w:rPr>
        <w:t>max</w:t>
      </w:r>
      <w:proofErr w:type="spellEnd"/>
      <w:r>
        <w:rPr>
          <w:sz w:val="28"/>
        </w:rPr>
        <w:t>.</w:t>
      </w:r>
    </w:p>
    <w:p w:rsidR="009610FA" w:rsidRDefault="009610FA" w:rsidP="00C75BCE">
      <w:pPr>
        <w:tabs>
          <w:tab w:val="left" w:pos="2925"/>
        </w:tabs>
        <w:spacing w:line="276" w:lineRule="auto"/>
        <w:jc w:val="center"/>
        <w:rPr>
          <w:sz w:val="28"/>
        </w:rPr>
      </w:pPr>
    </w:p>
    <w:p w:rsidR="005608A7" w:rsidRDefault="005608A7" w:rsidP="00C75BCE">
      <w:pPr>
        <w:tabs>
          <w:tab w:val="left" w:pos="2925"/>
        </w:tabs>
        <w:spacing w:line="276" w:lineRule="auto"/>
        <w:jc w:val="center"/>
        <w:rPr>
          <w:b/>
          <w:sz w:val="28"/>
          <w:szCs w:val="28"/>
        </w:rPr>
      </w:pPr>
    </w:p>
    <w:p w:rsidR="00C76737" w:rsidRDefault="00C76737" w:rsidP="00C75BCE">
      <w:pPr>
        <w:tabs>
          <w:tab w:val="left" w:pos="2925"/>
        </w:tabs>
        <w:spacing w:line="276" w:lineRule="auto"/>
        <w:jc w:val="center"/>
        <w:rPr>
          <w:b/>
          <w:sz w:val="28"/>
          <w:szCs w:val="28"/>
        </w:rPr>
      </w:pPr>
      <w:r w:rsidRPr="00C76737">
        <w:rPr>
          <w:b/>
          <w:sz w:val="28"/>
          <w:szCs w:val="28"/>
        </w:rPr>
        <w:t xml:space="preserve">Рекомендательный библиографический список </w:t>
      </w:r>
    </w:p>
    <w:p w:rsidR="009610FA" w:rsidRDefault="009610FA" w:rsidP="00C75BCE">
      <w:pPr>
        <w:tabs>
          <w:tab w:val="left" w:pos="2925"/>
        </w:tabs>
        <w:spacing w:line="276" w:lineRule="auto"/>
        <w:jc w:val="center"/>
        <w:rPr>
          <w:b/>
          <w:sz w:val="28"/>
          <w:szCs w:val="28"/>
        </w:rPr>
      </w:pPr>
    </w:p>
    <w:p w:rsidR="00C76737" w:rsidRPr="009610FA" w:rsidRDefault="009610FA" w:rsidP="00D8582B">
      <w:pPr>
        <w:tabs>
          <w:tab w:val="left" w:pos="2925"/>
        </w:tabs>
        <w:spacing w:line="276" w:lineRule="auto"/>
        <w:rPr>
          <w:sz w:val="28"/>
          <w:szCs w:val="28"/>
        </w:rPr>
      </w:pPr>
      <w:r>
        <w:rPr>
          <w:rStyle w:val="value8"/>
          <w:color w:val="333333"/>
          <w:sz w:val="28"/>
          <w:szCs w:val="28"/>
        </w:rPr>
        <w:t xml:space="preserve">1. </w:t>
      </w:r>
      <w:proofErr w:type="spellStart"/>
      <w:r w:rsidRPr="009610FA">
        <w:rPr>
          <w:rStyle w:val="value8"/>
          <w:color w:val="333333"/>
          <w:sz w:val="28"/>
          <w:szCs w:val="28"/>
        </w:rPr>
        <w:t>Колосовский</w:t>
      </w:r>
      <w:proofErr w:type="spellEnd"/>
      <w:r w:rsidRPr="009610FA">
        <w:rPr>
          <w:rStyle w:val="value8"/>
          <w:color w:val="333333"/>
          <w:sz w:val="28"/>
          <w:szCs w:val="28"/>
        </w:rPr>
        <w:t xml:space="preserve"> Е.А.</w:t>
      </w:r>
      <w:r w:rsidRPr="009610FA">
        <w:rPr>
          <w:color w:val="333333"/>
          <w:sz w:val="28"/>
          <w:szCs w:val="28"/>
        </w:rPr>
        <w:t xml:space="preserve"> </w:t>
      </w:r>
      <w:r w:rsidRPr="009610FA">
        <w:rPr>
          <w:rStyle w:val="value8"/>
          <w:color w:val="333333"/>
          <w:sz w:val="28"/>
          <w:szCs w:val="28"/>
        </w:rPr>
        <w:t>Устройства приема и обработки сигналов [Электронный ресурс]</w:t>
      </w:r>
      <w:proofErr w:type="gramStart"/>
      <w:r w:rsidRPr="009610FA">
        <w:rPr>
          <w:rStyle w:val="value8"/>
          <w:color w:val="333333"/>
          <w:sz w:val="28"/>
          <w:szCs w:val="28"/>
        </w:rPr>
        <w:t xml:space="preserve"> :</w:t>
      </w:r>
      <w:proofErr w:type="gramEnd"/>
      <w:r w:rsidRPr="009610FA">
        <w:rPr>
          <w:rStyle w:val="value8"/>
          <w:color w:val="333333"/>
          <w:sz w:val="28"/>
          <w:szCs w:val="28"/>
        </w:rPr>
        <w:t xml:space="preserve"> Учебное пособие для вузов / </w:t>
      </w:r>
      <w:proofErr w:type="spellStart"/>
      <w:r w:rsidRPr="009610FA">
        <w:rPr>
          <w:rStyle w:val="value8"/>
          <w:color w:val="333333"/>
          <w:sz w:val="28"/>
          <w:szCs w:val="28"/>
        </w:rPr>
        <w:t>Колосовский</w:t>
      </w:r>
      <w:proofErr w:type="spellEnd"/>
      <w:r w:rsidRPr="009610FA">
        <w:rPr>
          <w:rStyle w:val="value8"/>
          <w:color w:val="333333"/>
          <w:sz w:val="28"/>
          <w:szCs w:val="28"/>
        </w:rPr>
        <w:t xml:space="preserve"> Е.А. - 2-е изд. - М.</w:t>
      </w:r>
      <w:proofErr w:type="gramStart"/>
      <w:r w:rsidRPr="009610FA">
        <w:rPr>
          <w:rStyle w:val="value8"/>
          <w:color w:val="333333"/>
          <w:sz w:val="28"/>
          <w:szCs w:val="28"/>
        </w:rPr>
        <w:t xml:space="preserve"> :</w:t>
      </w:r>
      <w:proofErr w:type="gramEnd"/>
      <w:r w:rsidRPr="009610FA">
        <w:rPr>
          <w:rStyle w:val="value8"/>
          <w:color w:val="333333"/>
          <w:sz w:val="28"/>
          <w:szCs w:val="28"/>
        </w:rPr>
        <w:t xml:space="preserve"> 2012.</w:t>
      </w:r>
      <w:r>
        <w:rPr>
          <w:rStyle w:val="value8"/>
          <w:color w:val="333333"/>
          <w:sz w:val="28"/>
          <w:szCs w:val="28"/>
        </w:rPr>
        <w:t xml:space="preserve">- 453с. </w:t>
      </w:r>
      <w:r w:rsidRPr="009610FA">
        <w:rPr>
          <w:rStyle w:val="value8"/>
          <w:color w:val="333333"/>
          <w:sz w:val="28"/>
          <w:szCs w:val="28"/>
        </w:rPr>
        <w:t xml:space="preserve"> </w:t>
      </w:r>
      <w:hyperlink r:id="rId1088" w:history="1">
        <w:r w:rsidRPr="009610FA">
          <w:rPr>
            <w:rStyle w:val="ad"/>
            <w:sz w:val="28"/>
            <w:szCs w:val="28"/>
          </w:rPr>
          <w:t>http://www.studentlibrary.ru/book/ISBN9785991202657.html</w:t>
        </w:r>
      </w:hyperlink>
    </w:p>
    <w:p w:rsidR="009610FA" w:rsidRPr="009610FA" w:rsidRDefault="009610FA" w:rsidP="00D8582B">
      <w:pPr>
        <w:tabs>
          <w:tab w:val="left" w:pos="2925"/>
        </w:tabs>
        <w:spacing w:line="276" w:lineRule="auto"/>
        <w:rPr>
          <w:sz w:val="28"/>
          <w:szCs w:val="28"/>
        </w:rPr>
      </w:pPr>
    </w:p>
    <w:p w:rsidR="009610FA" w:rsidRDefault="009610FA" w:rsidP="00D8582B">
      <w:pPr>
        <w:spacing w:line="276" w:lineRule="auto"/>
        <w:rPr>
          <w:sz w:val="28"/>
          <w:szCs w:val="28"/>
        </w:rPr>
      </w:pPr>
      <w:r>
        <w:rPr>
          <w:rStyle w:val="value"/>
          <w:sz w:val="28"/>
          <w:szCs w:val="28"/>
        </w:rPr>
        <w:t xml:space="preserve">2. </w:t>
      </w:r>
      <w:proofErr w:type="spellStart"/>
      <w:r w:rsidRPr="009610FA">
        <w:rPr>
          <w:rStyle w:val="value"/>
          <w:sz w:val="28"/>
          <w:szCs w:val="28"/>
        </w:rPr>
        <w:t>Рембовский</w:t>
      </w:r>
      <w:proofErr w:type="spellEnd"/>
      <w:r w:rsidRPr="009610FA">
        <w:rPr>
          <w:rStyle w:val="value"/>
          <w:sz w:val="28"/>
          <w:szCs w:val="28"/>
        </w:rPr>
        <w:t xml:space="preserve"> А.М., </w:t>
      </w:r>
      <w:proofErr w:type="spellStart"/>
      <w:r w:rsidRPr="009610FA">
        <w:rPr>
          <w:rStyle w:val="value"/>
          <w:sz w:val="28"/>
          <w:szCs w:val="28"/>
        </w:rPr>
        <w:t>Ашихмин</w:t>
      </w:r>
      <w:proofErr w:type="spellEnd"/>
      <w:r w:rsidRPr="009610FA">
        <w:rPr>
          <w:rStyle w:val="value"/>
          <w:sz w:val="28"/>
          <w:szCs w:val="28"/>
        </w:rPr>
        <w:t xml:space="preserve"> А.В., Козьмин </w:t>
      </w:r>
      <w:proofErr w:type="spellStart"/>
      <w:r w:rsidRPr="009610FA">
        <w:rPr>
          <w:rStyle w:val="value"/>
          <w:sz w:val="28"/>
          <w:szCs w:val="28"/>
        </w:rPr>
        <w:t>В.А.Радиомониторинг</w:t>
      </w:r>
      <w:proofErr w:type="spellEnd"/>
      <w:r w:rsidRPr="009610FA">
        <w:rPr>
          <w:rStyle w:val="value"/>
          <w:sz w:val="28"/>
          <w:szCs w:val="28"/>
        </w:rPr>
        <w:t xml:space="preserve">: задачи, методы, средства [Электронный ресурс] / Под ред. А.М. </w:t>
      </w:r>
      <w:proofErr w:type="spellStart"/>
      <w:r w:rsidRPr="009610FA">
        <w:rPr>
          <w:rStyle w:val="value"/>
          <w:sz w:val="28"/>
          <w:szCs w:val="28"/>
        </w:rPr>
        <w:t>Рембовского</w:t>
      </w:r>
      <w:proofErr w:type="spellEnd"/>
      <w:r w:rsidRPr="009610FA">
        <w:rPr>
          <w:rStyle w:val="value"/>
          <w:sz w:val="28"/>
          <w:szCs w:val="28"/>
        </w:rPr>
        <w:t xml:space="preserve">. - 3-е изд., </w:t>
      </w:r>
      <w:proofErr w:type="spellStart"/>
      <w:r w:rsidRPr="009610FA">
        <w:rPr>
          <w:rStyle w:val="value"/>
          <w:sz w:val="28"/>
          <w:szCs w:val="28"/>
        </w:rPr>
        <w:t>перераб</w:t>
      </w:r>
      <w:proofErr w:type="spellEnd"/>
      <w:r w:rsidRPr="009610FA">
        <w:rPr>
          <w:rStyle w:val="value"/>
          <w:sz w:val="28"/>
          <w:szCs w:val="28"/>
        </w:rPr>
        <w:t>. и доп. - М.</w:t>
      </w:r>
      <w:proofErr w:type="gramStart"/>
      <w:r w:rsidRPr="009610FA">
        <w:rPr>
          <w:rStyle w:val="value"/>
          <w:sz w:val="28"/>
          <w:szCs w:val="28"/>
        </w:rPr>
        <w:t xml:space="preserve"> :</w:t>
      </w:r>
      <w:proofErr w:type="gramEnd"/>
      <w:r w:rsidRPr="009610FA">
        <w:rPr>
          <w:rStyle w:val="value"/>
          <w:sz w:val="28"/>
          <w:szCs w:val="28"/>
        </w:rPr>
        <w:t xml:space="preserve"> Горячая линия - Телеком, 2012 - 640 с. </w:t>
      </w:r>
      <w:hyperlink r:id="rId1089" w:history="1">
        <w:r w:rsidRPr="009610FA">
          <w:rPr>
            <w:rStyle w:val="ad"/>
            <w:sz w:val="28"/>
            <w:szCs w:val="28"/>
          </w:rPr>
          <w:t>http://www.studentlibrary.ru/book/ISBN9785991202367.html</w:t>
        </w:r>
      </w:hyperlink>
      <w:r w:rsidRPr="009610FA">
        <w:rPr>
          <w:sz w:val="28"/>
          <w:szCs w:val="28"/>
        </w:rPr>
        <w:t xml:space="preserve"> </w:t>
      </w:r>
    </w:p>
    <w:p w:rsidR="009610FA" w:rsidRDefault="009610FA" w:rsidP="00D8582B">
      <w:pPr>
        <w:spacing w:line="276" w:lineRule="auto"/>
        <w:rPr>
          <w:sz w:val="28"/>
          <w:szCs w:val="28"/>
        </w:rPr>
      </w:pPr>
    </w:p>
    <w:p w:rsidR="009610FA" w:rsidRPr="009610FA" w:rsidRDefault="009610FA" w:rsidP="00D8582B">
      <w:pPr>
        <w:spacing w:line="276" w:lineRule="auto"/>
        <w:rPr>
          <w:rStyle w:val="value2"/>
          <w:sz w:val="28"/>
          <w:szCs w:val="28"/>
        </w:rPr>
      </w:pPr>
      <w:r>
        <w:rPr>
          <w:rStyle w:val="value2"/>
          <w:sz w:val="28"/>
          <w:szCs w:val="28"/>
        </w:rPr>
        <w:t>3.</w:t>
      </w:r>
      <w:r w:rsidRPr="009610FA">
        <w:rPr>
          <w:rStyle w:val="value2"/>
          <w:sz w:val="28"/>
          <w:szCs w:val="28"/>
        </w:rPr>
        <w:t xml:space="preserve">Теория передачи сигналов на железнодорожном транспорте: учебник / Г.В. Горелов и др.; под ред. Г.В. Горелова. - М.: ФГБОУ "Учебно-методический центр по образованию на железнодорожном транспорте", 2013. - 532 </w:t>
      </w:r>
      <w:proofErr w:type="gramStart"/>
      <w:r w:rsidRPr="009610FA">
        <w:rPr>
          <w:rStyle w:val="value2"/>
          <w:sz w:val="28"/>
          <w:szCs w:val="28"/>
        </w:rPr>
        <w:t>с</w:t>
      </w:r>
      <w:proofErr w:type="gramEnd"/>
      <w:r w:rsidRPr="009610FA">
        <w:rPr>
          <w:rStyle w:val="value2"/>
          <w:sz w:val="28"/>
          <w:szCs w:val="28"/>
        </w:rPr>
        <w:t xml:space="preserve">. </w:t>
      </w:r>
    </w:p>
    <w:p w:rsidR="009610FA" w:rsidRPr="009610FA" w:rsidRDefault="000D4D60" w:rsidP="00D8582B">
      <w:pPr>
        <w:spacing w:line="276" w:lineRule="auto"/>
        <w:jc w:val="both"/>
        <w:rPr>
          <w:rStyle w:val="value2"/>
          <w:sz w:val="28"/>
          <w:szCs w:val="28"/>
        </w:rPr>
      </w:pPr>
      <w:hyperlink r:id="rId1090" w:history="1">
        <w:r w:rsidR="009610FA" w:rsidRPr="009610FA">
          <w:rPr>
            <w:rStyle w:val="ad"/>
            <w:sz w:val="28"/>
            <w:szCs w:val="28"/>
          </w:rPr>
          <w:t>http://www.studentlibrary.ru/book/ISBN9785890356642.html</w:t>
        </w:r>
      </w:hyperlink>
    </w:p>
    <w:p w:rsidR="009610FA" w:rsidRPr="009610FA" w:rsidRDefault="009610FA" w:rsidP="009610FA">
      <w:pPr>
        <w:rPr>
          <w:b/>
          <w:sz w:val="28"/>
          <w:szCs w:val="28"/>
        </w:rPr>
      </w:pPr>
    </w:p>
    <w:sectPr w:rsidR="009610FA" w:rsidRPr="009610FA" w:rsidSect="009378CC">
      <w:headerReference w:type="even" r:id="rId1091"/>
      <w:headerReference w:type="default" r:id="rId1092"/>
      <w:footerReference w:type="default" r:id="rId109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613" w:rsidRDefault="00BA4613">
      <w:r>
        <w:separator/>
      </w:r>
    </w:p>
  </w:endnote>
  <w:endnote w:type="continuationSeparator" w:id="0">
    <w:p w:rsidR="00BA4613" w:rsidRDefault="00BA46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E12" w:rsidRDefault="00994E12">
    <w:pPr>
      <w:pStyle w:val="a5"/>
      <w:jc w:val="right"/>
    </w:pPr>
    <w:fldSimple w:instr=" PAGE   \* MERGEFORMAT ">
      <w:r w:rsidR="00645F1C">
        <w:rPr>
          <w:noProof/>
        </w:rPr>
        <w:t>78</w:t>
      </w:r>
    </w:fldSimple>
  </w:p>
  <w:p w:rsidR="00994E12" w:rsidRDefault="00994E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613" w:rsidRDefault="00BA4613">
      <w:r>
        <w:separator/>
      </w:r>
    </w:p>
  </w:footnote>
  <w:footnote w:type="continuationSeparator" w:id="0">
    <w:p w:rsidR="00BA4613" w:rsidRDefault="00BA46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E12" w:rsidRDefault="00994E12" w:rsidP="000F04E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47</w:t>
    </w:r>
    <w:r>
      <w:rPr>
        <w:rStyle w:val="a4"/>
      </w:rPr>
      <w:fldChar w:fldCharType="end"/>
    </w:r>
  </w:p>
  <w:p w:rsidR="00994E12" w:rsidRDefault="00994E1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E12" w:rsidRDefault="00994E12" w:rsidP="000F04ED">
    <w:pPr>
      <w:pStyle w:val="a3"/>
      <w:framePr w:wrap="around" w:vAnchor="text" w:hAnchor="margin" w:xAlign="center" w:y="1"/>
      <w:rPr>
        <w:rStyle w:val="a4"/>
      </w:rPr>
    </w:pPr>
  </w:p>
  <w:p w:rsidR="00994E12" w:rsidRDefault="00994E1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C27BD"/>
    <w:multiLevelType w:val="hybridMultilevel"/>
    <w:tmpl w:val="76646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61737FE"/>
    <w:multiLevelType w:val="hybridMultilevel"/>
    <w:tmpl w:val="8AA8EA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B701586"/>
    <w:multiLevelType w:val="hybridMultilevel"/>
    <w:tmpl w:val="8BF4B45A"/>
    <w:lvl w:ilvl="0" w:tplc="7BF4E4A2">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3AAD2E7C"/>
    <w:multiLevelType w:val="hybridMultilevel"/>
    <w:tmpl w:val="0BA4073E"/>
    <w:lvl w:ilvl="0" w:tplc="17B4BFDA">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530104DE"/>
    <w:multiLevelType w:val="hybridMultilevel"/>
    <w:tmpl w:val="791C9698"/>
    <w:lvl w:ilvl="0" w:tplc="9E7A3D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5A330E7E"/>
    <w:multiLevelType w:val="hybridMultilevel"/>
    <w:tmpl w:val="9918C3D2"/>
    <w:lvl w:ilvl="0" w:tplc="160E7DB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F8E0617"/>
    <w:multiLevelType w:val="hybridMultilevel"/>
    <w:tmpl w:val="0DB2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6BE4CD5"/>
    <w:multiLevelType w:val="hybridMultilevel"/>
    <w:tmpl w:val="47F6F7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1A6504F"/>
    <w:multiLevelType w:val="hybridMultilevel"/>
    <w:tmpl w:val="1AA6AC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7"/>
  </w:num>
  <w:num w:numId="4">
    <w:abstractNumId w:val="2"/>
  </w:num>
  <w:num w:numId="5">
    <w:abstractNumId w:val="6"/>
  </w:num>
  <w:num w:numId="6">
    <w:abstractNumId w:val="3"/>
  </w:num>
  <w:num w:numId="7">
    <w:abstractNumId w:val="4"/>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04605F"/>
    <w:rsid w:val="0000026A"/>
    <w:rsid w:val="000005EC"/>
    <w:rsid w:val="00001D23"/>
    <w:rsid w:val="00003162"/>
    <w:rsid w:val="000109E9"/>
    <w:rsid w:val="000141BB"/>
    <w:rsid w:val="0001460F"/>
    <w:rsid w:val="0002128A"/>
    <w:rsid w:val="00027001"/>
    <w:rsid w:val="00027D4C"/>
    <w:rsid w:val="000302E0"/>
    <w:rsid w:val="00030A41"/>
    <w:rsid w:val="00030E6B"/>
    <w:rsid w:val="00031FFA"/>
    <w:rsid w:val="000356F2"/>
    <w:rsid w:val="000364AC"/>
    <w:rsid w:val="00042D2D"/>
    <w:rsid w:val="00043BD5"/>
    <w:rsid w:val="000452EE"/>
    <w:rsid w:val="0004605F"/>
    <w:rsid w:val="00046A5E"/>
    <w:rsid w:val="00051E44"/>
    <w:rsid w:val="000551B6"/>
    <w:rsid w:val="00055BFF"/>
    <w:rsid w:val="00066B07"/>
    <w:rsid w:val="00067E8F"/>
    <w:rsid w:val="000702C2"/>
    <w:rsid w:val="00070A6D"/>
    <w:rsid w:val="0007145A"/>
    <w:rsid w:val="00072414"/>
    <w:rsid w:val="00073BCF"/>
    <w:rsid w:val="00080F7B"/>
    <w:rsid w:val="0008187D"/>
    <w:rsid w:val="00083C9A"/>
    <w:rsid w:val="00084E28"/>
    <w:rsid w:val="00086271"/>
    <w:rsid w:val="00086F78"/>
    <w:rsid w:val="00087941"/>
    <w:rsid w:val="00090C7E"/>
    <w:rsid w:val="000910FE"/>
    <w:rsid w:val="00094AF2"/>
    <w:rsid w:val="00097AA3"/>
    <w:rsid w:val="000A3371"/>
    <w:rsid w:val="000B15B0"/>
    <w:rsid w:val="000B29A3"/>
    <w:rsid w:val="000B5F62"/>
    <w:rsid w:val="000C1C7D"/>
    <w:rsid w:val="000C5A23"/>
    <w:rsid w:val="000C611E"/>
    <w:rsid w:val="000C6167"/>
    <w:rsid w:val="000D19D6"/>
    <w:rsid w:val="000D3423"/>
    <w:rsid w:val="000D40E7"/>
    <w:rsid w:val="000D4D60"/>
    <w:rsid w:val="000D5C90"/>
    <w:rsid w:val="000E0F34"/>
    <w:rsid w:val="000E397C"/>
    <w:rsid w:val="000E3C0C"/>
    <w:rsid w:val="000E666E"/>
    <w:rsid w:val="000F04ED"/>
    <w:rsid w:val="000F094D"/>
    <w:rsid w:val="000F11D7"/>
    <w:rsid w:val="000F2799"/>
    <w:rsid w:val="000F505A"/>
    <w:rsid w:val="000F694E"/>
    <w:rsid w:val="000F7810"/>
    <w:rsid w:val="0010265D"/>
    <w:rsid w:val="00103104"/>
    <w:rsid w:val="0010387A"/>
    <w:rsid w:val="00111221"/>
    <w:rsid w:val="0011274E"/>
    <w:rsid w:val="0011459C"/>
    <w:rsid w:val="001166BB"/>
    <w:rsid w:val="00117127"/>
    <w:rsid w:val="001215EE"/>
    <w:rsid w:val="00121FDE"/>
    <w:rsid w:val="0012286C"/>
    <w:rsid w:val="001233F7"/>
    <w:rsid w:val="00127DE9"/>
    <w:rsid w:val="0013240C"/>
    <w:rsid w:val="00134278"/>
    <w:rsid w:val="00134F14"/>
    <w:rsid w:val="0013546A"/>
    <w:rsid w:val="00135860"/>
    <w:rsid w:val="001415A8"/>
    <w:rsid w:val="0014403E"/>
    <w:rsid w:val="0014627B"/>
    <w:rsid w:val="0014783B"/>
    <w:rsid w:val="0015113C"/>
    <w:rsid w:val="0015598D"/>
    <w:rsid w:val="00160F7E"/>
    <w:rsid w:val="00163DFC"/>
    <w:rsid w:val="00176B44"/>
    <w:rsid w:val="00180075"/>
    <w:rsid w:val="0018300B"/>
    <w:rsid w:val="00184F22"/>
    <w:rsid w:val="0018508F"/>
    <w:rsid w:val="00185836"/>
    <w:rsid w:val="00186646"/>
    <w:rsid w:val="00190095"/>
    <w:rsid w:val="0019029F"/>
    <w:rsid w:val="00191FA5"/>
    <w:rsid w:val="0019206F"/>
    <w:rsid w:val="00196A96"/>
    <w:rsid w:val="001A545B"/>
    <w:rsid w:val="001A63B6"/>
    <w:rsid w:val="001B2658"/>
    <w:rsid w:val="001B3595"/>
    <w:rsid w:val="001B4E61"/>
    <w:rsid w:val="001B59B0"/>
    <w:rsid w:val="001B5E84"/>
    <w:rsid w:val="001C1673"/>
    <w:rsid w:val="001C571B"/>
    <w:rsid w:val="001C6A35"/>
    <w:rsid w:val="001D4383"/>
    <w:rsid w:val="001D5480"/>
    <w:rsid w:val="001D69DF"/>
    <w:rsid w:val="001D7F82"/>
    <w:rsid w:val="001E27A6"/>
    <w:rsid w:val="001E2E87"/>
    <w:rsid w:val="001E5AF7"/>
    <w:rsid w:val="001E7437"/>
    <w:rsid w:val="001F34AC"/>
    <w:rsid w:val="002105AC"/>
    <w:rsid w:val="002127B0"/>
    <w:rsid w:val="00216D2B"/>
    <w:rsid w:val="002214C7"/>
    <w:rsid w:val="00221573"/>
    <w:rsid w:val="00225199"/>
    <w:rsid w:val="00226A73"/>
    <w:rsid w:val="00233D83"/>
    <w:rsid w:val="00234D49"/>
    <w:rsid w:val="00241F94"/>
    <w:rsid w:val="002428C1"/>
    <w:rsid w:val="002441FD"/>
    <w:rsid w:val="002465AD"/>
    <w:rsid w:val="00247065"/>
    <w:rsid w:val="00247D89"/>
    <w:rsid w:val="0025239E"/>
    <w:rsid w:val="002544E4"/>
    <w:rsid w:val="00263C52"/>
    <w:rsid w:val="0026553E"/>
    <w:rsid w:val="00270384"/>
    <w:rsid w:val="00270982"/>
    <w:rsid w:val="00270F06"/>
    <w:rsid w:val="002710D3"/>
    <w:rsid w:val="0027125C"/>
    <w:rsid w:val="002722C2"/>
    <w:rsid w:val="002738C9"/>
    <w:rsid w:val="00273AB8"/>
    <w:rsid w:val="00274BF4"/>
    <w:rsid w:val="00277F66"/>
    <w:rsid w:val="0028113E"/>
    <w:rsid w:val="00282DAD"/>
    <w:rsid w:val="00283694"/>
    <w:rsid w:val="00284291"/>
    <w:rsid w:val="00284F15"/>
    <w:rsid w:val="00285714"/>
    <w:rsid w:val="00287552"/>
    <w:rsid w:val="00287712"/>
    <w:rsid w:val="0029743E"/>
    <w:rsid w:val="002A1AFF"/>
    <w:rsid w:val="002A3DF6"/>
    <w:rsid w:val="002A5540"/>
    <w:rsid w:val="002A6965"/>
    <w:rsid w:val="002A6983"/>
    <w:rsid w:val="002A7C26"/>
    <w:rsid w:val="002B0419"/>
    <w:rsid w:val="002B0A3D"/>
    <w:rsid w:val="002C1698"/>
    <w:rsid w:val="002C2A2D"/>
    <w:rsid w:val="002C61EF"/>
    <w:rsid w:val="002C7362"/>
    <w:rsid w:val="002C7ED2"/>
    <w:rsid w:val="002D246A"/>
    <w:rsid w:val="002D38B6"/>
    <w:rsid w:val="002D3B62"/>
    <w:rsid w:val="002E1988"/>
    <w:rsid w:val="002E7906"/>
    <w:rsid w:val="002F35EC"/>
    <w:rsid w:val="002F3DEC"/>
    <w:rsid w:val="002F6275"/>
    <w:rsid w:val="00300318"/>
    <w:rsid w:val="003017B9"/>
    <w:rsid w:val="00301E77"/>
    <w:rsid w:val="003026BC"/>
    <w:rsid w:val="003047BB"/>
    <w:rsid w:val="00305826"/>
    <w:rsid w:val="00310AF9"/>
    <w:rsid w:val="0031346F"/>
    <w:rsid w:val="00315132"/>
    <w:rsid w:val="00317F37"/>
    <w:rsid w:val="00325CDD"/>
    <w:rsid w:val="003363C2"/>
    <w:rsid w:val="00337D47"/>
    <w:rsid w:val="00337F54"/>
    <w:rsid w:val="00345411"/>
    <w:rsid w:val="00347C06"/>
    <w:rsid w:val="00351647"/>
    <w:rsid w:val="003539E3"/>
    <w:rsid w:val="00357A39"/>
    <w:rsid w:val="003623A0"/>
    <w:rsid w:val="00362599"/>
    <w:rsid w:val="0036363E"/>
    <w:rsid w:val="0036480C"/>
    <w:rsid w:val="00372B19"/>
    <w:rsid w:val="00372CC3"/>
    <w:rsid w:val="00374623"/>
    <w:rsid w:val="0037486F"/>
    <w:rsid w:val="00375953"/>
    <w:rsid w:val="00375F80"/>
    <w:rsid w:val="00380AFB"/>
    <w:rsid w:val="00382B87"/>
    <w:rsid w:val="00385197"/>
    <w:rsid w:val="00385356"/>
    <w:rsid w:val="00390B90"/>
    <w:rsid w:val="00391518"/>
    <w:rsid w:val="00391B75"/>
    <w:rsid w:val="00392A6E"/>
    <w:rsid w:val="00392C39"/>
    <w:rsid w:val="00394756"/>
    <w:rsid w:val="003A3430"/>
    <w:rsid w:val="003B3105"/>
    <w:rsid w:val="003B32DF"/>
    <w:rsid w:val="003B4E87"/>
    <w:rsid w:val="003B7416"/>
    <w:rsid w:val="003C1DBF"/>
    <w:rsid w:val="003C3A1B"/>
    <w:rsid w:val="003C51BF"/>
    <w:rsid w:val="003C6AA4"/>
    <w:rsid w:val="003D120A"/>
    <w:rsid w:val="003D400D"/>
    <w:rsid w:val="003D415E"/>
    <w:rsid w:val="003D50DC"/>
    <w:rsid w:val="003D5241"/>
    <w:rsid w:val="003D6F9D"/>
    <w:rsid w:val="003D7830"/>
    <w:rsid w:val="003E0DEA"/>
    <w:rsid w:val="003E1CAF"/>
    <w:rsid w:val="003E5D4F"/>
    <w:rsid w:val="003E7442"/>
    <w:rsid w:val="003F0FDE"/>
    <w:rsid w:val="003F1250"/>
    <w:rsid w:val="003F2922"/>
    <w:rsid w:val="003F71E7"/>
    <w:rsid w:val="003F7732"/>
    <w:rsid w:val="004047CD"/>
    <w:rsid w:val="00410B1D"/>
    <w:rsid w:val="0041475C"/>
    <w:rsid w:val="00414BD5"/>
    <w:rsid w:val="00420817"/>
    <w:rsid w:val="0042122B"/>
    <w:rsid w:val="004239AD"/>
    <w:rsid w:val="00423B84"/>
    <w:rsid w:val="004253D0"/>
    <w:rsid w:val="00425E79"/>
    <w:rsid w:val="004265C2"/>
    <w:rsid w:val="0042683D"/>
    <w:rsid w:val="00427139"/>
    <w:rsid w:val="00432F03"/>
    <w:rsid w:val="00433729"/>
    <w:rsid w:val="004366DB"/>
    <w:rsid w:val="00437DD4"/>
    <w:rsid w:val="00443362"/>
    <w:rsid w:val="00444515"/>
    <w:rsid w:val="004476BB"/>
    <w:rsid w:val="004478DE"/>
    <w:rsid w:val="00452528"/>
    <w:rsid w:val="004532C5"/>
    <w:rsid w:val="0045395F"/>
    <w:rsid w:val="00457847"/>
    <w:rsid w:val="00463054"/>
    <w:rsid w:val="004635AD"/>
    <w:rsid w:val="004652AD"/>
    <w:rsid w:val="0046557A"/>
    <w:rsid w:val="0047026C"/>
    <w:rsid w:val="00471322"/>
    <w:rsid w:val="0047291B"/>
    <w:rsid w:val="00481EE6"/>
    <w:rsid w:val="0048618E"/>
    <w:rsid w:val="0048645F"/>
    <w:rsid w:val="0049022D"/>
    <w:rsid w:val="004918C2"/>
    <w:rsid w:val="00493936"/>
    <w:rsid w:val="00494EAE"/>
    <w:rsid w:val="00495F08"/>
    <w:rsid w:val="004A6612"/>
    <w:rsid w:val="004B03CD"/>
    <w:rsid w:val="004B08F8"/>
    <w:rsid w:val="004B2496"/>
    <w:rsid w:val="004B44A9"/>
    <w:rsid w:val="004B6AED"/>
    <w:rsid w:val="004B748E"/>
    <w:rsid w:val="004C2DFD"/>
    <w:rsid w:val="004C667E"/>
    <w:rsid w:val="004C7266"/>
    <w:rsid w:val="004D2528"/>
    <w:rsid w:val="004D4D1B"/>
    <w:rsid w:val="004D4EEB"/>
    <w:rsid w:val="004D5954"/>
    <w:rsid w:val="004D6052"/>
    <w:rsid w:val="004E12D2"/>
    <w:rsid w:val="004E1500"/>
    <w:rsid w:val="004E302F"/>
    <w:rsid w:val="004E7158"/>
    <w:rsid w:val="004F0D85"/>
    <w:rsid w:val="004F382E"/>
    <w:rsid w:val="004F3BFF"/>
    <w:rsid w:val="004F4DAC"/>
    <w:rsid w:val="004F621E"/>
    <w:rsid w:val="004F7245"/>
    <w:rsid w:val="00501B81"/>
    <w:rsid w:val="0050232C"/>
    <w:rsid w:val="00503600"/>
    <w:rsid w:val="005047B6"/>
    <w:rsid w:val="0050557D"/>
    <w:rsid w:val="00506F9A"/>
    <w:rsid w:val="00506F9C"/>
    <w:rsid w:val="00513582"/>
    <w:rsid w:val="0051486C"/>
    <w:rsid w:val="00515869"/>
    <w:rsid w:val="005163CF"/>
    <w:rsid w:val="005240F7"/>
    <w:rsid w:val="00524889"/>
    <w:rsid w:val="005254E1"/>
    <w:rsid w:val="00525BF9"/>
    <w:rsid w:val="00526BAB"/>
    <w:rsid w:val="00530FEC"/>
    <w:rsid w:val="0053164A"/>
    <w:rsid w:val="0053200F"/>
    <w:rsid w:val="00536D1F"/>
    <w:rsid w:val="00540016"/>
    <w:rsid w:val="00540D0A"/>
    <w:rsid w:val="00540EAE"/>
    <w:rsid w:val="00541FA0"/>
    <w:rsid w:val="005421DB"/>
    <w:rsid w:val="005436CA"/>
    <w:rsid w:val="005441AB"/>
    <w:rsid w:val="00544EC6"/>
    <w:rsid w:val="00554842"/>
    <w:rsid w:val="00557E5A"/>
    <w:rsid w:val="005608A7"/>
    <w:rsid w:val="00564622"/>
    <w:rsid w:val="00564CD7"/>
    <w:rsid w:val="00565222"/>
    <w:rsid w:val="00565C5E"/>
    <w:rsid w:val="00566014"/>
    <w:rsid w:val="00571562"/>
    <w:rsid w:val="0057166E"/>
    <w:rsid w:val="00574A53"/>
    <w:rsid w:val="0058050F"/>
    <w:rsid w:val="00582277"/>
    <w:rsid w:val="005834D0"/>
    <w:rsid w:val="00584F33"/>
    <w:rsid w:val="00586581"/>
    <w:rsid w:val="00590C4D"/>
    <w:rsid w:val="0059369C"/>
    <w:rsid w:val="00595153"/>
    <w:rsid w:val="005960B4"/>
    <w:rsid w:val="005A001A"/>
    <w:rsid w:val="005A0241"/>
    <w:rsid w:val="005A2C24"/>
    <w:rsid w:val="005A5D12"/>
    <w:rsid w:val="005A616B"/>
    <w:rsid w:val="005B31C3"/>
    <w:rsid w:val="005B31E3"/>
    <w:rsid w:val="005B37C6"/>
    <w:rsid w:val="005B62FE"/>
    <w:rsid w:val="005C3770"/>
    <w:rsid w:val="005C4B1E"/>
    <w:rsid w:val="005C6AC6"/>
    <w:rsid w:val="005D1F1E"/>
    <w:rsid w:val="005D290F"/>
    <w:rsid w:val="005D2E04"/>
    <w:rsid w:val="005E08A6"/>
    <w:rsid w:val="005E71C8"/>
    <w:rsid w:val="005E7B42"/>
    <w:rsid w:val="005E7DAA"/>
    <w:rsid w:val="005F4C89"/>
    <w:rsid w:val="005F5073"/>
    <w:rsid w:val="005F70F6"/>
    <w:rsid w:val="005F7BE6"/>
    <w:rsid w:val="00600FA6"/>
    <w:rsid w:val="00601872"/>
    <w:rsid w:val="00601EFE"/>
    <w:rsid w:val="00602756"/>
    <w:rsid w:val="00603050"/>
    <w:rsid w:val="006042F7"/>
    <w:rsid w:val="00604FF4"/>
    <w:rsid w:val="006159D5"/>
    <w:rsid w:val="00617328"/>
    <w:rsid w:val="00617E33"/>
    <w:rsid w:val="00626294"/>
    <w:rsid w:val="006301BB"/>
    <w:rsid w:val="00630C33"/>
    <w:rsid w:val="0063249E"/>
    <w:rsid w:val="006361AC"/>
    <w:rsid w:val="00640431"/>
    <w:rsid w:val="00644BCC"/>
    <w:rsid w:val="006454CB"/>
    <w:rsid w:val="00645F1C"/>
    <w:rsid w:val="00652998"/>
    <w:rsid w:val="006636FE"/>
    <w:rsid w:val="006642F8"/>
    <w:rsid w:val="006648E3"/>
    <w:rsid w:val="00666A2A"/>
    <w:rsid w:val="00666CFF"/>
    <w:rsid w:val="00666D23"/>
    <w:rsid w:val="00673FA2"/>
    <w:rsid w:val="006741AA"/>
    <w:rsid w:val="00686C66"/>
    <w:rsid w:val="0069666C"/>
    <w:rsid w:val="006A0FB2"/>
    <w:rsid w:val="006A17E8"/>
    <w:rsid w:val="006A1A15"/>
    <w:rsid w:val="006B199B"/>
    <w:rsid w:val="006B1F6F"/>
    <w:rsid w:val="006B2B3B"/>
    <w:rsid w:val="006B2CF6"/>
    <w:rsid w:val="006C28FD"/>
    <w:rsid w:val="006C3ABA"/>
    <w:rsid w:val="006C3BEE"/>
    <w:rsid w:val="006C4E1C"/>
    <w:rsid w:val="006C52EB"/>
    <w:rsid w:val="006C5C8E"/>
    <w:rsid w:val="006C6F15"/>
    <w:rsid w:val="006D05FE"/>
    <w:rsid w:val="006D2E73"/>
    <w:rsid w:val="006D5176"/>
    <w:rsid w:val="006E19DE"/>
    <w:rsid w:val="006F04D7"/>
    <w:rsid w:val="006F1508"/>
    <w:rsid w:val="006F1A20"/>
    <w:rsid w:val="006F3879"/>
    <w:rsid w:val="006F6667"/>
    <w:rsid w:val="006F7BFE"/>
    <w:rsid w:val="00705A3C"/>
    <w:rsid w:val="00706D52"/>
    <w:rsid w:val="0070752C"/>
    <w:rsid w:val="0071661F"/>
    <w:rsid w:val="00717EDF"/>
    <w:rsid w:val="007208F9"/>
    <w:rsid w:val="007238B9"/>
    <w:rsid w:val="007321C4"/>
    <w:rsid w:val="00735E90"/>
    <w:rsid w:val="007374C8"/>
    <w:rsid w:val="007443B9"/>
    <w:rsid w:val="00745BF3"/>
    <w:rsid w:val="00746B35"/>
    <w:rsid w:val="00746C7D"/>
    <w:rsid w:val="00747BCB"/>
    <w:rsid w:val="0075047D"/>
    <w:rsid w:val="00763591"/>
    <w:rsid w:val="00773D1D"/>
    <w:rsid w:val="00775E1E"/>
    <w:rsid w:val="00781653"/>
    <w:rsid w:val="007846AA"/>
    <w:rsid w:val="007901AD"/>
    <w:rsid w:val="00792B15"/>
    <w:rsid w:val="00793048"/>
    <w:rsid w:val="00793727"/>
    <w:rsid w:val="00794C78"/>
    <w:rsid w:val="00797EBD"/>
    <w:rsid w:val="007A1345"/>
    <w:rsid w:val="007A1794"/>
    <w:rsid w:val="007A7F2D"/>
    <w:rsid w:val="007B0153"/>
    <w:rsid w:val="007B126F"/>
    <w:rsid w:val="007B30B6"/>
    <w:rsid w:val="007B6A75"/>
    <w:rsid w:val="007B7B09"/>
    <w:rsid w:val="007C76C5"/>
    <w:rsid w:val="007D1B46"/>
    <w:rsid w:val="007D4750"/>
    <w:rsid w:val="007D4E6B"/>
    <w:rsid w:val="007D736D"/>
    <w:rsid w:val="007D7B35"/>
    <w:rsid w:val="007D7C63"/>
    <w:rsid w:val="007E68CE"/>
    <w:rsid w:val="007F1436"/>
    <w:rsid w:val="007F15F1"/>
    <w:rsid w:val="007F2D46"/>
    <w:rsid w:val="007F5A1A"/>
    <w:rsid w:val="007F6962"/>
    <w:rsid w:val="007F7751"/>
    <w:rsid w:val="008009A3"/>
    <w:rsid w:val="00802346"/>
    <w:rsid w:val="00805B12"/>
    <w:rsid w:val="00814C37"/>
    <w:rsid w:val="00820292"/>
    <w:rsid w:val="00824340"/>
    <w:rsid w:val="0082616F"/>
    <w:rsid w:val="00827621"/>
    <w:rsid w:val="00832436"/>
    <w:rsid w:val="00832D3E"/>
    <w:rsid w:val="008343B6"/>
    <w:rsid w:val="008407A9"/>
    <w:rsid w:val="00840E2B"/>
    <w:rsid w:val="0084649E"/>
    <w:rsid w:val="00852168"/>
    <w:rsid w:val="008529DE"/>
    <w:rsid w:val="00861041"/>
    <w:rsid w:val="008639EF"/>
    <w:rsid w:val="00863C33"/>
    <w:rsid w:val="0086458C"/>
    <w:rsid w:val="00872640"/>
    <w:rsid w:val="00875C8F"/>
    <w:rsid w:val="00876215"/>
    <w:rsid w:val="00884340"/>
    <w:rsid w:val="00884616"/>
    <w:rsid w:val="008872E5"/>
    <w:rsid w:val="00887F3A"/>
    <w:rsid w:val="00891129"/>
    <w:rsid w:val="00895386"/>
    <w:rsid w:val="00895DCC"/>
    <w:rsid w:val="00896E24"/>
    <w:rsid w:val="008A1451"/>
    <w:rsid w:val="008A1894"/>
    <w:rsid w:val="008A1C66"/>
    <w:rsid w:val="008A41B2"/>
    <w:rsid w:val="008A44A0"/>
    <w:rsid w:val="008A6F9B"/>
    <w:rsid w:val="008A72D9"/>
    <w:rsid w:val="008C01C0"/>
    <w:rsid w:val="008C0515"/>
    <w:rsid w:val="008C42EA"/>
    <w:rsid w:val="008C4F8A"/>
    <w:rsid w:val="008C5FF8"/>
    <w:rsid w:val="008D6881"/>
    <w:rsid w:val="008E1B0B"/>
    <w:rsid w:val="008E1EBA"/>
    <w:rsid w:val="008E508E"/>
    <w:rsid w:val="008E5AB0"/>
    <w:rsid w:val="008F2A3B"/>
    <w:rsid w:val="008F2DCE"/>
    <w:rsid w:val="008F61F4"/>
    <w:rsid w:val="00900CAC"/>
    <w:rsid w:val="00901AC4"/>
    <w:rsid w:val="00905D6D"/>
    <w:rsid w:val="00906F9A"/>
    <w:rsid w:val="00910F1C"/>
    <w:rsid w:val="009141D9"/>
    <w:rsid w:val="00917864"/>
    <w:rsid w:val="00921739"/>
    <w:rsid w:val="0092439E"/>
    <w:rsid w:val="00924662"/>
    <w:rsid w:val="0093472B"/>
    <w:rsid w:val="0093709F"/>
    <w:rsid w:val="009378CC"/>
    <w:rsid w:val="00941A10"/>
    <w:rsid w:val="00947727"/>
    <w:rsid w:val="0095100B"/>
    <w:rsid w:val="00951456"/>
    <w:rsid w:val="00954D07"/>
    <w:rsid w:val="00956B21"/>
    <w:rsid w:val="009570B7"/>
    <w:rsid w:val="00960C0D"/>
    <w:rsid w:val="009610FA"/>
    <w:rsid w:val="00961290"/>
    <w:rsid w:val="0096386B"/>
    <w:rsid w:val="009676A8"/>
    <w:rsid w:val="0097277C"/>
    <w:rsid w:val="00973796"/>
    <w:rsid w:val="00981304"/>
    <w:rsid w:val="00982681"/>
    <w:rsid w:val="00986148"/>
    <w:rsid w:val="00986257"/>
    <w:rsid w:val="009863D9"/>
    <w:rsid w:val="00987580"/>
    <w:rsid w:val="00993B4D"/>
    <w:rsid w:val="00994E12"/>
    <w:rsid w:val="00995A6C"/>
    <w:rsid w:val="009963EF"/>
    <w:rsid w:val="009978B2"/>
    <w:rsid w:val="009A0226"/>
    <w:rsid w:val="009A28C8"/>
    <w:rsid w:val="009A39FA"/>
    <w:rsid w:val="009A4DA1"/>
    <w:rsid w:val="009A71A1"/>
    <w:rsid w:val="009A79C8"/>
    <w:rsid w:val="009B0958"/>
    <w:rsid w:val="009B170A"/>
    <w:rsid w:val="009B1FBB"/>
    <w:rsid w:val="009B4271"/>
    <w:rsid w:val="009B467E"/>
    <w:rsid w:val="009B7B69"/>
    <w:rsid w:val="009C1C4B"/>
    <w:rsid w:val="009C1ECD"/>
    <w:rsid w:val="009C2148"/>
    <w:rsid w:val="009C2903"/>
    <w:rsid w:val="009D1593"/>
    <w:rsid w:val="009D2DAF"/>
    <w:rsid w:val="009D386F"/>
    <w:rsid w:val="009E008C"/>
    <w:rsid w:val="009E6CC8"/>
    <w:rsid w:val="009F0EB0"/>
    <w:rsid w:val="009F108D"/>
    <w:rsid w:val="009F3A8C"/>
    <w:rsid w:val="009F5D35"/>
    <w:rsid w:val="009F6962"/>
    <w:rsid w:val="00A11600"/>
    <w:rsid w:val="00A118E9"/>
    <w:rsid w:val="00A135BB"/>
    <w:rsid w:val="00A13A89"/>
    <w:rsid w:val="00A14115"/>
    <w:rsid w:val="00A1470E"/>
    <w:rsid w:val="00A17039"/>
    <w:rsid w:val="00A20207"/>
    <w:rsid w:val="00A22291"/>
    <w:rsid w:val="00A23E5C"/>
    <w:rsid w:val="00A31E98"/>
    <w:rsid w:val="00A31F77"/>
    <w:rsid w:val="00A32489"/>
    <w:rsid w:val="00A36518"/>
    <w:rsid w:val="00A36EF2"/>
    <w:rsid w:val="00A37B28"/>
    <w:rsid w:val="00A4028A"/>
    <w:rsid w:val="00A419FD"/>
    <w:rsid w:val="00A429B6"/>
    <w:rsid w:val="00A47179"/>
    <w:rsid w:val="00A51551"/>
    <w:rsid w:val="00A52452"/>
    <w:rsid w:val="00A53C08"/>
    <w:rsid w:val="00A5430E"/>
    <w:rsid w:val="00A546CB"/>
    <w:rsid w:val="00A54B5B"/>
    <w:rsid w:val="00A550FB"/>
    <w:rsid w:val="00A55EAD"/>
    <w:rsid w:val="00A57168"/>
    <w:rsid w:val="00A65887"/>
    <w:rsid w:val="00A65F0F"/>
    <w:rsid w:val="00A673F8"/>
    <w:rsid w:val="00A7079E"/>
    <w:rsid w:val="00A707FD"/>
    <w:rsid w:val="00A74B0C"/>
    <w:rsid w:val="00A753EC"/>
    <w:rsid w:val="00A768E6"/>
    <w:rsid w:val="00A80A45"/>
    <w:rsid w:val="00A81098"/>
    <w:rsid w:val="00A824BA"/>
    <w:rsid w:val="00A9074B"/>
    <w:rsid w:val="00AA1BFE"/>
    <w:rsid w:val="00AA3A5E"/>
    <w:rsid w:val="00AA5562"/>
    <w:rsid w:val="00AA7BB1"/>
    <w:rsid w:val="00AB0E1B"/>
    <w:rsid w:val="00AB2FCE"/>
    <w:rsid w:val="00AB683D"/>
    <w:rsid w:val="00AB7243"/>
    <w:rsid w:val="00AC61F2"/>
    <w:rsid w:val="00AD1E79"/>
    <w:rsid w:val="00AD22CE"/>
    <w:rsid w:val="00AD461A"/>
    <w:rsid w:val="00AD6183"/>
    <w:rsid w:val="00AD7BBB"/>
    <w:rsid w:val="00AE5468"/>
    <w:rsid w:val="00AF00B5"/>
    <w:rsid w:val="00AF19FA"/>
    <w:rsid w:val="00AF29ED"/>
    <w:rsid w:val="00AF6CE4"/>
    <w:rsid w:val="00B05C92"/>
    <w:rsid w:val="00B075B3"/>
    <w:rsid w:val="00B078A6"/>
    <w:rsid w:val="00B127E1"/>
    <w:rsid w:val="00B12D7D"/>
    <w:rsid w:val="00B1582C"/>
    <w:rsid w:val="00B1746C"/>
    <w:rsid w:val="00B17E8F"/>
    <w:rsid w:val="00B206E9"/>
    <w:rsid w:val="00B2345A"/>
    <w:rsid w:val="00B279EB"/>
    <w:rsid w:val="00B31EFC"/>
    <w:rsid w:val="00B32634"/>
    <w:rsid w:val="00B44A45"/>
    <w:rsid w:val="00B47744"/>
    <w:rsid w:val="00B53A0E"/>
    <w:rsid w:val="00B60ECD"/>
    <w:rsid w:val="00B621E9"/>
    <w:rsid w:val="00B636C3"/>
    <w:rsid w:val="00B66349"/>
    <w:rsid w:val="00B665A6"/>
    <w:rsid w:val="00B67532"/>
    <w:rsid w:val="00B7202F"/>
    <w:rsid w:val="00B720D3"/>
    <w:rsid w:val="00B76692"/>
    <w:rsid w:val="00B774AD"/>
    <w:rsid w:val="00B832BE"/>
    <w:rsid w:val="00B863D8"/>
    <w:rsid w:val="00B9380A"/>
    <w:rsid w:val="00B93B71"/>
    <w:rsid w:val="00B93EBB"/>
    <w:rsid w:val="00B95FE8"/>
    <w:rsid w:val="00B96233"/>
    <w:rsid w:val="00B9638B"/>
    <w:rsid w:val="00BA0B95"/>
    <w:rsid w:val="00BA4613"/>
    <w:rsid w:val="00BA50C5"/>
    <w:rsid w:val="00BA68D1"/>
    <w:rsid w:val="00BB5DC7"/>
    <w:rsid w:val="00BC0A82"/>
    <w:rsid w:val="00BC1786"/>
    <w:rsid w:val="00BC2C46"/>
    <w:rsid w:val="00BD24F4"/>
    <w:rsid w:val="00BD3544"/>
    <w:rsid w:val="00BD782E"/>
    <w:rsid w:val="00BE1662"/>
    <w:rsid w:val="00BE3296"/>
    <w:rsid w:val="00BE60B5"/>
    <w:rsid w:val="00BF1D47"/>
    <w:rsid w:val="00BF5A23"/>
    <w:rsid w:val="00C015AE"/>
    <w:rsid w:val="00C02991"/>
    <w:rsid w:val="00C04B19"/>
    <w:rsid w:val="00C06055"/>
    <w:rsid w:val="00C10F66"/>
    <w:rsid w:val="00C1281F"/>
    <w:rsid w:val="00C153AD"/>
    <w:rsid w:val="00C224C6"/>
    <w:rsid w:val="00C26FE9"/>
    <w:rsid w:val="00C30115"/>
    <w:rsid w:val="00C37BE7"/>
    <w:rsid w:val="00C43F1E"/>
    <w:rsid w:val="00C4542D"/>
    <w:rsid w:val="00C51B36"/>
    <w:rsid w:val="00C52D19"/>
    <w:rsid w:val="00C55DC6"/>
    <w:rsid w:val="00C56051"/>
    <w:rsid w:val="00C5648B"/>
    <w:rsid w:val="00C5762C"/>
    <w:rsid w:val="00C63FAA"/>
    <w:rsid w:val="00C64639"/>
    <w:rsid w:val="00C64CE0"/>
    <w:rsid w:val="00C6613F"/>
    <w:rsid w:val="00C675D8"/>
    <w:rsid w:val="00C706C6"/>
    <w:rsid w:val="00C7126F"/>
    <w:rsid w:val="00C738AB"/>
    <w:rsid w:val="00C749A7"/>
    <w:rsid w:val="00C75BCE"/>
    <w:rsid w:val="00C76737"/>
    <w:rsid w:val="00C76AFB"/>
    <w:rsid w:val="00C7712B"/>
    <w:rsid w:val="00C77FC8"/>
    <w:rsid w:val="00C81407"/>
    <w:rsid w:val="00C86DAB"/>
    <w:rsid w:val="00C87FBC"/>
    <w:rsid w:val="00C92B96"/>
    <w:rsid w:val="00C96733"/>
    <w:rsid w:val="00C968E3"/>
    <w:rsid w:val="00CA0F18"/>
    <w:rsid w:val="00CA1D0B"/>
    <w:rsid w:val="00CA4F4F"/>
    <w:rsid w:val="00CA521A"/>
    <w:rsid w:val="00CA5DCE"/>
    <w:rsid w:val="00CB423F"/>
    <w:rsid w:val="00CB464E"/>
    <w:rsid w:val="00CB589A"/>
    <w:rsid w:val="00CC5FEA"/>
    <w:rsid w:val="00CD360B"/>
    <w:rsid w:val="00CD3C37"/>
    <w:rsid w:val="00CD44C6"/>
    <w:rsid w:val="00CD53B8"/>
    <w:rsid w:val="00CE0009"/>
    <w:rsid w:val="00CE0609"/>
    <w:rsid w:val="00CE08C6"/>
    <w:rsid w:val="00CE4386"/>
    <w:rsid w:val="00CF5412"/>
    <w:rsid w:val="00CF595A"/>
    <w:rsid w:val="00CF7D5B"/>
    <w:rsid w:val="00D005DA"/>
    <w:rsid w:val="00D01268"/>
    <w:rsid w:val="00D02C7F"/>
    <w:rsid w:val="00D038BC"/>
    <w:rsid w:val="00D11218"/>
    <w:rsid w:val="00D1134B"/>
    <w:rsid w:val="00D11ECE"/>
    <w:rsid w:val="00D12E4B"/>
    <w:rsid w:val="00D13894"/>
    <w:rsid w:val="00D140FC"/>
    <w:rsid w:val="00D15512"/>
    <w:rsid w:val="00D17552"/>
    <w:rsid w:val="00D20105"/>
    <w:rsid w:val="00D22DD8"/>
    <w:rsid w:val="00D23220"/>
    <w:rsid w:val="00D23E9E"/>
    <w:rsid w:val="00D353F9"/>
    <w:rsid w:val="00D354CC"/>
    <w:rsid w:val="00D356BB"/>
    <w:rsid w:val="00D36AD0"/>
    <w:rsid w:val="00D411FF"/>
    <w:rsid w:val="00D43640"/>
    <w:rsid w:val="00D46674"/>
    <w:rsid w:val="00D46EA5"/>
    <w:rsid w:val="00D50C1F"/>
    <w:rsid w:val="00D51B76"/>
    <w:rsid w:val="00D5250E"/>
    <w:rsid w:val="00D534DC"/>
    <w:rsid w:val="00D53FDF"/>
    <w:rsid w:val="00D5559D"/>
    <w:rsid w:val="00D564B2"/>
    <w:rsid w:val="00D64FF2"/>
    <w:rsid w:val="00D67CF8"/>
    <w:rsid w:val="00D710DC"/>
    <w:rsid w:val="00D757BB"/>
    <w:rsid w:val="00D75B22"/>
    <w:rsid w:val="00D76F68"/>
    <w:rsid w:val="00D805F9"/>
    <w:rsid w:val="00D8083B"/>
    <w:rsid w:val="00D81222"/>
    <w:rsid w:val="00D81F57"/>
    <w:rsid w:val="00D82EC9"/>
    <w:rsid w:val="00D83214"/>
    <w:rsid w:val="00D85648"/>
    <w:rsid w:val="00D8582B"/>
    <w:rsid w:val="00D859F5"/>
    <w:rsid w:val="00D91D45"/>
    <w:rsid w:val="00D93AB6"/>
    <w:rsid w:val="00D95465"/>
    <w:rsid w:val="00DA1FE7"/>
    <w:rsid w:val="00DA7096"/>
    <w:rsid w:val="00DB0194"/>
    <w:rsid w:val="00DB3201"/>
    <w:rsid w:val="00DB43F3"/>
    <w:rsid w:val="00DB5092"/>
    <w:rsid w:val="00DB5C8D"/>
    <w:rsid w:val="00DC1A82"/>
    <w:rsid w:val="00DC28DC"/>
    <w:rsid w:val="00DD1876"/>
    <w:rsid w:val="00DD29A7"/>
    <w:rsid w:val="00DD33F2"/>
    <w:rsid w:val="00DD65C6"/>
    <w:rsid w:val="00DD76D0"/>
    <w:rsid w:val="00DE2322"/>
    <w:rsid w:val="00DE31EC"/>
    <w:rsid w:val="00DE3F9B"/>
    <w:rsid w:val="00DE4520"/>
    <w:rsid w:val="00DE5019"/>
    <w:rsid w:val="00DF1E37"/>
    <w:rsid w:val="00DF3969"/>
    <w:rsid w:val="00DF422A"/>
    <w:rsid w:val="00DF4D7A"/>
    <w:rsid w:val="00DF4FDC"/>
    <w:rsid w:val="00DF5003"/>
    <w:rsid w:val="00DF5039"/>
    <w:rsid w:val="00E03C16"/>
    <w:rsid w:val="00E03C5B"/>
    <w:rsid w:val="00E05C94"/>
    <w:rsid w:val="00E05DE3"/>
    <w:rsid w:val="00E0726D"/>
    <w:rsid w:val="00E07D71"/>
    <w:rsid w:val="00E1156E"/>
    <w:rsid w:val="00E115C6"/>
    <w:rsid w:val="00E13F9D"/>
    <w:rsid w:val="00E1596A"/>
    <w:rsid w:val="00E21A5D"/>
    <w:rsid w:val="00E230C3"/>
    <w:rsid w:val="00E24609"/>
    <w:rsid w:val="00E321E7"/>
    <w:rsid w:val="00E34785"/>
    <w:rsid w:val="00E40060"/>
    <w:rsid w:val="00E46F9F"/>
    <w:rsid w:val="00E503AF"/>
    <w:rsid w:val="00E524A6"/>
    <w:rsid w:val="00E556C4"/>
    <w:rsid w:val="00E560C1"/>
    <w:rsid w:val="00E63795"/>
    <w:rsid w:val="00E6783A"/>
    <w:rsid w:val="00E70789"/>
    <w:rsid w:val="00E7301D"/>
    <w:rsid w:val="00E74002"/>
    <w:rsid w:val="00E74C39"/>
    <w:rsid w:val="00E77270"/>
    <w:rsid w:val="00E80118"/>
    <w:rsid w:val="00E81B7D"/>
    <w:rsid w:val="00E91BA1"/>
    <w:rsid w:val="00E92649"/>
    <w:rsid w:val="00E952A5"/>
    <w:rsid w:val="00E96AD6"/>
    <w:rsid w:val="00E97EC9"/>
    <w:rsid w:val="00EA3E7A"/>
    <w:rsid w:val="00EA4470"/>
    <w:rsid w:val="00EA60BC"/>
    <w:rsid w:val="00EA6569"/>
    <w:rsid w:val="00EB1230"/>
    <w:rsid w:val="00EB14AE"/>
    <w:rsid w:val="00EB4F8B"/>
    <w:rsid w:val="00EB5659"/>
    <w:rsid w:val="00EB6CFB"/>
    <w:rsid w:val="00ED2922"/>
    <w:rsid w:val="00ED6E49"/>
    <w:rsid w:val="00EE11FC"/>
    <w:rsid w:val="00EE468E"/>
    <w:rsid w:val="00EE5FC7"/>
    <w:rsid w:val="00EE6979"/>
    <w:rsid w:val="00EE7AC3"/>
    <w:rsid w:val="00EF0880"/>
    <w:rsid w:val="00EF0CF2"/>
    <w:rsid w:val="00EF6744"/>
    <w:rsid w:val="00EF7192"/>
    <w:rsid w:val="00F01169"/>
    <w:rsid w:val="00F05AD1"/>
    <w:rsid w:val="00F06356"/>
    <w:rsid w:val="00F07793"/>
    <w:rsid w:val="00F1285E"/>
    <w:rsid w:val="00F133EE"/>
    <w:rsid w:val="00F16036"/>
    <w:rsid w:val="00F16E82"/>
    <w:rsid w:val="00F20353"/>
    <w:rsid w:val="00F21548"/>
    <w:rsid w:val="00F2194E"/>
    <w:rsid w:val="00F22B05"/>
    <w:rsid w:val="00F23514"/>
    <w:rsid w:val="00F249DE"/>
    <w:rsid w:val="00F251E7"/>
    <w:rsid w:val="00F26F75"/>
    <w:rsid w:val="00F27AF6"/>
    <w:rsid w:val="00F27DA9"/>
    <w:rsid w:val="00F30E72"/>
    <w:rsid w:val="00F3300B"/>
    <w:rsid w:val="00F33EB6"/>
    <w:rsid w:val="00F36CC7"/>
    <w:rsid w:val="00F37988"/>
    <w:rsid w:val="00F4006A"/>
    <w:rsid w:val="00F40F90"/>
    <w:rsid w:val="00F413C8"/>
    <w:rsid w:val="00F42767"/>
    <w:rsid w:val="00F473FC"/>
    <w:rsid w:val="00F513E3"/>
    <w:rsid w:val="00F519F7"/>
    <w:rsid w:val="00F5287C"/>
    <w:rsid w:val="00F5761E"/>
    <w:rsid w:val="00F578DF"/>
    <w:rsid w:val="00F60AF5"/>
    <w:rsid w:val="00F66BF0"/>
    <w:rsid w:val="00F66E8F"/>
    <w:rsid w:val="00F70F79"/>
    <w:rsid w:val="00F73A21"/>
    <w:rsid w:val="00F75635"/>
    <w:rsid w:val="00F81FA1"/>
    <w:rsid w:val="00F8412C"/>
    <w:rsid w:val="00F87028"/>
    <w:rsid w:val="00F87E28"/>
    <w:rsid w:val="00F90DDD"/>
    <w:rsid w:val="00F90FA5"/>
    <w:rsid w:val="00F92DBB"/>
    <w:rsid w:val="00F9434B"/>
    <w:rsid w:val="00F94F61"/>
    <w:rsid w:val="00F96190"/>
    <w:rsid w:val="00F97F02"/>
    <w:rsid w:val="00FA02FA"/>
    <w:rsid w:val="00FA1935"/>
    <w:rsid w:val="00FB49EA"/>
    <w:rsid w:val="00FB7987"/>
    <w:rsid w:val="00FC021D"/>
    <w:rsid w:val="00FC05AF"/>
    <w:rsid w:val="00FC16BC"/>
    <w:rsid w:val="00FC3F11"/>
    <w:rsid w:val="00FC63DB"/>
    <w:rsid w:val="00FD3FD2"/>
    <w:rsid w:val="00FD4CF5"/>
    <w:rsid w:val="00FD6D02"/>
    <w:rsid w:val="00FE0017"/>
    <w:rsid w:val="00FE4095"/>
    <w:rsid w:val="00FE6CC9"/>
    <w:rsid w:val="00FF2A0D"/>
    <w:rsid w:val="00FF44D0"/>
    <w:rsid w:val="00FF7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7830"/>
    <w:rPr>
      <w:sz w:val="24"/>
      <w:szCs w:val="24"/>
      <w:lang w:eastAsia="en-US"/>
    </w:rPr>
  </w:style>
  <w:style w:type="paragraph" w:styleId="1">
    <w:name w:val="heading 1"/>
    <w:basedOn w:val="a"/>
    <w:next w:val="a"/>
    <w:qFormat/>
    <w:rsid w:val="002105AC"/>
    <w:pPr>
      <w:keepNext/>
      <w:jc w:val="center"/>
      <w:outlineLvl w:val="0"/>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03600"/>
    <w:pPr>
      <w:tabs>
        <w:tab w:val="center" w:pos="4677"/>
        <w:tab w:val="right" w:pos="9355"/>
      </w:tabs>
    </w:pPr>
  </w:style>
  <w:style w:type="character" w:styleId="a4">
    <w:name w:val="page number"/>
    <w:basedOn w:val="a0"/>
    <w:rsid w:val="00503600"/>
  </w:style>
  <w:style w:type="paragraph" w:styleId="a5">
    <w:name w:val="footer"/>
    <w:basedOn w:val="a"/>
    <w:link w:val="a6"/>
    <w:rsid w:val="00F20353"/>
    <w:pPr>
      <w:tabs>
        <w:tab w:val="center" w:pos="4677"/>
        <w:tab w:val="right" w:pos="9355"/>
      </w:tabs>
    </w:pPr>
  </w:style>
  <w:style w:type="paragraph" w:styleId="2">
    <w:name w:val="Body Text 2"/>
    <w:basedOn w:val="a"/>
    <w:rsid w:val="00AE5468"/>
    <w:pPr>
      <w:jc w:val="center"/>
    </w:pPr>
    <w:rPr>
      <w:b/>
      <w:bCs/>
      <w:sz w:val="28"/>
      <w:lang w:eastAsia="ru-RU"/>
    </w:rPr>
  </w:style>
  <w:style w:type="paragraph" w:styleId="a7">
    <w:name w:val="Body Text"/>
    <w:basedOn w:val="a"/>
    <w:rsid w:val="004E302F"/>
    <w:pPr>
      <w:spacing w:after="120"/>
    </w:pPr>
  </w:style>
  <w:style w:type="paragraph" w:styleId="3">
    <w:name w:val="Body Text 3"/>
    <w:basedOn w:val="a"/>
    <w:rsid w:val="004E302F"/>
    <w:pPr>
      <w:spacing w:after="120"/>
    </w:pPr>
    <w:rPr>
      <w:sz w:val="16"/>
      <w:szCs w:val="16"/>
    </w:rPr>
  </w:style>
  <w:style w:type="paragraph" w:styleId="20">
    <w:name w:val="Body Text Indent 2"/>
    <w:basedOn w:val="a"/>
    <w:rsid w:val="00190095"/>
    <w:pPr>
      <w:spacing w:after="120" w:line="480" w:lineRule="auto"/>
      <w:ind w:left="283"/>
    </w:pPr>
  </w:style>
  <w:style w:type="paragraph" w:styleId="a8">
    <w:name w:val="Body Text Indent"/>
    <w:basedOn w:val="a"/>
    <w:rsid w:val="006C5C8E"/>
    <w:pPr>
      <w:spacing w:after="120"/>
      <w:ind w:left="283"/>
    </w:pPr>
  </w:style>
  <w:style w:type="character" w:customStyle="1" w:styleId="a6">
    <w:name w:val="Нижний колонтитул Знак"/>
    <w:basedOn w:val="a0"/>
    <w:link w:val="a5"/>
    <w:uiPriority w:val="99"/>
    <w:rsid w:val="007A7F2D"/>
    <w:rPr>
      <w:sz w:val="24"/>
      <w:szCs w:val="24"/>
      <w:lang w:eastAsia="en-US"/>
    </w:rPr>
  </w:style>
  <w:style w:type="paragraph" w:styleId="a9">
    <w:name w:val="caption"/>
    <w:basedOn w:val="a"/>
    <w:next w:val="a"/>
    <w:qFormat/>
    <w:rsid w:val="007238B9"/>
    <w:pPr>
      <w:jc w:val="both"/>
    </w:pPr>
    <w:rPr>
      <w:sz w:val="28"/>
      <w:lang w:eastAsia="ru-RU"/>
    </w:rPr>
  </w:style>
  <w:style w:type="paragraph" w:styleId="aa">
    <w:name w:val="Balloon Text"/>
    <w:basedOn w:val="a"/>
    <w:link w:val="ab"/>
    <w:rsid w:val="007238B9"/>
    <w:rPr>
      <w:rFonts w:ascii="Tahoma" w:hAnsi="Tahoma" w:cs="Tahoma"/>
      <w:sz w:val="16"/>
      <w:szCs w:val="16"/>
    </w:rPr>
  </w:style>
  <w:style w:type="character" w:customStyle="1" w:styleId="ab">
    <w:name w:val="Текст выноски Знак"/>
    <w:basedOn w:val="a0"/>
    <w:link w:val="aa"/>
    <w:rsid w:val="007238B9"/>
    <w:rPr>
      <w:rFonts w:ascii="Tahoma" w:hAnsi="Tahoma" w:cs="Tahoma"/>
      <w:sz w:val="16"/>
      <w:szCs w:val="16"/>
      <w:lang w:eastAsia="en-US"/>
    </w:rPr>
  </w:style>
  <w:style w:type="table" w:styleId="ac">
    <w:name w:val="Table Grid"/>
    <w:basedOn w:val="a1"/>
    <w:rsid w:val="004E1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alue8">
    <w:name w:val="value8"/>
    <w:basedOn w:val="a0"/>
    <w:rsid w:val="009610FA"/>
    <w:rPr>
      <w:sz w:val="22"/>
      <w:szCs w:val="22"/>
    </w:rPr>
  </w:style>
  <w:style w:type="character" w:styleId="ad">
    <w:name w:val="Hyperlink"/>
    <w:basedOn w:val="a0"/>
    <w:uiPriority w:val="99"/>
    <w:unhideWhenUsed/>
    <w:rsid w:val="009610FA"/>
    <w:rPr>
      <w:color w:val="0000FF"/>
      <w:u w:val="single"/>
    </w:rPr>
  </w:style>
  <w:style w:type="character" w:customStyle="1" w:styleId="value">
    <w:name w:val="value"/>
    <w:basedOn w:val="a0"/>
    <w:rsid w:val="009610FA"/>
  </w:style>
  <w:style w:type="character" w:customStyle="1" w:styleId="value2">
    <w:name w:val="value2"/>
    <w:basedOn w:val="a0"/>
    <w:rsid w:val="009610FA"/>
    <w:rPr>
      <w:vanish w:val="0"/>
      <w:webHidden w:val="0"/>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50.bin"/><Relationship Id="rId769" Type="http://schemas.openxmlformats.org/officeDocument/2006/relationships/image" Target="media/image361.wmf"/><Relationship Id="rId976" Type="http://schemas.openxmlformats.org/officeDocument/2006/relationships/image" Target="media/image464.wmf"/><Relationship Id="rId21" Type="http://schemas.openxmlformats.org/officeDocument/2006/relationships/oleObject" Target="embeddings/oleObject7.bin"/><Relationship Id="rId324" Type="http://schemas.openxmlformats.org/officeDocument/2006/relationships/oleObject" Target="embeddings/oleObject173.bin"/><Relationship Id="rId531" Type="http://schemas.openxmlformats.org/officeDocument/2006/relationships/image" Target="media/image248.emf"/><Relationship Id="rId629" Type="http://schemas.openxmlformats.org/officeDocument/2006/relationships/image" Target="media/image297.wmf"/><Relationship Id="rId170" Type="http://schemas.openxmlformats.org/officeDocument/2006/relationships/image" Target="media/image70.wmf"/><Relationship Id="rId836" Type="http://schemas.openxmlformats.org/officeDocument/2006/relationships/image" Target="media/image395.wmf"/><Relationship Id="rId1021" Type="http://schemas.openxmlformats.org/officeDocument/2006/relationships/image" Target="media/image486.wmf"/><Relationship Id="rId268" Type="http://schemas.openxmlformats.org/officeDocument/2006/relationships/oleObject" Target="embeddings/oleObject144.bin"/><Relationship Id="rId475" Type="http://schemas.openxmlformats.org/officeDocument/2006/relationships/oleObject" Target="embeddings/oleObject248.bin"/><Relationship Id="rId682" Type="http://schemas.openxmlformats.org/officeDocument/2006/relationships/oleObject" Target="embeddings/oleObject357.bin"/><Relationship Id="rId903" Type="http://schemas.openxmlformats.org/officeDocument/2006/relationships/oleObject" Target="embeddings/oleObject468.bin"/><Relationship Id="rId32" Type="http://schemas.openxmlformats.org/officeDocument/2006/relationships/image" Target="media/image13.wmf"/><Relationship Id="rId128" Type="http://schemas.openxmlformats.org/officeDocument/2006/relationships/oleObject" Target="embeddings/oleObject67.bin"/><Relationship Id="rId335" Type="http://schemas.openxmlformats.org/officeDocument/2006/relationships/image" Target="media/image150.wmf"/><Relationship Id="rId542" Type="http://schemas.openxmlformats.org/officeDocument/2006/relationships/oleObject" Target="embeddings/oleObject282.bin"/><Relationship Id="rId987" Type="http://schemas.openxmlformats.org/officeDocument/2006/relationships/oleObject" Target="embeddings/oleObject511.bin"/><Relationship Id="rId181" Type="http://schemas.openxmlformats.org/officeDocument/2006/relationships/image" Target="media/image74.wmf"/><Relationship Id="rId402" Type="http://schemas.openxmlformats.org/officeDocument/2006/relationships/oleObject" Target="embeddings/oleObject212.bin"/><Relationship Id="rId847" Type="http://schemas.openxmlformats.org/officeDocument/2006/relationships/oleObject" Target="embeddings/oleObject440.bin"/><Relationship Id="rId1032" Type="http://schemas.openxmlformats.org/officeDocument/2006/relationships/oleObject" Target="embeddings/oleObject534.bin"/><Relationship Id="rId279" Type="http://schemas.openxmlformats.org/officeDocument/2006/relationships/image" Target="media/image123.wmf"/><Relationship Id="rId486" Type="http://schemas.openxmlformats.org/officeDocument/2006/relationships/image" Target="media/image226.wmf"/><Relationship Id="rId693" Type="http://schemas.openxmlformats.org/officeDocument/2006/relationships/image" Target="media/image324.wmf"/><Relationship Id="rId707" Type="http://schemas.openxmlformats.org/officeDocument/2006/relationships/image" Target="media/image331.emf"/><Relationship Id="rId914" Type="http://schemas.openxmlformats.org/officeDocument/2006/relationships/image" Target="media/image434.wmf"/><Relationship Id="rId43" Type="http://schemas.openxmlformats.org/officeDocument/2006/relationships/image" Target="media/image18.wmf"/><Relationship Id="rId139" Type="http://schemas.openxmlformats.org/officeDocument/2006/relationships/oleObject" Target="embeddings/oleObject77.bin"/><Relationship Id="rId346" Type="http://schemas.openxmlformats.org/officeDocument/2006/relationships/oleObject" Target="embeddings/oleObject184.bin"/><Relationship Id="rId553" Type="http://schemas.openxmlformats.org/officeDocument/2006/relationships/image" Target="media/image259.emf"/><Relationship Id="rId760" Type="http://schemas.openxmlformats.org/officeDocument/2006/relationships/oleObject" Target="embeddings/oleObject397.bin"/><Relationship Id="rId998" Type="http://schemas.openxmlformats.org/officeDocument/2006/relationships/oleObject" Target="embeddings/oleObject517.bin"/><Relationship Id="rId192" Type="http://schemas.openxmlformats.org/officeDocument/2006/relationships/oleObject" Target="embeddings/oleObject106.bin"/><Relationship Id="rId206" Type="http://schemas.openxmlformats.org/officeDocument/2006/relationships/oleObject" Target="embeddings/oleObject113.bin"/><Relationship Id="rId413" Type="http://schemas.openxmlformats.org/officeDocument/2006/relationships/image" Target="media/image189.wmf"/><Relationship Id="rId858" Type="http://schemas.openxmlformats.org/officeDocument/2006/relationships/image" Target="media/image406.wmf"/><Relationship Id="rId1043" Type="http://schemas.openxmlformats.org/officeDocument/2006/relationships/image" Target="media/image497.wmf"/><Relationship Id="rId497" Type="http://schemas.openxmlformats.org/officeDocument/2006/relationships/oleObject" Target="embeddings/oleObject259.bin"/><Relationship Id="rId620" Type="http://schemas.openxmlformats.org/officeDocument/2006/relationships/oleObject" Target="embeddings/oleObject321.bin"/><Relationship Id="rId718" Type="http://schemas.openxmlformats.org/officeDocument/2006/relationships/oleObject" Target="embeddings/oleObject375.bin"/><Relationship Id="rId925" Type="http://schemas.openxmlformats.org/officeDocument/2006/relationships/image" Target="media/image439.wmf"/><Relationship Id="rId357" Type="http://schemas.openxmlformats.org/officeDocument/2006/relationships/image" Target="media/image161.wmf"/><Relationship Id="rId54" Type="http://schemas.openxmlformats.org/officeDocument/2006/relationships/oleObject" Target="embeddings/oleObject26.bin"/><Relationship Id="rId217" Type="http://schemas.openxmlformats.org/officeDocument/2006/relationships/image" Target="media/image92.wmf"/><Relationship Id="rId564" Type="http://schemas.openxmlformats.org/officeDocument/2006/relationships/oleObject" Target="embeddings/oleObject293.bin"/><Relationship Id="rId771" Type="http://schemas.openxmlformats.org/officeDocument/2006/relationships/image" Target="media/image362.emf"/><Relationship Id="rId869" Type="http://schemas.openxmlformats.org/officeDocument/2006/relationships/oleObject" Target="embeddings/oleObject451.bin"/><Relationship Id="rId424" Type="http://schemas.openxmlformats.org/officeDocument/2006/relationships/oleObject" Target="embeddings/oleObject223.bin"/><Relationship Id="rId631" Type="http://schemas.openxmlformats.org/officeDocument/2006/relationships/image" Target="media/image298.wmf"/><Relationship Id="rId729" Type="http://schemas.openxmlformats.org/officeDocument/2006/relationships/image" Target="media/image341.emf"/><Relationship Id="rId1054" Type="http://schemas.openxmlformats.org/officeDocument/2006/relationships/image" Target="media/image502.emf"/><Relationship Id="rId270" Type="http://schemas.openxmlformats.org/officeDocument/2006/relationships/oleObject" Target="embeddings/oleObject145.bin"/><Relationship Id="rId936" Type="http://schemas.openxmlformats.org/officeDocument/2006/relationships/oleObject" Target="embeddings/oleObject485.bin"/><Relationship Id="rId65" Type="http://schemas.openxmlformats.org/officeDocument/2006/relationships/oleObject" Target="embeddings/oleObject34.bin"/><Relationship Id="rId130" Type="http://schemas.openxmlformats.org/officeDocument/2006/relationships/oleObject" Target="embeddings/oleObject68.bin"/><Relationship Id="rId368" Type="http://schemas.openxmlformats.org/officeDocument/2006/relationships/oleObject" Target="embeddings/oleObject195.bin"/><Relationship Id="rId575" Type="http://schemas.openxmlformats.org/officeDocument/2006/relationships/image" Target="media/image270.wmf"/><Relationship Id="rId782" Type="http://schemas.openxmlformats.org/officeDocument/2006/relationships/oleObject" Target="embeddings/oleObject408.bin"/><Relationship Id="rId228" Type="http://schemas.openxmlformats.org/officeDocument/2006/relationships/oleObject" Target="embeddings/oleObject124.bin"/><Relationship Id="rId435" Type="http://schemas.openxmlformats.org/officeDocument/2006/relationships/image" Target="media/image200.wmf"/><Relationship Id="rId642" Type="http://schemas.openxmlformats.org/officeDocument/2006/relationships/oleObject" Target="embeddings/oleObject332.bin"/><Relationship Id="rId1065" Type="http://schemas.openxmlformats.org/officeDocument/2006/relationships/oleObject" Target="embeddings/oleObject551.bin"/><Relationship Id="rId281" Type="http://schemas.openxmlformats.org/officeDocument/2006/relationships/image" Target="media/image124.wmf"/><Relationship Id="rId502" Type="http://schemas.openxmlformats.org/officeDocument/2006/relationships/image" Target="media/image234.wmf"/><Relationship Id="rId947" Type="http://schemas.openxmlformats.org/officeDocument/2006/relationships/oleObject" Target="embeddings/oleObject491.bin"/><Relationship Id="rId76" Type="http://schemas.openxmlformats.org/officeDocument/2006/relationships/image" Target="media/image30.wmf"/><Relationship Id="rId141" Type="http://schemas.openxmlformats.org/officeDocument/2006/relationships/oleObject" Target="embeddings/oleObject78.bin"/><Relationship Id="rId379" Type="http://schemas.openxmlformats.org/officeDocument/2006/relationships/image" Target="media/image172.wmf"/><Relationship Id="rId586" Type="http://schemas.openxmlformats.org/officeDocument/2006/relationships/oleObject" Target="embeddings/oleObject304.bin"/><Relationship Id="rId793" Type="http://schemas.openxmlformats.org/officeDocument/2006/relationships/oleObject" Target="embeddings/oleObject413.bin"/><Relationship Id="rId807" Type="http://schemas.openxmlformats.org/officeDocument/2006/relationships/oleObject" Target="embeddings/oleObject420.bin"/><Relationship Id="rId7" Type="http://schemas.openxmlformats.org/officeDocument/2006/relationships/endnotes" Target="endnotes.xml"/><Relationship Id="rId239" Type="http://schemas.openxmlformats.org/officeDocument/2006/relationships/image" Target="media/image103.emf"/><Relationship Id="rId446" Type="http://schemas.openxmlformats.org/officeDocument/2006/relationships/oleObject" Target="embeddings/oleObject234.bin"/><Relationship Id="rId653" Type="http://schemas.openxmlformats.org/officeDocument/2006/relationships/oleObject" Target="embeddings/oleObject338.bin"/><Relationship Id="rId1076" Type="http://schemas.openxmlformats.org/officeDocument/2006/relationships/image" Target="media/image513.emf"/><Relationship Id="rId292" Type="http://schemas.openxmlformats.org/officeDocument/2006/relationships/image" Target="media/image129.wmf"/><Relationship Id="rId306" Type="http://schemas.openxmlformats.org/officeDocument/2006/relationships/oleObject" Target="embeddings/oleObject164.bin"/><Relationship Id="rId860" Type="http://schemas.openxmlformats.org/officeDocument/2006/relationships/image" Target="media/image407.wmf"/><Relationship Id="rId958" Type="http://schemas.openxmlformats.org/officeDocument/2006/relationships/image" Target="media/image455.wmf"/><Relationship Id="rId87" Type="http://schemas.openxmlformats.org/officeDocument/2006/relationships/oleObject" Target="embeddings/oleObject45.bin"/><Relationship Id="rId513" Type="http://schemas.openxmlformats.org/officeDocument/2006/relationships/oleObject" Target="embeddings/oleObject268.bin"/><Relationship Id="rId597" Type="http://schemas.openxmlformats.org/officeDocument/2006/relationships/image" Target="media/image281.wmf"/><Relationship Id="rId720" Type="http://schemas.openxmlformats.org/officeDocument/2006/relationships/oleObject" Target="embeddings/oleObject376.bin"/><Relationship Id="rId818" Type="http://schemas.openxmlformats.org/officeDocument/2006/relationships/image" Target="media/image386.wmf"/><Relationship Id="rId152" Type="http://schemas.openxmlformats.org/officeDocument/2006/relationships/image" Target="media/image62.wmf"/><Relationship Id="rId457" Type="http://schemas.openxmlformats.org/officeDocument/2006/relationships/oleObject" Target="embeddings/oleObject239.bin"/><Relationship Id="rId1003" Type="http://schemas.openxmlformats.org/officeDocument/2006/relationships/image" Target="media/image477.wmf"/><Relationship Id="rId1087" Type="http://schemas.openxmlformats.org/officeDocument/2006/relationships/oleObject" Target="embeddings/oleObject562.bin"/><Relationship Id="rId664" Type="http://schemas.openxmlformats.org/officeDocument/2006/relationships/image" Target="media/image313.wmf"/><Relationship Id="rId871" Type="http://schemas.openxmlformats.org/officeDocument/2006/relationships/oleObject" Target="embeddings/oleObject452.bin"/><Relationship Id="rId969" Type="http://schemas.openxmlformats.org/officeDocument/2006/relationships/oleObject" Target="embeddings/oleObject502.bin"/><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oleObject" Target="embeddings/oleObject274.bin"/><Relationship Id="rId731" Type="http://schemas.openxmlformats.org/officeDocument/2006/relationships/image" Target="media/image342.emf"/><Relationship Id="rId98" Type="http://schemas.openxmlformats.org/officeDocument/2006/relationships/oleObject" Target="embeddings/oleObject51.bin"/><Relationship Id="rId163" Type="http://schemas.openxmlformats.org/officeDocument/2006/relationships/oleObject" Target="embeddings/oleObject89.bin"/><Relationship Id="rId370" Type="http://schemas.openxmlformats.org/officeDocument/2006/relationships/oleObject" Target="embeddings/oleObject196.bin"/><Relationship Id="rId829" Type="http://schemas.openxmlformats.org/officeDocument/2006/relationships/oleObject" Target="embeddings/oleObject431.bin"/><Relationship Id="rId1014" Type="http://schemas.openxmlformats.org/officeDocument/2006/relationships/oleObject" Target="embeddings/oleObject525.bin"/><Relationship Id="rId230" Type="http://schemas.openxmlformats.org/officeDocument/2006/relationships/oleObject" Target="embeddings/oleObject125.bin"/><Relationship Id="rId468" Type="http://schemas.openxmlformats.org/officeDocument/2006/relationships/image" Target="media/image217.wmf"/><Relationship Id="rId675" Type="http://schemas.openxmlformats.org/officeDocument/2006/relationships/oleObject" Target="embeddings/oleObject353.bin"/><Relationship Id="rId882" Type="http://schemas.openxmlformats.org/officeDocument/2006/relationships/image" Target="media/image418.wmf"/><Relationship Id="rId25" Type="http://schemas.openxmlformats.org/officeDocument/2006/relationships/oleObject" Target="embeddings/oleObject9.bin"/><Relationship Id="rId328" Type="http://schemas.openxmlformats.org/officeDocument/2006/relationships/oleObject" Target="embeddings/oleObject175.bin"/><Relationship Id="rId535" Type="http://schemas.openxmlformats.org/officeDocument/2006/relationships/image" Target="media/image250.wmf"/><Relationship Id="rId742" Type="http://schemas.openxmlformats.org/officeDocument/2006/relationships/oleObject" Target="embeddings/oleObject388.bin"/><Relationship Id="rId174" Type="http://schemas.openxmlformats.org/officeDocument/2006/relationships/image" Target="media/image72.wmf"/><Relationship Id="rId381" Type="http://schemas.openxmlformats.org/officeDocument/2006/relationships/image" Target="media/image173.wmf"/><Relationship Id="rId602" Type="http://schemas.openxmlformats.org/officeDocument/2006/relationships/oleObject" Target="embeddings/oleObject312.bin"/><Relationship Id="rId1025" Type="http://schemas.openxmlformats.org/officeDocument/2006/relationships/image" Target="media/image488.emf"/><Relationship Id="rId241" Type="http://schemas.openxmlformats.org/officeDocument/2006/relationships/image" Target="media/image104.wmf"/><Relationship Id="rId479" Type="http://schemas.openxmlformats.org/officeDocument/2006/relationships/oleObject" Target="embeddings/oleObject250.bin"/><Relationship Id="rId686" Type="http://schemas.openxmlformats.org/officeDocument/2006/relationships/oleObject" Target="embeddings/oleObject359.bin"/><Relationship Id="rId893" Type="http://schemas.openxmlformats.org/officeDocument/2006/relationships/oleObject" Target="embeddings/oleObject463.bin"/><Relationship Id="rId907" Type="http://schemas.openxmlformats.org/officeDocument/2006/relationships/oleObject" Target="embeddings/oleObject470.bin"/><Relationship Id="rId36" Type="http://schemas.openxmlformats.org/officeDocument/2006/relationships/oleObject" Target="embeddings/oleObject15.bin"/><Relationship Id="rId339" Type="http://schemas.openxmlformats.org/officeDocument/2006/relationships/oleObject" Target="embeddings/oleObject180.bin"/><Relationship Id="rId546" Type="http://schemas.openxmlformats.org/officeDocument/2006/relationships/oleObject" Target="embeddings/oleObject284.bin"/><Relationship Id="rId753" Type="http://schemas.openxmlformats.org/officeDocument/2006/relationships/image" Target="media/image353.wmf"/><Relationship Id="rId101" Type="http://schemas.openxmlformats.org/officeDocument/2006/relationships/image" Target="media/image42.wmf"/><Relationship Id="rId185" Type="http://schemas.openxmlformats.org/officeDocument/2006/relationships/image" Target="media/image76.wmf"/><Relationship Id="rId406" Type="http://schemas.openxmlformats.org/officeDocument/2006/relationships/oleObject" Target="embeddings/oleObject214.bin"/><Relationship Id="rId960" Type="http://schemas.openxmlformats.org/officeDocument/2006/relationships/image" Target="media/image456.wmf"/><Relationship Id="rId1036" Type="http://schemas.openxmlformats.org/officeDocument/2006/relationships/oleObject" Target="embeddings/oleObject536.bin"/><Relationship Id="rId392" Type="http://schemas.openxmlformats.org/officeDocument/2006/relationships/oleObject" Target="embeddings/oleObject207.bin"/><Relationship Id="rId613" Type="http://schemas.openxmlformats.org/officeDocument/2006/relationships/image" Target="media/image289.wmf"/><Relationship Id="rId697" Type="http://schemas.openxmlformats.org/officeDocument/2006/relationships/image" Target="media/image326.wmf"/><Relationship Id="rId820" Type="http://schemas.openxmlformats.org/officeDocument/2006/relationships/image" Target="media/image387.wmf"/><Relationship Id="rId918" Type="http://schemas.openxmlformats.org/officeDocument/2006/relationships/image" Target="media/image436.wmf"/><Relationship Id="rId252" Type="http://schemas.openxmlformats.org/officeDocument/2006/relationships/oleObject" Target="embeddings/oleObject136.bin"/><Relationship Id="rId47" Type="http://schemas.openxmlformats.org/officeDocument/2006/relationships/image" Target="media/image20.wmf"/><Relationship Id="rId112" Type="http://schemas.openxmlformats.org/officeDocument/2006/relationships/oleObject" Target="embeddings/oleObject58.bin"/><Relationship Id="rId557" Type="http://schemas.openxmlformats.org/officeDocument/2006/relationships/image" Target="media/image261.wmf"/><Relationship Id="rId764" Type="http://schemas.openxmlformats.org/officeDocument/2006/relationships/oleObject" Target="embeddings/oleObject399.bin"/><Relationship Id="rId971" Type="http://schemas.openxmlformats.org/officeDocument/2006/relationships/oleObject" Target="embeddings/oleObject503.bin"/><Relationship Id="rId196" Type="http://schemas.openxmlformats.org/officeDocument/2006/relationships/oleObject" Target="embeddings/oleObject108.bin"/><Relationship Id="rId417" Type="http://schemas.openxmlformats.org/officeDocument/2006/relationships/image" Target="media/image191.wmf"/><Relationship Id="rId624" Type="http://schemas.openxmlformats.org/officeDocument/2006/relationships/oleObject" Target="embeddings/oleObject323.bin"/><Relationship Id="rId831" Type="http://schemas.openxmlformats.org/officeDocument/2006/relationships/oleObject" Target="embeddings/oleObject432.bin"/><Relationship Id="rId1047" Type="http://schemas.openxmlformats.org/officeDocument/2006/relationships/oleObject" Target="embeddings/oleObject542.bin"/><Relationship Id="rId263" Type="http://schemas.openxmlformats.org/officeDocument/2006/relationships/image" Target="media/image115.wmf"/><Relationship Id="rId470" Type="http://schemas.openxmlformats.org/officeDocument/2006/relationships/image" Target="media/image218.wmf"/><Relationship Id="rId929" Type="http://schemas.openxmlformats.org/officeDocument/2006/relationships/image" Target="media/image441.wmf"/><Relationship Id="rId58" Type="http://schemas.openxmlformats.org/officeDocument/2006/relationships/oleObject" Target="embeddings/oleObject30.bin"/><Relationship Id="rId123" Type="http://schemas.openxmlformats.org/officeDocument/2006/relationships/image" Target="media/image52.wmf"/><Relationship Id="rId330" Type="http://schemas.openxmlformats.org/officeDocument/2006/relationships/oleObject" Target="embeddings/oleObject176.bin"/><Relationship Id="rId568" Type="http://schemas.openxmlformats.org/officeDocument/2006/relationships/oleObject" Target="embeddings/oleObject295.bin"/><Relationship Id="rId775" Type="http://schemas.openxmlformats.org/officeDocument/2006/relationships/image" Target="media/image364.wmf"/><Relationship Id="rId982" Type="http://schemas.openxmlformats.org/officeDocument/2006/relationships/image" Target="media/image467.wmf"/><Relationship Id="rId428" Type="http://schemas.openxmlformats.org/officeDocument/2006/relationships/oleObject" Target="embeddings/oleObject225.bin"/><Relationship Id="rId635" Type="http://schemas.openxmlformats.org/officeDocument/2006/relationships/image" Target="media/image300.wmf"/><Relationship Id="rId842" Type="http://schemas.openxmlformats.org/officeDocument/2006/relationships/image" Target="media/image398.wmf"/><Relationship Id="rId1058" Type="http://schemas.openxmlformats.org/officeDocument/2006/relationships/image" Target="media/image504.emf"/><Relationship Id="rId274" Type="http://schemas.openxmlformats.org/officeDocument/2006/relationships/oleObject" Target="embeddings/oleObject147.bin"/><Relationship Id="rId481" Type="http://schemas.openxmlformats.org/officeDocument/2006/relationships/oleObject" Target="embeddings/oleObject251.bin"/><Relationship Id="rId702" Type="http://schemas.openxmlformats.org/officeDocument/2006/relationships/oleObject" Target="embeddings/oleObject367.bin"/><Relationship Id="rId69" Type="http://schemas.openxmlformats.org/officeDocument/2006/relationships/oleObject" Target="embeddings/oleObject36.bin"/><Relationship Id="rId134" Type="http://schemas.openxmlformats.org/officeDocument/2006/relationships/oleObject" Target="embeddings/oleObject72.bin"/><Relationship Id="rId579" Type="http://schemas.openxmlformats.org/officeDocument/2006/relationships/image" Target="media/image272.wmf"/><Relationship Id="rId786" Type="http://schemas.openxmlformats.org/officeDocument/2006/relationships/oleObject" Target="embeddings/oleObject410.bin"/><Relationship Id="rId993" Type="http://schemas.openxmlformats.org/officeDocument/2006/relationships/image" Target="media/image472.wmf"/><Relationship Id="rId341" Type="http://schemas.openxmlformats.org/officeDocument/2006/relationships/oleObject" Target="embeddings/oleObject181.bin"/><Relationship Id="rId439" Type="http://schemas.openxmlformats.org/officeDocument/2006/relationships/image" Target="media/image202.wmf"/><Relationship Id="rId646" Type="http://schemas.openxmlformats.org/officeDocument/2006/relationships/oleObject" Target="embeddings/oleObject334.bin"/><Relationship Id="rId1069" Type="http://schemas.openxmlformats.org/officeDocument/2006/relationships/oleObject" Target="embeddings/oleObject553.bin"/><Relationship Id="rId201" Type="http://schemas.openxmlformats.org/officeDocument/2006/relationships/image" Target="media/image84.wmf"/><Relationship Id="rId285" Type="http://schemas.openxmlformats.org/officeDocument/2006/relationships/image" Target="media/image126.wmf"/><Relationship Id="rId506" Type="http://schemas.openxmlformats.org/officeDocument/2006/relationships/image" Target="media/image236.wmf"/><Relationship Id="rId853" Type="http://schemas.openxmlformats.org/officeDocument/2006/relationships/oleObject" Target="embeddings/oleObject443.bin"/><Relationship Id="rId492" Type="http://schemas.openxmlformats.org/officeDocument/2006/relationships/image" Target="media/image229.wmf"/><Relationship Id="rId713" Type="http://schemas.openxmlformats.org/officeDocument/2006/relationships/image" Target="media/image334.wmf"/><Relationship Id="rId797" Type="http://schemas.openxmlformats.org/officeDocument/2006/relationships/oleObject" Target="embeddings/oleObject415.bin"/><Relationship Id="rId920" Type="http://schemas.openxmlformats.org/officeDocument/2006/relationships/oleObject" Target="embeddings/oleObject477.bin"/><Relationship Id="rId145" Type="http://schemas.openxmlformats.org/officeDocument/2006/relationships/oleObject" Target="embeddings/oleObject80.bin"/><Relationship Id="rId352" Type="http://schemas.openxmlformats.org/officeDocument/2006/relationships/oleObject" Target="embeddings/oleObject187.bin"/><Relationship Id="rId212" Type="http://schemas.openxmlformats.org/officeDocument/2006/relationships/oleObject" Target="embeddings/oleObject116.bin"/><Relationship Id="rId657" Type="http://schemas.openxmlformats.org/officeDocument/2006/relationships/oleObject" Target="embeddings/oleObject340.bin"/><Relationship Id="rId864" Type="http://schemas.openxmlformats.org/officeDocument/2006/relationships/image" Target="media/image409.emf"/><Relationship Id="rId296" Type="http://schemas.openxmlformats.org/officeDocument/2006/relationships/oleObject" Target="embeddings/oleObject159.bin"/><Relationship Id="rId517" Type="http://schemas.openxmlformats.org/officeDocument/2006/relationships/image" Target="media/image240.wmf"/><Relationship Id="rId724" Type="http://schemas.openxmlformats.org/officeDocument/2006/relationships/image" Target="media/image339.emf"/><Relationship Id="rId931" Type="http://schemas.openxmlformats.org/officeDocument/2006/relationships/image" Target="media/image442.wmf"/><Relationship Id="rId60" Type="http://schemas.openxmlformats.org/officeDocument/2006/relationships/oleObject" Target="embeddings/oleObject31.bin"/><Relationship Id="rId156" Type="http://schemas.openxmlformats.org/officeDocument/2006/relationships/image" Target="media/image64.wmf"/><Relationship Id="rId363" Type="http://schemas.openxmlformats.org/officeDocument/2006/relationships/image" Target="media/image164.wmf"/><Relationship Id="rId570" Type="http://schemas.openxmlformats.org/officeDocument/2006/relationships/oleObject" Target="embeddings/oleObject296.bin"/><Relationship Id="rId1007" Type="http://schemas.openxmlformats.org/officeDocument/2006/relationships/image" Target="media/image479.wmf"/><Relationship Id="rId223" Type="http://schemas.openxmlformats.org/officeDocument/2006/relationships/image" Target="media/image95.wmf"/><Relationship Id="rId430" Type="http://schemas.openxmlformats.org/officeDocument/2006/relationships/oleObject" Target="embeddings/oleObject226.bin"/><Relationship Id="rId668" Type="http://schemas.openxmlformats.org/officeDocument/2006/relationships/oleObject" Target="embeddings/oleObject348.bin"/><Relationship Id="rId875" Type="http://schemas.openxmlformats.org/officeDocument/2006/relationships/oleObject" Target="embeddings/oleObject454.bin"/><Relationship Id="rId1060" Type="http://schemas.openxmlformats.org/officeDocument/2006/relationships/image" Target="media/image505.wmf"/><Relationship Id="rId18" Type="http://schemas.openxmlformats.org/officeDocument/2006/relationships/image" Target="media/image6.wmf"/><Relationship Id="rId528" Type="http://schemas.openxmlformats.org/officeDocument/2006/relationships/image" Target="media/image246.gif"/><Relationship Id="rId735" Type="http://schemas.openxmlformats.org/officeDocument/2006/relationships/image" Target="media/image344.wmf"/><Relationship Id="rId942" Type="http://schemas.openxmlformats.org/officeDocument/2006/relationships/oleObject" Target="embeddings/oleObject488.bin"/><Relationship Id="rId167" Type="http://schemas.openxmlformats.org/officeDocument/2006/relationships/oleObject" Target="embeddings/oleObject92.bin"/><Relationship Id="rId374" Type="http://schemas.openxmlformats.org/officeDocument/2006/relationships/oleObject" Target="embeddings/oleObject198.bin"/><Relationship Id="rId581" Type="http://schemas.openxmlformats.org/officeDocument/2006/relationships/image" Target="media/image273.wmf"/><Relationship Id="rId1018" Type="http://schemas.openxmlformats.org/officeDocument/2006/relationships/oleObject" Target="embeddings/oleObject527.bin"/><Relationship Id="rId71" Type="http://schemas.openxmlformats.org/officeDocument/2006/relationships/oleObject" Target="embeddings/oleObject37.bin"/><Relationship Id="rId234" Type="http://schemas.openxmlformats.org/officeDocument/2006/relationships/oleObject" Target="embeddings/oleObject127.bin"/><Relationship Id="rId679" Type="http://schemas.openxmlformats.org/officeDocument/2006/relationships/oleObject" Target="embeddings/oleObject355.bin"/><Relationship Id="rId802" Type="http://schemas.openxmlformats.org/officeDocument/2006/relationships/image" Target="media/image378.wmf"/><Relationship Id="rId886" Type="http://schemas.openxmlformats.org/officeDocument/2006/relationships/image" Target="media/image420.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03.wmf"/><Relationship Id="rId539" Type="http://schemas.openxmlformats.org/officeDocument/2006/relationships/image" Target="media/image252.wmf"/><Relationship Id="rId746" Type="http://schemas.openxmlformats.org/officeDocument/2006/relationships/oleObject" Target="embeddings/oleObject390.bin"/><Relationship Id="rId1071" Type="http://schemas.openxmlformats.org/officeDocument/2006/relationships/oleObject" Target="embeddings/oleObject554.bin"/><Relationship Id="rId178" Type="http://schemas.openxmlformats.org/officeDocument/2006/relationships/oleObject" Target="embeddings/oleObject99.bin"/><Relationship Id="rId301" Type="http://schemas.openxmlformats.org/officeDocument/2006/relationships/image" Target="media/image133.wmf"/><Relationship Id="rId953" Type="http://schemas.openxmlformats.org/officeDocument/2006/relationships/oleObject" Target="embeddings/oleObject494.bin"/><Relationship Id="rId1029" Type="http://schemas.openxmlformats.org/officeDocument/2006/relationships/image" Target="media/image490.emf"/><Relationship Id="rId82" Type="http://schemas.openxmlformats.org/officeDocument/2006/relationships/image" Target="media/image33.wmf"/><Relationship Id="rId385" Type="http://schemas.openxmlformats.org/officeDocument/2006/relationships/image" Target="media/image175.wmf"/><Relationship Id="rId592" Type="http://schemas.openxmlformats.org/officeDocument/2006/relationships/oleObject" Target="embeddings/oleObject307.bin"/><Relationship Id="rId606" Type="http://schemas.openxmlformats.org/officeDocument/2006/relationships/oleObject" Target="embeddings/oleObject314.bin"/><Relationship Id="rId813" Type="http://schemas.openxmlformats.org/officeDocument/2006/relationships/oleObject" Target="embeddings/oleObject423.bin"/><Relationship Id="rId245" Type="http://schemas.openxmlformats.org/officeDocument/2006/relationships/image" Target="media/image106.wmf"/><Relationship Id="rId452" Type="http://schemas.openxmlformats.org/officeDocument/2006/relationships/oleObject" Target="embeddings/oleObject237.bin"/><Relationship Id="rId897" Type="http://schemas.openxmlformats.org/officeDocument/2006/relationships/oleObject" Target="embeddings/oleObject465.bin"/><Relationship Id="rId1082" Type="http://schemas.openxmlformats.org/officeDocument/2006/relationships/image" Target="media/image516.wmf"/><Relationship Id="rId105" Type="http://schemas.openxmlformats.org/officeDocument/2006/relationships/image" Target="media/image44.wmf"/><Relationship Id="rId147" Type="http://schemas.openxmlformats.org/officeDocument/2006/relationships/oleObject" Target="embeddings/oleObject81.bin"/><Relationship Id="rId312" Type="http://schemas.openxmlformats.org/officeDocument/2006/relationships/oleObject" Target="embeddings/oleObject167.bin"/><Relationship Id="rId354" Type="http://schemas.openxmlformats.org/officeDocument/2006/relationships/oleObject" Target="embeddings/oleObject188.bin"/><Relationship Id="rId757" Type="http://schemas.openxmlformats.org/officeDocument/2006/relationships/image" Target="media/image355.wmf"/><Relationship Id="rId799" Type="http://schemas.openxmlformats.org/officeDocument/2006/relationships/oleObject" Target="embeddings/oleObject416.bin"/><Relationship Id="rId964" Type="http://schemas.openxmlformats.org/officeDocument/2006/relationships/image" Target="media/image458.wmf"/><Relationship Id="rId51" Type="http://schemas.openxmlformats.org/officeDocument/2006/relationships/oleObject" Target="embeddings/oleObject24.bin"/><Relationship Id="rId93" Type="http://schemas.openxmlformats.org/officeDocument/2006/relationships/oleObject" Target="embeddings/oleObject48.bin"/><Relationship Id="rId189" Type="http://schemas.openxmlformats.org/officeDocument/2006/relationships/image" Target="media/image78.wmf"/><Relationship Id="rId396" Type="http://schemas.openxmlformats.org/officeDocument/2006/relationships/oleObject" Target="embeddings/oleObject209.bin"/><Relationship Id="rId561" Type="http://schemas.openxmlformats.org/officeDocument/2006/relationships/image" Target="media/image263.wmf"/><Relationship Id="rId617" Type="http://schemas.openxmlformats.org/officeDocument/2006/relationships/image" Target="media/image291.wmf"/><Relationship Id="rId659" Type="http://schemas.openxmlformats.org/officeDocument/2006/relationships/oleObject" Target="embeddings/oleObject342.bin"/><Relationship Id="rId824" Type="http://schemas.openxmlformats.org/officeDocument/2006/relationships/image" Target="media/image389.wmf"/><Relationship Id="rId866" Type="http://schemas.openxmlformats.org/officeDocument/2006/relationships/image" Target="media/image410.wmf"/><Relationship Id="rId214" Type="http://schemas.openxmlformats.org/officeDocument/2006/relationships/oleObject" Target="embeddings/oleObject117.bin"/><Relationship Id="rId256" Type="http://schemas.openxmlformats.org/officeDocument/2006/relationships/oleObject" Target="embeddings/oleObject138.bin"/><Relationship Id="rId298" Type="http://schemas.openxmlformats.org/officeDocument/2006/relationships/oleObject" Target="embeddings/oleObject160.bin"/><Relationship Id="rId421" Type="http://schemas.openxmlformats.org/officeDocument/2006/relationships/image" Target="media/image193.wmf"/><Relationship Id="rId463" Type="http://schemas.openxmlformats.org/officeDocument/2006/relationships/oleObject" Target="embeddings/oleObject242.bin"/><Relationship Id="rId519" Type="http://schemas.openxmlformats.org/officeDocument/2006/relationships/image" Target="media/image241.wmf"/><Relationship Id="rId670" Type="http://schemas.openxmlformats.org/officeDocument/2006/relationships/oleObject" Target="embeddings/oleObject349.bin"/><Relationship Id="rId1051" Type="http://schemas.openxmlformats.org/officeDocument/2006/relationships/oleObject" Target="embeddings/oleObject544.bin"/><Relationship Id="rId1093" Type="http://schemas.openxmlformats.org/officeDocument/2006/relationships/footer" Target="footer1.xml"/><Relationship Id="rId116" Type="http://schemas.openxmlformats.org/officeDocument/2006/relationships/oleObject" Target="embeddings/oleObject60.bin"/><Relationship Id="rId158" Type="http://schemas.openxmlformats.org/officeDocument/2006/relationships/image" Target="media/image65.wmf"/><Relationship Id="rId323" Type="http://schemas.openxmlformats.org/officeDocument/2006/relationships/image" Target="media/image144.wmf"/><Relationship Id="rId530" Type="http://schemas.openxmlformats.org/officeDocument/2006/relationships/oleObject" Target="embeddings/oleObject276.bin"/><Relationship Id="rId726" Type="http://schemas.openxmlformats.org/officeDocument/2006/relationships/oleObject" Target="embeddings/oleObject380.bin"/><Relationship Id="rId768" Type="http://schemas.openxmlformats.org/officeDocument/2006/relationships/oleObject" Target="embeddings/oleObject401.bin"/><Relationship Id="rId933" Type="http://schemas.openxmlformats.org/officeDocument/2006/relationships/image" Target="media/image443.wmf"/><Relationship Id="rId975" Type="http://schemas.openxmlformats.org/officeDocument/2006/relationships/oleObject" Target="embeddings/oleObject505.bin"/><Relationship Id="rId1009" Type="http://schemas.openxmlformats.org/officeDocument/2006/relationships/image" Target="media/image480.wmf"/><Relationship Id="rId20" Type="http://schemas.openxmlformats.org/officeDocument/2006/relationships/image" Target="media/image7.wmf"/><Relationship Id="rId62" Type="http://schemas.openxmlformats.org/officeDocument/2006/relationships/oleObject" Target="embeddings/oleObject32.bin"/><Relationship Id="rId365" Type="http://schemas.openxmlformats.org/officeDocument/2006/relationships/image" Target="media/image165.wmf"/><Relationship Id="rId572" Type="http://schemas.openxmlformats.org/officeDocument/2006/relationships/oleObject" Target="embeddings/oleObject297.bin"/><Relationship Id="rId628" Type="http://schemas.openxmlformats.org/officeDocument/2006/relationships/oleObject" Target="embeddings/oleObject325.bin"/><Relationship Id="rId835" Type="http://schemas.openxmlformats.org/officeDocument/2006/relationships/oleObject" Target="embeddings/oleObject434.bin"/><Relationship Id="rId225" Type="http://schemas.openxmlformats.org/officeDocument/2006/relationships/image" Target="media/image96.wmf"/><Relationship Id="rId267" Type="http://schemas.openxmlformats.org/officeDocument/2006/relationships/image" Target="media/image117.wmf"/><Relationship Id="rId432" Type="http://schemas.openxmlformats.org/officeDocument/2006/relationships/oleObject" Target="embeddings/oleObject227.bin"/><Relationship Id="rId474" Type="http://schemas.openxmlformats.org/officeDocument/2006/relationships/image" Target="media/image220.wmf"/><Relationship Id="rId877" Type="http://schemas.openxmlformats.org/officeDocument/2006/relationships/oleObject" Target="embeddings/oleObject455.bin"/><Relationship Id="rId1020" Type="http://schemas.openxmlformats.org/officeDocument/2006/relationships/oleObject" Target="embeddings/oleObject528.bin"/><Relationship Id="rId1062" Type="http://schemas.openxmlformats.org/officeDocument/2006/relationships/image" Target="media/image506.wmf"/><Relationship Id="rId127" Type="http://schemas.openxmlformats.org/officeDocument/2006/relationships/image" Target="media/image54.wmf"/><Relationship Id="rId681" Type="http://schemas.openxmlformats.org/officeDocument/2006/relationships/oleObject" Target="embeddings/oleObject356.bin"/><Relationship Id="rId737" Type="http://schemas.openxmlformats.org/officeDocument/2006/relationships/image" Target="media/image345.wmf"/><Relationship Id="rId779" Type="http://schemas.openxmlformats.org/officeDocument/2006/relationships/image" Target="media/image366.wmf"/><Relationship Id="rId902" Type="http://schemas.openxmlformats.org/officeDocument/2006/relationships/image" Target="media/image428.wmf"/><Relationship Id="rId944" Type="http://schemas.openxmlformats.org/officeDocument/2006/relationships/oleObject" Target="embeddings/oleObject489.bin"/><Relationship Id="rId986" Type="http://schemas.openxmlformats.org/officeDocument/2006/relationships/image" Target="media/image469.wmf"/><Relationship Id="rId31" Type="http://schemas.openxmlformats.org/officeDocument/2006/relationships/oleObject" Target="embeddings/oleObject12.bin"/><Relationship Id="rId73" Type="http://schemas.openxmlformats.org/officeDocument/2006/relationships/oleObject" Target="embeddings/oleObject38.bin"/><Relationship Id="rId169" Type="http://schemas.openxmlformats.org/officeDocument/2006/relationships/oleObject" Target="embeddings/oleObject93.bin"/><Relationship Id="rId334" Type="http://schemas.openxmlformats.org/officeDocument/2006/relationships/oleObject" Target="embeddings/oleObject178.bin"/><Relationship Id="rId376" Type="http://schemas.openxmlformats.org/officeDocument/2006/relationships/oleObject" Target="embeddings/oleObject199.bin"/><Relationship Id="rId541" Type="http://schemas.openxmlformats.org/officeDocument/2006/relationships/image" Target="media/image253.wmf"/><Relationship Id="rId583" Type="http://schemas.openxmlformats.org/officeDocument/2006/relationships/image" Target="media/image274.wmf"/><Relationship Id="rId639" Type="http://schemas.openxmlformats.org/officeDocument/2006/relationships/image" Target="media/image302.wmf"/><Relationship Id="rId790" Type="http://schemas.openxmlformats.org/officeDocument/2006/relationships/image" Target="media/image372.wmf"/><Relationship Id="rId804" Type="http://schemas.openxmlformats.org/officeDocument/2006/relationships/image" Target="media/image379.wmf"/><Relationship Id="rId4" Type="http://schemas.openxmlformats.org/officeDocument/2006/relationships/settings" Target="settings.xml"/><Relationship Id="rId180" Type="http://schemas.openxmlformats.org/officeDocument/2006/relationships/oleObject" Target="embeddings/oleObject100.bin"/><Relationship Id="rId236" Type="http://schemas.openxmlformats.org/officeDocument/2006/relationships/oleObject" Target="embeddings/oleObject128.bin"/><Relationship Id="rId278" Type="http://schemas.openxmlformats.org/officeDocument/2006/relationships/oleObject" Target="embeddings/oleObject149.bin"/><Relationship Id="rId401" Type="http://schemas.openxmlformats.org/officeDocument/2006/relationships/image" Target="media/image183.wmf"/><Relationship Id="rId443" Type="http://schemas.openxmlformats.org/officeDocument/2006/relationships/image" Target="media/image204.wmf"/><Relationship Id="rId650" Type="http://schemas.openxmlformats.org/officeDocument/2006/relationships/oleObject" Target="embeddings/oleObject336.bin"/><Relationship Id="rId846" Type="http://schemas.openxmlformats.org/officeDocument/2006/relationships/image" Target="media/image400.emf"/><Relationship Id="rId888" Type="http://schemas.openxmlformats.org/officeDocument/2006/relationships/image" Target="media/image421.wmf"/><Relationship Id="rId1031" Type="http://schemas.openxmlformats.org/officeDocument/2006/relationships/image" Target="media/image491.emf"/><Relationship Id="rId1073" Type="http://schemas.openxmlformats.org/officeDocument/2006/relationships/oleObject" Target="embeddings/oleObject555.bin"/><Relationship Id="rId303" Type="http://schemas.openxmlformats.org/officeDocument/2006/relationships/image" Target="media/image134.wmf"/><Relationship Id="rId485" Type="http://schemas.openxmlformats.org/officeDocument/2006/relationships/oleObject" Target="embeddings/oleObject253.bin"/><Relationship Id="rId692" Type="http://schemas.openxmlformats.org/officeDocument/2006/relationships/oleObject" Target="embeddings/oleObject362.bin"/><Relationship Id="rId706" Type="http://schemas.openxmlformats.org/officeDocument/2006/relationships/oleObject" Target="embeddings/oleObject369.bin"/><Relationship Id="rId748" Type="http://schemas.openxmlformats.org/officeDocument/2006/relationships/oleObject" Target="embeddings/oleObject391.bin"/><Relationship Id="rId913" Type="http://schemas.openxmlformats.org/officeDocument/2006/relationships/oleObject" Target="embeddings/oleObject473.bin"/><Relationship Id="rId955" Type="http://schemas.openxmlformats.org/officeDocument/2006/relationships/oleObject" Target="embeddings/oleObject495.bin"/><Relationship Id="rId42" Type="http://schemas.openxmlformats.org/officeDocument/2006/relationships/oleObject" Target="embeddings/oleObject18.bin"/><Relationship Id="rId84" Type="http://schemas.openxmlformats.org/officeDocument/2006/relationships/image" Target="media/image34.wmf"/><Relationship Id="rId138" Type="http://schemas.openxmlformats.org/officeDocument/2006/relationships/oleObject" Target="embeddings/oleObject76.bin"/><Relationship Id="rId345" Type="http://schemas.openxmlformats.org/officeDocument/2006/relationships/image" Target="media/image155.wmf"/><Relationship Id="rId387" Type="http://schemas.openxmlformats.org/officeDocument/2006/relationships/image" Target="media/image176.wmf"/><Relationship Id="rId510" Type="http://schemas.openxmlformats.org/officeDocument/2006/relationships/oleObject" Target="embeddings/oleObject266.bin"/><Relationship Id="rId552" Type="http://schemas.openxmlformats.org/officeDocument/2006/relationships/oleObject" Target="embeddings/oleObject287.bin"/><Relationship Id="rId594" Type="http://schemas.openxmlformats.org/officeDocument/2006/relationships/oleObject" Target="embeddings/oleObject308.bin"/><Relationship Id="rId608" Type="http://schemas.openxmlformats.org/officeDocument/2006/relationships/oleObject" Target="embeddings/oleObject315.bin"/><Relationship Id="rId815" Type="http://schemas.openxmlformats.org/officeDocument/2006/relationships/oleObject" Target="embeddings/oleObject424.bin"/><Relationship Id="rId997" Type="http://schemas.openxmlformats.org/officeDocument/2006/relationships/image" Target="media/image474.wmf"/><Relationship Id="rId191" Type="http://schemas.openxmlformats.org/officeDocument/2006/relationships/image" Target="media/image79.wmf"/><Relationship Id="rId205" Type="http://schemas.openxmlformats.org/officeDocument/2006/relationships/image" Target="media/image86.wmf"/><Relationship Id="rId247" Type="http://schemas.openxmlformats.org/officeDocument/2006/relationships/image" Target="media/image107.wmf"/><Relationship Id="rId412" Type="http://schemas.openxmlformats.org/officeDocument/2006/relationships/oleObject" Target="embeddings/oleObject217.bin"/><Relationship Id="rId857" Type="http://schemas.openxmlformats.org/officeDocument/2006/relationships/oleObject" Target="embeddings/oleObject445.bin"/><Relationship Id="rId899" Type="http://schemas.openxmlformats.org/officeDocument/2006/relationships/oleObject" Target="embeddings/oleObject466.bin"/><Relationship Id="rId1000" Type="http://schemas.openxmlformats.org/officeDocument/2006/relationships/oleObject" Target="embeddings/oleObject518.bin"/><Relationship Id="rId1042" Type="http://schemas.openxmlformats.org/officeDocument/2006/relationships/oleObject" Target="embeddings/oleObject539.bin"/><Relationship Id="rId1084" Type="http://schemas.openxmlformats.org/officeDocument/2006/relationships/image" Target="media/image517.wmf"/><Relationship Id="rId107" Type="http://schemas.openxmlformats.org/officeDocument/2006/relationships/image" Target="media/image45.wmf"/><Relationship Id="rId289" Type="http://schemas.openxmlformats.org/officeDocument/2006/relationships/oleObject" Target="embeddings/oleObject155.bin"/><Relationship Id="rId454" Type="http://schemas.openxmlformats.org/officeDocument/2006/relationships/oleObject" Target="embeddings/oleObject238.bin"/><Relationship Id="rId496" Type="http://schemas.openxmlformats.org/officeDocument/2006/relationships/image" Target="media/image231.wmf"/><Relationship Id="rId661" Type="http://schemas.openxmlformats.org/officeDocument/2006/relationships/oleObject" Target="embeddings/oleObject343.bin"/><Relationship Id="rId717" Type="http://schemas.openxmlformats.org/officeDocument/2006/relationships/image" Target="media/image336.wmf"/><Relationship Id="rId759" Type="http://schemas.openxmlformats.org/officeDocument/2006/relationships/image" Target="media/image356.wmf"/><Relationship Id="rId924" Type="http://schemas.openxmlformats.org/officeDocument/2006/relationships/oleObject" Target="embeddings/oleObject479.bin"/><Relationship Id="rId966" Type="http://schemas.openxmlformats.org/officeDocument/2006/relationships/image" Target="media/image459.wmf"/><Relationship Id="rId11" Type="http://schemas.openxmlformats.org/officeDocument/2006/relationships/oleObject" Target="embeddings/oleObject2.bin"/><Relationship Id="rId53" Type="http://schemas.openxmlformats.org/officeDocument/2006/relationships/oleObject" Target="embeddings/oleObject25.bin"/><Relationship Id="rId149" Type="http://schemas.openxmlformats.org/officeDocument/2006/relationships/oleObject" Target="embeddings/oleObject82.bin"/><Relationship Id="rId314" Type="http://schemas.openxmlformats.org/officeDocument/2006/relationships/oleObject" Target="embeddings/oleObject168.bin"/><Relationship Id="rId356" Type="http://schemas.openxmlformats.org/officeDocument/2006/relationships/oleObject" Target="embeddings/oleObject189.bin"/><Relationship Id="rId398" Type="http://schemas.openxmlformats.org/officeDocument/2006/relationships/oleObject" Target="embeddings/oleObject210.bin"/><Relationship Id="rId521" Type="http://schemas.openxmlformats.org/officeDocument/2006/relationships/image" Target="media/image242.wmf"/><Relationship Id="rId563" Type="http://schemas.openxmlformats.org/officeDocument/2006/relationships/image" Target="media/image264.wmf"/><Relationship Id="rId619" Type="http://schemas.openxmlformats.org/officeDocument/2006/relationships/image" Target="media/image292.wmf"/><Relationship Id="rId770" Type="http://schemas.openxmlformats.org/officeDocument/2006/relationships/oleObject" Target="embeddings/oleObject402.bin"/><Relationship Id="rId95" Type="http://schemas.openxmlformats.org/officeDocument/2006/relationships/oleObject" Target="embeddings/oleObject49.bin"/><Relationship Id="rId160" Type="http://schemas.openxmlformats.org/officeDocument/2006/relationships/image" Target="media/image66.wmf"/><Relationship Id="rId216" Type="http://schemas.openxmlformats.org/officeDocument/2006/relationships/oleObject" Target="embeddings/oleObject118.bin"/><Relationship Id="rId423" Type="http://schemas.openxmlformats.org/officeDocument/2006/relationships/image" Target="media/image194.wmf"/><Relationship Id="rId826" Type="http://schemas.openxmlformats.org/officeDocument/2006/relationships/image" Target="media/image390.wmf"/><Relationship Id="rId868" Type="http://schemas.openxmlformats.org/officeDocument/2006/relationships/image" Target="media/image411.wmf"/><Relationship Id="rId1011" Type="http://schemas.openxmlformats.org/officeDocument/2006/relationships/image" Target="media/image481.wmf"/><Relationship Id="rId1053" Type="http://schemas.openxmlformats.org/officeDocument/2006/relationships/oleObject" Target="embeddings/oleObject545.bin"/><Relationship Id="rId258" Type="http://schemas.openxmlformats.org/officeDocument/2006/relationships/oleObject" Target="embeddings/oleObject139.bin"/><Relationship Id="rId465" Type="http://schemas.openxmlformats.org/officeDocument/2006/relationships/oleObject" Target="embeddings/oleObject243.bin"/><Relationship Id="rId630" Type="http://schemas.openxmlformats.org/officeDocument/2006/relationships/oleObject" Target="embeddings/oleObject326.bin"/><Relationship Id="rId672" Type="http://schemas.openxmlformats.org/officeDocument/2006/relationships/oleObject" Target="embeddings/oleObject351.bin"/><Relationship Id="rId728" Type="http://schemas.openxmlformats.org/officeDocument/2006/relationships/oleObject" Target="embeddings/oleObject381.bin"/><Relationship Id="rId935" Type="http://schemas.openxmlformats.org/officeDocument/2006/relationships/image" Target="media/image444.wmf"/><Relationship Id="rId1095" Type="http://schemas.openxmlformats.org/officeDocument/2006/relationships/theme" Target="theme/theme1.xml"/><Relationship Id="rId22" Type="http://schemas.openxmlformats.org/officeDocument/2006/relationships/image" Target="media/image8.wmf"/><Relationship Id="rId64" Type="http://schemas.openxmlformats.org/officeDocument/2006/relationships/oleObject" Target="embeddings/oleObject33.bin"/><Relationship Id="rId118" Type="http://schemas.openxmlformats.org/officeDocument/2006/relationships/oleObject" Target="embeddings/oleObject62.bin"/><Relationship Id="rId325" Type="http://schemas.openxmlformats.org/officeDocument/2006/relationships/image" Target="media/image145.wmf"/><Relationship Id="rId367" Type="http://schemas.openxmlformats.org/officeDocument/2006/relationships/image" Target="media/image166.wmf"/><Relationship Id="rId532" Type="http://schemas.openxmlformats.org/officeDocument/2006/relationships/oleObject" Target="embeddings/oleObject277.bin"/><Relationship Id="rId574" Type="http://schemas.openxmlformats.org/officeDocument/2006/relationships/oleObject" Target="embeddings/oleObject298.bin"/><Relationship Id="rId977" Type="http://schemas.openxmlformats.org/officeDocument/2006/relationships/oleObject" Target="embeddings/oleObject506.bin"/><Relationship Id="rId171" Type="http://schemas.openxmlformats.org/officeDocument/2006/relationships/oleObject" Target="embeddings/oleObject94.bin"/><Relationship Id="rId227" Type="http://schemas.openxmlformats.org/officeDocument/2006/relationships/image" Target="media/image97.wmf"/><Relationship Id="rId781" Type="http://schemas.openxmlformats.org/officeDocument/2006/relationships/image" Target="media/image367.wmf"/><Relationship Id="rId837" Type="http://schemas.openxmlformats.org/officeDocument/2006/relationships/oleObject" Target="embeddings/oleObject435.bin"/><Relationship Id="rId879" Type="http://schemas.openxmlformats.org/officeDocument/2006/relationships/oleObject" Target="embeddings/oleObject456.bin"/><Relationship Id="rId1022" Type="http://schemas.openxmlformats.org/officeDocument/2006/relationships/oleObject" Target="embeddings/oleObject529.bin"/><Relationship Id="rId269" Type="http://schemas.openxmlformats.org/officeDocument/2006/relationships/image" Target="media/image118.wmf"/><Relationship Id="rId434" Type="http://schemas.openxmlformats.org/officeDocument/2006/relationships/oleObject" Target="embeddings/oleObject228.bin"/><Relationship Id="rId476" Type="http://schemas.openxmlformats.org/officeDocument/2006/relationships/image" Target="media/image221.wmf"/><Relationship Id="rId641" Type="http://schemas.openxmlformats.org/officeDocument/2006/relationships/image" Target="media/image303.wmf"/><Relationship Id="rId683" Type="http://schemas.openxmlformats.org/officeDocument/2006/relationships/image" Target="media/image319.wmf"/><Relationship Id="rId739" Type="http://schemas.openxmlformats.org/officeDocument/2006/relationships/image" Target="media/image346.wmf"/><Relationship Id="rId890" Type="http://schemas.openxmlformats.org/officeDocument/2006/relationships/image" Target="media/image422.wmf"/><Relationship Id="rId904" Type="http://schemas.openxmlformats.org/officeDocument/2006/relationships/image" Target="media/image429.wmf"/><Relationship Id="rId1064" Type="http://schemas.openxmlformats.org/officeDocument/2006/relationships/image" Target="media/image507.wmf"/><Relationship Id="rId33" Type="http://schemas.openxmlformats.org/officeDocument/2006/relationships/oleObject" Target="embeddings/oleObject13.bin"/><Relationship Id="rId129" Type="http://schemas.openxmlformats.org/officeDocument/2006/relationships/image" Target="media/image55.wmf"/><Relationship Id="rId280" Type="http://schemas.openxmlformats.org/officeDocument/2006/relationships/oleObject" Target="embeddings/oleObject150.bin"/><Relationship Id="rId336" Type="http://schemas.openxmlformats.org/officeDocument/2006/relationships/oleObject" Target="embeddings/oleObject179.bin"/><Relationship Id="rId501" Type="http://schemas.openxmlformats.org/officeDocument/2006/relationships/oleObject" Target="embeddings/oleObject261.bin"/><Relationship Id="rId543" Type="http://schemas.openxmlformats.org/officeDocument/2006/relationships/image" Target="media/image254.wmf"/><Relationship Id="rId946" Type="http://schemas.openxmlformats.org/officeDocument/2006/relationships/oleObject" Target="embeddings/oleObject490.bin"/><Relationship Id="rId988" Type="http://schemas.openxmlformats.org/officeDocument/2006/relationships/image" Target="media/image470.wmf"/><Relationship Id="rId75" Type="http://schemas.openxmlformats.org/officeDocument/2006/relationships/oleObject" Target="embeddings/oleObject39.bin"/><Relationship Id="rId140" Type="http://schemas.openxmlformats.org/officeDocument/2006/relationships/image" Target="media/image56.wmf"/><Relationship Id="rId182" Type="http://schemas.openxmlformats.org/officeDocument/2006/relationships/oleObject" Target="embeddings/oleObject101.bin"/><Relationship Id="rId378" Type="http://schemas.openxmlformats.org/officeDocument/2006/relationships/oleObject" Target="embeddings/oleObject200.bin"/><Relationship Id="rId403" Type="http://schemas.openxmlformats.org/officeDocument/2006/relationships/image" Target="media/image184.emf"/><Relationship Id="rId585" Type="http://schemas.openxmlformats.org/officeDocument/2006/relationships/image" Target="media/image275.wmf"/><Relationship Id="rId750" Type="http://schemas.openxmlformats.org/officeDocument/2006/relationships/oleObject" Target="embeddings/oleObject392.bin"/><Relationship Id="rId792" Type="http://schemas.openxmlformats.org/officeDocument/2006/relationships/image" Target="media/image373.emf"/><Relationship Id="rId806" Type="http://schemas.openxmlformats.org/officeDocument/2006/relationships/image" Target="media/image380.wmf"/><Relationship Id="rId848" Type="http://schemas.openxmlformats.org/officeDocument/2006/relationships/image" Target="media/image401.wmf"/><Relationship Id="rId1033" Type="http://schemas.openxmlformats.org/officeDocument/2006/relationships/image" Target="media/image492.wmf"/><Relationship Id="rId6" Type="http://schemas.openxmlformats.org/officeDocument/2006/relationships/footnotes" Target="footnotes.xml"/><Relationship Id="rId238" Type="http://schemas.openxmlformats.org/officeDocument/2006/relationships/oleObject" Target="embeddings/oleObject129.bin"/><Relationship Id="rId445" Type="http://schemas.openxmlformats.org/officeDocument/2006/relationships/image" Target="media/image205.wmf"/><Relationship Id="rId487" Type="http://schemas.openxmlformats.org/officeDocument/2006/relationships/oleObject" Target="embeddings/oleObject254.bin"/><Relationship Id="rId610" Type="http://schemas.openxmlformats.org/officeDocument/2006/relationships/oleObject" Target="embeddings/oleObject316.bin"/><Relationship Id="rId652" Type="http://schemas.openxmlformats.org/officeDocument/2006/relationships/image" Target="media/image308.wmf"/><Relationship Id="rId694" Type="http://schemas.openxmlformats.org/officeDocument/2006/relationships/oleObject" Target="embeddings/oleObject363.bin"/><Relationship Id="rId708" Type="http://schemas.openxmlformats.org/officeDocument/2006/relationships/oleObject" Target="embeddings/oleObject370.bin"/><Relationship Id="rId915" Type="http://schemas.openxmlformats.org/officeDocument/2006/relationships/oleObject" Target="embeddings/oleObject474.bin"/><Relationship Id="rId1075" Type="http://schemas.openxmlformats.org/officeDocument/2006/relationships/oleObject" Target="embeddings/oleObject556.bin"/><Relationship Id="rId291" Type="http://schemas.openxmlformats.org/officeDocument/2006/relationships/oleObject" Target="embeddings/oleObject156.bin"/><Relationship Id="rId305" Type="http://schemas.openxmlformats.org/officeDocument/2006/relationships/image" Target="media/image135.wmf"/><Relationship Id="rId347" Type="http://schemas.openxmlformats.org/officeDocument/2006/relationships/image" Target="media/image156.wmf"/><Relationship Id="rId512" Type="http://schemas.openxmlformats.org/officeDocument/2006/relationships/oleObject" Target="embeddings/oleObject267.bin"/><Relationship Id="rId957" Type="http://schemas.openxmlformats.org/officeDocument/2006/relationships/oleObject" Target="embeddings/oleObject496.bin"/><Relationship Id="rId999" Type="http://schemas.openxmlformats.org/officeDocument/2006/relationships/image" Target="media/image475.wmf"/><Relationship Id="rId44" Type="http://schemas.openxmlformats.org/officeDocument/2006/relationships/oleObject" Target="embeddings/oleObject19.bin"/><Relationship Id="rId86" Type="http://schemas.openxmlformats.org/officeDocument/2006/relationships/image" Target="media/image35.wmf"/><Relationship Id="rId151" Type="http://schemas.openxmlformats.org/officeDocument/2006/relationships/oleObject" Target="embeddings/oleObject83.bin"/><Relationship Id="rId389" Type="http://schemas.openxmlformats.org/officeDocument/2006/relationships/image" Target="media/image177.wmf"/><Relationship Id="rId554" Type="http://schemas.openxmlformats.org/officeDocument/2006/relationships/oleObject" Target="embeddings/oleObject288.bin"/><Relationship Id="rId596" Type="http://schemas.openxmlformats.org/officeDocument/2006/relationships/oleObject" Target="embeddings/oleObject309.bin"/><Relationship Id="rId761" Type="http://schemas.openxmlformats.org/officeDocument/2006/relationships/image" Target="media/image357.wmf"/><Relationship Id="rId817" Type="http://schemas.openxmlformats.org/officeDocument/2006/relationships/oleObject" Target="embeddings/oleObject425.bin"/><Relationship Id="rId859" Type="http://schemas.openxmlformats.org/officeDocument/2006/relationships/oleObject" Target="embeddings/oleObject446.bin"/><Relationship Id="rId1002" Type="http://schemas.openxmlformats.org/officeDocument/2006/relationships/oleObject" Target="embeddings/oleObject519.bin"/><Relationship Id="rId193" Type="http://schemas.openxmlformats.org/officeDocument/2006/relationships/image" Target="media/image80.wmf"/><Relationship Id="rId207" Type="http://schemas.openxmlformats.org/officeDocument/2006/relationships/image" Target="media/image87.wmf"/><Relationship Id="rId249" Type="http://schemas.openxmlformats.org/officeDocument/2006/relationships/image" Target="media/image108.wmf"/><Relationship Id="rId414" Type="http://schemas.openxmlformats.org/officeDocument/2006/relationships/oleObject" Target="embeddings/oleObject218.bin"/><Relationship Id="rId456" Type="http://schemas.openxmlformats.org/officeDocument/2006/relationships/image" Target="media/image211.emf"/><Relationship Id="rId498" Type="http://schemas.openxmlformats.org/officeDocument/2006/relationships/image" Target="media/image232.wmf"/><Relationship Id="rId621" Type="http://schemas.openxmlformats.org/officeDocument/2006/relationships/image" Target="media/image293.wmf"/><Relationship Id="rId663" Type="http://schemas.openxmlformats.org/officeDocument/2006/relationships/oleObject" Target="embeddings/oleObject344.bin"/><Relationship Id="rId870" Type="http://schemas.openxmlformats.org/officeDocument/2006/relationships/image" Target="media/image412.wmf"/><Relationship Id="rId1044" Type="http://schemas.openxmlformats.org/officeDocument/2006/relationships/oleObject" Target="embeddings/oleObject540.bin"/><Relationship Id="rId1086" Type="http://schemas.openxmlformats.org/officeDocument/2006/relationships/image" Target="media/image518.emf"/><Relationship Id="rId13" Type="http://schemas.openxmlformats.org/officeDocument/2006/relationships/oleObject" Target="embeddings/oleObject3.bin"/><Relationship Id="rId109" Type="http://schemas.openxmlformats.org/officeDocument/2006/relationships/image" Target="media/image46.jpeg"/><Relationship Id="rId260" Type="http://schemas.openxmlformats.org/officeDocument/2006/relationships/oleObject" Target="embeddings/oleObject140.bin"/><Relationship Id="rId316" Type="http://schemas.openxmlformats.org/officeDocument/2006/relationships/oleObject" Target="embeddings/oleObject169.bin"/><Relationship Id="rId523" Type="http://schemas.openxmlformats.org/officeDocument/2006/relationships/image" Target="media/image243.wmf"/><Relationship Id="rId719" Type="http://schemas.openxmlformats.org/officeDocument/2006/relationships/image" Target="media/image337.wmf"/><Relationship Id="rId926" Type="http://schemas.openxmlformats.org/officeDocument/2006/relationships/oleObject" Target="embeddings/oleObject480.bin"/><Relationship Id="rId968" Type="http://schemas.openxmlformats.org/officeDocument/2006/relationships/image" Target="media/image460.wmf"/><Relationship Id="rId55" Type="http://schemas.openxmlformats.org/officeDocument/2006/relationships/oleObject" Target="embeddings/oleObject27.bin"/><Relationship Id="rId97" Type="http://schemas.openxmlformats.org/officeDocument/2006/relationships/oleObject" Target="embeddings/oleObject50.bin"/><Relationship Id="rId120" Type="http://schemas.openxmlformats.org/officeDocument/2006/relationships/oleObject" Target="embeddings/oleObject63.bin"/><Relationship Id="rId358" Type="http://schemas.openxmlformats.org/officeDocument/2006/relationships/oleObject" Target="embeddings/oleObject190.bin"/><Relationship Id="rId565" Type="http://schemas.openxmlformats.org/officeDocument/2006/relationships/image" Target="media/image265.emf"/><Relationship Id="rId730" Type="http://schemas.openxmlformats.org/officeDocument/2006/relationships/oleObject" Target="embeddings/oleObject382.bin"/><Relationship Id="rId772" Type="http://schemas.openxmlformats.org/officeDocument/2006/relationships/oleObject" Target="embeddings/oleObject403.bin"/><Relationship Id="rId828" Type="http://schemas.openxmlformats.org/officeDocument/2006/relationships/image" Target="media/image391.wmf"/><Relationship Id="rId1013" Type="http://schemas.openxmlformats.org/officeDocument/2006/relationships/image" Target="media/image482.wmf"/><Relationship Id="rId162" Type="http://schemas.openxmlformats.org/officeDocument/2006/relationships/image" Target="media/image67.wmf"/><Relationship Id="rId218" Type="http://schemas.openxmlformats.org/officeDocument/2006/relationships/oleObject" Target="embeddings/oleObject119.bin"/><Relationship Id="rId425" Type="http://schemas.openxmlformats.org/officeDocument/2006/relationships/image" Target="media/image195.wmf"/><Relationship Id="rId467" Type="http://schemas.openxmlformats.org/officeDocument/2006/relationships/oleObject" Target="embeddings/oleObject244.bin"/><Relationship Id="rId632" Type="http://schemas.openxmlformats.org/officeDocument/2006/relationships/oleObject" Target="embeddings/oleObject327.bin"/><Relationship Id="rId1055" Type="http://schemas.openxmlformats.org/officeDocument/2006/relationships/oleObject" Target="embeddings/oleObject546.bin"/><Relationship Id="rId271" Type="http://schemas.openxmlformats.org/officeDocument/2006/relationships/image" Target="media/image119.wmf"/><Relationship Id="rId674" Type="http://schemas.openxmlformats.org/officeDocument/2006/relationships/image" Target="media/image315.emf"/><Relationship Id="rId881" Type="http://schemas.openxmlformats.org/officeDocument/2006/relationships/oleObject" Target="embeddings/oleObject457.bin"/><Relationship Id="rId937" Type="http://schemas.openxmlformats.org/officeDocument/2006/relationships/image" Target="media/image445.wmf"/><Relationship Id="rId979" Type="http://schemas.openxmlformats.org/officeDocument/2006/relationships/oleObject" Target="embeddings/oleObject507.bin"/><Relationship Id="rId24" Type="http://schemas.openxmlformats.org/officeDocument/2006/relationships/image" Target="media/image9.wmf"/><Relationship Id="rId66" Type="http://schemas.openxmlformats.org/officeDocument/2006/relationships/image" Target="media/image25.wmf"/><Relationship Id="rId131" Type="http://schemas.openxmlformats.org/officeDocument/2006/relationships/oleObject" Target="embeddings/oleObject69.bin"/><Relationship Id="rId327" Type="http://schemas.openxmlformats.org/officeDocument/2006/relationships/image" Target="media/image146.wmf"/><Relationship Id="rId369" Type="http://schemas.openxmlformats.org/officeDocument/2006/relationships/image" Target="media/image167.emf"/><Relationship Id="rId534" Type="http://schemas.openxmlformats.org/officeDocument/2006/relationships/oleObject" Target="embeddings/oleObject278.bin"/><Relationship Id="rId576" Type="http://schemas.openxmlformats.org/officeDocument/2006/relationships/oleObject" Target="embeddings/oleObject299.bin"/><Relationship Id="rId741" Type="http://schemas.openxmlformats.org/officeDocument/2006/relationships/image" Target="media/image347.wmf"/><Relationship Id="rId783" Type="http://schemas.openxmlformats.org/officeDocument/2006/relationships/image" Target="media/image368.wmf"/><Relationship Id="rId839" Type="http://schemas.openxmlformats.org/officeDocument/2006/relationships/oleObject" Target="embeddings/oleObject436.bin"/><Relationship Id="rId990" Type="http://schemas.openxmlformats.org/officeDocument/2006/relationships/image" Target="media/image471.wmf"/><Relationship Id="rId173" Type="http://schemas.openxmlformats.org/officeDocument/2006/relationships/oleObject" Target="embeddings/oleObject95.bin"/><Relationship Id="rId229" Type="http://schemas.openxmlformats.org/officeDocument/2006/relationships/image" Target="media/image98.wmf"/><Relationship Id="rId380" Type="http://schemas.openxmlformats.org/officeDocument/2006/relationships/oleObject" Target="embeddings/oleObject201.bin"/><Relationship Id="rId436" Type="http://schemas.openxmlformats.org/officeDocument/2006/relationships/oleObject" Target="embeddings/oleObject229.bin"/><Relationship Id="rId601" Type="http://schemas.openxmlformats.org/officeDocument/2006/relationships/image" Target="media/image283.wmf"/><Relationship Id="rId643" Type="http://schemas.openxmlformats.org/officeDocument/2006/relationships/image" Target="media/image304.wmf"/><Relationship Id="rId1024" Type="http://schemas.openxmlformats.org/officeDocument/2006/relationships/oleObject" Target="embeddings/oleObject530.bin"/><Relationship Id="rId1066" Type="http://schemas.openxmlformats.org/officeDocument/2006/relationships/image" Target="media/image508.emf"/><Relationship Id="rId240" Type="http://schemas.openxmlformats.org/officeDocument/2006/relationships/oleObject" Target="embeddings/oleObject130.bin"/><Relationship Id="rId478" Type="http://schemas.openxmlformats.org/officeDocument/2006/relationships/image" Target="media/image222.wmf"/><Relationship Id="rId685" Type="http://schemas.openxmlformats.org/officeDocument/2006/relationships/image" Target="media/image320.wmf"/><Relationship Id="rId850" Type="http://schemas.openxmlformats.org/officeDocument/2006/relationships/image" Target="media/image402.wmf"/><Relationship Id="rId892" Type="http://schemas.openxmlformats.org/officeDocument/2006/relationships/image" Target="media/image423.wmf"/><Relationship Id="rId906" Type="http://schemas.openxmlformats.org/officeDocument/2006/relationships/image" Target="media/image430.wmf"/><Relationship Id="rId948" Type="http://schemas.openxmlformats.org/officeDocument/2006/relationships/image" Target="media/image450.wmf"/><Relationship Id="rId35" Type="http://schemas.openxmlformats.org/officeDocument/2006/relationships/oleObject" Target="embeddings/oleObject14.bin"/><Relationship Id="rId77" Type="http://schemas.openxmlformats.org/officeDocument/2006/relationships/oleObject" Target="embeddings/oleObject40.bin"/><Relationship Id="rId100" Type="http://schemas.openxmlformats.org/officeDocument/2006/relationships/oleObject" Target="embeddings/oleObject52.bin"/><Relationship Id="rId282" Type="http://schemas.openxmlformats.org/officeDocument/2006/relationships/oleObject" Target="embeddings/oleObject151.bin"/><Relationship Id="rId338" Type="http://schemas.openxmlformats.org/officeDocument/2006/relationships/image" Target="media/image152.wmf"/><Relationship Id="rId503" Type="http://schemas.openxmlformats.org/officeDocument/2006/relationships/oleObject" Target="embeddings/oleObject262.bin"/><Relationship Id="rId545" Type="http://schemas.openxmlformats.org/officeDocument/2006/relationships/image" Target="media/image255.wmf"/><Relationship Id="rId587" Type="http://schemas.openxmlformats.org/officeDocument/2006/relationships/image" Target="media/image276.emf"/><Relationship Id="rId710" Type="http://schemas.openxmlformats.org/officeDocument/2006/relationships/oleObject" Target="embeddings/oleObject371.bin"/><Relationship Id="rId752" Type="http://schemas.openxmlformats.org/officeDocument/2006/relationships/oleObject" Target="embeddings/oleObject393.bin"/><Relationship Id="rId808" Type="http://schemas.openxmlformats.org/officeDocument/2006/relationships/image" Target="media/image381.wmf"/><Relationship Id="rId8" Type="http://schemas.openxmlformats.org/officeDocument/2006/relationships/image" Target="media/image1.emf"/><Relationship Id="rId142" Type="http://schemas.openxmlformats.org/officeDocument/2006/relationships/image" Target="media/image57.emf"/><Relationship Id="rId184" Type="http://schemas.openxmlformats.org/officeDocument/2006/relationships/oleObject" Target="embeddings/oleObject102.bin"/><Relationship Id="rId391" Type="http://schemas.openxmlformats.org/officeDocument/2006/relationships/image" Target="media/image178.wmf"/><Relationship Id="rId405" Type="http://schemas.openxmlformats.org/officeDocument/2006/relationships/image" Target="media/image185.emf"/><Relationship Id="rId447" Type="http://schemas.openxmlformats.org/officeDocument/2006/relationships/image" Target="media/image206.wmf"/><Relationship Id="rId612" Type="http://schemas.openxmlformats.org/officeDocument/2006/relationships/oleObject" Target="embeddings/oleObject317.bin"/><Relationship Id="rId794" Type="http://schemas.openxmlformats.org/officeDocument/2006/relationships/image" Target="media/image374.wmf"/><Relationship Id="rId1035" Type="http://schemas.openxmlformats.org/officeDocument/2006/relationships/image" Target="media/image493.wmf"/><Relationship Id="rId1077" Type="http://schemas.openxmlformats.org/officeDocument/2006/relationships/oleObject" Target="embeddings/oleObject557.bin"/><Relationship Id="rId251" Type="http://schemas.openxmlformats.org/officeDocument/2006/relationships/image" Target="media/image109.wmf"/><Relationship Id="rId489" Type="http://schemas.openxmlformats.org/officeDocument/2006/relationships/oleObject" Target="embeddings/oleObject255.bin"/><Relationship Id="rId654" Type="http://schemas.openxmlformats.org/officeDocument/2006/relationships/image" Target="media/image309.wmf"/><Relationship Id="rId696" Type="http://schemas.openxmlformats.org/officeDocument/2006/relationships/oleObject" Target="embeddings/oleObject364.bin"/><Relationship Id="rId861" Type="http://schemas.openxmlformats.org/officeDocument/2006/relationships/oleObject" Target="embeddings/oleObject447.bin"/><Relationship Id="rId917" Type="http://schemas.openxmlformats.org/officeDocument/2006/relationships/oleObject" Target="embeddings/oleObject475.bin"/><Relationship Id="rId959" Type="http://schemas.openxmlformats.org/officeDocument/2006/relationships/oleObject" Target="embeddings/oleObject497.bin"/><Relationship Id="rId46" Type="http://schemas.openxmlformats.org/officeDocument/2006/relationships/oleObject" Target="embeddings/oleObject20.bin"/><Relationship Id="rId293" Type="http://schemas.openxmlformats.org/officeDocument/2006/relationships/oleObject" Target="embeddings/oleObject157.bin"/><Relationship Id="rId307" Type="http://schemas.openxmlformats.org/officeDocument/2006/relationships/image" Target="media/image136.wmf"/><Relationship Id="rId349" Type="http://schemas.openxmlformats.org/officeDocument/2006/relationships/image" Target="media/image157.wmf"/><Relationship Id="rId514" Type="http://schemas.openxmlformats.org/officeDocument/2006/relationships/image" Target="media/image239.emf"/><Relationship Id="rId556" Type="http://schemas.openxmlformats.org/officeDocument/2006/relationships/oleObject" Target="embeddings/oleObject289.bin"/><Relationship Id="rId721" Type="http://schemas.openxmlformats.org/officeDocument/2006/relationships/image" Target="media/image338.wmf"/><Relationship Id="rId763" Type="http://schemas.openxmlformats.org/officeDocument/2006/relationships/image" Target="media/image358.wmf"/><Relationship Id="rId88" Type="http://schemas.openxmlformats.org/officeDocument/2006/relationships/image" Target="media/image36.wmf"/><Relationship Id="rId111" Type="http://schemas.openxmlformats.org/officeDocument/2006/relationships/oleObject" Target="embeddings/oleObject57.bin"/><Relationship Id="rId153" Type="http://schemas.openxmlformats.org/officeDocument/2006/relationships/oleObject" Target="embeddings/oleObject84.bin"/><Relationship Id="rId195" Type="http://schemas.openxmlformats.org/officeDocument/2006/relationships/image" Target="media/image81.wmf"/><Relationship Id="rId209" Type="http://schemas.openxmlformats.org/officeDocument/2006/relationships/image" Target="media/image88.wmf"/><Relationship Id="rId360" Type="http://schemas.openxmlformats.org/officeDocument/2006/relationships/oleObject" Target="embeddings/oleObject191.bin"/><Relationship Id="rId416" Type="http://schemas.openxmlformats.org/officeDocument/2006/relationships/oleObject" Target="embeddings/oleObject219.bin"/><Relationship Id="rId598" Type="http://schemas.openxmlformats.org/officeDocument/2006/relationships/oleObject" Target="embeddings/oleObject310.bin"/><Relationship Id="rId819" Type="http://schemas.openxmlformats.org/officeDocument/2006/relationships/oleObject" Target="embeddings/oleObject426.bin"/><Relationship Id="rId970" Type="http://schemas.openxmlformats.org/officeDocument/2006/relationships/image" Target="media/image461.wmf"/><Relationship Id="rId1004" Type="http://schemas.openxmlformats.org/officeDocument/2006/relationships/oleObject" Target="embeddings/oleObject520.bin"/><Relationship Id="rId1046" Type="http://schemas.openxmlformats.org/officeDocument/2006/relationships/oleObject" Target="embeddings/oleObject541.bin"/><Relationship Id="rId220" Type="http://schemas.openxmlformats.org/officeDocument/2006/relationships/oleObject" Target="embeddings/oleObject120.bin"/><Relationship Id="rId458" Type="http://schemas.openxmlformats.org/officeDocument/2006/relationships/image" Target="media/image212.wmf"/><Relationship Id="rId623" Type="http://schemas.openxmlformats.org/officeDocument/2006/relationships/image" Target="media/image294.wmf"/><Relationship Id="rId665" Type="http://schemas.openxmlformats.org/officeDocument/2006/relationships/oleObject" Target="embeddings/oleObject345.bin"/><Relationship Id="rId830" Type="http://schemas.openxmlformats.org/officeDocument/2006/relationships/image" Target="media/image392.emf"/><Relationship Id="rId872" Type="http://schemas.openxmlformats.org/officeDocument/2006/relationships/image" Target="media/image413.emf"/><Relationship Id="rId928" Type="http://schemas.openxmlformats.org/officeDocument/2006/relationships/oleObject" Target="embeddings/oleObject481.bin"/><Relationship Id="rId1088" Type="http://schemas.openxmlformats.org/officeDocument/2006/relationships/hyperlink" Target="http://www.studentlibrary.ru/book/ISBN9785991202657.html" TargetMode="External"/><Relationship Id="rId15" Type="http://schemas.openxmlformats.org/officeDocument/2006/relationships/oleObject" Target="embeddings/oleObject4.bin"/><Relationship Id="rId57" Type="http://schemas.openxmlformats.org/officeDocument/2006/relationships/oleObject" Target="embeddings/oleObject29.bin"/><Relationship Id="rId262" Type="http://schemas.openxmlformats.org/officeDocument/2006/relationships/oleObject" Target="embeddings/oleObject141.bin"/><Relationship Id="rId318" Type="http://schemas.openxmlformats.org/officeDocument/2006/relationships/oleObject" Target="embeddings/oleObject170.bin"/><Relationship Id="rId525" Type="http://schemas.openxmlformats.org/officeDocument/2006/relationships/image" Target="media/image244.wmf"/><Relationship Id="rId567" Type="http://schemas.openxmlformats.org/officeDocument/2006/relationships/image" Target="media/image266.wmf"/><Relationship Id="rId732" Type="http://schemas.openxmlformats.org/officeDocument/2006/relationships/oleObject" Target="embeddings/oleObject383.bin"/><Relationship Id="rId99" Type="http://schemas.openxmlformats.org/officeDocument/2006/relationships/image" Target="media/image41.wmf"/><Relationship Id="rId122" Type="http://schemas.openxmlformats.org/officeDocument/2006/relationships/oleObject" Target="embeddings/oleObject64.bin"/><Relationship Id="rId164" Type="http://schemas.openxmlformats.org/officeDocument/2006/relationships/oleObject" Target="embeddings/oleObject90.bin"/><Relationship Id="rId371" Type="http://schemas.openxmlformats.org/officeDocument/2006/relationships/image" Target="media/image168.wmf"/><Relationship Id="rId774" Type="http://schemas.openxmlformats.org/officeDocument/2006/relationships/oleObject" Target="embeddings/oleObject404.bin"/><Relationship Id="rId981" Type="http://schemas.openxmlformats.org/officeDocument/2006/relationships/oleObject" Target="embeddings/oleObject508.bin"/><Relationship Id="rId1015" Type="http://schemas.openxmlformats.org/officeDocument/2006/relationships/image" Target="media/image483.emf"/><Relationship Id="rId1057" Type="http://schemas.openxmlformats.org/officeDocument/2006/relationships/oleObject" Target="embeddings/oleObject547.bin"/><Relationship Id="rId427" Type="http://schemas.openxmlformats.org/officeDocument/2006/relationships/image" Target="media/image196.wmf"/><Relationship Id="rId469" Type="http://schemas.openxmlformats.org/officeDocument/2006/relationships/oleObject" Target="embeddings/oleObject245.bin"/><Relationship Id="rId634" Type="http://schemas.openxmlformats.org/officeDocument/2006/relationships/oleObject" Target="embeddings/oleObject328.bin"/><Relationship Id="rId676" Type="http://schemas.openxmlformats.org/officeDocument/2006/relationships/image" Target="media/image316.wmf"/><Relationship Id="rId841" Type="http://schemas.openxmlformats.org/officeDocument/2006/relationships/oleObject" Target="embeddings/oleObject437.bin"/><Relationship Id="rId883" Type="http://schemas.openxmlformats.org/officeDocument/2006/relationships/oleObject" Target="embeddings/oleObject458.bin"/><Relationship Id="rId26" Type="http://schemas.openxmlformats.org/officeDocument/2006/relationships/image" Target="media/image10.wmf"/><Relationship Id="rId231" Type="http://schemas.openxmlformats.org/officeDocument/2006/relationships/image" Target="media/image99.wmf"/><Relationship Id="rId273" Type="http://schemas.openxmlformats.org/officeDocument/2006/relationships/image" Target="media/image120.wmf"/><Relationship Id="rId329" Type="http://schemas.openxmlformats.org/officeDocument/2006/relationships/image" Target="media/image147.wmf"/><Relationship Id="rId480" Type="http://schemas.openxmlformats.org/officeDocument/2006/relationships/image" Target="media/image223.emf"/><Relationship Id="rId536" Type="http://schemas.openxmlformats.org/officeDocument/2006/relationships/oleObject" Target="embeddings/oleObject279.bin"/><Relationship Id="rId701" Type="http://schemas.openxmlformats.org/officeDocument/2006/relationships/image" Target="media/image328.wmf"/><Relationship Id="rId939" Type="http://schemas.openxmlformats.org/officeDocument/2006/relationships/image" Target="media/image446.wmf"/><Relationship Id="rId68" Type="http://schemas.openxmlformats.org/officeDocument/2006/relationships/image" Target="media/image26.wmf"/><Relationship Id="rId133" Type="http://schemas.openxmlformats.org/officeDocument/2006/relationships/oleObject" Target="embeddings/oleObject71.bin"/><Relationship Id="rId175" Type="http://schemas.openxmlformats.org/officeDocument/2006/relationships/oleObject" Target="embeddings/oleObject96.bin"/><Relationship Id="rId340" Type="http://schemas.openxmlformats.org/officeDocument/2006/relationships/image" Target="media/image153.wmf"/><Relationship Id="rId578" Type="http://schemas.openxmlformats.org/officeDocument/2006/relationships/oleObject" Target="embeddings/oleObject300.bin"/><Relationship Id="rId743" Type="http://schemas.openxmlformats.org/officeDocument/2006/relationships/image" Target="media/image348.wmf"/><Relationship Id="rId785" Type="http://schemas.openxmlformats.org/officeDocument/2006/relationships/image" Target="media/image369.wmf"/><Relationship Id="rId950" Type="http://schemas.openxmlformats.org/officeDocument/2006/relationships/image" Target="media/image451.wmf"/><Relationship Id="rId992" Type="http://schemas.openxmlformats.org/officeDocument/2006/relationships/oleObject" Target="embeddings/oleObject514.bin"/><Relationship Id="rId1026" Type="http://schemas.openxmlformats.org/officeDocument/2006/relationships/oleObject" Target="embeddings/oleObject531.bin"/><Relationship Id="rId200" Type="http://schemas.openxmlformats.org/officeDocument/2006/relationships/oleObject" Target="embeddings/oleObject110.bin"/><Relationship Id="rId382" Type="http://schemas.openxmlformats.org/officeDocument/2006/relationships/oleObject" Target="embeddings/oleObject202.bin"/><Relationship Id="rId438" Type="http://schemas.openxmlformats.org/officeDocument/2006/relationships/oleObject" Target="embeddings/oleObject230.bin"/><Relationship Id="rId603" Type="http://schemas.openxmlformats.org/officeDocument/2006/relationships/image" Target="media/image284.wmf"/><Relationship Id="rId645" Type="http://schemas.openxmlformats.org/officeDocument/2006/relationships/image" Target="media/image305.wmf"/><Relationship Id="rId687" Type="http://schemas.openxmlformats.org/officeDocument/2006/relationships/image" Target="media/image321.wmf"/><Relationship Id="rId810" Type="http://schemas.openxmlformats.org/officeDocument/2006/relationships/image" Target="media/image382.emf"/><Relationship Id="rId852" Type="http://schemas.openxmlformats.org/officeDocument/2006/relationships/image" Target="media/image403.wmf"/><Relationship Id="rId908" Type="http://schemas.openxmlformats.org/officeDocument/2006/relationships/image" Target="media/image431.wmf"/><Relationship Id="rId1068" Type="http://schemas.openxmlformats.org/officeDocument/2006/relationships/image" Target="media/image509.emf"/><Relationship Id="rId242" Type="http://schemas.openxmlformats.org/officeDocument/2006/relationships/oleObject" Target="embeddings/oleObject131.bin"/><Relationship Id="rId284" Type="http://schemas.openxmlformats.org/officeDocument/2006/relationships/oleObject" Target="embeddings/oleObject152.bin"/><Relationship Id="rId491" Type="http://schemas.openxmlformats.org/officeDocument/2006/relationships/oleObject" Target="embeddings/oleObject256.bin"/><Relationship Id="rId505" Type="http://schemas.openxmlformats.org/officeDocument/2006/relationships/oleObject" Target="embeddings/oleObject263.bin"/><Relationship Id="rId712" Type="http://schemas.openxmlformats.org/officeDocument/2006/relationships/oleObject" Target="embeddings/oleObject372.bin"/><Relationship Id="rId894" Type="http://schemas.openxmlformats.org/officeDocument/2006/relationships/image" Target="media/image424.wmf"/><Relationship Id="rId37" Type="http://schemas.openxmlformats.org/officeDocument/2006/relationships/image" Target="media/image15.wmf"/><Relationship Id="rId79" Type="http://schemas.openxmlformats.org/officeDocument/2006/relationships/oleObject" Target="embeddings/oleObject41.bin"/><Relationship Id="rId102" Type="http://schemas.openxmlformats.org/officeDocument/2006/relationships/oleObject" Target="embeddings/oleObject53.bin"/><Relationship Id="rId144" Type="http://schemas.openxmlformats.org/officeDocument/2006/relationships/image" Target="media/image58.wmf"/><Relationship Id="rId547" Type="http://schemas.openxmlformats.org/officeDocument/2006/relationships/image" Target="media/image256.wmf"/><Relationship Id="rId589" Type="http://schemas.openxmlformats.org/officeDocument/2006/relationships/image" Target="media/image277.wmf"/><Relationship Id="rId754" Type="http://schemas.openxmlformats.org/officeDocument/2006/relationships/oleObject" Target="embeddings/oleObject394.bin"/><Relationship Id="rId796" Type="http://schemas.openxmlformats.org/officeDocument/2006/relationships/image" Target="media/image375.wmf"/><Relationship Id="rId961" Type="http://schemas.openxmlformats.org/officeDocument/2006/relationships/oleObject" Target="embeddings/oleObject498.bin"/><Relationship Id="rId90" Type="http://schemas.openxmlformats.org/officeDocument/2006/relationships/image" Target="media/image37.wmf"/><Relationship Id="rId186" Type="http://schemas.openxmlformats.org/officeDocument/2006/relationships/oleObject" Target="embeddings/oleObject103.bin"/><Relationship Id="rId351" Type="http://schemas.openxmlformats.org/officeDocument/2006/relationships/image" Target="media/image158.wmf"/><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image" Target="media/image207.wmf"/><Relationship Id="rId614" Type="http://schemas.openxmlformats.org/officeDocument/2006/relationships/oleObject" Target="embeddings/oleObject318.bin"/><Relationship Id="rId656" Type="http://schemas.openxmlformats.org/officeDocument/2006/relationships/image" Target="media/image310.wmf"/><Relationship Id="rId821" Type="http://schemas.openxmlformats.org/officeDocument/2006/relationships/oleObject" Target="embeddings/oleObject427.bin"/><Relationship Id="rId863" Type="http://schemas.openxmlformats.org/officeDocument/2006/relationships/oleObject" Target="embeddings/oleObject448.bin"/><Relationship Id="rId1037" Type="http://schemas.openxmlformats.org/officeDocument/2006/relationships/image" Target="media/image494.wmf"/><Relationship Id="rId1079" Type="http://schemas.openxmlformats.org/officeDocument/2006/relationships/oleObject" Target="embeddings/oleObject558.bin"/><Relationship Id="rId211" Type="http://schemas.openxmlformats.org/officeDocument/2006/relationships/image" Target="media/image89.emf"/><Relationship Id="rId253" Type="http://schemas.openxmlformats.org/officeDocument/2006/relationships/image" Target="media/image110.wmf"/><Relationship Id="rId295" Type="http://schemas.openxmlformats.org/officeDocument/2006/relationships/oleObject" Target="embeddings/oleObject158.bin"/><Relationship Id="rId309" Type="http://schemas.openxmlformats.org/officeDocument/2006/relationships/image" Target="media/image137.wmf"/><Relationship Id="rId460" Type="http://schemas.openxmlformats.org/officeDocument/2006/relationships/image" Target="media/image213.wmf"/><Relationship Id="rId516" Type="http://schemas.openxmlformats.org/officeDocument/2006/relationships/oleObject" Target="embeddings/oleObject270.bin"/><Relationship Id="rId698" Type="http://schemas.openxmlformats.org/officeDocument/2006/relationships/oleObject" Target="embeddings/oleObject365.bin"/><Relationship Id="rId919" Type="http://schemas.openxmlformats.org/officeDocument/2006/relationships/oleObject" Target="embeddings/oleObject476.bin"/><Relationship Id="rId1090" Type="http://schemas.openxmlformats.org/officeDocument/2006/relationships/hyperlink" Target="http://www.studentlibrary.ru/book/ISBN9785890356642.html" TargetMode="External"/><Relationship Id="rId48" Type="http://schemas.openxmlformats.org/officeDocument/2006/relationships/oleObject" Target="embeddings/oleObject21.bin"/><Relationship Id="rId113" Type="http://schemas.openxmlformats.org/officeDocument/2006/relationships/image" Target="media/image48.wmf"/><Relationship Id="rId320" Type="http://schemas.openxmlformats.org/officeDocument/2006/relationships/oleObject" Target="embeddings/oleObject171.bin"/><Relationship Id="rId558" Type="http://schemas.openxmlformats.org/officeDocument/2006/relationships/oleObject" Target="embeddings/oleObject290.bin"/><Relationship Id="rId723" Type="http://schemas.openxmlformats.org/officeDocument/2006/relationships/oleObject" Target="embeddings/oleObject378.bin"/><Relationship Id="rId765" Type="http://schemas.openxmlformats.org/officeDocument/2006/relationships/image" Target="media/image359.wmf"/><Relationship Id="rId930" Type="http://schemas.openxmlformats.org/officeDocument/2006/relationships/oleObject" Target="embeddings/oleObject482.bin"/><Relationship Id="rId972" Type="http://schemas.openxmlformats.org/officeDocument/2006/relationships/image" Target="media/image462.wmf"/><Relationship Id="rId1006" Type="http://schemas.openxmlformats.org/officeDocument/2006/relationships/oleObject" Target="embeddings/oleObject521.bin"/><Relationship Id="rId155" Type="http://schemas.openxmlformats.org/officeDocument/2006/relationships/oleObject" Target="embeddings/oleObject85.bin"/><Relationship Id="rId197" Type="http://schemas.openxmlformats.org/officeDocument/2006/relationships/image" Target="media/image82.wmf"/><Relationship Id="rId362" Type="http://schemas.openxmlformats.org/officeDocument/2006/relationships/oleObject" Target="embeddings/oleObject192.bin"/><Relationship Id="rId418" Type="http://schemas.openxmlformats.org/officeDocument/2006/relationships/oleObject" Target="embeddings/oleObject220.bin"/><Relationship Id="rId625" Type="http://schemas.openxmlformats.org/officeDocument/2006/relationships/image" Target="media/image295.wmf"/><Relationship Id="rId832" Type="http://schemas.openxmlformats.org/officeDocument/2006/relationships/image" Target="media/image393.wmf"/><Relationship Id="rId1048" Type="http://schemas.openxmlformats.org/officeDocument/2006/relationships/image" Target="media/image499.emf"/><Relationship Id="rId222" Type="http://schemas.openxmlformats.org/officeDocument/2006/relationships/oleObject" Target="embeddings/oleObject121.bin"/><Relationship Id="rId264" Type="http://schemas.openxmlformats.org/officeDocument/2006/relationships/oleObject" Target="embeddings/oleObject142.bin"/><Relationship Id="rId471" Type="http://schemas.openxmlformats.org/officeDocument/2006/relationships/oleObject" Target="embeddings/oleObject246.bin"/><Relationship Id="rId667" Type="http://schemas.openxmlformats.org/officeDocument/2006/relationships/oleObject" Target="embeddings/oleObject347.bin"/><Relationship Id="rId874" Type="http://schemas.openxmlformats.org/officeDocument/2006/relationships/image" Target="media/image414.wmf"/><Relationship Id="rId17" Type="http://schemas.openxmlformats.org/officeDocument/2006/relationships/oleObject" Target="embeddings/oleObject5.bin"/><Relationship Id="rId59" Type="http://schemas.openxmlformats.org/officeDocument/2006/relationships/image" Target="media/image22.wmf"/><Relationship Id="rId124" Type="http://schemas.openxmlformats.org/officeDocument/2006/relationships/oleObject" Target="embeddings/oleObject65.bin"/><Relationship Id="rId527" Type="http://schemas.openxmlformats.org/officeDocument/2006/relationships/image" Target="media/image245.gif"/><Relationship Id="rId569" Type="http://schemas.openxmlformats.org/officeDocument/2006/relationships/image" Target="media/image267.wmf"/><Relationship Id="rId734" Type="http://schemas.openxmlformats.org/officeDocument/2006/relationships/oleObject" Target="embeddings/oleObject384.bin"/><Relationship Id="rId776" Type="http://schemas.openxmlformats.org/officeDocument/2006/relationships/oleObject" Target="embeddings/oleObject405.bin"/><Relationship Id="rId941" Type="http://schemas.openxmlformats.org/officeDocument/2006/relationships/image" Target="media/image447.wmf"/><Relationship Id="rId983" Type="http://schemas.openxmlformats.org/officeDocument/2006/relationships/oleObject" Target="embeddings/oleObject509.bin"/><Relationship Id="rId70" Type="http://schemas.openxmlformats.org/officeDocument/2006/relationships/image" Target="media/image27.wmf"/><Relationship Id="rId166" Type="http://schemas.openxmlformats.org/officeDocument/2006/relationships/image" Target="media/image68.wmf"/><Relationship Id="rId331" Type="http://schemas.openxmlformats.org/officeDocument/2006/relationships/image" Target="media/image148.wmf"/><Relationship Id="rId373" Type="http://schemas.openxmlformats.org/officeDocument/2006/relationships/image" Target="media/image169.wmf"/><Relationship Id="rId429" Type="http://schemas.openxmlformats.org/officeDocument/2006/relationships/image" Target="media/image197.emf"/><Relationship Id="rId580" Type="http://schemas.openxmlformats.org/officeDocument/2006/relationships/oleObject" Target="embeddings/oleObject301.bin"/><Relationship Id="rId636" Type="http://schemas.openxmlformats.org/officeDocument/2006/relationships/oleObject" Target="embeddings/oleObject329.bin"/><Relationship Id="rId801" Type="http://schemas.openxmlformats.org/officeDocument/2006/relationships/oleObject" Target="embeddings/oleObject417.bin"/><Relationship Id="rId1017" Type="http://schemas.openxmlformats.org/officeDocument/2006/relationships/image" Target="media/image484.emf"/><Relationship Id="rId1059" Type="http://schemas.openxmlformats.org/officeDocument/2006/relationships/oleObject" Target="embeddings/oleObject548.bin"/><Relationship Id="rId1" Type="http://schemas.openxmlformats.org/officeDocument/2006/relationships/customXml" Target="../customXml/item1.xml"/><Relationship Id="rId233" Type="http://schemas.openxmlformats.org/officeDocument/2006/relationships/image" Target="media/image100.wmf"/><Relationship Id="rId440" Type="http://schemas.openxmlformats.org/officeDocument/2006/relationships/oleObject" Target="embeddings/oleObject231.bin"/><Relationship Id="rId678" Type="http://schemas.openxmlformats.org/officeDocument/2006/relationships/image" Target="media/image317.wmf"/><Relationship Id="rId843" Type="http://schemas.openxmlformats.org/officeDocument/2006/relationships/oleObject" Target="embeddings/oleObject438.bin"/><Relationship Id="rId885" Type="http://schemas.openxmlformats.org/officeDocument/2006/relationships/oleObject" Target="embeddings/oleObject459.bin"/><Relationship Id="rId1070" Type="http://schemas.openxmlformats.org/officeDocument/2006/relationships/image" Target="media/image510.wmf"/><Relationship Id="rId28" Type="http://schemas.openxmlformats.org/officeDocument/2006/relationships/image" Target="media/image11.wmf"/><Relationship Id="rId275" Type="http://schemas.openxmlformats.org/officeDocument/2006/relationships/image" Target="media/image121.wmf"/><Relationship Id="rId300" Type="http://schemas.openxmlformats.org/officeDocument/2006/relationships/oleObject" Target="embeddings/oleObject161.bin"/><Relationship Id="rId482" Type="http://schemas.openxmlformats.org/officeDocument/2006/relationships/image" Target="media/image224.emf"/><Relationship Id="rId538" Type="http://schemas.openxmlformats.org/officeDocument/2006/relationships/oleObject" Target="embeddings/oleObject280.bin"/><Relationship Id="rId703" Type="http://schemas.openxmlformats.org/officeDocument/2006/relationships/image" Target="media/image329.wmf"/><Relationship Id="rId745" Type="http://schemas.openxmlformats.org/officeDocument/2006/relationships/image" Target="media/image349.emf"/><Relationship Id="rId910" Type="http://schemas.openxmlformats.org/officeDocument/2006/relationships/image" Target="media/image432.wmf"/><Relationship Id="rId952" Type="http://schemas.openxmlformats.org/officeDocument/2006/relationships/image" Target="media/image452.wmf"/><Relationship Id="rId81" Type="http://schemas.openxmlformats.org/officeDocument/2006/relationships/oleObject" Target="embeddings/oleObject42.bin"/><Relationship Id="rId135" Type="http://schemas.openxmlformats.org/officeDocument/2006/relationships/oleObject" Target="embeddings/oleObject73.bin"/><Relationship Id="rId177" Type="http://schemas.openxmlformats.org/officeDocument/2006/relationships/oleObject" Target="embeddings/oleObject98.bin"/><Relationship Id="rId342" Type="http://schemas.openxmlformats.org/officeDocument/2006/relationships/image" Target="media/image154.emf"/><Relationship Id="rId384" Type="http://schemas.openxmlformats.org/officeDocument/2006/relationships/oleObject" Target="embeddings/oleObject203.bin"/><Relationship Id="rId591" Type="http://schemas.openxmlformats.org/officeDocument/2006/relationships/image" Target="media/image278.wmf"/><Relationship Id="rId605" Type="http://schemas.openxmlformats.org/officeDocument/2006/relationships/image" Target="media/image285.wmf"/><Relationship Id="rId787" Type="http://schemas.openxmlformats.org/officeDocument/2006/relationships/image" Target="media/image370.wmf"/><Relationship Id="rId812" Type="http://schemas.openxmlformats.org/officeDocument/2006/relationships/image" Target="media/image383.wmf"/><Relationship Id="rId994" Type="http://schemas.openxmlformats.org/officeDocument/2006/relationships/oleObject" Target="embeddings/oleObject515.bin"/><Relationship Id="rId1028" Type="http://schemas.openxmlformats.org/officeDocument/2006/relationships/oleObject" Target="embeddings/oleObject532.bin"/><Relationship Id="rId202" Type="http://schemas.openxmlformats.org/officeDocument/2006/relationships/oleObject" Target="embeddings/oleObject111.bin"/><Relationship Id="rId244" Type="http://schemas.openxmlformats.org/officeDocument/2006/relationships/oleObject" Target="embeddings/oleObject132.bin"/><Relationship Id="rId647" Type="http://schemas.openxmlformats.org/officeDocument/2006/relationships/image" Target="media/image306.wmf"/><Relationship Id="rId689" Type="http://schemas.openxmlformats.org/officeDocument/2006/relationships/image" Target="media/image322.emf"/><Relationship Id="rId854" Type="http://schemas.openxmlformats.org/officeDocument/2006/relationships/image" Target="media/image404.wmf"/><Relationship Id="rId896" Type="http://schemas.openxmlformats.org/officeDocument/2006/relationships/image" Target="media/image425.wmf"/><Relationship Id="rId1081" Type="http://schemas.openxmlformats.org/officeDocument/2006/relationships/oleObject" Target="embeddings/oleObject559.bin"/><Relationship Id="rId39" Type="http://schemas.openxmlformats.org/officeDocument/2006/relationships/image" Target="media/image16.wmf"/><Relationship Id="rId286" Type="http://schemas.openxmlformats.org/officeDocument/2006/relationships/oleObject" Target="embeddings/oleObject153.bin"/><Relationship Id="rId451" Type="http://schemas.openxmlformats.org/officeDocument/2006/relationships/image" Target="media/image208.wmf"/><Relationship Id="rId493" Type="http://schemas.openxmlformats.org/officeDocument/2006/relationships/oleObject" Target="embeddings/oleObject257.bin"/><Relationship Id="rId507" Type="http://schemas.openxmlformats.org/officeDocument/2006/relationships/oleObject" Target="embeddings/oleObject264.bin"/><Relationship Id="rId549" Type="http://schemas.openxmlformats.org/officeDocument/2006/relationships/image" Target="media/image257.wmf"/><Relationship Id="rId714" Type="http://schemas.openxmlformats.org/officeDocument/2006/relationships/oleObject" Target="embeddings/oleObject373.bin"/><Relationship Id="rId756" Type="http://schemas.openxmlformats.org/officeDocument/2006/relationships/oleObject" Target="embeddings/oleObject395.bin"/><Relationship Id="rId921" Type="http://schemas.openxmlformats.org/officeDocument/2006/relationships/image" Target="media/image437.wmf"/><Relationship Id="rId50" Type="http://schemas.openxmlformats.org/officeDocument/2006/relationships/oleObject" Target="embeddings/oleObject23.bin"/><Relationship Id="rId104" Type="http://schemas.openxmlformats.org/officeDocument/2006/relationships/oleObject" Target="embeddings/oleObject54.bin"/><Relationship Id="rId146" Type="http://schemas.openxmlformats.org/officeDocument/2006/relationships/image" Target="media/image59.wmf"/><Relationship Id="rId188" Type="http://schemas.openxmlformats.org/officeDocument/2006/relationships/oleObject" Target="embeddings/oleObject104.bin"/><Relationship Id="rId311" Type="http://schemas.openxmlformats.org/officeDocument/2006/relationships/image" Target="media/image138.emf"/><Relationship Id="rId353" Type="http://schemas.openxmlformats.org/officeDocument/2006/relationships/image" Target="media/image159.wmf"/><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oleObject" Target="embeddings/oleObject291.bin"/><Relationship Id="rId798" Type="http://schemas.openxmlformats.org/officeDocument/2006/relationships/image" Target="media/image376.wmf"/><Relationship Id="rId963" Type="http://schemas.openxmlformats.org/officeDocument/2006/relationships/oleObject" Target="embeddings/oleObject499.bin"/><Relationship Id="rId1039" Type="http://schemas.openxmlformats.org/officeDocument/2006/relationships/image" Target="media/image495.wmf"/><Relationship Id="rId92" Type="http://schemas.openxmlformats.org/officeDocument/2006/relationships/image" Target="media/image38.wmf"/><Relationship Id="rId213" Type="http://schemas.openxmlformats.org/officeDocument/2006/relationships/image" Target="media/image90.wmf"/><Relationship Id="rId420" Type="http://schemas.openxmlformats.org/officeDocument/2006/relationships/oleObject" Target="embeddings/oleObject221.bin"/><Relationship Id="rId616" Type="http://schemas.openxmlformats.org/officeDocument/2006/relationships/oleObject" Target="embeddings/oleObject319.bin"/><Relationship Id="rId658" Type="http://schemas.openxmlformats.org/officeDocument/2006/relationships/oleObject" Target="embeddings/oleObject341.bin"/><Relationship Id="rId823" Type="http://schemas.openxmlformats.org/officeDocument/2006/relationships/oleObject" Target="embeddings/oleObject428.bin"/><Relationship Id="rId865" Type="http://schemas.openxmlformats.org/officeDocument/2006/relationships/oleObject" Target="embeddings/oleObject449.bin"/><Relationship Id="rId1050" Type="http://schemas.openxmlformats.org/officeDocument/2006/relationships/image" Target="media/image500.emf"/><Relationship Id="rId255" Type="http://schemas.openxmlformats.org/officeDocument/2006/relationships/image" Target="media/image111.wmf"/><Relationship Id="rId297" Type="http://schemas.openxmlformats.org/officeDocument/2006/relationships/image" Target="media/image131.wmf"/><Relationship Id="rId462" Type="http://schemas.openxmlformats.org/officeDocument/2006/relationships/image" Target="media/image214.wmf"/><Relationship Id="rId518" Type="http://schemas.openxmlformats.org/officeDocument/2006/relationships/oleObject" Target="embeddings/oleObject271.bin"/><Relationship Id="rId725" Type="http://schemas.openxmlformats.org/officeDocument/2006/relationships/oleObject" Target="embeddings/oleObject379.bin"/><Relationship Id="rId932" Type="http://schemas.openxmlformats.org/officeDocument/2006/relationships/oleObject" Target="embeddings/oleObject483.bin"/><Relationship Id="rId1092" Type="http://schemas.openxmlformats.org/officeDocument/2006/relationships/header" Target="header2.xml"/><Relationship Id="rId115" Type="http://schemas.openxmlformats.org/officeDocument/2006/relationships/image" Target="media/image49.wmf"/><Relationship Id="rId157" Type="http://schemas.openxmlformats.org/officeDocument/2006/relationships/oleObject" Target="embeddings/oleObject86.bin"/><Relationship Id="rId322" Type="http://schemas.openxmlformats.org/officeDocument/2006/relationships/oleObject" Target="embeddings/oleObject172.bin"/><Relationship Id="rId364" Type="http://schemas.openxmlformats.org/officeDocument/2006/relationships/oleObject" Target="embeddings/oleObject193.bin"/><Relationship Id="rId767" Type="http://schemas.openxmlformats.org/officeDocument/2006/relationships/image" Target="media/image360.emf"/><Relationship Id="rId974" Type="http://schemas.openxmlformats.org/officeDocument/2006/relationships/image" Target="media/image463.wmf"/><Relationship Id="rId1008" Type="http://schemas.openxmlformats.org/officeDocument/2006/relationships/oleObject" Target="embeddings/oleObject522.bin"/><Relationship Id="rId61" Type="http://schemas.openxmlformats.org/officeDocument/2006/relationships/image" Target="media/image23.wmf"/><Relationship Id="rId199" Type="http://schemas.openxmlformats.org/officeDocument/2006/relationships/image" Target="media/image83.wmf"/><Relationship Id="rId571" Type="http://schemas.openxmlformats.org/officeDocument/2006/relationships/image" Target="media/image268.wmf"/><Relationship Id="rId627" Type="http://schemas.openxmlformats.org/officeDocument/2006/relationships/image" Target="media/image296.wmf"/><Relationship Id="rId669" Type="http://schemas.openxmlformats.org/officeDocument/2006/relationships/image" Target="media/image314.wmf"/><Relationship Id="rId834" Type="http://schemas.openxmlformats.org/officeDocument/2006/relationships/image" Target="media/image394.wmf"/><Relationship Id="rId876" Type="http://schemas.openxmlformats.org/officeDocument/2006/relationships/image" Target="media/image415.wmf"/><Relationship Id="rId19" Type="http://schemas.openxmlformats.org/officeDocument/2006/relationships/oleObject" Target="embeddings/oleObject6.bin"/><Relationship Id="rId224" Type="http://schemas.openxmlformats.org/officeDocument/2006/relationships/oleObject" Target="embeddings/oleObject122.bin"/><Relationship Id="rId266" Type="http://schemas.openxmlformats.org/officeDocument/2006/relationships/oleObject" Target="embeddings/oleObject143.bin"/><Relationship Id="rId431" Type="http://schemas.openxmlformats.org/officeDocument/2006/relationships/image" Target="media/image198.wmf"/><Relationship Id="rId473" Type="http://schemas.openxmlformats.org/officeDocument/2006/relationships/oleObject" Target="embeddings/oleObject247.bin"/><Relationship Id="rId529" Type="http://schemas.openxmlformats.org/officeDocument/2006/relationships/image" Target="media/image247.emf"/><Relationship Id="rId680" Type="http://schemas.openxmlformats.org/officeDocument/2006/relationships/image" Target="media/image318.wmf"/><Relationship Id="rId736" Type="http://schemas.openxmlformats.org/officeDocument/2006/relationships/oleObject" Target="embeddings/oleObject385.bin"/><Relationship Id="rId901" Type="http://schemas.openxmlformats.org/officeDocument/2006/relationships/oleObject" Target="embeddings/oleObject467.bin"/><Relationship Id="rId1061" Type="http://schemas.openxmlformats.org/officeDocument/2006/relationships/oleObject" Target="embeddings/oleObject549.bin"/><Relationship Id="rId30" Type="http://schemas.openxmlformats.org/officeDocument/2006/relationships/image" Target="media/image12.wmf"/><Relationship Id="rId126" Type="http://schemas.openxmlformats.org/officeDocument/2006/relationships/oleObject" Target="embeddings/oleObject66.bin"/><Relationship Id="rId168" Type="http://schemas.openxmlformats.org/officeDocument/2006/relationships/image" Target="media/image69.wmf"/><Relationship Id="rId333" Type="http://schemas.openxmlformats.org/officeDocument/2006/relationships/image" Target="media/image149.wmf"/><Relationship Id="rId540" Type="http://schemas.openxmlformats.org/officeDocument/2006/relationships/oleObject" Target="embeddings/oleObject281.bin"/><Relationship Id="rId778" Type="http://schemas.openxmlformats.org/officeDocument/2006/relationships/oleObject" Target="embeddings/oleObject406.bin"/><Relationship Id="rId943" Type="http://schemas.openxmlformats.org/officeDocument/2006/relationships/image" Target="media/image448.wmf"/><Relationship Id="rId985" Type="http://schemas.openxmlformats.org/officeDocument/2006/relationships/oleObject" Target="embeddings/oleObject510.bin"/><Relationship Id="rId1019" Type="http://schemas.openxmlformats.org/officeDocument/2006/relationships/image" Target="media/image485.wmf"/><Relationship Id="rId72" Type="http://schemas.openxmlformats.org/officeDocument/2006/relationships/image" Target="media/image28.wmf"/><Relationship Id="rId375" Type="http://schemas.openxmlformats.org/officeDocument/2006/relationships/image" Target="media/image170.wmf"/><Relationship Id="rId582" Type="http://schemas.openxmlformats.org/officeDocument/2006/relationships/oleObject" Target="embeddings/oleObject302.bin"/><Relationship Id="rId638" Type="http://schemas.openxmlformats.org/officeDocument/2006/relationships/oleObject" Target="embeddings/oleObject330.bin"/><Relationship Id="rId803" Type="http://schemas.openxmlformats.org/officeDocument/2006/relationships/oleObject" Target="embeddings/oleObject418.bin"/><Relationship Id="rId845" Type="http://schemas.openxmlformats.org/officeDocument/2006/relationships/oleObject" Target="embeddings/oleObject439.bin"/><Relationship Id="rId1030" Type="http://schemas.openxmlformats.org/officeDocument/2006/relationships/oleObject" Target="embeddings/oleObject533.bin"/><Relationship Id="rId3" Type="http://schemas.openxmlformats.org/officeDocument/2006/relationships/styles" Target="styles.xml"/><Relationship Id="rId235" Type="http://schemas.openxmlformats.org/officeDocument/2006/relationships/image" Target="media/image101.wmf"/><Relationship Id="rId277" Type="http://schemas.openxmlformats.org/officeDocument/2006/relationships/image" Target="media/image122.wmf"/><Relationship Id="rId400" Type="http://schemas.openxmlformats.org/officeDocument/2006/relationships/oleObject" Target="embeddings/oleObject211.bin"/><Relationship Id="rId442" Type="http://schemas.openxmlformats.org/officeDocument/2006/relationships/oleObject" Target="embeddings/oleObject232.bin"/><Relationship Id="rId484" Type="http://schemas.openxmlformats.org/officeDocument/2006/relationships/image" Target="media/image225.wmf"/><Relationship Id="rId705" Type="http://schemas.openxmlformats.org/officeDocument/2006/relationships/image" Target="media/image330.wmf"/><Relationship Id="rId887" Type="http://schemas.openxmlformats.org/officeDocument/2006/relationships/oleObject" Target="embeddings/oleObject460.bin"/><Relationship Id="rId1072" Type="http://schemas.openxmlformats.org/officeDocument/2006/relationships/image" Target="media/image511.wmf"/><Relationship Id="rId137" Type="http://schemas.openxmlformats.org/officeDocument/2006/relationships/oleObject" Target="embeddings/oleObject75.bin"/><Relationship Id="rId302" Type="http://schemas.openxmlformats.org/officeDocument/2006/relationships/oleObject" Target="embeddings/oleObject162.bin"/><Relationship Id="rId344" Type="http://schemas.openxmlformats.org/officeDocument/2006/relationships/oleObject" Target="embeddings/oleObject183.bin"/><Relationship Id="rId691" Type="http://schemas.openxmlformats.org/officeDocument/2006/relationships/image" Target="media/image323.emf"/><Relationship Id="rId747" Type="http://schemas.openxmlformats.org/officeDocument/2006/relationships/image" Target="media/image350.wmf"/><Relationship Id="rId789" Type="http://schemas.openxmlformats.org/officeDocument/2006/relationships/image" Target="media/image371.png"/><Relationship Id="rId912" Type="http://schemas.openxmlformats.org/officeDocument/2006/relationships/image" Target="media/image433.wmf"/><Relationship Id="rId954" Type="http://schemas.openxmlformats.org/officeDocument/2006/relationships/image" Target="media/image453.emf"/><Relationship Id="rId996" Type="http://schemas.openxmlformats.org/officeDocument/2006/relationships/oleObject" Target="embeddings/oleObject516.bin"/><Relationship Id="rId41" Type="http://schemas.openxmlformats.org/officeDocument/2006/relationships/image" Target="media/image17.wmf"/><Relationship Id="rId83" Type="http://schemas.openxmlformats.org/officeDocument/2006/relationships/oleObject" Target="embeddings/oleObject43.bin"/><Relationship Id="rId179" Type="http://schemas.openxmlformats.org/officeDocument/2006/relationships/image" Target="media/image73.wmf"/><Relationship Id="rId386" Type="http://schemas.openxmlformats.org/officeDocument/2006/relationships/oleObject" Target="embeddings/oleObject204.bin"/><Relationship Id="rId551" Type="http://schemas.openxmlformats.org/officeDocument/2006/relationships/image" Target="media/image258.emf"/><Relationship Id="rId593" Type="http://schemas.openxmlformats.org/officeDocument/2006/relationships/image" Target="media/image279.wmf"/><Relationship Id="rId607" Type="http://schemas.openxmlformats.org/officeDocument/2006/relationships/image" Target="media/image286.wmf"/><Relationship Id="rId649" Type="http://schemas.openxmlformats.org/officeDocument/2006/relationships/image" Target="media/image307.wmf"/><Relationship Id="rId814" Type="http://schemas.openxmlformats.org/officeDocument/2006/relationships/image" Target="media/image384.emf"/><Relationship Id="rId856" Type="http://schemas.openxmlformats.org/officeDocument/2006/relationships/image" Target="media/image405.emf"/><Relationship Id="rId190" Type="http://schemas.openxmlformats.org/officeDocument/2006/relationships/oleObject" Target="embeddings/oleObject105.bin"/><Relationship Id="rId204" Type="http://schemas.openxmlformats.org/officeDocument/2006/relationships/oleObject" Target="embeddings/oleObject112.bin"/><Relationship Id="rId246" Type="http://schemas.openxmlformats.org/officeDocument/2006/relationships/oleObject" Target="embeddings/oleObject133.bin"/><Relationship Id="rId288" Type="http://schemas.openxmlformats.org/officeDocument/2006/relationships/image" Target="media/image127.wmf"/><Relationship Id="rId411" Type="http://schemas.openxmlformats.org/officeDocument/2006/relationships/image" Target="media/image188.wmf"/><Relationship Id="rId453" Type="http://schemas.openxmlformats.org/officeDocument/2006/relationships/image" Target="media/image209.emf"/><Relationship Id="rId509" Type="http://schemas.openxmlformats.org/officeDocument/2006/relationships/oleObject" Target="embeddings/oleObject265.bin"/><Relationship Id="rId660" Type="http://schemas.openxmlformats.org/officeDocument/2006/relationships/image" Target="media/image311.wmf"/><Relationship Id="rId898" Type="http://schemas.openxmlformats.org/officeDocument/2006/relationships/image" Target="media/image426.wmf"/><Relationship Id="rId1041" Type="http://schemas.openxmlformats.org/officeDocument/2006/relationships/image" Target="media/image496.wmf"/><Relationship Id="rId1083" Type="http://schemas.openxmlformats.org/officeDocument/2006/relationships/oleObject" Target="embeddings/oleObject560.bin"/><Relationship Id="rId106" Type="http://schemas.openxmlformats.org/officeDocument/2006/relationships/oleObject" Target="embeddings/oleObject55.bin"/><Relationship Id="rId313" Type="http://schemas.openxmlformats.org/officeDocument/2006/relationships/image" Target="media/image139.wmf"/><Relationship Id="rId495" Type="http://schemas.openxmlformats.org/officeDocument/2006/relationships/oleObject" Target="embeddings/oleObject258.bin"/><Relationship Id="rId716" Type="http://schemas.openxmlformats.org/officeDocument/2006/relationships/oleObject" Target="embeddings/oleObject374.bin"/><Relationship Id="rId758" Type="http://schemas.openxmlformats.org/officeDocument/2006/relationships/oleObject" Target="embeddings/oleObject396.bin"/><Relationship Id="rId923" Type="http://schemas.openxmlformats.org/officeDocument/2006/relationships/image" Target="media/image438.wmf"/><Relationship Id="rId965" Type="http://schemas.openxmlformats.org/officeDocument/2006/relationships/oleObject" Target="embeddings/oleObject500.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39.wmf"/><Relationship Id="rId148" Type="http://schemas.openxmlformats.org/officeDocument/2006/relationships/image" Target="media/image60.wmf"/><Relationship Id="rId355" Type="http://schemas.openxmlformats.org/officeDocument/2006/relationships/image" Target="media/image160.emf"/><Relationship Id="rId397" Type="http://schemas.openxmlformats.org/officeDocument/2006/relationships/image" Target="media/image181.wmf"/><Relationship Id="rId520" Type="http://schemas.openxmlformats.org/officeDocument/2006/relationships/oleObject" Target="embeddings/oleObject272.bin"/><Relationship Id="rId562" Type="http://schemas.openxmlformats.org/officeDocument/2006/relationships/oleObject" Target="embeddings/oleObject292.bin"/><Relationship Id="rId618" Type="http://schemas.openxmlformats.org/officeDocument/2006/relationships/oleObject" Target="embeddings/oleObject320.bin"/><Relationship Id="rId825" Type="http://schemas.openxmlformats.org/officeDocument/2006/relationships/oleObject" Target="embeddings/oleObject429.bin"/><Relationship Id="rId215" Type="http://schemas.openxmlformats.org/officeDocument/2006/relationships/image" Target="media/image91.wmf"/><Relationship Id="rId257" Type="http://schemas.openxmlformats.org/officeDocument/2006/relationships/image" Target="media/image112.wmf"/><Relationship Id="rId422" Type="http://schemas.openxmlformats.org/officeDocument/2006/relationships/oleObject" Target="embeddings/oleObject222.bin"/><Relationship Id="rId464" Type="http://schemas.openxmlformats.org/officeDocument/2006/relationships/image" Target="media/image215.emf"/><Relationship Id="rId867" Type="http://schemas.openxmlformats.org/officeDocument/2006/relationships/oleObject" Target="embeddings/oleObject450.bin"/><Relationship Id="rId1010" Type="http://schemas.openxmlformats.org/officeDocument/2006/relationships/oleObject" Target="embeddings/oleObject523.bin"/><Relationship Id="rId1052" Type="http://schemas.openxmlformats.org/officeDocument/2006/relationships/image" Target="media/image501.wmf"/><Relationship Id="rId1094" Type="http://schemas.openxmlformats.org/officeDocument/2006/relationships/fontTable" Target="fontTable.xml"/><Relationship Id="rId299" Type="http://schemas.openxmlformats.org/officeDocument/2006/relationships/image" Target="media/image132.wmf"/><Relationship Id="rId727" Type="http://schemas.openxmlformats.org/officeDocument/2006/relationships/image" Target="media/image340.emf"/><Relationship Id="rId934" Type="http://schemas.openxmlformats.org/officeDocument/2006/relationships/oleObject" Target="embeddings/oleObject484.bin"/><Relationship Id="rId63" Type="http://schemas.openxmlformats.org/officeDocument/2006/relationships/image" Target="media/image24.wmf"/><Relationship Id="rId159" Type="http://schemas.openxmlformats.org/officeDocument/2006/relationships/oleObject" Target="embeddings/oleObject87.bin"/><Relationship Id="rId366" Type="http://schemas.openxmlformats.org/officeDocument/2006/relationships/oleObject" Target="embeddings/oleObject194.bin"/><Relationship Id="rId573" Type="http://schemas.openxmlformats.org/officeDocument/2006/relationships/image" Target="media/image269.wmf"/><Relationship Id="rId780" Type="http://schemas.openxmlformats.org/officeDocument/2006/relationships/oleObject" Target="embeddings/oleObject407.bin"/><Relationship Id="rId226" Type="http://schemas.openxmlformats.org/officeDocument/2006/relationships/oleObject" Target="embeddings/oleObject123.bin"/><Relationship Id="rId433" Type="http://schemas.openxmlformats.org/officeDocument/2006/relationships/image" Target="media/image199.wmf"/><Relationship Id="rId878" Type="http://schemas.openxmlformats.org/officeDocument/2006/relationships/image" Target="media/image416.wmf"/><Relationship Id="rId1063" Type="http://schemas.openxmlformats.org/officeDocument/2006/relationships/oleObject" Target="embeddings/oleObject550.bin"/><Relationship Id="rId640" Type="http://schemas.openxmlformats.org/officeDocument/2006/relationships/oleObject" Target="embeddings/oleObject331.bin"/><Relationship Id="rId738" Type="http://schemas.openxmlformats.org/officeDocument/2006/relationships/oleObject" Target="embeddings/oleObject386.bin"/><Relationship Id="rId945" Type="http://schemas.openxmlformats.org/officeDocument/2006/relationships/image" Target="media/image449.wmf"/><Relationship Id="rId74" Type="http://schemas.openxmlformats.org/officeDocument/2006/relationships/image" Target="media/image29.wmf"/><Relationship Id="rId377" Type="http://schemas.openxmlformats.org/officeDocument/2006/relationships/image" Target="media/image171.emf"/><Relationship Id="rId500" Type="http://schemas.openxmlformats.org/officeDocument/2006/relationships/image" Target="media/image233.wmf"/><Relationship Id="rId584" Type="http://schemas.openxmlformats.org/officeDocument/2006/relationships/oleObject" Target="embeddings/oleObject303.bin"/><Relationship Id="rId805" Type="http://schemas.openxmlformats.org/officeDocument/2006/relationships/oleObject" Target="embeddings/oleObject419.bin"/><Relationship Id="rId5" Type="http://schemas.openxmlformats.org/officeDocument/2006/relationships/webSettings" Target="webSettings.xml"/><Relationship Id="rId237" Type="http://schemas.openxmlformats.org/officeDocument/2006/relationships/image" Target="media/image102.wmf"/><Relationship Id="rId791" Type="http://schemas.openxmlformats.org/officeDocument/2006/relationships/oleObject" Target="embeddings/oleObject412.bin"/><Relationship Id="rId889" Type="http://schemas.openxmlformats.org/officeDocument/2006/relationships/oleObject" Target="embeddings/oleObject461.bin"/><Relationship Id="rId1074" Type="http://schemas.openxmlformats.org/officeDocument/2006/relationships/image" Target="media/image512.wmf"/><Relationship Id="rId444" Type="http://schemas.openxmlformats.org/officeDocument/2006/relationships/oleObject" Target="embeddings/oleObject233.bin"/><Relationship Id="rId651" Type="http://schemas.openxmlformats.org/officeDocument/2006/relationships/oleObject" Target="embeddings/oleObject337.bin"/><Relationship Id="rId749" Type="http://schemas.openxmlformats.org/officeDocument/2006/relationships/image" Target="media/image351.wmf"/><Relationship Id="rId290" Type="http://schemas.openxmlformats.org/officeDocument/2006/relationships/image" Target="media/image128.wmf"/><Relationship Id="rId304" Type="http://schemas.openxmlformats.org/officeDocument/2006/relationships/oleObject" Target="embeddings/oleObject163.bin"/><Relationship Id="rId388" Type="http://schemas.openxmlformats.org/officeDocument/2006/relationships/oleObject" Target="embeddings/oleObject205.bin"/><Relationship Id="rId511" Type="http://schemas.openxmlformats.org/officeDocument/2006/relationships/image" Target="media/image238.wmf"/><Relationship Id="rId609" Type="http://schemas.openxmlformats.org/officeDocument/2006/relationships/image" Target="media/image287.wmf"/><Relationship Id="rId956" Type="http://schemas.openxmlformats.org/officeDocument/2006/relationships/image" Target="media/image454.wmf"/><Relationship Id="rId85" Type="http://schemas.openxmlformats.org/officeDocument/2006/relationships/oleObject" Target="embeddings/oleObject44.bin"/><Relationship Id="rId150" Type="http://schemas.openxmlformats.org/officeDocument/2006/relationships/image" Target="media/image61.wmf"/><Relationship Id="rId595" Type="http://schemas.openxmlformats.org/officeDocument/2006/relationships/image" Target="media/image280.wmf"/><Relationship Id="rId816" Type="http://schemas.openxmlformats.org/officeDocument/2006/relationships/image" Target="media/image385.wmf"/><Relationship Id="rId1001" Type="http://schemas.openxmlformats.org/officeDocument/2006/relationships/image" Target="media/image476.wmf"/><Relationship Id="rId248" Type="http://schemas.openxmlformats.org/officeDocument/2006/relationships/oleObject" Target="embeddings/oleObject134.bin"/><Relationship Id="rId455" Type="http://schemas.openxmlformats.org/officeDocument/2006/relationships/image" Target="media/image210.emf"/><Relationship Id="rId662" Type="http://schemas.openxmlformats.org/officeDocument/2006/relationships/image" Target="media/image312.wmf"/><Relationship Id="rId1085" Type="http://schemas.openxmlformats.org/officeDocument/2006/relationships/oleObject" Target="embeddings/oleObject561.bin"/><Relationship Id="rId12" Type="http://schemas.openxmlformats.org/officeDocument/2006/relationships/image" Target="media/image3.wmf"/><Relationship Id="rId108" Type="http://schemas.openxmlformats.org/officeDocument/2006/relationships/oleObject" Target="embeddings/oleObject56.bin"/><Relationship Id="rId315" Type="http://schemas.openxmlformats.org/officeDocument/2006/relationships/image" Target="media/image140.wmf"/><Relationship Id="rId522" Type="http://schemas.openxmlformats.org/officeDocument/2006/relationships/oleObject" Target="embeddings/oleObject273.bin"/><Relationship Id="rId967" Type="http://schemas.openxmlformats.org/officeDocument/2006/relationships/oleObject" Target="embeddings/oleObject501.bin"/><Relationship Id="rId96" Type="http://schemas.openxmlformats.org/officeDocument/2006/relationships/image" Target="media/image40.wmf"/><Relationship Id="rId161" Type="http://schemas.openxmlformats.org/officeDocument/2006/relationships/oleObject" Target="embeddings/oleObject88.bin"/><Relationship Id="rId399" Type="http://schemas.openxmlformats.org/officeDocument/2006/relationships/image" Target="media/image182.wmf"/><Relationship Id="rId827" Type="http://schemas.openxmlformats.org/officeDocument/2006/relationships/oleObject" Target="embeddings/oleObject430.bin"/><Relationship Id="rId1012" Type="http://schemas.openxmlformats.org/officeDocument/2006/relationships/oleObject" Target="embeddings/oleObject524.bin"/><Relationship Id="rId259" Type="http://schemas.openxmlformats.org/officeDocument/2006/relationships/image" Target="media/image113.emf"/><Relationship Id="rId466" Type="http://schemas.openxmlformats.org/officeDocument/2006/relationships/image" Target="media/image216.wmf"/><Relationship Id="rId673" Type="http://schemas.openxmlformats.org/officeDocument/2006/relationships/oleObject" Target="embeddings/oleObject352.bin"/><Relationship Id="rId880" Type="http://schemas.openxmlformats.org/officeDocument/2006/relationships/image" Target="media/image417.emf"/><Relationship Id="rId23" Type="http://schemas.openxmlformats.org/officeDocument/2006/relationships/oleObject" Target="embeddings/oleObject8.bin"/><Relationship Id="rId119" Type="http://schemas.openxmlformats.org/officeDocument/2006/relationships/image" Target="media/image50.wmf"/><Relationship Id="rId326" Type="http://schemas.openxmlformats.org/officeDocument/2006/relationships/oleObject" Target="embeddings/oleObject174.bin"/><Relationship Id="rId533" Type="http://schemas.openxmlformats.org/officeDocument/2006/relationships/image" Target="media/image249.emf"/><Relationship Id="rId978" Type="http://schemas.openxmlformats.org/officeDocument/2006/relationships/image" Target="media/image465.wmf"/><Relationship Id="rId740" Type="http://schemas.openxmlformats.org/officeDocument/2006/relationships/oleObject" Target="embeddings/oleObject387.bin"/><Relationship Id="rId838" Type="http://schemas.openxmlformats.org/officeDocument/2006/relationships/image" Target="media/image396.wmf"/><Relationship Id="rId1023" Type="http://schemas.openxmlformats.org/officeDocument/2006/relationships/image" Target="media/image487.emf"/><Relationship Id="rId172" Type="http://schemas.openxmlformats.org/officeDocument/2006/relationships/image" Target="media/image71.wmf"/><Relationship Id="rId477" Type="http://schemas.openxmlformats.org/officeDocument/2006/relationships/oleObject" Target="embeddings/oleObject249.bin"/><Relationship Id="rId600" Type="http://schemas.openxmlformats.org/officeDocument/2006/relationships/oleObject" Target="embeddings/oleObject311.bin"/><Relationship Id="rId684" Type="http://schemas.openxmlformats.org/officeDocument/2006/relationships/oleObject" Target="embeddings/oleObject358.bin"/><Relationship Id="rId337" Type="http://schemas.openxmlformats.org/officeDocument/2006/relationships/image" Target="media/image151.emf"/><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oleObject" Target="embeddings/oleObject512.bin"/><Relationship Id="rId34" Type="http://schemas.openxmlformats.org/officeDocument/2006/relationships/image" Target="media/image14.wmf"/><Relationship Id="rId544" Type="http://schemas.openxmlformats.org/officeDocument/2006/relationships/oleObject" Target="embeddings/oleObject283.bin"/><Relationship Id="rId751" Type="http://schemas.openxmlformats.org/officeDocument/2006/relationships/image" Target="media/image352.wmf"/><Relationship Id="rId849" Type="http://schemas.openxmlformats.org/officeDocument/2006/relationships/oleObject" Target="embeddings/oleObject441.bin"/><Relationship Id="rId183" Type="http://schemas.openxmlformats.org/officeDocument/2006/relationships/image" Target="media/image75.wmf"/><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image" Target="media/image288.wmf"/><Relationship Id="rId1034" Type="http://schemas.openxmlformats.org/officeDocument/2006/relationships/oleObject" Target="embeddings/oleObject535.bin"/><Relationship Id="rId250" Type="http://schemas.openxmlformats.org/officeDocument/2006/relationships/oleObject" Target="embeddings/oleObject135.bin"/><Relationship Id="rId488" Type="http://schemas.openxmlformats.org/officeDocument/2006/relationships/image" Target="media/image227.wmf"/><Relationship Id="rId695" Type="http://schemas.openxmlformats.org/officeDocument/2006/relationships/image" Target="media/image325.wmf"/><Relationship Id="rId709" Type="http://schemas.openxmlformats.org/officeDocument/2006/relationships/image" Target="media/image332.emf"/><Relationship Id="rId916" Type="http://schemas.openxmlformats.org/officeDocument/2006/relationships/image" Target="media/image435.wmf"/><Relationship Id="rId45" Type="http://schemas.openxmlformats.org/officeDocument/2006/relationships/image" Target="media/image19.wmf"/><Relationship Id="rId110" Type="http://schemas.openxmlformats.org/officeDocument/2006/relationships/image" Target="media/image47.wmf"/><Relationship Id="rId348" Type="http://schemas.openxmlformats.org/officeDocument/2006/relationships/oleObject" Target="embeddings/oleObject185.bin"/><Relationship Id="rId555" Type="http://schemas.openxmlformats.org/officeDocument/2006/relationships/image" Target="media/image260.emf"/><Relationship Id="rId762" Type="http://schemas.openxmlformats.org/officeDocument/2006/relationships/oleObject" Target="embeddings/oleObject398.bin"/><Relationship Id="rId194" Type="http://schemas.openxmlformats.org/officeDocument/2006/relationships/oleObject" Target="embeddings/oleObject107.bin"/><Relationship Id="rId208" Type="http://schemas.openxmlformats.org/officeDocument/2006/relationships/oleObject" Target="embeddings/oleObject114.bin"/><Relationship Id="rId415" Type="http://schemas.openxmlformats.org/officeDocument/2006/relationships/image" Target="media/image190.wmf"/><Relationship Id="rId622" Type="http://schemas.openxmlformats.org/officeDocument/2006/relationships/oleObject" Target="embeddings/oleObject322.bin"/><Relationship Id="rId1045" Type="http://schemas.openxmlformats.org/officeDocument/2006/relationships/image" Target="media/image498.wmf"/><Relationship Id="rId261" Type="http://schemas.openxmlformats.org/officeDocument/2006/relationships/image" Target="media/image114.wmf"/><Relationship Id="rId499" Type="http://schemas.openxmlformats.org/officeDocument/2006/relationships/oleObject" Target="embeddings/oleObject260.bin"/><Relationship Id="rId927" Type="http://schemas.openxmlformats.org/officeDocument/2006/relationships/image" Target="media/image440.wmf"/><Relationship Id="rId56" Type="http://schemas.openxmlformats.org/officeDocument/2006/relationships/oleObject" Target="embeddings/oleObject28.bin"/><Relationship Id="rId359" Type="http://schemas.openxmlformats.org/officeDocument/2006/relationships/image" Target="media/image162.wmf"/><Relationship Id="rId566" Type="http://schemas.openxmlformats.org/officeDocument/2006/relationships/oleObject" Target="embeddings/oleObject294.bin"/><Relationship Id="rId773" Type="http://schemas.openxmlformats.org/officeDocument/2006/relationships/image" Target="media/image363.emf"/><Relationship Id="rId121" Type="http://schemas.openxmlformats.org/officeDocument/2006/relationships/image" Target="media/image51.wmf"/><Relationship Id="rId219" Type="http://schemas.openxmlformats.org/officeDocument/2006/relationships/image" Target="media/image93.wmf"/><Relationship Id="rId426" Type="http://schemas.openxmlformats.org/officeDocument/2006/relationships/oleObject" Target="embeddings/oleObject224.bin"/><Relationship Id="rId633" Type="http://schemas.openxmlformats.org/officeDocument/2006/relationships/image" Target="media/image299.wmf"/><Relationship Id="rId980" Type="http://schemas.openxmlformats.org/officeDocument/2006/relationships/image" Target="media/image466.wmf"/><Relationship Id="rId1056" Type="http://schemas.openxmlformats.org/officeDocument/2006/relationships/image" Target="media/image503.emf"/><Relationship Id="rId840" Type="http://schemas.openxmlformats.org/officeDocument/2006/relationships/image" Target="media/image397.wmf"/><Relationship Id="rId938" Type="http://schemas.openxmlformats.org/officeDocument/2006/relationships/oleObject" Target="embeddings/oleObject486.bin"/><Relationship Id="rId67" Type="http://schemas.openxmlformats.org/officeDocument/2006/relationships/oleObject" Target="embeddings/oleObject35.bin"/><Relationship Id="rId272" Type="http://schemas.openxmlformats.org/officeDocument/2006/relationships/oleObject" Target="embeddings/oleObject146.bin"/><Relationship Id="rId577" Type="http://schemas.openxmlformats.org/officeDocument/2006/relationships/image" Target="media/image271.wmf"/><Relationship Id="rId700" Type="http://schemas.openxmlformats.org/officeDocument/2006/relationships/oleObject" Target="embeddings/oleObject366.bin"/><Relationship Id="rId132" Type="http://schemas.openxmlformats.org/officeDocument/2006/relationships/oleObject" Target="embeddings/oleObject70.bin"/><Relationship Id="rId784" Type="http://schemas.openxmlformats.org/officeDocument/2006/relationships/oleObject" Target="embeddings/oleObject409.bin"/><Relationship Id="rId991" Type="http://schemas.openxmlformats.org/officeDocument/2006/relationships/oleObject" Target="embeddings/oleObject513.bin"/><Relationship Id="rId1067" Type="http://schemas.openxmlformats.org/officeDocument/2006/relationships/oleObject" Target="embeddings/oleObject552.bin"/><Relationship Id="rId437" Type="http://schemas.openxmlformats.org/officeDocument/2006/relationships/image" Target="media/image201.wmf"/><Relationship Id="rId644" Type="http://schemas.openxmlformats.org/officeDocument/2006/relationships/oleObject" Target="embeddings/oleObject333.bin"/><Relationship Id="rId851" Type="http://schemas.openxmlformats.org/officeDocument/2006/relationships/oleObject" Target="embeddings/oleObject442.bin"/><Relationship Id="rId283" Type="http://schemas.openxmlformats.org/officeDocument/2006/relationships/image" Target="media/image125.wmf"/><Relationship Id="rId490" Type="http://schemas.openxmlformats.org/officeDocument/2006/relationships/image" Target="media/image228.wmf"/><Relationship Id="rId504" Type="http://schemas.openxmlformats.org/officeDocument/2006/relationships/image" Target="media/image235.wmf"/><Relationship Id="rId711" Type="http://schemas.openxmlformats.org/officeDocument/2006/relationships/image" Target="media/image333.emf"/><Relationship Id="rId949" Type="http://schemas.openxmlformats.org/officeDocument/2006/relationships/oleObject" Target="embeddings/oleObject492.bin"/><Relationship Id="rId78" Type="http://schemas.openxmlformats.org/officeDocument/2006/relationships/image" Target="media/image31.wmf"/><Relationship Id="rId143" Type="http://schemas.openxmlformats.org/officeDocument/2006/relationships/oleObject" Target="embeddings/oleObject79.bin"/><Relationship Id="rId350" Type="http://schemas.openxmlformats.org/officeDocument/2006/relationships/oleObject" Target="embeddings/oleObject186.bin"/><Relationship Id="rId588" Type="http://schemas.openxmlformats.org/officeDocument/2006/relationships/oleObject" Target="embeddings/oleObject305.bin"/><Relationship Id="rId795" Type="http://schemas.openxmlformats.org/officeDocument/2006/relationships/oleObject" Target="embeddings/oleObject414.bin"/><Relationship Id="rId809" Type="http://schemas.openxmlformats.org/officeDocument/2006/relationships/oleObject" Target="embeddings/oleObject421.bin"/><Relationship Id="rId9" Type="http://schemas.openxmlformats.org/officeDocument/2006/relationships/oleObject" Target="embeddings/oleObject1.bin"/><Relationship Id="rId210" Type="http://schemas.openxmlformats.org/officeDocument/2006/relationships/oleObject" Target="embeddings/oleObject115.bin"/><Relationship Id="rId448" Type="http://schemas.openxmlformats.org/officeDocument/2006/relationships/oleObject" Target="embeddings/oleObject235.bin"/><Relationship Id="rId655" Type="http://schemas.openxmlformats.org/officeDocument/2006/relationships/oleObject" Target="embeddings/oleObject339.bin"/><Relationship Id="rId862" Type="http://schemas.openxmlformats.org/officeDocument/2006/relationships/image" Target="media/image408.wmf"/><Relationship Id="rId1078" Type="http://schemas.openxmlformats.org/officeDocument/2006/relationships/image" Target="media/image514.emf"/><Relationship Id="rId294" Type="http://schemas.openxmlformats.org/officeDocument/2006/relationships/image" Target="media/image130.wmf"/><Relationship Id="rId308" Type="http://schemas.openxmlformats.org/officeDocument/2006/relationships/oleObject" Target="embeddings/oleObject165.bin"/><Relationship Id="rId515" Type="http://schemas.openxmlformats.org/officeDocument/2006/relationships/oleObject" Target="embeddings/oleObject269.bin"/><Relationship Id="rId722" Type="http://schemas.openxmlformats.org/officeDocument/2006/relationships/oleObject" Target="embeddings/oleObject377.bin"/><Relationship Id="rId89" Type="http://schemas.openxmlformats.org/officeDocument/2006/relationships/oleObject" Target="embeddings/oleObject46.bin"/><Relationship Id="rId154" Type="http://schemas.openxmlformats.org/officeDocument/2006/relationships/image" Target="media/image63.emf"/><Relationship Id="rId361" Type="http://schemas.openxmlformats.org/officeDocument/2006/relationships/image" Target="media/image163.wmf"/><Relationship Id="rId599" Type="http://schemas.openxmlformats.org/officeDocument/2006/relationships/image" Target="media/image282.wmf"/><Relationship Id="rId1005" Type="http://schemas.openxmlformats.org/officeDocument/2006/relationships/image" Target="media/image478.wmf"/><Relationship Id="rId459" Type="http://schemas.openxmlformats.org/officeDocument/2006/relationships/oleObject" Target="embeddings/oleObject240.bin"/><Relationship Id="rId666" Type="http://schemas.openxmlformats.org/officeDocument/2006/relationships/oleObject" Target="embeddings/oleObject346.bin"/><Relationship Id="rId873" Type="http://schemas.openxmlformats.org/officeDocument/2006/relationships/oleObject" Target="embeddings/oleObject453.bin"/><Relationship Id="rId1089" Type="http://schemas.openxmlformats.org/officeDocument/2006/relationships/hyperlink" Target="http://www.studentlibrary.ru/book/ISBN9785991202367.html" TargetMode="External"/><Relationship Id="rId16" Type="http://schemas.openxmlformats.org/officeDocument/2006/relationships/image" Target="media/image5.wmf"/><Relationship Id="rId221" Type="http://schemas.openxmlformats.org/officeDocument/2006/relationships/image" Target="media/image94.emf"/><Relationship Id="rId319" Type="http://schemas.openxmlformats.org/officeDocument/2006/relationships/image" Target="media/image142.wmf"/><Relationship Id="rId526" Type="http://schemas.openxmlformats.org/officeDocument/2006/relationships/oleObject" Target="embeddings/oleObject275.bin"/><Relationship Id="rId733" Type="http://schemas.openxmlformats.org/officeDocument/2006/relationships/image" Target="media/image343.emf"/><Relationship Id="rId940" Type="http://schemas.openxmlformats.org/officeDocument/2006/relationships/oleObject" Target="embeddings/oleObject487.bin"/><Relationship Id="rId1016" Type="http://schemas.openxmlformats.org/officeDocument/2006/relationships/oleObject" Target="embeddings/oleObject526.bin"/><Relationship Id="rId165" Type="http://schemas.openxmlformats.org/officeDocument/2006/relationships/oleObject" Target="embeddings/oleObject91.bin"/><Relationship Id="rId372" Type="http://schemas.openxmlformats.org/officeDocument/2006/relationships/oleObject" Target="embeddings/oleObject197.bin"/><Relationship Id="rId677" Type="http://schemas.openxmlformats.org/officeDocument/2006/relationships/oleObject" Target="embeddings/oleObject354.bin"/><Relationship Id="rId800" Type="http://schemas.openxmlformats.org/officeDocument/2006/relationships/image" Target="media/image377.wmf"/><Relationship Id="rId232" Type="http://schemas.openxmlformats.org/officeDocument/2006/relationships/oleObject" Target="embeddings/oleObject126.bin"/><Relationship Id="rId884" Type="http://schemas.openxmlformats.org/officeDocument/2006/relationships/image" Target="media/image419.wmf"/><Relationship Id="rId27" Type="http://schemas.openxmlformats.org/officeDocument/2006/relationships/oleObject" Target="embeddings/oleObject10.bin"/><Relationship Id="rId537" Type="http://schemas.openxmlformats.org/officeDocument/2006/relationships/image" Target="media/image251.wmf"/><Relationship Id="rId744" Type="http://schemas.openxmlformats.org/officeDocument/2006/relationships/oleObject" Target="embeddings/oleObject389.bin"/><Relationship Id="rId951" Type="http://schemas.openxmlformats.org/officeDocument/2006/relationships/oleObject" Target="embeddings/oleObject493.bin"/><Relationship Id="rId80" Type="http://schemas.openxmlformats.org/officeDocument/2006/relationships/image" Target="media/image32.wmf"/><Relationship Id="rId176" Type="http://schemas.openxmlformats.org/officeDocument/2006/relationships/oleObject" Target="embeddings/oleObject97.bin"/><Relationship Id="rId383" Type="http://schemas.openxmlformats.org/officeDocument/2006/relationships/image" Target="media/image174.wmf"/><Relationship Id="rId590" Type="http://schemas.openxmlformats.org/officeDocument/2006/relationships/oleObject" Target="embeddings/oleObject306.bin"/><Relationship Id="rId604" Type="http://schemas.openxmlformats.org/officeDocument/2006/relationships/oleObject" Target="embeddings/oleObject313.bin"/><Relationship Id="rId811" Type="http://schemas.openxmlformats.org/officeDocument/2006/relationships/oleObject" Target="embeddings/oleObject422.bin"/><Relationship Id="rId1027" Type="http://schemas.openxmlformats.org/officeDocument/2006/relationships/image" Target="media/image489.wmf"/><Relationship Id="rId243" Type="http://schemas.openxmlformats.org/officeDocument/2006/relationships/image" Target="media/image105.wmf"/><Relationship Id="rId450" Type="http://schemas.openxmlformats.org/officeDocument/2006/relationships/oleObject" Target="embeddings/oleObject236.bin"/><Relationship Id="rId688" Type="http://schemas.openxmlformats.org/officeDocument/2006/relationships/oleObject" Target="embeddings/oleObject360.bin"/><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image" Target="media/image515.wmf"/><Relationship Id="rId38" Type="http://schemas.openxmlformats.org/officeDocument/2006/relationships/oleObject" Target="embeddings/oleObject16.bin"/><Relationship Id="rId103" Type="http://schemas.openxmlformats.org/officeDocument/2006/relationships/image" Target="media/image43.wmf"/><Relationship Id="rId310" Type="http://schemas.openxmlformats.org/officeDocument/2006/relationships/oleObject" Target="embeddings/oleObject166.bin"/><Relationship Id="rId548" Type="http://schemas.openxmlformats.org/officeDocument/2006/relationships/oleObject" Target="embeddings/oleObject285.bin"/><Relationship Id="rId755" Type="http://schemas.openxmlformats.org/officeDocument/2006/relationships/image" Target="media/image354.emf"/><Relationship Id="rId962" Type="http://schemas.openxmlformats.org/officeDocument/2006/relationships/image" Target="media/image457.wmf"/><Relationship Id="rId91" Type="http://schemas.openxmlformats.org/officeDocument/2006/relationships/oleObject" Target="embeddings/oleObject47.bin"/><Relationship Id="rId187" Type="http://schemas.openxmlformats.org/officeDocument/2006/relationships/image" Target="media/image77.wmf"/><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image" Target="media/image290.wmf"/><Relationship Id="rId822" Type="http://schemas.openxmlformats.org/officeDocument/2006/relationships/image" Target="media/image388.wmf"/><Relationship Id="rId1038" Type="http://schemas.openxmlformats.org/officeDocument/2006/relationships/oleObject" Target="embeddings/oleObject537.bin"/><Relationship Id="rId254" Type="http://schemas.openxmlformats.org/officeDocument/2006/relationships/oleObject" Target="embeddings/oleObject137.bin"/><Relationship Id="rId699" Type="http://schemas.openxmlformats.org/officeDocument/2006/relationships/image" Target="media/image327.wmf"/><Relationship Id="rId1091" Type="http://schemas.openxmlformats.org/officeDocument/2006/relationships/header" Target="header1.xml"/><Relationship Id="rId49" Type="http://schemas.openxmlformats.org/officeDocument/2006/relationships/oleObject" Target="embeddings/oleObject22.bin"/><Relationship Id="rId114" Type="http://schemas.openxmlformats.org/officeDocument/2006/relationships/oleObject" Target="embeddings/oleObject59.bin"/><Relationship Id="rId461" Type="http://schemas.openxmlformats.org/officeDocument/2006/relationships/oleObject" Target="embeddings/oleObject241.bin"/><Relationship Id="rId559" Type="http://schemas.openxmlformats.org/officeDocument/2006/relationships/image" Target="media/image262.wmf"/><Relationship Id="rId766" Type="http://schemas.openxmlformats.org/officeDocument/2006/relationships/oleObject" Target="embeddings/oleObject400.bin"/><Relationship Id="rId198" Type="http://schemas.openxmlformats.org/officeDocument/2006/relationships/oleObject" Target="embeddings/oleObject109.bin"/><Relationship Id="rId321" Type="http://schemas.openxmlformats.org/officeDocument/2006/relationships/image" Target="media/image143.wmf"/><Relationship Id="rId419" Type="http://schemas.openxmlformats.org/officeDocument/2006/relationships/image" Target="media/image192.wmf"/><Relationship Id="rId626" Type="http://schemas.openxmlformats.org/officeDocument/2006/relationships/oleObject" Target="embeddings/oleObject324.bin"/><Relationship Id="rId973" Type="http://schemas.openxmlformats.org/officeDocument/2006/relationships/oleObject" Target="embeddings/oleObject504.bin"/><Relationship Id="rId1049" Type="http://schemas.openxmlformats.org/officeDocument/2006/relationships/oleObject" Target="embeddings/oleObject543.bin"/><Relationship Id="rId833" Type="http://schemas.openxmlformats.org/officeDocument/2006/relationships/oleObject" Target="embeddings/oleObject433.bin"/><Relationship Id="rId265" Type="http://schemas.openxmlformats.org/officeDocument/2006/relationships/image" Target="media/image116.wmf"/><Relationship Id="rId472" Type="http://schemas.openxmlformats.org/officeDocument/2006/relationships/image" Target="media/image219.wmf"/><Relationship Id="rId900" Type="http://schemas.openxmlformats.org/officeDocument/2006/relationships/image" Target="media/image427.wmf"/><Relationship Id="rId125" Type="http://schemas.openxmlformats.org/officeDocument/2006/relationships/image" Target="media/image53.wmf"/><Relationship Id="rId332" Type="http://schemas.openxmlformats.org/officeDocument/2006/relationships/oleObject" Target="embeddings/oleObject177.bin"/><Relationship Id="rId777" Type="http://schemas.openxmlformats.org/officeDocument/2006/relationships/image" Target="media/image365.emf"/><Relationship Id="rId984" Type="http://schemas.openxmlformats.org/officeDocument/2006/relationships/image" Target="media/image468.wmf"/><Relationship Id="rId637" Type="http://schemas.openxmlformats.org/officeDocument/2006/relationships/image" Target="media/image301.wmf"/><Relationship Id="rId844" Type="http://schemas.openxmlformats.org/officeDocument/2006/relationships/image" Target="media/image399.wmf"/><Relationship Id="rId276" Type="http://schemas.openxmlformats.org/officeDocument/2006/relationships/oleObject" Target="embeddings/oleObject148.bin"/><Relationship Id="rId483" Type="http://schemas.openxmlformats.org/officeDocument/2006/relationships/oleObject" Target="embeddings/oleObject252.bin"/><Relationship Id="rId690" Type="http://schemas.openxmlformats.org/officeDocument/2006/relationships/oleObject" Target="embeddings/oleObject361.bin"/><Relationship Id="rId704" Type="http://schemas.openxmlformats.org/officeDocument/2006/relationships/oleObject" Target="embeddings/oleObject368.bin"/><Relationship Id="rId911" Type="http://schemas.openxmlformats.org/officeDocument/2006/relationships/oleObject" Target="embeddings/oleObject472.bin"/><Relationship Id="rId40" Type="http://schemas.openxmlformats.org/officeDocument/2006/relationships/oleObject" Target="embeddings/oleObject17.bin"/><Relationship Id="rId136" Type="http://schemas.openxmlformats.org/officeDocument/2006/relationships/oleObject" Target="embeddings/oleObject74.bin"/><Relationship Id="rId343" Type="http://schemas.openxmlformats.org/officeDocument/2006/relationships/oleObject" Target="embeddings/oleObject182.bin"/><Relationship Id="rId550" Type="http://schemas.openxmlformats.org/officeDocument/2006/relationships/oleObject" Target="embeddings/oleObject286.bin"/><Relationship Id="rId788" Type="http://schemas.openxmlformats.org/officeDocument/2006/relationships/oleObject" Target="embeddings/oleObject411.bin"/><Relationship Id="rId995" Type="http://schemas.openxmlformats.org/officeDocument/2006/relationships/image" Target="media/image473.wmf"/><Relationship Id="rId203" Type="http://schemas.openxmlformats.org/officeDocument/2006/relationships/image" Target="media/image85.wmf"/><Relationship Id="rId648" Type="http://schemas.openxmlformats.org/officeDocument/2006/relationships/oleObject" Target="embeddings/oleObject335.bin"/><Relationship Id="rId855" Type="http://schemas.openxmlformats.org/officeDocument/2006/relationships/oleObject" Target="embeddings/oleObject444.bin"/><Relationship Id="rId1040" Type="http://schemas.openxmlformats.org/officeDocument/2006/relationships/oleObject" Target="embeddings/oleObject538.bin"/><Relationship Id="rId287" Type="http://schemas.openxmlformats.org/officeDocument/2006/relationships/oleObject" Target="embeddings/oleObject154.bin"/><Relationship Id="rId410" Type="http://schemas.openxmlformats.org/officeDocument/2006/relationships/oleObject" Target="embeddings/oleObject216.bin"/><Relationship Id="rId494" Type="http://schemas.openxmlformats.org/officeDocument/2006/relationships/image" Target="media/image230.wmf"/><Relationship Id="rId508" Type="http://schemas.openxmlformats.org/officeDocument/2006/relationships/image" Target="media/image237.wmf"/><Relationship Id="rId715" Type="http://schemas.openxmlformats.org/officeDocument/2006/relationships/image" Target="media/image335.wmf"/><Relationship Id="rId922" Type="http://schemas.openxmlformats.org/officeDocument/2006/relationships/oleObject" Target="embeddings/oleObject4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AF16C-BDE3-418D-9E47-84FCB1E7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92</Pages>
  <Words>19115</Words>
  <Characters>108956</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Устройства приема и обработки сигналов как составная часть систем передачи информации</vt:lpstr>
    </vt:vector>
  </TitlesOfParts>
  <Company/>
  <LinksUpToDate>false</LinksUpToDate>
  <CharactersWithSpaces>127816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Устройства приема и обработки сигналов как составная часть систем передачи информации</dc:title>
  <dc:creator>Олька К.</dc:creator>
  <cp:lastModifiedBy>levi</cp:lastModifiedBy>
  <cp:revision>9</cp:revision>
  <cp:lastPrinted>2007-02-27T19:42:00Z</cp:lastPrinted>
  <dcterms:created xsi:type="dcterms:W3CDTF">2018-05-27T13:45:00Z</dcterms:created>
  <dcterms:modified xsi:type="dcterms:W3CDTF">2018-05-28T06:02:00Z</dcterms:modified>
</cp:coreProperties>
</file>