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F96" w:rsidRPr="00966699" w:rsidRDefault="00994F96" w:rsidP="00994F96">
      <w:pPr>
        <w:pStyle w:val="4"/>
        <w:spacing w:before="0" w:after="0"/>
        <w:ind w:firstLine="709"/>
        <w:jc w:val="center"/>
        <w:rPr>
          <w:rFonts w:ascii="Times New Roman" w:hAnsi="Times New Roman"/>
          <w:i/>
          <w:spacing w:val="10"/>
        </w:rPr>
      </w:pPr>
      <w:r w:rsidRPr="00966699">
        <w:rPr>
          <w:rFonts w:ascii="Times New Roman" w:hAnsi="Times New Roman"/>
          <w:i/>
          <w:spacing w:val="10"/>
        </w:rPr>
        <w:t>Министерство образования и науки Российской Федерации</w:t>
      </w:r>
    </w:p>
    <w:p w:rsidR="00994F96" w:rsidRPr="00966699" w:rsidRDefault="00994F96" w:rsidP="00994F96">
      <w:pPr>
        <w:pStyle w:val="4"/>
        <w:spacing w:before="0" w:after="0"/>
        <w:ind w:firstLine="709"/>
        <w:jc w:val="center"/>
        <w:rPr>
          <w:rFonts w:ascii="Times New Roman" w:hAnsi="Times New Roman"/>
          <w:i/>
          <w:spacing w:val="10"/>
        </w:rPr>
      </w:pPr>
      <w:r w:rsidRPr="00966699">
        <w:rPr>
          <w:rFonts w:ascii="Times New Roman" w:hAnsi="Times New Roman"/>
          <w:i/>
          <w:spacing w:val="10"/>
        </w:rPr>
        <w:t>Федеральное государственное бюджетное образовательное учреждение</w:t>
      </w:r>
      <w:r w:rsidR="004D3DF6" w:rsidRPr="004D3DF6">
        <w:rPr>
          <w:rFonts w:ascii="Times New Roman" w:hAnsi="Times New Roman"/>
          <w:i/>
          <w:spacing w:val="10"/>
        </w:rPr>
        <w:t xml:space="preserve"> </w:t>
      </w:r>
      <w:r w:rsidRPr="00966699">
        <w:rPr>
          <w:rFonts w:ascii="Times New Roman" w:hAnsi="Times New Roman"/>
          <w:i/>
          <w:spacing w:val="10"/>
        </w:rPr>
        <w:t>высшего образования</w:t>
      </w:r>
    </w:p>
    <w:p w:rsidR="00994F96" w:rsidRPr="00966699" w:rsidRDefault="00994F96" w:rsidP="00994F96">
      <w:pPr>
        <w:pStyle w:val="4"/>
        <w:spacing w:before="0" w:after="0"/>
        <w:ind w:firstLine="709"/>
        <w:jc w:val="center"/>
        <w:rPr>
          <w:rFonts w:ascii="Times New Roman" w:hAnsi="Times New Roman"/>
          <w:i/>
        </w:rPr>
      </w:pPr>
      <w:r w:rsidRPr="00966699">
        <w:rPr>
          <w:rFonts w:ascii="Times New Roman" w:hAnsi="Times New Roman"/>
          <w:i/>
        </w:rPr>
        <w:t>«Владимирский государственный университет</w:t>
      </w:r>
    </w:p>
    <w:p w:rsidR="00994F96" w:rsidRPr="00966699" w:rsidRDefault="00994F96" w:rsidP="00994F96">
      <w:pPr>
        <w:pStyle w:val="4"/>
        <w:spacing w:before="0" w:after="0"/>
        <w:ind w:firstLine="709"/>
        <w:jc w:val="center"/>
        <w:rPr>
          <w:rFonts w:ascii="Times New Roman" w:hAnsi="Times New Roman"/>
          <w:b w:val="0"/>
          <w:i/>
        </w:rPr>
      </w:pPr>
      <w:r w:rsidRPr="00966699">
        <w:rPr>
          <w:rFonts w:ascii="Times New Roman" w:hAnsi="Times New Roman"/>
          <w:i/>
        </w:rPr>
        <w:t>имени Александра Григорьевича и Николая Григорьевича Столетовых</w:t>
      </w:r>
      <w:r w:rsidRPr="00966699">
        <w:rPr>
          <w:rFonts w:ascii="Times New Roman" w:hAnsi="Times New Roman"/>
          <w:b w:val="0"/>
          <w:i/>
        </w:rPr>
        <w:t>»</w:t>
      </w:r>
    </w:p>
    <w:p w:rsidR="00994F96" w:rsidRPr="00966699" w:rsidRDefault="00994F96" w:rsidP="00994F96">
      <w:pPr>
        <w:jc w:val="center"/>
        <w:rPr>
          <w:sz w:val="28"/>
          <w:szCs w:val="28"/>
        </w:rPr>
      </w:pPr>
    </w:p>
    <w:p w:rsidR="00994F96" w:rsidRPr="00966699" w:rsidRDefault="00994F96" w:rsidP="00994F96">
      <w:pPr>
        <w:jc w:val="center"/>
        <w:rPr>
          <w:sz w:val="28"/>
          <w:szCs w:val="28"/>
        </w:rPr>
      </w:pPr>
      <w:r w:rsidRPr="00966699">
        <w:rPr>
          <w:sz w:val="28"/>
          <w:szCs w:val="28"/>
        </w:rPr>
        <w:t>Институт</w:t>
      </w:r>
      <w:r w:rsidR="00922A48">
        <w:rPr>
          <w:sz w:val="28"/>
          <w:szCs w:val="28"/>
          <w:lang w:val="en-US"/>
        </w:rPr>
        <w:t xml:space="preserve"> </w:t>
      </w:r>
      <w:r w:rsidRPr="00966699">
        <w:rPr>
          <w:sz w:val="28"/>
          <w:szCs w:val="28"/>
        </w:rPr>
        <w:t>информационных технологий и радиоэлектроники</w:t>
      </w:r>
    </w:p>
    <w:p w:rsidR="00994F96" w:rsidRPr="00966699" w:rsidRDefault="00994F96" w:rsidP="00994F96">
      <w:pPr>
        <w:jc w:val="center"/>
        <w:rPr>
          <w:sz w:val="28"/>
          <w:szCs w:val="28"/>
        </w:rPr>
      </w:pPr>
      <w:r w:rsidRPr="00966699">
        <w:rPr>
          <w:sz w:val="28"/>
          <w:szCs w:val="28"/>
        </w:rPr>
        <w:t xml:space="preserve"> Кафедра радиотехники и радиосистем</w:t>
      </w:r>
    </w:p>
    <w:p w:rsidR="00994F96" w:rsidRPr="00966699" w:rsidRDefault="00994F96" w:rsidP="00994F96">
      <w:pPr>
        <w:jc w:val="right"/>
        <w:rPr>
          <w:sz w:val="28"/>
          <w:szCs w:val="28"/>
        </w:rPr>
      </w:pPr>
      <w:r w:rsidRPr="00966699">
        <w:rPr>
          <w:sz w:val="28"/>
          <w:szCs w:val="28"/>
        </w:rPr>
        <w:t>УТВЕРЖДАЮ</w:t>
      </w:r>
    </w:p>
    <w:p w:rsidR="00994F96" w:rsidRPr="00966699" w:rsidRDefault="00994F96" w:rsidP="00994F96">
      <w:pPr>
        <w:jc w:val="right"/>
        <w:rPr>
          <w:sz w:val="28"/>
          <w:szCs w:val="28"/>
        </w:rPr>
      </w:pPr>
      <w:r w:rsidRPr="00966699">
        <w:rPr>
          <w:sz w:val="28"/>
          <w:szCs w:val="28"/>
        </w:rPr>
        <w:t xml:space="preserve">                                                                                        Заведующий кафедрой</w:t>
      </w:r>
    </w:p>
    <w:p w:rsidR="00994F96" w:rsidRPr="00966699" w:rsidRDefault="00994F96" w:rsidP="00994F96">
      <w:pPr>
        <w:jc w:val="right"/>
        <w:rPr>
          <w:sz w:val="28"/>
          <w:szCs w:val="28"/>
        </w:rPr>
      </w:pPr>
    </w:p>
    <w:p w:rsidR="00994F96" w:rsidRPr="00966699" w:rsidRDefault="00994F96" w:rsidP="00994F96">
      <w:pPr>
        <w:tabs>
          <w:tab w:val="left" w:pos="903"/>
        </w:tabs>
        <w:jc w:val="right"/>
        <w:rPr>
          <w:sz w:val="28"/>
          <w:szCs w:val="28"/>
        </w:rPr>
      </w:pPr>
      <w:r w:rsidRPr="00966699">
        <w:rPr>
          <w:sz w:val="28"/>
          <w:szCs w:val="28"/>
        </w:rPr>
        <w:t xml:space="preserve">______________  О.Р. Никитин </w:t>
      </w:r>
    </w:p>
    <w:p w:rsidR="00994F96" w:rsidRPr="00966699" w:rsidRDefault="00994F96" w:rsidP="00994F96">
      <w:pPr>
        <w:tabs>
          <w:tab w:val="left" w:pos="7877"/>
          <w:tab w:val="left" w:pos="8657"/>
        </w:tabs>
        <w:jc w:val="right"/>
        <w:rPr>
          <w:sz w:val="28"/>
          <w:szCs w:val="28"/>
        </w:rPr>
      </w:pPr>
    </w:p>
    <w:p w:rsidR="00994F96" w:rsidRPr="00966699" w:rsidRDefault="00994F96" w:rsidP="00994F96">
      <w:pPr>
        <w:tabs>
          <w:tab w:val="left" w:pos="7877"/>
          <w:tab w:val="left" w:pos="8657"/>
        </w:tabs>
        <w:jc w:val="right"/>
        <w:rPr>
          <w:sz w:val="28"/>
          <w:szCs w:val="28"/>
        </w:rPr>
      </w:pPr>
      <w:r w:rsidRPr="00966699">
        <w:rPr>
          <w:sz w:val="28"/>
          <w:szCs w:val="28"/>
        </w:rPr>
        <w:t>«_____» ________________ 20___</w:t>
      </w:r>
    </w:p>
    <w:p w:rsidR="00994F96" w:rsidRPr="00966699" w:rsidRDefault="00994F96" w:rsidP="00994F96">
      <w:pPr>
        <w:tabs>
          <w:tab w:val="left" w:pos="7877"/>
          <w:tab w:val="left" w:pos="8657"/>
        </w:tabs>
        <w:jc w:val="right"/>
        <w:rPr>
          <w:sz w:val="28"/>
          <w:szCs w:val="28"/>
        </w:rPr>
      </w:pPr>
    </w:p>
    <w:p w:rsidR="00994F96" w:rsidRPr="00966699" w:rsidRDefault="00994F96" w:rsidP="00994F96">
      <w:pPr>
        <w:tabs>
          <w:tab w:val="left" w:pos="7877"/>
          <w:tab w:val="left" w:pos="8657"/>
        </w:tabs>
        <w:jc w:val="right"/>
        <w:rPr>
          <w:sz w:val="28"/>
          <w:szCs w:val="28"/>
        </w:rPr>
      </w:pPr>
    </w:p>
    <w:p w:rsidR="00994F96" w:rsidRPr="00966699" w:rsidRDefault="00994F96" w:rsidP="00994F96">
      <w:pPr>
        <w:tabs>
          <w:tab w:val="left" w:pos="7877"/>
          <w:tab w:val="left" w:pos="8657"/>
        </w:tabs>
        <w:jc w:val="right"/>
        <w:rPr>
          <w:sz w:val="28"/>
          <w:szCs w:val="28"/>
        </w:rPr>
      </w:pPr>
      <w:r w:rsidRPr="00966699">
        <w:rPr>
          <w:sz w:val="28"/>
          <w:szCs w:val="28"/>
        </w:rPr>
        <w:t>Основание:</w:t>
      </w:r>
    </w:p>
    <w:p w:rsidR="00994F96" w:rsidRPr="00966699" w:rsidRDefault="00994F96" w:rsidP="00994F96">
      <w:pPr>
        <w:jc w:val="right"/>
        <w:rPr>
          <w:sz w:val="28"/>
          <w:szCs w:val="28"/>
        </w:rPr>
      </w:pPr>
      <w:r w:rsidRPr="00966699">
        <w:rPr>
          <w:sz w:val="28"/>
          <w:szCs w:val="28"/>
        </w:rPr>
        <w:t>решение кафедры</w:t>
      </w:r>
    </w:p>
    <w:p w:rsidR="00994F96" w:rsidRPr="00966699" w:rsidRDefault="00994F96" w:rsidP="00994F96">
      <w:pPr>
        <w:pStyle w:val="ad"/>
        <w:jc w:val="right"/>
        <w:rPr>
          <w:szCs w:val="28"/>
        </w:rPr>
      </w:pPr>
      <w:r w:rsidRPr="00966699">
        <w:rPr>
          <w:szCs w:val="28"/>
        </w:rPr>
        <w:t>от «______» _______________ 20____</w:t>
      </w:r>
    </w:p>
    <w:p w:rsidR="00994F96" w:rsidRPr="00966699" w:rsidRDefault="00994F96" w:rsidP="00994F96">
      <w:pPr>
        <w:pStyle w:val="ad"/>
        <w:rPr>
          <w:b/>
          <w:szCs w:val="28"/>
        </w:rPr>
      </w:pPr>
    </w:p>
    <w:p w:rsidR="00994F96" w:rsidRPr="00966699" w:rsidRDefault="00994F96" w:rsidP="00994F96">
      <w:pPr>
        <w:shd w:val="clear" w:color="auto" w:fill="FFFFFF"/>
        <w:ind w:right="-140"/>
        <w:rPr>
          <w:b/>
          <w:sz w:val="28"/>
          <w:szCs w:val="28"/>
        </w:rPr>
      </w:pPr>
    </w:p>
    <w:p w:rsidR="00994F96" w:rsidRPr="00966699" w:rsidRDefault="00994F96" w:rsidP="00994F96">
      <w:pPr>
        <w:shd w:val="clear" w:color="auto" w:fill="FFFFFF"/>
        <w:ind w:left="-2835" w:right="-140" w:firstLine="3544"/>
        <w:jc w:val="center"/>
        <w:rPr>
          <w:b/>
          <w:sz w:val="28"/>
          <w:szCs w:val="28"/>
        </w:rPr>
      </w:pPr>
    </w:p>
    <w:p w:rsidR="00994F96" w:rsidRPr="00966699" w:rsidRDefault="00994F96" w:rsidP="00994F96">
      <w:pPr>
        <w:shd w:val="clear" w:color="auto" w:fill="FFFFFF"/>
        <w:rPr>
          <w:b/>
          <w:sz w:val="28"/>
          <w:szCs w:val="28"/>
        </w:rPr>
      </w:pPr>
    </w:p>
    <w:p w:rsidR="00994F96" w:rsidRPr="00966699" w:rsidRDefault="00994F96" w:rsidP="00994F96">
      <w:pPr>
        <w:rPr>
          <w:sz w:val="28"/>
          <w:szCs w:val="28"/>
        </w:rPr>
      </w:pPr>
    </w:p>
    <w:p w:rsidR="00994F96" w:rsidRPr="00966699" w:rsidRDefault="008D34A8" w:rsidP="00994F96">
      <w:pPr>
        <w:pStyle w:val="2"/>
        <w:jc w:val="center"/>
        <w:rPr>
          <w:rFonts w:ascii="Times New Roman" w:hAnsi="Times New Roman"/>
          <w:i w:val="0"/>
        </w:rPr>
      </w:pPr>
      <w:bookmarkStart w:id="0" w:name="_Toc515305069"/>
      <w:r w:rsidRPr="00966699">
        <w:rPr>
          <w:rFonts w:ascii="Times New Roman" w:hAnsi="Times New Roman"/>
          <w:i w:val="0"/>
        </w:rPr>
        <w:t>ШИРОКОПОЛОСНЫЕ ТЕХНОЛОГИИ МОБИЛЬНОЙ РАДИОСВЯЗИ ТРЕТЬЕГО И ЧЕТВЕРТОГО ПОКОЛЕНИЙ. КУРС ЛЕКЦИЙ</w:t>
      </w:r>
      <w:bookmarkEnd w:id="0"/>
    </w:p>
    <w:p w:rsidR="00994F96" w:rsidRPr="00966699" w:rsidRDefault="00994F96" w:rsidP="00994F96">
      <w:pPr>
        <w:rPr>
          <w:sz w:val="28"/>
          <w:szCs w:val="28"/>
        </w:rPr>
      </w:pPr>
    </w:p>
    <w:p w:rsidR="00994F96" w:rsidRPr="00966699" w:rsidRDefault="00994F96" w:rsidP="00994F96">
      <w:pPr>
        <w:rPr>
          <w:sz w:val="28"/>
          <w:szCs w:val="28"/>
        </w:rPr>
      </w:pPr>
    </w:p>
    <w:p w:rsidR="00994F96" w:rsidRPr="00966699" w:rsidRDefault="00994F96" w:rsidP="00994F96">
      <w:pPr>
        <w:rPr>
          <w:sz w:val="28"/>
          <w:szCs w:val="28"/>
        </w:rPr>
      </w:pPr>
    </w:p>
    <w:p w:rsidR="00994F96" w:rsidRPr="00966699" w:rsidRDefault="00994F96" w:rsidP="00994F96">
      <w:pPr>
        <w:rPr>
          <w:sz w:val="28"/>
          <w:szCs w:val="28"/>
        </w:rPr>
      </w:pPr>
    </w:p>
    <w:p w:rsidR="00994F96" w:rsidRPr="00966699" w:rsidRDefault="00994F96" w:rsidP="00994F96">
      <w:pPr>
        <w:shd w:val="clear" w:color="auto" w:fill="FFFFFF"/>
        <w:ind w:right="-140"/>
        <w:jc w:val="right"/>
        <w:rPr>
          <w:sz w:val="28"/>
          <w:szCs w:val="28"/>
        </w:rPr>
      </w:pPr>
      <w:r w:rsidRPr="00966699">
        <w:rPr>
          <w:sz w:val="28"/>
          <w:szCs w:val="28"/>
        </w:rPr>
        <w:t>Составитель</w:t>
      </w:r>
    </w:p>
    <w:p w:rsidR="00994F96" w:rsidRPr="00966699" w:rsidRDefault="00994F96" w:rsidP="00994F96">
      <w:pPr>
        <w:shd w:val="clear" w:color="auto" w:fill="FFFFFF"/>
        <w:ind w:right="-140"/>
        <w:jc w:val="center"/>
        <w:rPr>
          <w:sz w:val="28"/>
          <w:szCs w:val="28"/>
        </w:rPr>
      </w:pPr>
      <w:r w:rsidRPr="00966699">
        <w:rPr>
          <w:sz w:val="28"/>
          <w:szCs w:val="28"/>
        </w:rPr>
        <w:t xml:space="preserve">                                                                                                           Е.А. Архипов,</w:t>
      </w:r>
    </w:p>
    <w:p w:rsidR="00994F96" w:rsidRPr="00966699" w:rsidRDefault="00994F96" w:rsidP="00994F96">
      <w:pPr>
        <w:rPr>
          <w:sz w:val="28"/>
          <w:szCs w:val="28"/>
        </w:rPr>
      </w:pPr>
    </w:p>
    <w:p w:rsidR="00994F96" w:rsidRPr="00966699" w:rsidRDefault="00994F96" w:rsidP="00994F96">
      <w:pPr>
        <w:rPr>
          <w:sz w:val="28"/>
          <w:szCs w:val="28"/>
        </w:rPr>
      </w:pPr>
    </w:p>
    <w:p w:rsidR="00994F96" w:rsidRPr="00966699" w:rsidRDefault="00994F96" w:rsidP="00994F96">
      <w:pPr>
        <w:rPr>
          <w:sz w:val="28"/>
          <w:szCs w:val="28"/>
        </w:rPr>
      </w:pPr>
    </w:p>
    <w:p w:rsidR="00994F96" w:rsidRPr="00966699" w:rsidRDefault="00994F96" w:rsidP="00994F96">
      <w:pPr>
        <w:rPr>
          <w:sz w:val="28"/>
          <w:szCs w:val="28"/>
        </w:rPr>
      </w:pPr>
    </w:p>
    <w:p w:rsidR="00994F96" w:rsidRPr="00966699" w:rsidRDefault="00994F96" w:rsidP="00994F96">
      <w:pPr>
        <w:rPr>
          <w:sz w:val="28"/>
          <w:szCs w:val="28"/>
        </w:rPr>
      </w:pPr>
    </w:p>
    <w:p w:rsidR="00994F96" w:rsidRPr="00966699" w:rsidRDefault="00994F96" w:rsidP="00994F96">
      <w:pPr>
        <w:tabs>
          <w:tab w:val="left" w:pos="3285"/>
        </w:tabs>
        <w:jc w:val="center"/>
        <w:rPr>
          <w:sz w:val="28"/>
          <w:szCs w:val="28"/>
        </w:rPr>
      </w:pPr>
      <w:r w:rsidRPr="00966699">
        <w:rPr>
          <w:sz w:val="28"/>
          <w:szCs w:val="28"/>
        </w:rPr>
        <w:t>Владимир 2018</w:t>
      </w:r>
    </w:p>
    <w:p w:rsidR="00994F96" w:rsidRPr="00966699" w:rsidRDefault="00994F96" w:rsidP="00994F96">
      <w:pPr>
        <w:tabs>
          <w:tab w:val="left" w:pos="3285"/>
        </w:tabs>
        <w:jc w:val="center"/>
        <w:rPr>
          <w:sz w:val="28"/>
          <w:szCs w:val="28"/>
        </w:rPr>
      </w:pPr>
    </w:p>
    <w:p w:rsidR="00994F96" w:rsidRPr="00966699" w:rsidRDefault="00994F96" w:rsidP="00994F96">
      <w:pPr>
        <w:tabs>
          <w:tab w:val="left" w:pos="3285"/>
        </w:tabs>
        <w:rPr>
          <w:sz w:val="28"/>
          <w:szCs w:val="28"/>
        </w:rPr>
      </w:pPr>
    </w:p>
    <w:p w:rsidR="00994F96" w:rsidRPr="00966699" w:rsidRDefault="00994F96" w:rsidP="00994F96">
      <w:pPr>
        <w:tabs>
          <w:tab w:val="left" w:pos="3285"/>
        </w:tabs>
        <w:rPr>
          <w:sz w:val="28"/>
          <w:szCs w:val="28"/>
        </w:rPr>
      </w:pPr>
    </w:p>
    <w:p w:rsidR="00994F96" w:rsidRPr="00966699" w:rsidRDefault="00994F96" w:rsidP="00994F96">
      <w:pPr>
        <w:tabs>
          <w:tab w:val="left" w:pos="3285"/>
        </w:tabs>
        <w:rPr>
          <w:sz w:val="28"/>
          <w:szCs w:val="28"/>
        </w:rPr>
      </w:pPr>
    </w:p>
    <w:p w:rsidR="00994F96" w:rsidRPr="00966699" w:rsidRDefault="00994F96" w:rsidP="00994F96">
      <w:pPr>
        <w:tabs>
          <w:tab w:val="left" w:pos="3285"/>
        </w:tabs>
        <w:rPr>
          <w:sz w:val="28"/>
          <w:szCs w:val="28"/>
        </w:rPr>
      </w:pPr>
    </w:p>
    <w:p w:rsidR="00994F96" w:rsidRPr="00966699" w:rsidRDefault="00994F96" w:rsidP="00994F96">
      <w:pPr>
        <w:tabs>
          <w:tab w:val="left" w:pos="3285"/>
        </w:tabs>
        <w:rPr>
          <w:sz w:val="28"/>
          <w:szCs w:val="28"/>
        </w:rPr>
      </w:pPr>
    </w:p>
    <w:p w:rsidR="00994F96" w:rsidRPr="005E2679" w:rsidRDefault="00994F96" w:rsidP="00994F96">
      <w:pPr>
        <w:tabs>
          <w:tab w:val="left" w:pos="3285"/>
        </w:tabs>
        <w:rPr>
          <w:sz w:val="28"/>
          <w:szCs w:val="28"/>
        </w:rPr>
      </w:pPr>
    </w:p>
    <w:p w:rsidR="00994F96" w:rsidRPr="005E2679" w:rsidRDefault="00994F96" w:rsidP="00994F96">
      <w:pPr>
        <w:tabs>
          <w:tab w:val="left" w:pos="3285"/>
        </w:tabs>
        <w:rPr>
          <w:sz w:val="28"/>
          <w:szCs w:val="28"/>
        </w:rPr>
      </w:pPr>
    </w:p>
    <w:p w:rsidR="00994F96" w:rsidRPr="005E2679" w:rsidRDefault="00994F96" w:rsidP="00994F96">
      <w:pPr>
        <w:tabs>
          <w:tab w:val="left" w:pos="3285"/>
        </w:tabs>
        <w:rPr>
          <w:sz w:val="28"/>
          <w:szCs w:val="28"/>
        </w:rPr>
      </w:pPr>
    </w:p>
    <w:p w:rsidR="00994F96" w:rsidRPr="005E2679" w:rsidRDefault="00994F96" w:rsidP="00994F96">
      <w:pPr>
        <w:tabs>
          <w:tab w:val="left" w:pos="3285"/>
        </w:tabs>
        <w:rPr>
          <w:sz w:val="28"/>
          <w:szCs w:val="28"/>
        </w:rPr>
      </w:pPr>
    </w:p>
    <w:p w:rsidR="00994F96" w:rsidRPr="005E2679" w:rsidRDefault="00994F96" w:rsidP="00994F96"/>
    <w:p w:rsidR="00994F96" w:rsidRPr="0046450D" w:rsidRDefault="00994F96" w:rsidP="00994F96">
      <w:r w:rsidRPr="0046450D">
        <w:t>УДК 621.396</w:t>
      </w:r>
      <w:r w:rsidR="001348D9">
        <w:t>.1</w:t>
      </w:r>
    </w:p>
    <w:p w:rsidR="00994F96" w:rsidRPr="0046450D" w:rsidRDefault="00994F96" w:rsidP="00994F96">
      <w:r>
        <w:t>ББК 32.8</w:t>
      </w:r>
      <w:r w:rsidR="001348D9">
        <w:t>8</w:t>
      </w:r>
      <w:r>
        <w:t>4</w:t>
      </w:r>
      <w:r w:rsidR="001348D9">
        <w:t>.1</w:t>
      </w:r>
    </w:p>
    <w:p w:rsidR="00994F96" w:rsidRPr="0046450D" w:rsidRDefault="00994F96" w:rsidP="00994F96"/>
    <w:p w:rsidR="00994F96" w:rsidRPr="0046450D" w:rsidRDefault="00994F96" w:rsidP="00994F96"/>
    <w:p w:rsidR="001333D3" w:rsidRPr="001333D3" w:rsidRDefault="001333D3" w:rsidP="001333D3">
      <w:pPr>
        <w:jc w:val="center"/>
      </w:pPr>
      <w:r w:rsidRPr="001333D3">
        <w:t>Рецензент</w:t>
      </w:r>
    </w:p>
    <w:p w:rsidR="001333D3" w:rsidRPr="001333D3" w:rsidRDefault="001333D3" w:rsidP="001333D3">
      <w:pPr>
        <w:jc w:val="center"/>
      </w:pPr>
      <w:r w:rsidRPr="001333D3">
        <w:t>к.т.н., профессор</w:t>
      </w:r>
    </w:p>
    <w:p w:rsidR="001333D3" w:rsidRPr="001333D3" w:rsidRDefault="001333D3" w:rsidP="001333D3">
      <w:pPr>
        <w:jc w:val="center"/>
      </w:pPr>
      <w:r w:rsidRPr="001333D3">
        <w:t>Колесник Г.П</w:t>
      </w:r>
    </w:p>
    <w:p w:rsidR="00994F96" w:rsidRDefault="00994F96" w:rsidP="00994F96">
      <w:pPr>
        <w:jc w:val="center"/>
      </w:pPr>
    </w:p>
    <w:p w:rsidR="00994F96" w:rsidRDefault="00994F96" w:rsidP="00994F96">
      <w:pPr>
        <w:jc w:val="center"/>
      </w:pPr>
    </w:p>
    <w:p w:rsidR="00994F96" w:rsidRDefault="00994F96" w:rsidP="00994F96">
      <w:pPr>
        <w:jc w:val="center"/>
      </w:pPr>
    </w:p>
    <w:p w:rsidR="00994F96" w:rsidRDefault="00994F96" w:rsidP="00994F96">
      <w:pPr>
        <w:jc w:val="center"/>
      </w:pPr>
    </w:p>
    <w:p w:rsidR="00994F96" w:rsidRDefault="00994F96" w:rsidP="00994F96">
      <w:pPr>
        <w:jc w:val="center"/>
      </w:pPr>
    </w:p>
    <w:p w:rsidR="00994F96" w:rsidRDefault="00994F96" w:rsidP="00994F96">
      <w:pPr>
        <w:jc w:val="center"/>
      </w:pPr>
    </w:p>
    <w:p w:rsidR="00994F96" w:rsidRDefault="00994F96" w:rsidP="00994F96">
      <w:pPr>
        <w:jc w:val="center"/>
      </w:pPr>
    </w:p>
    <w:p w:rsidR="00994F96" w:rsidRDefault="00994F96" w:rsidP="00994F96">
      <w:pPr>
        <w:jc w:val="center"/>
      </w:pPr>
    </w:p>
    <w:p w:rsidR="00994F96" w:rsidRDefault="00994F96" w:rsidP="00994F96">
      <w:pPr>
        <w:jc w:val="center"/>
      </w:pPr>
    </w:p>
    <w:p w:rsidR="00994F96" w:rsidRDefault="00994F96" w:rsidP="00994F96">
      <w:pPr>
        <w:jc w:val="center"/>
      </w:pPr>
    </w:p>
    <w:p w:rsidR="00994F96" w:rsidRPr="008D34A8" w:rsidRDefault="008D34A8" w:rsidP="008D34A8">
      <w:pPr>
        <w:pStyle w:val="2"/>
        <w:jc w:val="both"/>
        <w:rPr>
          <w:rFonts w:ascii="Times New Roman" w:hAnsi="Times New Roman"/>
          <w:b w:val="0"/>
          <w:i w:val="0"/>
          <w:sz w:val="24"/>
          <w:szCs w:val="24"/>
        </w:rPr>
      </w:pPr>
      <w:bookmarkStart w:id="1" w:name="_Toc515305070"/>
      <w:r w:rsidRPr="008D34A8">
        <w:rPr>
          <w:rFonts w:ascii="Times New Roman" w:hAnsi="Times New Roman"/>
          <w:b w:val="0"/>
          <w:i w:val="0"/>
          <w:sz w:val="24"/>
          <w:szCs w:val="24"/>
        </w:rPr>
        <w:t>Широкополосные технологии мобильной радиосвязи третьего и четвертого поколений. Курс лекций</w:t>
      </w:r>
      <w:r w:rsidR="00994F96" w:rsidRPr="008D34A8">
        <w:rPr>
          <w:rFonts w:ascii="Times New Roman" w:hAnsi="Times New Roman"/>
          <w:b w:val="0"/>
          <w:i w:val="0"/>
          <w:sz w:val="24"/>
          <w:szCs w:val="24"/>
        </w:rPr>
        <w:t>; составитель Архипов Е.А., 2018</w:t>
      </w:r>
      <w:r w:rsidRPr="008D34A8">
        <w:rPr>
          <w:rFonts w:ascii="Times New Roman" w:hAnsi="Times New Roman"/>
          <w:b w:val="0"/>
          <w:i w:val="0"/>
          <w:sz w:val="24"/>
          <w:szCs w:val="24"/>
        </w:rPr>
        <w:t xml:space="preserve">.- </w:t>
      </w:r>
      <w:r w:rsidR="00433BB2">
        <w:rPr>
          <w:rFonts w:ascii="Times New Roman" w:hAnsi="Times New Roman"/>
          <w:b w:val="0"/>
          <w:i w:val="0"/>
          <w:sz w:val="24"/>
          <w:szCs w:val="24"/>
        </w:rPr>
        <w:t>51</w:t>
      </w:r>
      <w:r w:rsidR="00994F96" w:rsidRPr="008D34A8">
        <w:rPr>
          <w:rFonts w:ascii="Times New Roman" w:hAnsi="Times New Roman"/>
          <w:b w:val="0"/>
          <w:i w:val="0"/>
          <w:sz w:val="24"/>
          <w:szCs w:val="24"/>
        </w:rPr>
        <w:t>с.</w:t>
      </w:r>
      <w:bookmarkEnd w:id="1"/>
    </w:p>
    <w:p w:rsidR="00994F96" w:rsidRDefault="00994F96" w:rsidP="00994F96">
      <w:pPr>
        <w:jc w:val="both"/>
      </w:pPr>
    </w:p>
    <w:p w:rsidR="001333D3" w:rsidRPr="001333D3" w:rsidRDefault="008D34A8" w:rsidP="001333D3">
      <w:pPr>
        <w:spacing w:line="276" w:lineRule="auto"/>
        <w:jc w:val="both"/>
      </w:pPr>
      <w:r w:rsidRPr="008D34A8">
        <w:rPr>
          <w:color w:val="000000"/>
          <w:spacing w:val="-10"/>
        </w:rPr>
        <w:t>Приведены основные этапы развития мобильной связи третьего поколения. Про</w:t>
      </w:r>
      <w:r w:rsidRPr="008D34A8">
        <w:rPr>
          <w:color w:val="000000"/>
          <w:spacing w:val="-10"/>
        </w:rPr>
        <w:softHyphen/>
        <w:t xml:space="preserve">анализирован процесс создания и стандартизации технических спецификаций систем мобильной связи </w:t>
      </w:r>
      <w:r w:rsidRPr="008D34A8">
        <w:rPr>
          <w:color w:val="000000"/>
          <w:spacing w:val="-10"/>
          <w:lang w:val="en-US" w:eastAsia="en-US"/>
        </w:rPr>
        <w:t>UMTS</w:t>
      </w:r>
      <w:r w:rsidRPr="008D34A8">
        <w:rPr>
          <w:color w:val="000000"/>
          <w:spacing w:val="-10"/>
          <w:lang w:eastAsia="en-US"/>
        </w:rPr>
        <w:t xml:space="preserve">, </w:t>
      </w:r>
      <w:r w:rsidRPr="008D34A8">
        <w:rPr>
          <w:color w:val="000000"/>
          <w:spacing w:val="-10"/>
          <w:lang w:val="en-US" w:eastAsia="en-US"/>
        </w:rPr>
        <w:t>LTE</w:t>
      </w:r>
      <w:r w:rsidRPr="008D34A8">
        <w:rPr>
          <w:color w:val="000000"/>
          <w:spacing w:val="-10"/>
        </w:rPr>
        <w:t xml:space="preserve">и </w:t>
      </w:r>
      <w:r w:rsidRPr="008D34A8">
        <w:rPr>
          <w:color w:val="000000"/>
          <w:spacing w:val="-10"/>
          <w:lang w:val="en-US" w:eastAsia="en-US"/>
        </w:rPr>
        <w:t>LTEAdvanced</w:t>
      </w:r>
      <w:r w:rsidRPr="008D34A8">
        <w:rPr>
          <w:color w:val="000000"/>
          <w:spacing w:val="-10"/>
        </w:rPr>
        <w:t xml:space="preserve">в </w:t>
      </w:r>
      <w:r w:rsidRPr="008D34A8">
        <w:rPr>
          <w:color w:val="000000"/>
          <w:spacing w:val="-10"/>
          <w:lang w:val="en-US" w:eastAsia="en-US"/>
        </w:rPr>
        <w:t>ETSI</w:t>
      </w:r>
      <w:r w:rsidRPr="008D34A8">
        <w:rPr>
          <w:color w:val="000000"/>
          <w:spacing w:val="-10"/>
        </w:rPr>
        <w:t xml:space="preserve">и </w:t>
      </w:r>
      <w:r w:rsidRPr="008D34A8">
        <w:rPr>
          <w:color w:val="000000"/>
          <w:spacing w:val="-10"/>
          <w:lang w:eastAsia="en-US"/>
        </w:rPr>
        <w:t>3</w:t>
      </w:r>
      <w:r w:rsidRPr="008D34A8">
        <w:rPr>
          <w:color w:val="000000"/>
          <w:spacing w:val="-10"/>
          <w:lang w:val="en-US" w:eastAsia="en-US"/>
        </w:rPr>
        <w:t>GPP</w:t>
      </w:r>
      <w:r w:rsidRPr="008D34A8">
        <w:rPr>
          <w:color w:val="000000"/>
          <w:spacing w:val="-10"/>
          <w:lang w:eastAsia="en-US"/>
        </w:rPr>
        <w:t xml:space="preserve">. </w:t>
      </w:r>
      <w:r w:rsidRPr="008D34A8">
        <w:rPr>
          <w:color w:val="000000"/>
          <w:spacing w:val="-10"/>
        </w:rPr>
        <w:t>Раскрыты особенности радиоинтерфейса</w:t>
      </w:r>
      <w:r w:rsidRPr="008D34A8">
        <w:rPr>
          <w:color w:val="000000"/>
          <w:spacing w:val="-10"/>
          <w:lang w:val="en-US" w:eastAsia="en-US"/>
        </w:rPr>
        <w:t>E</w:t>
      </w:r>
      <w:r w:rsidRPr="008D34A8">
        <w:rPr>
          <w:color w:val="000000"/>
          <w:spacing w:val="-10"/>
          <w:lang w:eastAsia="en-US"/>
        </w:rPr>
        <w:t>-</w:t>
      </w:r>
      <w:r w:rsidRPr="008D34A8">
        <w:rPr>
          <w:color w:val="000000"/>
          <w:spacing w:val="-10"/>
          <w:lang w:val="en-US" w:eastAsia="en-US"/>
        </w:rPr>
        <w:t>UTRA</w:t>
      </w:r>
      <w:r w:rsidRPr="008D34A8">
        <w:rPr>
          <w:color w:val="000000"/>
          <w:spacing w:val="-10"/>
        </w:rPr>
        <w:t>при приме</w:t>
      </w:r>
      <w:r w:rsidRPr="008D34A8">
        <w:rPr>
          <w:color w:val="000000"/>
          <w:spacing w:val="-10"/>
        </w:rPr>
        <w:softHyphen/>
        <w:t xml:space="preserve">нении технологий множественного доступа </w:t>
      </w:r>
      <w:r w:rsidRPr="008D34A8">
        <w:rPr>
          <w:color w:val="000000"/>
          <w:spacing w:val="-10"/>
          <w:lang w:val="en-US" w:eastAsia="en-US"/>
        </w:rPr>
        <w:t>OFDMA</w:t>
      </w:r>
      <w:r w:rsidRPr="008D34A8">
        <w:rPr>
          <w:color w:val="000000"/>
          <w:spacing w:val="-10"/>
        </w:rPr>
        <w:t xml:space="preserve">и </w:t>
      </w:r>
      <w:r w:rsidRPr="008D34A8">
        <w:rPr>
          <w:color w:val="000000"/>
          <w:spacing w:val="-10"/>
          <w:lang w:val="en-US" w:eastAsia="en-US"/>
        </w:rPr>
        <w:t>SC</w:t>
      </w:r>
      <w:r w:rsidRPr="008D34A8">
        <w:rPr>
          <w:color w:val="000000"/>
          <w:spacing w:val="-10"/>
          <w:lang w:eastAsia="en-US"/>
        </w:rPr>
        <w:t>-</w:t>
      </w:r>
      <w:r w:rsidRPr="008D34A8">
        <w:rPr>
          <w:color w:val="000000"/>
          <w:spacing w:val="-10"/>
          <w:lang w:val="en-US" w:eastAsia="en-US"/>
        </w:rPr>
        <w:t>FDMA</w:t>
      </w:r>
      <w:r w:rsidRPr="008D34A8">
        <w:rPr>
          <w:color w:val="000000"/>
          <w:spacing w:val="-10"/>
          <w:lang w:eastAsia="en-US"/>
        </w:rPr>
        <w:t xml:space="preserve">. </w:t>
      </w:r>
      <w:r w:rsidRPr="008D34A8">
        <w:rPr>
          <w:color w:val="000000"/>
          <w:spacing w:val="-10"/>
        </w:rPr>
        <w:t>Выполнен анализ возможно</w:t>
      </w:r>
      <w:r w:rsidRPr="008D34A8">
        <w:rPr>
          <w:color w:val="000000"/>
          <w:spacing w:val="-10"/>
        </w:rPr>
        <w:softHyphen/>
        <w:t xml:space="preserve">стей технологии </w:t>
      </w:r>
      <w:r w:rsidRPr="008D34A8">
        <w:rPr>
          <w:color w:val="000000"/>
          <w:spacing w:val="-10"/>
          <w:lang w:val="en-US" w:eastAsia="en-US"/>
        </w:rPr>
        <w:t>MIMO</w:t>
      </w:r>
      <w:r w:rsidRPr="008D34A8">
        <w:rPr>
          <w:color w:val="000000"/>
          <w:spacing w:val="-10"/>
        </w:rPr>
        <w:t xml:space="preserve">и принципы построения систем </w:t>
      </w:r>
      <w:r w:rsidRPr="008D34A8">
        <w:rPr>
          <w:color w:val="000000"/>
          <w:spacing w:val="-10"/>
          <w:lang w:val="en-US" w:eastAsia="en-US"/>
        </w:rPr>
        <w:t>MIMO</w:t>
      </w:r>
      <w:r w:rsidRPr="008D34A8">
        <w:rPr>
          <w:color w:val="000000"/>
          <w:spacing w:val="-10"/>
          <w:lang w:eastAsia="en-US"/>
        </w:rPr>
        <w:t xml:space="preserve">. </w:t>
      </w:r>
      <w:r w:rsidRPr="008D34A8">
        <w:rPr>
          <w:color w:val="000000"/>
          <w:spacing w:val="-10"/>
        </w:rPr>
        <w:t>Изложены основы ис</w:t>
      </w:r>
      <w:r w:rsidRPr="008D34A8">
        <w:rPr>
          <w:color w:val="000000"/>
          <w:spacing w:val="-10"/>
        </w:rPr>
        <w:softHyphen/>
        <w:t xml:space="preserve">пользования пространственно-временного кодирования для технологии </w:t>
      </w:r>
      <w:r w:rsidRPr="008D34A8">
        <w:rPr>
          <w:color w:val="000000"/>
          <w:spacing w:val="-10"/>
          <w:lang w:val="en-US" w:eastAsia="en-US"/>
        </w:rPr>
        <w:t>MIMO</w:t>
      </w:r>
      <w:r w:rsidRPr="008D34A8">
        <w:rPr>
          <w:color w:val="000000"/>
          <w:spacing w:val="-10"/>
          <w:lang w:eastAsia="en-US"/>
        </w:rPr>
        <w:t xml:space="preserve">. </w:t>
      </w:r>
      <w:r w:rsidR="001333D3" w:rsidRPr="001333D3">
        <w:t xml:space="preserve">Библиогр.: </w:t>
      </w:r>
      <w:r w:rsidR="001333D3">
        <w:rPr>
          <w:lang w:val="en-US"/>
        </w:rPr>
        <w:t>33</w:t>
      </w:r>
      <w:r w:rsidR="001333D3" w:rsidRPr="001333D3">
        <w:t xml:space="preserve"> назв.</w:t>
      </w:r>
    </w:p>
    <w:p w:rsidR="00994F96" w:rsidRPr="008D34A8" w:rsidRDefault="00994F96" w:rsidP="001348D9">
      <w:pPr>
        <w:jc w:val="both"/>
      </w:pPr>
    </w:p>
    <w:p w:rsidR="00994F96" w:rsidRDefault="00994F96" w:rsidP="00994F96">
      <w:pPr>
        <w:jc w:val="both"/>
      </w:pPr>
    </w:p>
    <w:p w:rsidR="00994F96" w:rsidRPr="0046450D" w:rsidRDefault="00994F96" w:rsidP="00994F96">
      <w:pPr>
        <w:jc w:val="both"/>
      </w:pPr>
    </w:p>
    <w:p w:rsidR="00994F96" w:rsidRPr="0046450D" w:rsidRDefault="00994F96" w:rsidP="00994F96">
      <w:pPr>
        <w:jc w:val="both"/>
      </w:pPr>
    </w:p>
    <w:p w:rsidR="00994F96" w:rsidRPr="0046450D" w:rsidRDefault="00994F96" w:rsidP="00994F96">
      <w:pPr>
        <w:jc w:val="both"/>
      </w:pPr>
    </w:p>
    <w:p w:rsidR="00994F96" w:rsidRDefault="00994F96" w:rsidP="00994F96">
      <w:pPr>
        <w:jc w:val="right"/>
      </w:pPr>
      <w:r w:rsidRPr="0046450D">
        <w:t>УДК 621.396</w:t>
      </w:r>
      <w:r w:rsidR="001348D9">
        <w:t>.1</w:t>
      </w:r>
    </w:p>
    <w:p w:rsidR="00994F96" w:rsidRPr="0046450D" w:rsidRDefault="00994F96" w:rsidP="00994F96">
      <w:pPr>
        <w:jc w:val="right"/>
      </w:pPr>
      <w:r>
        <w:t xml:space="preserve">                  ББК 32.8</w:t>
      </w:r>
      <w:r w:rsidR="001348D9">
        <w:t>8</w:t>
      </w:r>
      <w:r>
        <w:t>4</w:t>
      </w:r>
      <w:r w:rsidR="001348D9">
        <w:t>.1</w:t>
      </w:r>
    </w:p>
    <w:p w:rsidR="00994F96" w:rsidRPr="0046450D" w:rsidRDefault="00994F96" w:rsidP="00994F96">
      <w:pPr>
        <w:shd w:val="clear" w:color="auto" w:fill="FFFFFF"/>
        <w:ind w:left="709" w:right="-140"/>
        <w:jc w:val="both"/>
        <w:rPr>
          <w:b/>
        </w:rPr>
      </w:pPr>
    </w:p>
    <w:p w:rsidR="001333D3" w:rsidRDefault="001333D3" w:rsidP="00AD12ED">
      <w:pPr>
        <w:jc w:val="center"/>
        <w:rPr>
          <w:b/>
          <w:sz w:val="28"/>
          <w:szCs w:val="28"/>
          <w:lang w:val="en-US"/>
        </w:rPr>
      </w:pPr>
    </w:p>
    <w:p w:rsidR="001333D3" w:rsidRDefault="001333D3" w:rsidP="00AD12ED">
      <w:pPr>
        <w:jc w:val="center"/>
        <w:rPr>
          <w:b/>
          <w:sz w:val="28"/>
          <w:szCs w:val="28"/>
          <w:lang w:val="en-US"/>
        </w:rPr>
      </w:pPr>
    </w:p>
    <w:p w:rsidR="00AD12ED" w:rsidRPr="00E40F8F" w:rsidRDefault="00AD12ED" w:rsidP="00AD12ED">
      <w:pPr>
        <w:jc w:val="center"/>
        <w:rPr>
          <w:b/>
          <w:sz w:val="28"/>
          <w:szCs w:val="28"/>
        </w:rPr>
      </w:pPr>
      <w:r w:rsidRPr="00E40F8F">
        <w:rPr>
          <w:b/>
          <w:sz w:val="28"/>
          <w:szCs w:val="28"/>
        </w:rPr>
        <w:t xml:space="preserve">Содержание </w:t>
      </w:r>
    </w:p>
    <w:p w:rsidR="00AD12ED" w:rsidRPr="00993C29" w:rsidRDefault="00AD12ED" w:rsidP="00AD12ED">
      <w:pPr>
        <w:jc w:val="center"/>
        <w:rPr>
          <w:b/>
        </w:rPr>
      </w:pPr>
    </w:p>
    <w:tbl>
      <w:tblPr>
        <w:tblW w:w="0" w:type="auto"/>
        <w:tblInd w:w="-176" w:type="dxa"/>
        <w:tblLook w:val="01E0"/>
      </w:tblPr>
      <w:tblGrid>
        <w:gridCol w:w="8680"/>
        <w:gridCol w:w="782"/>
      </w:tblGrid>
      <w:tr w:rsidR="00AD12ED" w:rsidRPr="00993C29" w:rsidTr="004D3DF6">
        <w:tc>
          <w:tcPr>
            <w:tcW w:w="8680" w:type="dxa"/>
            <w:shd w:val="clear" w:color="auto" w:fill="auto"/>
          </w:tcPr>
          <w:p w:rsidR="00AD12ED" w:rsidRPr="00993C29" w:rsidRDefault="00AD12ED" w:rsidP="00966699">
            <w:pPr>
              <w:jc w:val="center"/>
              <w:rPr>
                <w:i/>
              </w:rPr>
            </w:pPr>
          </w:p>
        </w:tc>
        <w:tc>
          <w:tcPr>
            <w:tcW w:w="782" w:type="dxa"/>
            <w:shd w:val="clear" w:color="auto" w:fill="auto"/>
          </w:tcPr>
          <w:p w:rsidR="00AD12ED" w:rsidRPr="00993C29" w:rsidRDefault="00AD12ED" w:rsidP="00966699">
            <w:pPr>
              <w:rPr>
                <w:i/>
              </w:rPr>
            </w:pPr>
            <w:r w:rsidRPr="00993C29">
              <w:rPr>
                <w:i/>
              </w:rPr>
              <w:t>Лист</w:t>
            </w:r>
          </w:p>
        </w:tc>
      </w:tr>
      <w:tr w:rsidR="00AD12ED" w:rsidRPr="00ED2995" w:rsidTr="004D3DF6">
        <w:tc>
          <w:tcPr>
            <w:tcW w:w="8680" w:type="dxa"/>
            <w:shd w:val="clear" w:color="auto" w:fill="auto"/>
          </w:tcPr>
          <w:p w:rsidR="00AD12ED" w:rsidRPr="00ED2995" w:rsidRDefault="00AD12ED" w:rsidP="002B23C5">
            <w:pPr>
              <w:pStyle w:val="2"/>
              <w:spacing w:before="0" w:after="0" w:line="276" w:lineRule="auto"/>
            </w:pPr>
            <w:r w:rsidRPr="00AD12ED">
              <w:rPr>
                <w:rFonts w:ascii="Times New Roman" w:hAnsi="Times New Roman"/>
                <w:b w:val="0"/>
                <w:i w:val="0"/>
              </w:rPr>
              <w:t>Широкополосные технологии мобильной радиосвязи третьего и четвертого поколений</w:t>
            </w:r>
          </w:p>
        </w:tc>
        <w:tc>
          <w:tcPr>
            <w:tcW w:w="782" w:type="dxa"/>
            <w:shd w:val="clear" w:color="auto" w:fill="auto"/>
          </w:tcPr>
          <w:p w:rsidR="00AD12ED" w:rsidRPr="00971798" w:rsidRDefault="00AD12ED" w:rsidP="002B23C5">
            <w:pPr>
              <w:spacing w:line="276" w:lineRule="auto"/>
              <w:jc w:val="center"/>
              <w:rPr>
                <w:sz w:val="28"/>
                <w:szCs w:val="28"/>
              </w:rPr>
            </w:pPr>
          </w:p>
          <w:p w:rsidR="00A44BCA" w:rsidRPr="00971798" w:rsidRDefault="00A44BCA" w:rsidP="002B23C5">
            <w:pPr>
              <w:spacing w:line="276" w:lineRule="auto"/>
              <w:jc w:val="center"/>
              <w:rPr>
                <w:sz w:val="28"/>
                <w:szCs w:val="28"/>
              </w:rPr>
            </w:pPr>
            <w:r w:rsidRPr="00971798">
              <w:rPr>
                <w:sz w:val="28"/>
                <w:szCs w:val="28"/>
              </w:rPr>
              <w:t>4</w:t>
            </w:r>
          </w:p>
        </w:tc>
      </w:tr>
      <w:tr w:rsidR="00AD12ED" w:rsidRPr="00ED2995" w:rsidTr="004D3DF6">
        <w:tc>
          <w:tcPr>
            <w:tcW w:w="8680" w:type="dxa"/>
            <w:shd w:val="clear" w:color="auto" w:fill="auto"/>
          </w:tcPr>
          <w:p w:rsidR="00AD12ED" w:rsidRPr="00ED2995" w:rsidRDefault="00EB2B38" w:rsidP="002B23C5">
            <w:pPr>
              <w:pStyle w:val="2"/>
              <w:spacing w:before="0" w:after="0" w:line="276" w:lineRule="auto"/>
            </w:pPr>
            <w:r w:rsidRPr="00EB2B38">
              <w:rPr>
                <w:rFonts w:ascii="Times New Roman" w:hAnsi="Times New Roman"/>
                <w:b w:val="0"/>
                <w:i w:val="0"/>
              </w:rPr>
              <w:t>1.</w:t>
            </w:r>
            <w:r>
              <w:rPr>
                <w:rFonts w:ascii="Times New Roman" w:hAnsi="Times New Roman"/>
                <w:b w:val="0"/>
                <w:i w:val="0"/>
              </w:rPr>
              <w:t>О</w:t>
            </w:r>
            <w:r w:rsidRPr="00EB2B38">
              <w:rPr>
                <w:rFonts w:ascii="Times New Roman" w:hAnsi="Times New Roman"/>
                <w:b w:val="0"/>
                <w:i w:val="0"/>
              </w:rPr>
              <w:t>бзор современных  стандартов систем  мобильной радиосвязи</w:t>
            </w:r>
          </w:p>
        </w:tc>
        <w:tc>
          <w:tcPr>
            <w:tcW w:w="782" w:type="dxa"/>
            <w:shd w:val="clear" w:color="auto" w:fill="auto"/>
          </w:tcPr>
          <w:p w:rsidR="00AD12ED" w:rsidRPr="00971798" w:rsidRDefault="00A44BCA" w:rsidP="002B23C5">
            <w:pPr>
              <w:spacing w:line="276" w:lineRule="auto"/>
              <w:jc w:val="center"/>
              <w:rPr>
                <w:sz w:val="28"/>
                <w:szCs w:val="28"/>
              </w:rPr>
            </w:pPr>
            <w:r w:rsidRPr="00971798">
              <w:rPr>
                <w:sz w:val="28"/>
                <w:szCs w:val="28"/>
              </w:rPr>
              <w:t>6</w:t>
            </w:r>
          </w:p>
        </w:tc>
      </w:tr>
      <w:tr w:rsidR="00AD12ED" w:rsidRPr="00ED2995" w:rsidTr="004D3DF6">
        <w:tc>
          <w:tcPr>
            <w:tcW w:w="8680" w:type="dxa"/>
            <w:shd w:val="clear" w:color="auto" w:fill="auto"/>
          </w:tcPr>
          <w:p w:rsidR="00AD12ED" w:rsidRPr="00EB2B38" w:rsidRDefault="00EB2B38" w:rsidP="002B23C5">
            <w:pPr>
              <w:spacing w:line="276" w:lineRule="auto"/>
              <w:jc w:val="both"/>
            </w:pPr>
            <w:r w:rsidRPr="00EB2B38">
              <w:rPr>
                <w:sz w:val="28"/>
                <w:szCs w:val="28"/>
              </w:rPr>
              <w:t>1.1.Основные характеристики систем сотовой связи третьего поколения</w:t>
            </w:r>
          </w:p>
        </w:tc>
        <w:tc>
          <w:tcPr>
            <w:tcW w:w="782" w:type="dxa"/>
            <w:shd w:val="clear" w:color="auto" w:fill="auto"/>
          </w:tcPr>
          <w:p w:rsidR="00971798" w:rsidRDefault="00971798" w:rsidP="002B23C5">
            <w:pPr>
              <w:spacing w:line="276" w:lineRule="auto"/>
              <w:jc w:val="center"/>
              <w:rPr>
                <w:sz w:val="28"/>
                <w:szCs w:val="28"/>
              </w:rPr>
            </w:pPr>
          </w:p>
          <w:p w:rsidR="00AD12ED" w:rsidRPr="00971798" w:rsidRDefault="00A44BCA" w:rsidP="002B23C5">
            <w:pPr>
              <w:spacing w:line="276" w:lineRule="auto"/>
              <w:jc w:val="center"/>
              <w:rPr>
                <w:sz w:val="28"/>
                <w:szCs w:val="28"/>
              </w:rPr>
            </w:pPr>
            <w:r w:rsidRPr="00971798">
              <w:rPr>
                <w:sz w:val="28"/>
                <w:szCs w:val="28"/>
              </w:rPr>
              <w:t>6</w:t>
            </w:r>
          </w:p>
        </w:tc>
      </w:tr>
      <w:tr w:rsidR="00AD12ED" w:rsidRPr="00ED2995" w:rsidTr="004D3DF6">
        <w:tc>
          <w:tcPr>
            <w:tcW w:w="8680" w:type="dxa"/>
            <w:shd w:val="clear" w:color="auto" w:fill="auto"/>
          </w:tcPr>
          <w:p w:rsidR="00AD12ED" w:rsidRPr="00EB2B38" w:rsidRDefault="00EB2B38" w:rsidP="002B23C5">
            <w:pPr>
              <w:spacing w:line="276" w:lineRule="auto"/>
              <w:jc w:val="both"/>
            </w:pPr>
            <w:r w:rsidRPr="00EB2B38">
              <w:rPr>
                <w:sz w:val="28"/>
                <w:szCs w:val="28"/>
              </w:rPr>
              <w:t>1.2.   Частотное планирование системы. Использование полосы частот 1700…2200 МГц с учетом решений СЕРТ</w:t>
            </w:r>
            <w:r w:rsidR="00E40F8F">
              <w:rPr>
                <w:sz w:val="28"/>
                <w:szCs w:val="28"/>
              </w:rPr>
              <w:t>.</w:t>
            </w:r>
          </w:p>
        </w:tc>
        <w:tc>
          <w:tcPr>
            <w:tcW w:w="782" w:type="dxa"/>
            <w:shd w:val="clear" w:color="auto" w:fill="auto"/>
          </w:tcPr>
          <w:p w:rsidR="00966699" w:rsidRPr="001333D3" w:rsidRDefault="00966699" w:rsidP="002B23C5">
            <w:pPr>
              <w:spacing w:line="276" w:lineRule="auto"/>
              <w:jc w:val="center"/>
              <w:rPr>
                <w:sz w:val="28"/>
                <w:szCs w:val="28"/>
              </w:rPr>
            </w:pPr>
          </w:p>
          <w:p w:rsidR="00A44BCA" w:rsidRPr="00971798" w:rsidRDefault="00433BB2" w:rsidP="002B23C5">
            <w:pPr>
              <w:spacing w:line="276" w:lineRule="auto"/>
              <w:jc w:val="center"/>
              <w:rPr>
                <w:sz w:val="28"/>
                <w:szCs w:val="28"/>
              </w:rPr>
            </w:pPr>
            <w:r>
              <w:rPr>
                <w:sz w:val="28"/>
                <w:szCs w:val="28"/>
              </w:rPr>
              <w:t>12</w:t>
            </w:r>
          </w:p>
        </w:tc>
      </w:tr>
      <w:tr w:rsidR="00AD12ED" w:rsidRPr="00ED2995" w:rsidTr="004D3DF6">
        <w:tc>
          <w:tcPr>
            <w:tcW w:w="8680" w:type="dxa"/>
            <w:shd w:val="clear" w:color="auto" w:fill="auto"/>
          </w:tcPr>
          <w:p w:rsidR="00971798" w:rsidRDefault="00966699" w:rsidP="002B23C5">
            <w:pPr>
              <w:pStyle w:val="3"/>
              <w:spacing w:before="0" w:line="276" w:lineRule="auto"/>
              <w:jc w:val="left"/>
              <w:rPr>
                <w:rFonts w:ascii="Times New Roman" w:hAnsi="Times New Roman"/>
                <w:b w:val="0"/>
                <w:i/>
              </w:rPr>
            </w:pPr>
            <w:r w:rsidRPr="001333D3">
              <w:rPr>
                <w:rFonts w:ascii="Times New Roman" w:hAnsi="Times New Roman"/>
                <w:b w:val="0"/>
                <w:bCs w:val="0"/>
                <w:sz w:val="28"/>
                <w:szCs w:val="28"/>
              </w:rPr>
              <w:t>1.</w:t>
            </w:r>
            <w:r w:rsidR="00EB2B38" w:rsidRPr="00EB2B38">
              <w:rPr>
                <w:rFonts w:ascii="Times New Roman" w:hAnsi="Times New Roman"/>
                <w:b w:val="0"/>
                <w:bCs w:val="0"/>
                <w:sz w:val="28"/>
                <w:szCs w:val="28"/>
              </w:rPr>
              <w:t xml:space="preserve">3. </w:t>
            </w:r>
            <w:r w:rsidR="00EB2B38" w:rsidRPr="00EB2B38">
              <w:rPr>
                <w:rFonts w:ascii="Times New Roman" w:hAnsi="Times New Roman"/>
                <w:b w:val="0"/>
                <w:sz w:val="28"/>
                <w:szCs w:val="28"/>
              </w:rPr>
              <w:t>Архитектура сети радиодоступа</w:t>
            </w:r>
          </w:p>
          <w:p w:rsidR="00EB2B38" w:rsidRPr="00E40F8F" w:rsidRDefault="00EB2B38" w:rsidP="002B23C5">
            <w:pPr>
              <w:pStyle w:val="2"/>
              <w:spacing w:before="0" w:line="276" w:lineRule="auto"/>
              <w:rPr>
                <w:rFonts w:ascii="Times New Roman" w:hAnsi="Times New Roman"/>
                <w:i w:val="0"/>
                <w:lang w:val="en-US"/>
              </w:rPr>
            </w:pPr>
            <w:r w:rsidRPr="00EB2B38">
              <w:rPr>
                <w:rFonts w:ascii="Times New Roman" w:hAnsi="Times New Roman"/>
                <w:b w:val="0"/>
                <w:i w:val="0"/>
              </w:rPr>
              <w:t xml:space="preserve">2. Эволюция систем мобильной радиосвязи третьего поколения </w:t>
            </w:r>
            <w:r w:rsidRPr="00EB2B38">
              <w:rPr>
                <w:rFonts w:ascii="Times New Roman" w:hAnsi="Times New Roman"/>
                <w:b w:val="0"/>
                <w:i w:val="0"/>
              </w:rPr>
              <w:br/>
            </w:r>
            <w:r w:rsidRPr="002B23C5">
              <w:rPr>
                <w:rFonts w:ascii="Times New Roman" w:hAnsi="Times New Roman"/>
                <w:b w:val="0"/>
                <w:i w:val="0"/>
              </w:rPr>
              <w:t xml:space="preserve">2.1. </w:t>
            </w:r>
            <w:r w:rsidRPr="00EB2B38">
              <w:rPr>
                <w:rFonts w:ascii="Times New Roman" w:hAnsi="Times New Roman"/>
                <w:b w:val="0"/>
                <w:i w:val="0"/>
              </w:rPr>
              <w:t>Технология</w:t>
            </w:r>
            <w:r w:rsidRPr="00EB2B38">
              <w:rPr>
                <w:rFonts w:ascii="Times New Roman" w:hAnsi="Times New Roman"/>
                <w:b w:val="0"/>
                <w:i w:val="0"/>
                <w:lang w:val="en-US"/>
              </w:rPr>
              <w:t xml:space="preserve"> HSDPA (</w:t>
            </w:r>
            <w:r w:rsidRPr="00EB2B38">
              <w:rPr>
                <w:rStyle w:val="af5"/>
                <w:rFonts w:ascii="Times New Roman" w:hAnsi="Times New Roman"/>
                <w:i w:val="0"/>
                <w:lang w:val="en-US"/>
              </w:rPr>
              <w:t>High Speed Downlink Packet Access</w:t>
            </w:r>
            <w:r w:rsidRPr="00E40F8F">
              <w:rPr>
                <w:rStyle w:val="af5"/>
                <w:rFonts w:ascii="Times New Roman" w:hAnsi="Times New Roman"/>
                <w:i w:val="0"/>
                <w:lang w:val="en-US"/>
              </w:rPr>
              <w:t>)</w:t>
            </w:r>
          </w:p>
          <w:p w:rsidR="00B646E2" w:rsidRPr="00971798" w:rsidRDefault="00B646E2" w:rsidP="002B23C5">
            <w:pPr>
              <w:pStyle w:val="af3"/>
              <w:spacing w:line="276" w:lineRule="auto"/>
              <w:ind w:firstLine="0"/>
              <w:jc w:val="left"/>
              <w:rPr>
                <w:rStyle w:val="af5"/>
                <w:rFonts w:ascii="Times New Roman" w:hAnsi="Times New Roman" w:cs="Times New Roman"/>
                <w:b w:val="0"/>
                <w:sz w:val="28"/>
                <w:szCs w:val="28"/>
                <w:lang w:val="en-US"/>
              </w:rPr>
            </w:pPr>
            <w:r w:rsidRPr="00805F91">
              <w:rPr>
                <w:rStyle w:val="af5"/>
                <w:rFonts w:ascii="Times New Roman" w:hAnsi="Times New Roman" w:cs="Times New Roman"/>
                <w:b w:val="0"/>
                <w:sz w:val="28"/>
                <w:szCs w:val="28"/>
                <w:lang w:val="en-US"/>
              </w:rPr>
              <w:t>2</w:t>
            </w:r>
            <w:r>
              <w:rPr>
                <w:rStyle w:val="af5"/>
                <w:rFonts w:ascii="Times New Roman" w:hAnsi="Times New Roman" w:cs="Times New Roman"/>
                <w:b w:val="0"/>
                <w:sz w:val="28"/>
                <w:szCs w:val="28"/>
                <w:lang w:val="en-US"/>
              </w:rPr>
              <w:t>.</w:t>
            </w:r>
            <w:r w:rsidRPr="00805F91">
              <w:rPr>
                <w:rStyle w:val="af5"/>
                <w:rFonts w:ascii="Times New Roman" w:hAnsi="Times New Roman" w:cs="Times New Roman"/>
                <w:b w:val="0"/>
                <w:sz w:val="28"/>
                <w:szCs w:val="28"/>
                <w:lang w:val="en-US"/>
              </w:rPr>
              <w:t>2</w:t>
            </w:r>
            <w:r w:rsidRPr="00116589">
              <w:rPr>
                <w:rStyle w:val="af5"/>
                <w:rFonts w:ascii="Times New Roman" w:hAnsi="Times New Roman" w:cs="Times New Roman"/>
                <w:b w:val="0"/>
                <w:sz w:val="28"/>
                <w:szCs w:val="28"/>
              </w:rPr>
              <w:t>Технология</w:t>
            </w:r>
            <w:r w:rsidRPr="00116589">
              <w:rPr>
                <w:rStyle w:val="af5"/>
                <w:rFonts w:ascii="Times New Roman" w:hAnsi="Times New Roman" w:cs="Times New Roman"/>
                <w:b w:val="0"/>
                <w:sz w:val="28"/>
                <w:szCs w:val="28"/>
                <w:lang w:val="en-US"/>
              </w:rPr>
              <w:t xml:space="preserve"> High-Speed Uplink Packet Access (HSUPA)</w:t>
            </w:r>
          </w:p>
          <w:p w:rsidR="00B646E2" w:rsidRDefault="00B646E2" w:rsidP="002B23C5">
            <w:pPr>
              <w:pStyle w:val="af3"/>
              <w:spacing w:line="276" w:lineRule="auto"/>
              <w:ind w:firstLine="0"/>
              <w:jc w:val="left"/>
              <w:rPr>
                <w:rStyle w:val="af5"/>
                <w:rFonts w:ascii="Times New Roman" w:hAnsi="Times New Roman"/>
                <w:b w:val="0"/>
                <w:sz w:val="28"/>
                <w:szCs w:val="28"/>
              </w:rPr>
            </w:pPr>
            <w:r w:rsidRPr="00B646E2">
              <w:rPr>
                <w:rStyle w:val="af5"/>
                <w:rFonts w:ascii="Times New Roman" w:hAnsi="Times New Roman"/>
                <w:b w:val="0"/>
                <w:sz w:val="28"/>
                <w:szCs w:val="28"/>
              </w:rPr>
              <w:t>2.3. Высокоскоростные сети с поддержкой пакетной передачи данных High</w:t>
            </w:r>
            <w:r w:rsidR="004D3DF6" w:rsidRPr="004D3DF6">
              <w:rPr>
                <w:rStyle w:val="af5"/>
                <w:rFonts w:ascii="Times New Roman" w:hAnsi="Times New Roman"/>
                <w:b w:val="0"/>
                <w:sz w:val="28"/>
                <w:szCs w:val="28"/>
              </w:rPr>
              <w:t xml:space="preserve"> </w:t>
            </w:r>
            <w:r w:rsidRPr="00B646E2">
              <w:rPr>
                <w:rStyle w:val="af5"/>
                <w:rFonts w:ascii="Times New Roman" w:hAnsi="Times New Roman"/>
                <w:b w:val="0"/>
                <w:sz w:val="28"/>
                <w:szCs w:val="28"/>
              </w:rPr>
              <w:t>Speed</w:t>
            </w:r>
            <w:r w:rsidR="004D3DF6" w:rsidRPr="004D3DF6">
              <w:rPr>
                <w:rStyle w:val="af5"/>
                <w:rFonts w:ascii="Times New Roman" w:hAnsi="Times New Roman"/>
                <w:b w:val="0"/>
                <w:sz w:val="28"/>
                <w:szCs w:val="28"/>
              </w:rPr>
              <w:t xml:space="preserve"> </w:t>
            </w:r>
            <w:r w:rsidRPr="00B646E2">
              <w:rPr>
                <w:rStyle w:val="af5"/>
                <w:rFonts w:ascii="Times New Roman" w:hAnsi="Times New Roman"/>
                <w:b w:val="0"/>
                <w:sz w:val="28"/>
                <w:szCs w:val="28"/>
              </w:rPr>
              <w:t>Packet</w:t>
            </w:r>
            <w:r w:rsidR="004D3DF6" w:rsidRPr="004D3DF6">
              <w:rPr>
                <w:rStyle w:val="af5"/>
                <w:rFonts w:ascii="Times New Roman" w:hAnsi="Times New Roman"/>
                <w:b w:val="0"/>
                <w:sz w:val="28"/>
                <w:szCs w:val="28"/>
              </w:rPr>
              <w:t xml:space="preserve"> </w:t>
            </w:r>
            <w:r w:rsidRPr="00B646E2">
              <w:rPr>
                <w:rStyle w:val="af5"/>
                <w:rFonts w:ascii="Times New Roman" w:hAnsi="Times New Roman"/>
                <w:b w:val="0"/>
                <w:sz w:val="28"/>
                <w:szCs w:val="28"/>
              </w:rPr>
              <w:t>Access – HSPA</w:t>
            </w:r>
          </w:p>
          <w:p w:rsidR="00B646E2" w:rsidRPr="00E40F8F" w:rsidRDefault="00B646E2" w:rsidP="002B23C5">
            <w:pPr>
              <w:tabs>
                <w:tab w:val="left" w:pos="851"/>
              </w:tabs>
              <w:spacing w:line="276" w:lineRule="auto"/>
              <w:rPr>
                <w:sz w:val="28"/>
                <w:szCs w:val="28"/>
              </w:rPr>
            </w:pPr>
            <w:r w:rsidRPr="00E40F8F">
              <w:rPr>
                <w:sz w:val="28"/>
                <w:szCs w:val="28"/>
              </w:rPr>
              <w:t>3</w:t>
            </w:r>
            <w:r w:rsidRPr="00B646E2">
              <w:rPr>
                <w:sz w:val="28"/>
                <w:szCs w:val="28"/>
              </w:rPr>
              <w:t xml:space="preserve">. Технология </w:t>
            </w:r>
            <w:r w:rsidRPr="00B646E2">
              <w:rPr>
                <w:sz w:val="28"/>
                <w:szCs w:val="28"/>
                <w:lang w:val="en-US"/>
              </w:rPr>
              <w:t>WIMAX</w:t>
            </w:r>
          </w:p>
          <w:p w:rsidR="00B646E2" w:rsidRPr="00E40F8F" w:rsidRDefault="00B646E2" w:rsidP="00433BB2">
            <w:pPr>
              <w:pStyle w:val="2"/>
              <w:spacing w:before="0" w:after="0" w:line="276" w:lineRule="auto"/>
              <w:jc w:val="both"/>
              <w:rPr>
                <w:rFonts w:ascii="Times New Roman" w:hAnsi="Times New Roman"/>
                <w:b w:val="0"/>
                <w:i w:val="0"/>
              </w:rPr>
            </w:pPr>
            <w:r w:rsidRPr="00B646E2">
              <w:rPr>
                <w:rFonts w:ascii="Times New Roman" w:hAnsi="Times New Roman"/>
                <w:b w:val="0"/>
                <w:i w:val="0"/>
              </w:rPr>
              <w:t>3</w:t>
            </w:r>
            <w:r w:rsidR="002B23C5">
              <w:rPr>
                <w:rFonts w:ascii="Times New Roman" w:hAnsi="Times New Roman"/>
                <w:b w:val="0"/>
                <w:i w:val="0"/>
              </w:rPr>
              <w:t>.1</w:t>
            </w:r>
            <w:r w:rsidR="004D3DF6" w:rsidRPr="004D3DF6">
              <w:rPr>
                <w:rFonts w:ascii="Times New Roman" w:hAnsi="Times New Roman"/>
                <w:b w:val="0"/>
                <w:i w:val="0"/>
              </w:rPr>
              <w:t xml:space="preserve">. </w:t>
            </w:r>
            <w:r>
              <w:rPr>
                <w:rFonts w:ascii="Times New Roman" w:hAnsi="Times New Roman"/>
                <w:b w:val="0"/>
                <w:i w:val="0"/>
              </w:rPr>
              <w:t>С</w:t>
            </w:r>
            <w:r w:rsidRPr="00BA7A63">
              <w:rPr>
                <w:rFonts w:ascii="Times New Roman" w:hAnsi="Times New Roman"/>
                <w:b w:val="0"/>
                <w:i w:val="0"/>
              </w:rPr>
              <w:t>тандарт</w:t>
            </w:r>
            <w:r w:rsidR="004D3DF6" w:rsidRPr="004D3DF6">
              <w:rPr>
                <w:rFonts w:ascii="Times New Roman" w:hAnsi="Times New Roman"/>
                <w:b w:val="0"/>
                <w:i w:val="0"/>
              </w:rPr>
              <w:t xml:space="preserve">  </w:t>
            </w:r>
            <w:r w:rsidR="004D3DF6">
              <w:rPr>
                <w:rFonts w:ascii="Times New Roman" w:hAnsi="Times New Roman"/>
                <w:b w:val="0"/>
                <w:i w:val="0"/>
                <w:lang w:val="en-US"/>
              </w:rPr>
              <w:t>I</w:t>
            </w:r>
            <w:r w:rsidRPr="00BA7A63">
              <w:rPr>
                <w:rFonts w:ascii="Times New Roman" w:hAnsi="Times New Roman"/>
                <w:b w:val="0"/>
                <w:i w:val="0"/>
                <w:lang w:val="en-US"/>
              </w:rPr>
              <w:t>EEE</w:t>
            </w:r>
            <w:r w:rsidRPr="00BA7A63">
              <w:rPr>
                <w:rFonts w:ascii="Times New Roman" w:hAnsi="Times New Roman"/>
                <w:b w:val="0"/>
                <w:i w:val="0"/>
              </w:rPr>
              <w:t xml:space="preserve"> 802.16</w:t>
            </w:r>
            <w:r w:rsidRPr="00BA7A63">
              <w:rPr>
                <w:rFonts w:ascii="Times New Roman" w:hAnsi="Times New Roman"/>
                <w:b w:val="0"/>
                <w:i w:val="0"/>
                <w:lang w:val="en-US"/>
              </w:rPr>
              <w:t>e</w:t>
            </w:r>
            <w:r w:rsidR="00E40F8F">
              <w:rPr>
                <w:rFonts w:ascii="Times New Roman" w:hAnsi="Times New Roman"/>
                <w:b w:val="0"/>
                <w:i w:val="0"/>
              </w:rPr>
              <w:t>.</w:t>
            </w:r>
          </w:p>
          <w:p w:rsidR="00A44BCA" w:rsidRDefault="00A44BCA" w:rsidP="002B23C5">
            <w:pPr>
              <w:tabs>
                <w:tab w:val="left" w:pos="851"/>
              </w:tabs>
              <w:spacing w:line="276" w:lineRule="auto"/>
              <w:rPr>
                <w:sz w:val="28"/>
                <w:szCs w:val="28"/>
              </w:rPr>
            </w:pPr>
            <w:r w:rsidRPr="00A44BCA">
              <w:rPr>
                <w:sz w:val="28"/>
                <w:szCs w:val="28"/>
              </w:rPr>
              <w:t xml:space="preserve">3.2. Сравнение </w:t>
            </w:r>
            <w:r w:rsidRPr="00A44BCA">
              <w:rPr>
                <w:sz w:val="28"/>
                <w:szCs w:val="28"/>
                <w:lang w:val="en-US"/>
              </w:rPr>
              <w:t>WIMAX</w:t>
            </w:r>
            <w:r w:rsidRPr="00A44BCA">
              <w:rPr>
                <w:sz w:val="28"/>
                <w:szCs w:val="28"/>
              </w:rPr>
              <w:t xml:space="preserve"> с другими технологиями</w:t>
            </w:r>
          </w:p>
          <w:p w:rsidR="00A44BCA" w:rsidRPr="00A44BCA" w:rsidRDefault="002B23C5" w:rsidP="002B23C5">
            <w:pPr>
              <w:tabs>
                <w:tab w:val="left" w:pos="851"/>
              </w:tabs>
              <w:spacing w:line="276" w:lineRule="auto"/>
              <w:rPr>
                <w:i/>
                <w:sz w:val="28"/>
                <w:szCs w:val="28"/>
              </w:rPr>
            </w:pPr>
            <w:r>
              <w:rPr>
                <w:sz w:val="28"/>
                <w:szCs w:val="28"/>
              </w:rPr>
              <w:t>Библиографический список</w:t>
            </w:r>
          </w:p>
          <w:p w:rsidR="00A44BCA" w:rsidRPr="00A44BCA" w:rsidRDefault="00A44BCA" w:rsidP="002B23C5">
            <w:pPr>
              <w:spacing w:line="276" w:lineRule="auto"/>
            </w:pPr>
          </w:p>
          <w:p w:rsidR="00B646E2" w:rsidRPr="00B646E2" w:rsidRDefault="00B646E2" w:rsidP="002B23C5">
            <w:pPr>
              <w:spacing w:line="276" w:lineRule="auto"/>
            </w:pPr>
          </w:p>
          <w:p w:rsidR="00B646E2" w:rsidRPr="00B646E2" w:rsidRDefault="00B646E2" w:rsidP="002B23C5">
            <w:pPr>
              <w:tabs>
                <w:tab w:val="left" w:pos="851"/>
              </w:tabs>
              <w:spacing w:line="276" w:lineRule="auto"/>
              <w:rPr>
                <w:sz w:val="28"/>
                <w:szCs w:val="28"/>
              </w:rPr>
            </w:pPr>
          </w:p>
          <w:p w:rsidR="00B646E2" w:rsidRDefault="00B646E2" w:rsidP="002B23C5">
            <w:pPr>
              <w:pStyle w:val="af3"/>
              <w:spacing w:line="276" w:lineRule="auto"/>
              <w:ind w:firstLine="0"/>
              <w:jc w:val="left"/>
              <w:rPr>
                <w:rStyle w:val="af5"/>
                <w:rFonts w:ascii="Times New Roman" w:hAnsi="Times New Roman"/>
                <w:b w:val="0"/>
                <w:sz w:val="28"/>
                <w:szCs w:val="28"/>
              </w:rPr>
            </w:pPr>
          </w:p>
          <w:p w:rsidR="00B646E2" w:rsidRDefault="00B646E2" w:rsidP="002B23C5">
            <w:pPr>
              <w:pStyle w:val="af3"/>
              <w:spacing w:line="276" w:lineRule="auto"/>
              <w:ind w:firstLine="0"/>
              <w:jc w:val="left"/>
              <w:rPr>
                <w:rStyle w:val="af5"/>
                <w:rFonts w:ascii="Times New Roman" w:hAnsi="Times New Roman"/>
                <w:b w:val="0"/>
                <w:sz w:val="28"/>
                <w:szCs w:val="28"/>
              </w:rPr>
            </w:pPr>
          </w:p>
          <w:p w:rsidR="00B646E2" w:rsidRPr="00B646E2" w:rsidRDefault="00B646E2" w:rsidP="002B23C5">
            <w:pPr>
              <w:pStyle w:val="af3"/>
              <w:spacing w:line="276" w:lineRule="auto"/>
              <w:ind w:firstLine="0"/>
              <w:jc w:val="left"/>
              <w:rPr>
                <w:rStyle w:val="af5"/>
                <w:rFonts w:ascii="Times New Roman" w:hAnsi="Times New Roman" w:cs="Times New Roman"/>
                <w:b w:val="0"/>
                <w:sz w:val="28"/>
                <w:szCs w:val="28"/>
              </w:rPr>
            </w:pPr>
          </w:p>
          <w:p w:rsidR="00B646E2" w:rsidRPr="007A3278" w:rsidRDefault="00B646E2" w:rsidP="002B23C5">
            <w:pPr>
              <w:pStyle w:val="af3"/>
              <w:spacing w:line="276" w:lineRule="auto"/>
              <w:rPr>
                <w:rFonts w:ascii="Times New Roman" w:hAnsi="Times New Roman" w:cs="Times New Roman"/>
                <w:sz w:val="28"/>
                <w:szCs w:val="28"/>
              </w:rPr>
            </w:pPr>
          </w:p>
          <w:p w:rsidR="00B646E2" w:rsidRPr="00B646E2" w:rsidRDefault="00B646E2" w:rsidP="002B23C5">
            <w:pPr>
              <w:pStyle w:val="af3"/>
              <w:spacing w:line="276" w:lineRule="auto"/>
              <w:ind w:firstLine="0"/>
              <w:jc w:val="left"/>
              <w:rPr>
                <w:rStyle w:val="af5"/>
                <w:rFonts w:ascii="Times New Roman" w:hAnsi="Times New Roman" w:cs="Times New Roman"/>
                <w:b w:val="0"/>
                <w:sz w:val="28"/>
                <w:szCs w:val="28"/>
              </w:rPr>
            </w:pPr>
          </w:p>
          <w:p w:rsidR="00AD12ED" w:rsidRPr="00B646E2" w:rsidRDefault="00AD12ED" w:rsidP="002B23C5">
            <w:pPr>
              <w:spacing w:line="276" w:lineRule="auto"/>
              <w:jc w:val="both"/>
            </w:pPr>
          </w:p>
        </w:tc>
        <w:tc>
          <w:tcPr>
            <w:tcW w:w="782" w:type="dxa"/>
            <w:shd w:val="clear" w:color="auto" w:fill="auto"/>
          </w:tcPr>
          <w:p w:rsidR="00AD12ED" w:rsidRDefault="00AD12ED" w:rsidP="002B23C5">
            <w:pPr>
              <w:spacing w:line="276" w:lineRule="auto"/>
              <w:jc w:val="center"/>
              <w:rPr>
                <w:sz w:val="28"/>
                <w:szCs w:val="28"/>
              </w:rPr>
            </w:pPr>
            <w:r w:rsidRPr="00971798">
              <w:rPr>
                <w:sz w:val="28"/>
                <w:szCs w:val="28"/>
              </w:rPr>
              <w:t>1</w:t>
            </w:r>
            <w:r w:rsidR="00433BB2">
              <w:rPr>
                <w:sz w:val="28"/>
                <w:szCs w:val="28"/>
              </w:rPr>
              <w:t>4</w:t>
            </w:r>
          </w:p>
          <w:p w:rsidR="00971798" w:rsidRPr="00971798" w:rsidRDefault="00433BB2" w:rsidP="002B23C5">
            <w:pPr>
              <w:spacing w:line="276" w:lineRule="auto"/>
              <w:jc w:val="center"/>
              <w:rPr>
                <w:sz w:val="28"/>
                <w:szCs w:val="28"/>
              </w:rPr>
            </w:pPr>
            <w:r>
              <w:rPr>
                <w:sz w:val="28"/>
                <w:szCs w:val="28"/>
              </w:rPr>
              <w:t>20</w:t>
            </w:r>
          </w:p>
          <w:p w:rsidR="00971798" w:rsidRPr="00971798" w:rsidRDefault="00433BB2" w:rsidP="002B23C5">
            <w:pPr>
              <w:spacing w:line="276" w:lineRule="auto"/>
              <w:jc w:val="center"/>
              <w:rPr>
                <w:sz w:val="28"/>
                <w:szCs w:val="28"/>
              </w:rPr>
            </w:pPr>
            <w:r>
              <w:rPr>
                <w:sz w:val="28"/>
                <w:szCs w:val="28"/>
              </w:rPr>
              <w:t>20</w:t>
            </w:r>
          </w:p>
          <w:p w:rsidR="00971798" w:rsidRPr="00971798" w:rsidRDefault="00433BB2" w:rsidP="002B23C5">
            <w:pPr>
              <w:spacing w:line="276" w:lineRule="auto"/>
              <w:jc w:val="center"/>
              <w:rPr>
                <w:sz w:val="28"/>
                <w:szCs w:val="28"/>
              </w:rPr>
            </w:pPr>
            <w:r>
              <w:rPr>
                <w:sz w:val="28"/>
                <w:szCs w:val="28"/>
              </w:rPr>
              <w:t>27</w:t>
            </w:r>
          </w:p>
          <w:p w:rsidR="00E40F8F" w:rsidRDefault="00E40F8F" w:rsidP="002B23C5">
            <w:pPr>
              <w:spacing w:line="276" w:lineRule="auto"/>
              <w:jc w:val="center"/>
              <w:rPr>
                <w:sz w:val="28"/>
                <w:szCs w:val="28"/>
              </w:rPr>
            </w:pPr>
          </w:p>
          <w:p w:rsidR="00971798" w:rsidRPr="00971798" w:rsidRDefault="00433BB2" w:rsidP="002B23C5">
            <w:pPr>
              <w:spacing w:line="276" w:lineRule="auto"/>
              <w:jc w:val="center"/>
              <w:rPr>
                <w:sz w:val="28"/>
                <w:szCs w:val="28"/>
              </w:rPr>
            </w:pPr>
            <w:r>
              <w:rPr>
                <w:sz w:val="28"/>
                <w:szCs w:val="28"/>
              </w:rPr>
              <w:t>35</w:t>
            </w:r>
          </w:p>
          <w:p w:rsidR="00971798" w:rsidRPr="00971798" w:rsidRDefault="00433BB2" w:rsidP="002B23C5">
            <w:pPr>
              <w:spacing w:line="276" w:lineRule="auto"/>
              <w:jc w:val="center"/>
              <w:rPr>
                <w:sz w:val="28"/>
                <w:szCs w:val="28"/>
              </w:rPr>
            </w:pPr>
            <w:r>
              <w:rPr>
                <w:sz w:val="28"/>
                <w:szCs w:val="28"/>
              </w:rPr>
              <w:t>39</w:t>
            </w:r>
          </w:p>
          <w:p w:rsidR="00971798" w:rsidRPr="00971798" w:rsidRDefault="00433BB2" w:rsidP="002B23C5">
            <w:pPr>
              <w:spacing w:line="276" w:lineRule="auto"/>
              <w:jc w:val="center"/>
              <w:rPr>
                <w:sz w:val="28"/>
                <w:szCs w:val="28"/>
              </w:rPr>
            </w:pPr>
            <w:r>
              <w:rPr>
                <w:sz w:val="28"/>
                <w:szCs w:val="28"/>
              </w:rPr>
              <w:t>40</w:t>
            </w:r>
          </w:p>
          <w:p w:rsidR="00971798" w:rsidRDefault="00433BB2" w:rsidP="002B23C5">
            <w:pPr>
              <w:spacing w:line="276" w:lineRule="auto"/>
              <w:jc w:val="center"/>
              <w:rPr>
                <w:sz w:val="28"/>
                <w:szCs w:val="28"/>
              </w:rPr>
            </w:pPr>
            <w:r>
              <w:rPr>
                <w:sz w:val="28"/>
                <w:szCs w:val="28"/>
              </w:rPr>
              <w:t>44</w:t>
            </w:r>
          </w:p>
          <w:p w:rsidR="00491438" w:rsidRDefault="00491438" w:rsidP="002B23C5">
            <w:pPr>
              <w:spacing w:line="276" w:lineRule="auto"/>
              <w:jc w:val="center"/>
              <w:rPr>
                <w:sz w:val="28"/>
                <w:szCs w:val="28"/>
              </w:rPr>
            </w:pPr>
            <w:r>
              <w:rPr>
                <w:sz w:val="28"/>
                <w:szCs w:val="28"/>
              </w:rPr>
              <w:t>49</w:t>
            </w:r>
          </w:p>
          <w:p w:rsidR="00491438" w:rsidRPr="00971798" w:rsidRDefault="00491438" w:rsidP="002B23C5">
            <w:pPr>
              <w:spacing w:line="276" w:lineRule="auto"/>
              <w:jc w:val="center"/>
              <w:rPr>
                <w:sz w:val="28"/>
                <w:szCs w:val="28"/>
              </w:rPr>
            </w:pPr>
          </w:p>
        </w:tc>
      </w:tr>
      <w:tr w:rsidR="00AD12ED" w:rsidRPr="00ED2995" w:rsidTr="004D3DF6">
        <w:tc>
          <w:tcPr>
            <w:tcW w:w="8680" w:type="dxa"/>
            <w:shd w:val="clear" w:color="auto" w:fill="auto"/>
          </w:tcPr>
          <w:p w:rsidR="00AD12ED" w:rsidRPr="00ED2995" w:rsidRDefault="00AD12ED" w:rsidP="00966699">
            <w:pPr>
              <w:jc w:val="both"/>
            </w:pPr>
          </w:p>
        </w:tc>
        <w:tc>
          <w:tcPr>
            <w:tcW w:w="782" w:type="dxa"/>
            <w:shd w:val="clear" w:color="auto" w:fill="auto"/>
          </w:tcPr>
          <w:p w:rsidR="00AD12ED" w:rsidRPr="00ED2995" w:rsidRDefault="00AD12ED" w:rsidP="00966699">
            <w:pPr>
              <w:jc w:val="center"/>
            </w:pPr>
          </w:p>
        </w:tc>
      </w:tr>
      <w:tr w:rsidR="00AD12ED" w:rsidRPr="00ED2995" w:rsidTr="004D3DF6">
        <w:tc>
          <w:tcPr>
            <w:tcW w:w="8680" w:type="dxa"/>
            <w:shd w:val="clear" w:color="auto" w:fill="auto"/>
          </w:tcPr>
          <w:p w:rsidR="00AD12ED" w:rsidRPr="00ED2995" w:rsidRDefault="00AD12ED" w:rsidP="00966699">
            <w:pPr>
              <w:jc w:val="both"/>
            </w:pPr>
          </w:p>
        </w:tc>
        <w:tc>
          <w:tcPr>
            <w:tcW w:w="782" w:type="dxa"/>
            <w:shd w:val="clear" w:color="auto" w:fill="auto"/>
          </w:tcPr>
          <w:p w:rsidR="00AD12ED" w:rsidRPr="00ED2995" w:rsidRDefault="00AD12ED" w:rsidP="00966699">
            <w:pPr>
              <w:jc w:val="center"/>
            </w:pPr>
          </w:p>
        </w:tc>
      </w:tr>
      <w:tr w:rsidR="00AD12ED" w:rsidRPr="00ED2995" w:rsidTr="004D3DF6">
        <w:tc>
          <w:tcPr>
            <w:tcW w:w="8680" w:type="dxa"/>
            <w:shd w:val="clear" w:color="auto" w:fill="auto"/>
          </w:tcPr>
          <w:p w:rsidR="00AD12ED" w:rsidRPr="00ED2995" w:rsidRDefault="00AD12ED" w:rsidP="00966699">
            <w:pPr>
              <w:jc w:val="both"/>
            </w:pPr>
          </w:p>
        </w:tc>
        <w:tc>
          <w:tcPr>
            <w:tcW w:w="782" w:type="dxa"/>
            <w:shd w:val="clear" w:color="auto" w:fill="auto"/>
          </w:tcPr>
          <w:p w:rsidR="00AD12ED" w:rsidRPr="00ED2995" w:rsidRDefault="00AD12ED" w:rsidP="00966699">
            <w:pPr>
              <w:jc w:val="center"/>
            </w:pPr>
          </w:p>
        </w:tc>
      </w:tr>
      <w:tr w:rsidR="00AD12ED" w:rsidRPr="00ED2995" w:rsidTr="004D3DF6">
        <w:tc>
          <w:tcPr>
            <w:tcW w:w="8680" w:type="dxa"/>
            <w:shd w:val="clear" w:color="auto" w:fill="auto"/>
          </w:tcPr>
          <w:p w:rsidR="00AD12ED" w:rsidRPr="00ED2995" w:rsidRDefault="00AD12ED" w:rsidP="00966699">
            <w:pPr>
              <w:jc w:val="both"/>
            </w:pPr>
          </w:p>
        </w:tc>
        <w:tc>
          <w:tcPr>
            <w:tcW w:w="782" w:type="dxa"/>
            <w:shd w:val="clear" w:color="auto" w:fill="auto"/>
          </w:tcPr>
          <w:p w:rsidR="00AD12ED" w:rsidRPr="00ED2995" w:rsidRDefault="00AD12ED" w:rsidP="00966699">
            <w:pPr>
              <w:jc w:val="center"/>
            </w:pPr>
          </w:p>
        </w:tc>
      </w:tr>
      <w:tr w:rsidR="00AD12ED" w:rsidRPr="00ED2995" w:rsidTr="004D3DF6">
        <w:tc>
          <w:tcPr>
            <w:tcW w:w="8680" w:type="dxa"/>
            <w:shd w:val="clear" w:color="auto" w:fill="auto"/>
          </w:tcPr>
          <w:p w:rsidR="00AD12ED" w:rsidRPr="00ED2995" w:rsidRDefault="00AD12ED" w:rsidP="00966699">
            <w:pPr>
              <w:jc w:val="both"/>
            </w:pPr>
          </w:p>
        </w:tc>
        <w:tc>
          <w:tcPr>
            <w:tcW w:w="782" w:type="dxa"/>
            <w:shd w:val="clear" w:color="auto" w:fill="auto"/>
          </w:tcPr>
          <w:p w:rsidR="00AD12ED" w:rsidRPr="00ED2995" w:rsidRDefault="00AD12ED" w:rsidP="00966699">
            <w:pPr>
              <w:jc w:val="center"/>
            </w:pPr>
          </w:p>
        </w:tc>
      </w:tr>
      <w:tr w:rsidR="00AD12ED" w:rsidRPr="00ED2995" w:rsidTr="004D3DF6">
        <w:tc>
          <w:tcPr>
            <w:tcW w:w="8680" w:type="dxa"/>
            <w:shd w:val="clear" w:color="auto" w:fill="auto"/>
          </w:tcPr>
          <w:p w:rsidR="00AD12ED" w:rsidRPr="00ED2995" w:rsidRDefault="00AD12ED" w:rsidP="00966699">
            <w:pPr>
              <w:jc w:val="both"/>
            </w:pPr>
          </w:p>
        </w:tc>
        <w:tc>
          <w:tcPr>
            <w:tcW w:w="782" w:type="dxa"/>
            <w:shd w:val="clear" w:color="auto" w:fill="auto"/>
          </w:tcPr>
          <w:p w:rsidR="00AD12ED" w:rsidRPr="00ED2995" w:rsidRDefault="00AD12ED" w:rsidP="00966699">
            <w:pPr>
              <w:jc w:val="center"/>
            </w:pPr>
          </w:p>
        </w:tc>
      </w:tr>
      <w:tr w:rsidR="00AD12ED" w:rsidRPr="00ED2995" w:rsidTr="004D3DF6">
        <w:tc>
          <w:tcPr>
            <w:tcW w:w="8680" w:type="dxa"/>
            <w:shd w:val="clear" w:color="auto" w:fill="auto"/>
          </w:tcPr>
          <w:p w:rsidR="00AD12ED" w:rsidRPr="00ED2995" w:rsidRDefault="00AD12ED" w:rsidP="00966699">
            <w:pPr>
              <w:jc w:val="both"/>
            </w:pPr>
          </w:p>
        </w:tc>
        <w:tc>
          <w:tcPr>
            <w:tcW w:w="782" w:type="dxa"/>
            <w:shd w:val="clear" w:color="auto" w:fill="auto"/>
          </w:tcPr>
          <w:p w:rsidR="00AD12ED" w:rsidRPr="00ED2995" w:rsidRDefault="00AD12ED" w:rsidP="00966699">
            <w:pPr>
              <w:jc w:val="center"/>
            </w:pPr>
          </w:p>
        </w:tc>
      </w:tr>
      <w:tr w:rsidR="00AD12ED" w:rsidRPr="00ED2995" w:rsidTr="004D3DF6">
        <w:tc>
          <w:tcPr>
            <w:tcW w:w="8680" w:type="dxa"/>
            <w:shd w:val="clear" w:color="auto" w:fill="auto"/>
          </w:tcPr>
          <w:p w:rsidR="00AD12ED" w:rsidRPr="00ED2995" w:rsidRDefault="00AD12ED" w:rsidP="00966699">
            <w:pPr>
              <w:jc w:val="both"/>
            </w:pPr>
          </w:p>
        </w:tc>
        <w:tc>
          <w:tcPr>
            <w:tcW w:w="782" w:type="dxa"/>
            <w:shd w:val="clear" w:color="auto" w:fill="auto"/>
          </w:tcPr>
          <w:p w:rsidR="00AD12ED" w:rsidRPr="00ED2995" w:rsidRDefault="00AD12ED" w:rsidP="00966699">
            <w:pPr>
              <w:jc w:val="center"/>
            </w:pPr>
          </w:p>
        </w:tc>
      </w:tr>
      <w:tr w:rsidR="00AD12ED" w:rsidRPr="00ED2995" w:rsidTr="004D3DF6">
        <w:tc>
          <w:tcPr>
            <w:tcW w:w="8680" w:type="dxa"/>
            <w:shd w:val="clear" w:color="auto" w:fill="auto"/>
          </w:tcPr>
          <w:p w:rsidR="00AD12ED" w:rsidRPr="00ED2995" w:rsidRDefault="00AD12ED" w:rsidP="00966699">
            <w:pPr>
              <w:jc w:val="both"/>
            </w:pPr>
          </w:p>
        </w:tc>
        <w:tc>
          <w:tcPr>
            <w:tcW w:w="782" w:type="dxa"/>
            <w:shd w:val="clear" w:color="auto" w:fill="auto"/>
          </w:tcPr>
          <w:p w:rsidR="00AD12ED" w:rsidRPr="00ED2995" w:rsidRDefault="00AD12ED" w:rsidP="00966699">
            <w:pPr>
              <w:jc w:val="center"/>
            </w:pPr>
          </w:p>
        </w:tc>
      </w:tr>
    </w:tbl>
    <w:p w:rsidR="00243EF7" w:rsidRPr="002B23C5" w:rsidRDefault="00E40F8F" w:rsidP="002B23C5">
      <w:pPr>
        <w:pStyle w:val="2"/>
        <w:spacing w:line="276" w:lineRule="auto"/>
        <w:jc w:val="center"/>
        <w:rPr>
          <w:rFonts w:ascii="Times New Roman" w:hAnsi="Times New Roman"/>
          <w:i w:val="0"/>
        </w:rPr>
      </w:pPr>
      <w:bookmarkStart w:id="2" w:name="_Toc515305071"/>
      <w:r w:rsidRPr="002B23C5">
        <w:rPr>
          <w:rFonts w:ascii="Times New Roman" w:hAnsi="Times New Roman"/>
          <w:i w:val="0"/>
        </w:rPr>
        <w:lastRenderedPageBreak/>
        <w:t>ШИРОКОПОЛОСНЫЕ ТЕХНОЛОГИИ МОБИЛЬНОЙ РАДИОСВЯЗИ ТРЕТЬЕГО И ЧЕТВЕРТОГО ПОКОЛЕНИЙ</w:t>
      </w:r>
      <w:bookmarkEnd w:id="2"/>
    </w:p>
    <w:p w:rsidR="00243EF7" w:rsidRPr="002B23C5" w:rsidRDefault="00243EF7" w:rsidP="002B23C5">
      <w:pPr>
        <w:suppressLineNumbers/>
        <w:shd w:val="clear" w:color="auto" w:fill="FFFFFF"/>
        <w:suppressAutoHyphens/>
        <w:spacing w:line="276" w:lineRule="auto"/>
        <w:ind w:firstLine="709"/>
        <w:jc w:val="both"/>
        <w:rPr>
          <w:bCs/>
          <w:sz w:val="28"/>
          <w:szCs w:val="28"/>
        </w:rPr>
      </w:pPr>
    </w:p>
    <w:p w:rsidR="00243EF7" w:rsidRPr="002B23C5" w:rsidRDefault="00243EF7" w:rsidP="002B23C5">
      <w:pPr>
        <w:suppressLineNumbers/>
        <w:shd w:val="clear" w:color="auto" w:fill="FFFFFF"/>
        <w:suppressAutoHyphens/>
        <w:spacing w:line="276" w:lineRule="auto"/>
        <w:ind w:firstLine="709"/>
        <w:jc w:val="both"/>
        <w:rPr>
          <w:bCs/>
          <w:sz w:val="28"/>
          <w:szCs w:val="28"/>
        </w:rPr>
      </w:pPr>
    </w:p>
    <w:p w:rsidR="00F30040" w:rsidRPr="002B23C5" w:rsidRDefault="00AF6237" w:rsidP="002B23C5">
      <w:pPr>
        <w:suppressLineNumbers/>
        <w:shd w:val="clear" w:color="auto" w:fill="FFFFFF"/>
        <w:suppressAutoHyphens/>
        <w:spacing w:line="276" w:lineRule="auto"/>
        <w:ind w:firstLine="709"/>
        <w:jc w:val="both"/>
        <w:rPr>
          <w:sz w:val="28"/>
          <w:szCs w:val="28"/>
        </w:rPr>
      </w:pPr>
      <w:r w:rsidRPr="002B23C5">
        <w:rPr>
          <w:bCs/>
          <w:sz w:val="28"/>
          <w:szCs w:val="28"/>
        </w:rPr>
        <w:t>Широкополосные т</w:t>
      </w:r>
      <w:r w:rsidR="00F30040" w:rsidRPr="002B23C5">
        <w:rPr>
          <w:bCs/>
          <w:sz w:val="28"/>
          <w:szCs w:val="28"/>
        </w:rPr>
        <w:t xml:space="preserve">ехнологии </w:t>
      </w:r>
      <w:r w:rsidR="00F30040" w:rsidRPr="002B23C5">
        <w:rPr>
          <w:sz w:val="28"/>
          <w:szCs w:val="28"/>
        </w:rPr>
        <w:t>3</w:t>
      </w:r>
      <w:r w:rsidR="00F30040" w:rsidRPr="002B23C5">
        <w:rPr>
          <w:sz w:val="28"/>
          <w:szCs w:val="28"/>
          <w:lang w:val="en-US"/>
        </w:rPr>
        <w:t>G</w:t>
      </w:r>
      <w:r w:rsidR="00F30040" w:rsidRPr="002B23C5">
        <w:rPr>
          <w:bCs/>
          <w:sz w:val="28"/>
          <w:szCs w:val="28"/>
        </w:rPr>
        <w:t xml:space="preserve">, хотя и не являются </w:t>
      </w:r>
      <w:r w:rsidR="00F30040" w:rsidRPr="002B23C5">
        <w:rPr>
          <w:sz w:val="28"/>
          <w:szCs w:val="28"/>
        </w:rPr>
        <w:t xml:space="preserve">единственными технологиями беспроводной связи, впитали в себя все лучшее, что есть в пограничных технологиях </w:t>
      </w:r>
      <w:r w:rsidR="00F30040" w:rsidRPr="002B23C5">
        <w:rPr>
          <w:sz w:val="28"/>
          <w:szCs w:val="28"/>
          <w:lang w:val="en-US"/>
        </w:rPr>
        <w:t>IEEE</w:t>
      </w:r>
      <w:r w:rsidR="00F30040" w:rsidRPr="002B23C5">
        <w:rPr>
          <w:sz w:val="28"/>
          <w:szCs w:val="28"/>
        </w:rPr>
        <w:t xml:space="preserve"> 802.11,</w:t>
      </w:r>
      <w:r w:rsidRPr="002B23C5">
        <w:rPr>
          <w:sz w:val="28"/>
          <w:szCs w:val="28"/>
          <w:lang w:val="en-US"/>
        </w:rPr>
        <w:t>IEEE</w:t>
      </w:r>
      <w:r w:rsidRPr="002B23C5">
        <w:rPr>
          <w:sz w:val="28"/>
          <w:szCs w:val="28"/>
        </w:rPr>
        <w:t xml:space="preserve"> 802.16, </w:t>
      </w:r>
      <w:r w:rsidR="00F30040" w:rsidRPr="002B23C5">
        <w:rPr>
          <w:sz w:val="28"/>
          <w:szCs w:val="28"/>
          <w:lang w:val="en-US"/>
        </w:rPr>
        <w:t>DVB</w:t>
      </w:r>
      <w:r w:rsidR="00F30040" w:rsidRPr="002B23C5">
        <w:rPr>
          <w:sz w:val="28"/>
          <w:szCs w:val="28"/>
        </w:rPr>
        <w:t xml:space="preserve">, </w:t>
      </w:r>
      <w:r w:rsidR="00F30040" w:rsidRPr="002B23C5">
        <w:rPr>
          <w:sz w:val="28"/>
          <w:szCs w:val="28"/>
          <w:lang w:val="en-US"/>
        </w:rPr>
        <w:t>D</w:t>
      </w:r>
      <w:r w:rsidR="00F30040" w:rsidRPr="002B23C5">
        <w:rPr>
          <w:sz w:val="28"/>
          <w:szCs w:val="28"/>
        </w:rPr>
        <w:t>А</w:t>
      </w:r>
      <w:r w:rsidR="00F30040" w:rsidRPr="002B23C5">
        <w:rPr>
          <w:sz w:val="28"/>
          <w:szCs w:val="28"/>
          <w:lang w:val="en-US"/>
        </w:rPr>
        <w:t>B</w:t>
      </w:r>
      <w:r w:rsidR="00F30040" w:rsidRPr="002B23C5">
        <w:rPr>
          <w:sz w:val="28"/>
          <w:szCs w:val="28"/>
        </w:rPr>
        <w:t xml:space="preserve"> и другие. И поэтому, именно эта технология являются наилучшим решением для обеспечения мобильным широкополосным доступом, как в развивающихся, так и в развитых странах. Технологии 3</w:t>
      </w:r>
      <w:r w:rsidR="00F30040" w:rsidRPr="002B23C5">
        <w:rPr>
          <w:sz w:val="28"/>
          <w:szCs w:val="28"/>
          <w:lang w:val="en-US"/>
        </w:rPr>
        <w:t>G</w:t>
      </w:r>
      <w:r w:rsidR="00F30040" w:rsidRPr="002B23C5">
        <w:rPr>
          <w:sz w:val="28"/>
          <w:szCs w:val="28"/>
        </w:rPr>
        <w:t xml:space="preserve"> позволяют быстро прогрессировать, как мобильным, так и фиксированным операторам, в том числе - новым операторам, начинающим свою деятельность с чистого листа.</w:t>
      </w:r>
    </w:p>
    <w:p w:rsidR="00F30040" w:rsidRPr="002B23C5" w:rsidRDefault="00F30040" w:rsidP="002B23C5">
      <w:pPr>
        <w:suppressLineNumbers/>
        <w:shd w:val="clear" w:color="auto" w:fill="FFFFFF"/>
        <w:suppressAutoHyphens/>
        <w:spacing w:line="276" w:lineRule="auto"/>
        <w:ind w:firstLine="709"/>
        <w:jc w:val="both"/>
        <w:rPr>
          <w:sz w:val="28"/>
          <w:szCs w:val="28"/>
        </w:rPr>
      </w:pPr>
      <w:r w:rsidRPr="002B23C5">
        <w:rPr>
          <w:sz w:val="28"/>
          <w:szCs w:val="28"/>
        </w:rPr>
        <w:t>Системы третьего поколения мобильной связи З</w:t>
      </w:r>
      <w:r w:rsidRPr="002B23C5">
        <w:rPr>
          <w:sz w:val="28"/>
          <w:szCs w:val="28"/>
          <w:lang w:val="en-US"/>
        </w:rPr>
        <w:t>G</w:t>
      </w:r>
      <w:r w:rsidR="00952DD5" w:rsidRPr="002B23C5">
        <w:rPr>
          <w:sz w:val="28"/>
          <w:szCs w:val="28"/>
        </w:rPr>
        <w:t xml:space="preserve"> реализуются на базе новыхрадиотехнологий, обеспечивающих</w:t>
      </w:r>
      <w:r w:rsidRPr="002B23C5">
        <w:rPr>
          <w:sz w:val="28"/>
          <w:szCs w:val="28"/>
        </w:rPr>
        <w:t xml:space="preserve"> высокую скорость передачи мультимедийной информации и беспроводной доступ в Интернет не уступающий сервису провайдеров стационарной сети. Система мобильной связи 3</w:t>
      </w:r>
      <w:r w:rsidRPr="002B23C5">
        <w:rPr>
          <w:sz w:val="28"/>
          <w:szCs w:val="28"/>
          <w:lang w:val="en-US"/>
        </w:rPr>
        <w:t>G</w:t>
      </w:r>
      <w:r w:rsidRPr="002B23C5">
        <w:rPr>
          <w:sz w:val="28"/>
          <w:szCs w:val="28"/>
        </w:rPr>
        <w:t xml:space="preserve"> развиваются в двух направлениях: </w:t>
      </w:r>
      <w:r w:rsidRPr="002B23C5">
        <w:rPr>
          <w:sz w:val="28"/>
          <w:szCs w:val="28"/>
          <w:lang w:val="en-US"/>
        </w:rPr>
        <w:t>UMTS</w:t>
      </w:r>
      <w:r w:rsidRPr="002B23C5">
        <w:rPr>
          <w:sz w:val="28"/>
          <w:szCs w:val="28"/>
        </w:rPr>
        <w:t xml:space="preserve"> и </w:t>
      </w:r>
      <w:r w:rsidRPr="002B23C5">
        <w:rPr>
          <w:sz w:val="28"/>
          <w:szCs w:val="28"/>
          <w:lang w:val="en-US"/>
        </w:rPr>
        <w:t>cdma</w:t>
      </w:r>
      <w:r w:rsidRPr="002B23C5">
        <w:rPr>
          <w:sz w:val="28"/>
          <w:szCs w:val="28"/>
        </w:rPr>
        <w:t xml:space="preserve"> 2000. В сетях связи последующих поколений широкополосный доступ займет исключительно важное место, представляя собой одну из фундаментальных составляющих концепции </w:t>
      </w:r>
      <w:r w:rsidRPr="002B23C5">
        <w:rPr>
          <w:sz w:val="28"/>
          <w:szCs w:val="28"/>
          <w:lang w:val="en-US"/>
        </w:rPr>
        <w:t>NGN</w:t>
      </w:r>
      <w:r w:rsidR="001710CF" w:rsidRPr="002B23C5">
        <w:rPr>
          <w:sz w:val="28"/>
          <w:szCs w:val="28"/>
        </w:rPr>
        <w:t>(</w:t>
      </w:r>
      <w:r w:rsidR="001710CF" w:rsidRPr="002B23C5">
        <w:rPr>
          <w:sz w:val="28"/>
          <w:szCs w:val="28"/>
          <w:shd w:val="clear" w:color="auto" w:fill="FFFFFF"/>
        </w:rPr>
        <w:t> </w:t>
      </w:r>
      <w:r w:rsidR="001710CF" w:rsidRPr="002B23C5">
        <w:rPr>
          <w:b/>
          <w:bCs/>
          <w:sz w:val="28"/>
          <w:szCs w:val="28"/>
          <w:shd w:val="clear" w:color="auto" w:fill="FFFFFF"/>
        </w:rPr>
        <w:t>N</w:t>
      </w:r>
      <w:r w:rsidR="001710CF" w:rsidRPr="002B23C5">
        <w:rPr>
          <w:sz w:val="28"/>
          <w:szCs w:val="28"/>
          <w:shd w:val="clear" w:color="auto" w:fill="FFFFFF"/>
        </w:rPr>
        <w:t>ext</w:t>
      </w:r>
      <w:r w:rsidR="001710CF" w:rsidRPr="002B23C5">
        <w:rPr>
          <w:rStyle w:val="apple-converted-space"/>
          <w:sz w:val="28"/>
          <w:szCs w:val="28"/>
          <w:shd w:val="clear" w:color="auto" w:fill="FFFFFF"/>
        </w:rPr>
        <w:t> </w:t>
      </w:r>
      <w:r w:rsidR="001710CF" w:rsidRPr="002B23C5">
        <w:rPr>
          <w:b/>
          <w:bCs/>
          <w:sz w:val="28"/>
          <w:szCs w:val="28"/>
          <w:shd w:val="clear" w:color="auto" w:fill="FFFFFF"/>
        </w:rPr>
        <w:t>G</w:t>
      </w:r>
      <w:r w:rsidR="001710CF" w:rsidRPr="002B23C5">
        <w:rPr>
          <w:sz w:val="28"/>
          <w:szCs w:val="28"/>
          <w:shd w:val="clear" w:color="auto" w:fill="FFFFFF"/>
        </w:rPr>
        <w:t>eneration</w:t>
      </w:r>
      <w:r w:rsidR="001710CF" w:rsidRPr="002B23C5">
        <w:rPr>
          <w:rStyle w:val="apple-converted-space"/>
          <w:sz w:val="28"/>
          <w:szCs w:val="28"/>
          <w:shd w:val="clear" w:color="auto" w:fill="FFFFFF"/>
        </w:rPr>
        <w:t> </w:t>
      </w:r>
      <w:r w:rsidR="001710CF" w:rsidRPr="002B23C5">
        <w:rPr>
          <w:b/>
          <w:bCs/>
          <w:sz w:val="28"/>
          <w:szCs w:val="28"/>
          <w:shd w:val="clear" w:color="auto" w:fill="FFFFFF"/>
        </w:rPr>
        <w:t>N</w:t>
      </w:r>
      <w:r w:rsidR="001710CF" w:rsidRPr="002B23C5">
        <w:rPr>
          <w:sz w:val="28"/>
          <w:szCs w:val="28"/>
          <w:shd w:val="clear" w:color="auto" w:fill="FFFFFF"/>
        </w:rPr>
        <w:t>etwork — сети следующего поколения)</w:t>
      </w:r>
      <w:r w:rsidRPr="002B23C5">
        <w:rPr>
          <w:sz w:val="28"/>
          <w:szCs w:val="28"/>
        </w:rPr>
        <w:t xml:space="preserve">. К нему приковано особое внимание операторов связи в разработчиков нового оборудования. Деятельность по предоставлению услуг широкополосного доступа с большой долей вероятности станет новой крупной нишей телекоммуникационного рынка и уже одно это вызывает повышенный интерес к ним как со стороны различного рода инвесторов, так в государственных деятелей я политиков, регуляторов рынка. По данным маркетинговых исследований, широкополосные беспроводные сети на базе технологий сотовой связи третьего поколения обладают сегодня исключительными преимуществами по оперативности развертывания, охвату территории, мобильности, предоставляя во многих случаях не только наиболее эффективное, но иногда и единственно возможное экономически оправданное решение. </w:t>
      </w:r>
    </w:p>
    <w:p w:rsidR="00F30040" w:rsidRPr="002B23C5" w:rsidRDefault="00F30040" w:rsidP="002B23C5">
      <w:pPr>
        <w:suppressLineNumbers/>
        <w:suppressAutoHyphens/>
        <w:spacing w:line="276" w:lineRule="auto"/>
        <w:ind w:firstLine="709"/>
        <w:jc w:val="both"/>
        <w:rPr>
          <w:sz w:val="28"/>
          <w:szCs w:val="28"/>
        </w:rPr>
      </w:pPr>
      <w:r w:rsidRPr="002B23C5">
        <w:rPr>
          <w:sz w:val="28"/>
          <w:szCs w:val="28"/>
        </w:rPr>
        <w:t xml:space="preserve">А для стран, в которых большая территория сочетается с невысокой плотностью населения, беспроводные сети имеют особое значение. Это </w:t>
      </w:r>
      <w:r w:rsidRPr="002B23C5">
        <w:rPr>
          <w:sz w:val="28"/>
          <w:szCs w:val="28"/>
        </w:rPr>
        <w:lastRenderedPageBreak/>
        <w:t>особо важно для Российской Федерации, с нашей необъятной территорией и значительным разбросом населения, особенно в сельской местности.</w:t>
      </w:r>
    </w:p>
    <w:p w:rsidR="004D3DF6" w:rsidRPr="004D3DF6" w:rsidRDefault="004D3DF6" w:rsidP="002B23C5">
      <w:pPr>
        <w:pStyle w:val="2"/>
        <w:spacing w:line="276" w:lineRule="auto"/>
        <w:ind w:left="360"/>
        <w:jc w:val="center"/>
        <w:rPr>
          <w:rFonts w:ascii="Times New Roman" w:hAnsi="Times New Roman"/>
          <w:i w:val="0"/>
        </w:rPr>
      </w:pPr>
      <w:bookmarkStart w:id="3" w:name="_Toc515305072"/>
      <w:r w:rsidRPr="004D3DF6">
        <w:rPr>
          <w:rFonts w:ascii="Times New Roman" w:hAnsi="Times New Roman"/>
          <w:i w:val="0"/>
        </w:rPr>
        <w:t xml:space="preserve">  </w:t>
      </w:r>
    </w:p>
    <w:p w:rsidR="00F30040" w:rsidRPr="002B23C5" w:rsidRDefault="00EB2B38" w:rsidP="002B23C5">
      <w:pPr>
        <w:pStyle w:val="2"/>
        <w:spacing w:line="276" w:lineRule="auto"/>
        <w:ind w:left="360"/>
        <w:jc w:val="center"/>
        <w:rPr>
          <w:rFonts w:ascii="Times New Roman" w:hAnsi="Times New Roman"/>
          <w:i w:val="0"/>
        </w:rPr>
      </w:pPr>
      <w:r w:rsidRPr="002B23C5">
        <w:rPr>
          <w:rFonts w:ascii="Times New Roman" w:hAnsi="Times New Roman"/>
          <w:i w:val="0"/>
        </w:rPr>
        <w:t>1.</w:t>
      </w:r>
      <w:r w:rsidR="00313A33" w:rsidRPr="002B23C5">
        <w:rPr>
          <w:rFonts w:ascii="Times New Roman" w:hAnsi="Times New Roman"/>
          <w:i w:val="0"/>
        </w:rPr>
        <w:t>ОБЗОР СОВРЕМЕННЫХ  СТАНДАРТОВ СИСТЕМ  МОБИЛЬНОЙ РАДИОСВЯЗИ</w:t>
      </w:r>
      <w:bookmarkEnd w:id="3"/>
    </w:p>
    <w:p w:rsidR="00313A33" w:rsidRPr="002B23C5" w:rsidRDefault="00313A33" w:rsidP="002B23C5">
      <w:pPr>
        <w:spacing w:line="276" w:lineRule="auto"/>
        <w:rPr>
          <w:sz w:val="28"/>
          <w:szCs w:val="28"/>
        </w:rPr>
      </w:pPr>
    </w:p>
    <w:p w:rsidR="00313A33" w:rsidRPr="002B23C5" w:rsidRDefault="008445FA" w:rsidP="002B23C5">
      <w:pPr>
        <w:suppressLineNumbers/>
        <w:suppressAutoHyphens/>
        <w:spacing w:line="276" w:lineRule="auto"/>
        <w:rPr>
          <w:sz w:val="28"/>
          <w:szCs w:val="28"/>
        </w:rPr>
      </w:pPr>
      <w:r w:rsidRPr="002B23C5">
        <w:rPr>
          <w:b/>
          <w:sz w:val="28"/>
          <w:szCs w:val="28"/>
        </w:rPr>
        <w:t>1.1.</w:t>
      </w:r>
      <w:r w:rsidR="00313A33" w:rsidRPr="002B23C5">
        <w:rPr>
          <w:b/>
          <w:sz w:val="28"/>
          <w:szCs w:val="28"/>
        </w:rPr>
        <w:t>Основные характеристики систем сотовой связи третьего поколения</w:t>
      </w:r>
    </w:p>
    <w:p w:rsidR="00A26540" w:rsidRPr="002B23C5" w:rsidRDefault="00A26540" w:rsidP="002B23C5">
      <w:pPr>
        <w:shd w:val="clear" w:color="auto" w:fill="FFFFFF"/>
        <w:spacing w:before="5" w:line="276" w:lineRule="auto"/>
        <w:ind w:left="46" w:right="2" w:firstLine="571"/>
        <w:jc w:val="both"/>
        <w:rPr>
          <w:sz w:val="28"/>
          <w:szCs w:val="28"/>
        </w:rPr>
      </w:pPr>
      <w:r w:rsidRPr="002B23C5">
        <w:rPr>
          <w:spacing w:val="-2"/>
          <w:sz w:val="28"/>
          <w:szCs w:val="28"/>
        </w:rPr>
        <w:t>Согласованные базовые требования, определяющие фило</w:t>
      </w:r>
      <w:r w:rsidRPr="002B23C5">
        <w:rPr>
          <w:spacing w:val="-2"/>
          <w:sz w:val="28"/>
          <w:szCs w:val="28"/>
        </w:rPr>
        <w:softHyphen/>
      </w:r>
      <w:r w:rsidRPr="002B23C5">
        <w:rPr>
          <w:spacing w:val="-1"/>
          <w:sz w:val="28"/>
          <w:szCs w:val="28"/>
        </w:rPr>
        <w:t>софию 3</w:t>
      </w:r>
      <w:r w:rsidRPr="002B23C5">
        <w:rPr>
          <w:spacing w:val="-1"/>
          <w:sz w:val="28"/>
          <w:szCs w:val="28"/>
          <w:lang w:val="en-US"/>
        </w:rPr>
        <w:t>G</w:t>
      </w:r>
      <w:r w:rsidRPr="002B23C5">
        <w:rPr>
          <w:spacing w:val="-1"/>
          <w:sz w:val="28"/>
          <w:szCs w:val="28"/>
        </w:rPr>
        <w:t>, в укрупненной формулировке таковы [40]:</w:t>
      </w:r>
    </w:p>
    <w:p w:rsidR="00A26540" w:rsidRPr="002B23C5" w:rsidRDefault="00A26540" w:rsidP="002B23C5">
      <w:pPr>
        <w:widowControl w:val="0"/>
        <w:numPr>
          <w:ilvl w:val="0"/>
          <w:numId w:val="32"/>
        </w:numPr>
        <w:shd w:val="clear" w:color="auto" w:fill="FFFFFF"/>
        <w:tabs>
          <w:tab w:val="left" w:pos="730"/>
        </w:tabs>
        <w:autoSpaceDE w:val="0"/>
        <w:autoSpaceDN w:val="0"/>
        <w:adjustRightInd w:val="0"/>
        <w:spacing w:line="276" w:lineRule="auto"/>
        <w:ind w:left="22" w:firstLine="571"/>
        <w:jc w:val="both"/>
        <w:rPr>
          <w:sz w:val="28"/>
          <w:szCs w:val="28"/>
        </w:rPr>
      </w:pPr>
      <w:r w:rsidRPr="002B23C5">
        <w:rPr>
          <w:spacing w:val="-2"/>
          <w:sz w:val="28"/>
          <w:szCs w:val="28"/>
        </w:rPr>
        <w:t xml:space="preserve">скорость передачи данных до 2 Мбит/св пределах полосы </w:t>
      </w:r>
      <w:r w:rsidRPr="002B23C5">
        <w:rPr>
          <w:spacing w:val="-3"/>
          <w:sz w:val="28"/>
          <w:szCs w:val="28"/>
        </w:rPr>
        <w:t>не более 5 МГц;</w:t>
      </w:r>
    </w:p>
    <w:p w:rsidR="00A26540" w:rsidRPr="002B23C5" w:rsidRDefault="00A26540" w:rsidP="002B23C5">
      <w:pPr>
        <w:widowControl w:val="0"/>
        <w:numPr>
          <w:ilvl w:val="0"/>
          <w:numId w:val="32"/>
        </w:numPr>
        <w:shd w:val="clear" w:color="auto" w:fill="FFFFFF"/>
        <w:tabs>
          <w:tab w:val="left" w:pos="730"/>
        </w:tabs>
        <w:autoSpaceDE w:val="0"/>
        <w:autoSpaceDN w:val="0"/>
        <w:adjustRightInd w:val="0"/>
        <w:spacing w:before="12" w:line="276" w:lineRule="auto"/>
        <w:ind w:left="22" w:firstLine="571"/>
        <w:jc w:val="both"/>
        <w:rPr>
          <w:sz w:val="28"/>
          <w:szCs w:val="28"/>
        </w:rPr>
      </w:pPr>
      <w:r w:rsidRPr="002B23C5">
        <w:rPr>
          <w:spacing w:val="-1"/>
          <w:sz w:val="28"/>
          <w:szCs w:val="28"/>
        </w:rPr>
        <w:t>возможность варьирования скорости в широком диапазо</w:t>
      </w:r>
      <w:r w:rsidRPr="002B23C5">
        <w:rPr>
          <w:spacing w:val="-1"/>
          <w:sz w:val="28"/>
          <w:szCs w:val="28"/>
        </w:rPr>
        <w:softHyphen/>
        <w:t>не в зависимости от характера передаваемых данных;</w:t>
      </w:r>
    </w:p>
    <w:p w:rsidR="00A26540" w:rsidRPr="002B23C5" w:rsidRDefault="00A26540" w:rsidP="002B23C5">
      <w:pPr>
        <w:widowControl w:val="0"/>
        <w:numPr>
          <w:ilvl w:val="0"/>
          <w:numId w:val="32"/>
        </w:numPr>
        <w:shd w:val="clear" w:color="auto" w:fill="FFFFFF"/>
        <w:tabs>
          <w:tab w:val="left" w:pos="730"/>
        </w:tabs>
        <w:autoSpaceDE w:val="0"/>
        <w:autoSpaceDN w:val="0"/>
        <w:adjustRightInd w:val="0"/>
        <w:spacing w:before="5" w:line="276" w:lineRule="auto"/>
        <w:ind w:left="22" w:firstLine="571"/>
        <w:jc w:val="both"/>
        <w:rPr>
          <w:sz w:val="28"/>
          <w:szCs w:val="28"/>
        </w:rPr>
      </w:pPr>
      <w:r w:rsidRPr="002B23C5">
        <w:rPr>
          <w:spacing w:val="1"/>
          <w:sz w:val="28"/>
          <w:szCs w:val="28"/>
        </w:rPr>
        <w:t xml:space="preserve">возможность мультиплексной передачи в рамках одного </w:t>
      </w:r>
      <w:r w:rsidRPr="002B23C5">
        <w:rPr>
          <w:spacing w:val="3"/>
          <w:sz w:val="28"/>
          <w:szCs w:val="28"/>
        </w:rPr>
        <w:t xml:space="preserve">контакта данных разнообразного содержания и разного уровня </w:t>
      </w:r>
      <w:r w:rsidRPr="002B23C5">
        <w:rPr>
          <w:spacing w:val="-1"/>
          <w:sz w:val="28"/>
          <w:szCs w:val="28"/>
        </w:rPr>
        <w:t>требований к качеству (речь, мультимедиа, пакеты и т.п.);</w:t>
      </w:r>
    </w:p>
    <w:p w:rsidR="00A26540" w:rsidRPr="002B23C5" w:rsidRDefault="00A26540" w:rsidP="002B23C5">
      <w:pPr>
        <w:widowControl w:val="0"/>
        <w:numPr>
          <w:ilvl w:val="0"/>
          <w:numId w:val="32"/>
        </w:numPr>
        <w:shd w:val="clear" w:color="auto" w:fill="FFFFFF"/>
        <w:tabs>
          <w:tab w:val="left" w:pos="730"/>
        </w:tabs>
        <w:autoSpaceDE w:val="0"/>
        <w:autoSpaceDN w:val="0"/>
        <w:adjustRightInd w:val="0"/>
        <w:spacing w:line="276" w:lineRule="auto"/>
        <w:ind w:left="22" w:firstLine="571"/>
        <w:jc w:val="both"/>
        <w:rPr>
          <w:sz w:val="28"/>
          <w:szCs w:val="28"/>
        </w:rPr>
      </w:pPr>
      <w:r w:rsidRPr="002B23C5">
        <w:rPr>
          <w:spacing w:val="-2"/>
          <w:sz w:val="28"/>
          <w:szCs w:val="28"/>
        </w:rPr>
        <w:t>сосуществование систем 2</w:t>
      </w:r>
      <w:r w:rsidRPr="002B23C5">
        <w:rPr>
          <w:spacing w:val="-2"/>
          <w:sz w:val="28"/>
          <w:szCs w:val="28"/>
          <w:lang w:val="en-US"/>
        </w:rPr>
        <w:t>G</w:t>
      </w:r>
      <w:r w:rsidRPr="002B23C5">
        <w:rPr>
          <w:spacing w:val="-2"/>
          <w:sz w:val="28"/>
          <w:szCs w:val="28"/>
        </w:rPr>
        <w:t xml:space="preserve"> и 3</w:t>
      </w:r>
      <w:r w:rsidRPr="002B23C5">
        <w:rPr>
          <w:spacing w:val="-2"/>
          <w:sz w:val="28"/>
          <w:szCs w:val="28"/>
          <w:lang w:val="en-US"/>
        </w:rPr>
        <w:t>G</w:t>
      </w:r>
      <w:r w:rsidRPr="002B23C5">
        <w:rPr>
          <w:spacing w:val="-2"/>
          <w:sz w:val="28"/>
          <w:szCs w:val="28"/>
        </w:rPr>
        <w:t xml:space="preserve"> и возможность эстафет</w:t>
      </w:r>
      <w:r w:rsidRPr="002B23C5">
        <w:rPr>
          <w:spacing w:val="-2"/>
          <w:sz w:val="28"/>
          <w:szCs w:val="28"/>
        </w:rPr>
        <w:softHyphen/>
      </w:r>
      <w:r w:rsidRPr="002B23C5">
        <w:rPr>
          <w:spacing w:val="7"/>
          <w:sz w:val="28"/>
          <w:szCs w:val="28"/>
        </w:rPr>
        <w:t xml:space="preserve">ной передачи между ними с целью расширения зон покрытия </w:t>
      </w:r>
      <w:r w:rsidRPr="002B23C5">
        <w:rPr>
          <w:spacing w:val="-2"/>
          <w:sz w:val="28"/>
          <w:szCs w:val="28"/>
        </w:rPr>
        <w:t>и выравнивания трафика;</w:t>
      </w:r>
    </w:p>
    <w:p w:rsidR="00A26540" w:rsidRPr="002B23C5" w:rsidRDefault="00A26540" w:rsidP="002B23C5">
      <w:pPr>
        <w:widowControl w:val="0"/>
        <w:numPr>
          <w:ilvl w:val="0"/>
          <w:numId w:val="32"/>
        </w:numPr>
        <w:shd w:val="clear" w:color="auto" w:fill="FFFFFF"/>
        <w:tabs>
          <w:tab w:val="left" w:pos="730"/>
        </w:tabs>
        <w:autoSpaceDE w:val="0"/>
        <w:autoSpaceDN w:val="0"/>
        <w:adjustRightInd w:val="0"/>
        <w:spacing w:before="14" w:line="276" w:lineRule="auto"/>
        <w:ind w:left="22" w:firstLine="571"/>
        <w:jc w:val="both"/>
        <w:rPr>
          <w:sz w:val="28"/>
          <w:szCs w:val="28"/>
        </w:rPr>
      </w:pPr>
      <w:r w:rsidRPr="002B23C5">
        <w:rPr>
          <w:sz w:val="28"/>
          <w:szCs w:val="28"/>
        </w:rPr>
        <w:t xml:space="preserve">поддержка асимметричного режима работы, когда линия </w:t>
      </w:r>
      <w:r w:rsidRPr="002B23C5">
        <w:rPr>
          <w:spacing w:val="-1"/>
          <w:sz w:val="28"/>
          <w:szCs w:val="28"/>
        </w:rPr>
        <w:t xml:space="preserve">"вниз" имеет значительно более напряженный трафик (например, </w:t>
      </w:r>
      <w:r w:rsidRPr="002B23C5">
        <w:rPr>
          <w:spacing w:val="-3"/>
          <w:sz w:val="28"/>
          <w:szCs w:val="28"/>
        </w:rPr>
        <w:t xml:space="preserve">при поиске информации в </w:t>
      </w:r>
      <w:r w:rsidRPr="002B23C5">
        <w:rPr>
          <w:spacing w:val="-3"/>
          <w:sz w:val="28"/>
          <w:szCs w:val="28"/>
          <w:lang w:val="en-US"/>
        </w:rPr>
        <w:t>Internet</w:t>
      </w:r>
      <w:r w:rsidRPr="002B23C5">
        <w:rPr>
          <w:spacing w:val="-3"/>
          <w:sz w:val="28"/>
          <w:szCs w:val="28"/>
        </w:rPr>
        <w:t>) по сравнению с линией "вверх";</w:t>
      </w:r>
    </w:p>
    <w:p w:rsidR="00A26540" w:rsidRPr="002B23C5" w:rsidRDefault="00A26540" w:rsidP="002B23C5">
      <w:pPr>
        <w:widowControl w:val="0"/>
        <w:numPr>
          <w:ilvl w:val="0"/>
          <w:numId w:val="32"/>
        </w:numPr>
        <w:shd w:val="clear" w:color="auto" w:fill="FFFFFF"/>
        <w:tabs>
          <w:tab w:val="left" w:pos="730"/>
        </w:tabs>
        <w:autoSpaceDE w:val="0"/>
        <w:autoSpaceDN w:val="0"/>
        <w:adjustRightInd w:val="0"/>
        <w:spacing w:line="276" w:lineRule="auto"/>
        <w:ind w:left="22" w:firstLine="571"/>
        <w:jc w:val="both"/>
        <w:rPr>
          <w:sz w:val="28"/>
          <w:szCs w:val="28"/>
        </w:rPr>
      </w:pPr>
      <w:r w:rsidRPr="002B23C5">
        <w:rPr>
          <w:spacing w:val="-4"/>
          <w:sz w:val="28"/>
          <w:szCs w:val="28"/>
        </w:rPr>
        <w:t xml:space="preserve">возможность реализации дуплексной передачи в вариантах </w:t>
      </w:r>
      <w:r w:rsidRPr="002B23C5">
        <w:rPr>
          <w:spacing w:val="-3"/>
          <w:sz w:val="28"/>
          <w:szCs w:val="28"/>
        </w:rPr>
        <w:t>как частотного, так и временного разноса линий "вниз" и "вверх";</w:t>
      </w:r>
    </w:p>
    <w:p w:rsidR="00A26540" w:rsidRPr="002B23C5" w:rsidRDefault="00A26540" w:rsidP="002B23C5">
      <w:pPr>
        <w:widowControl w:val="0"/>
        <w:numPr>
          <w:ilvl w:val="0"/>
          <w:numId w:val="32"/>
        </w:numPr>
        <w:shd w:val="clear" w:color="auto" w:fill="FFFFFF"/>
        <w:tabs>
          <w:tab w:val="left" w:pos="730"/>
        </w:tabs>
        <w:autoSpaceDE w:val="0"/>
        <w:autoSpaceDN w:val="0"/>
        <w:adjustRightInd w:val="0"/>
        <w:spacing w:line="276" w:lineRule="auto"/>
        <w:ind w:left="22" w:firstLine="571"/>
        <w:jc w:val="both"/>
        <w:rPr>
          <w:sz w:val="28"/>
          <w:szCs w:val="28"/>
        </w:rPr>
      </w:pPr>
      <w:r w:rsidRPr="002B23C5">
        <w:rPr>
          <w:spacing w:val="-1"/>
          <w:sz w:val="28"/>
          <w:szCs w:val="28"/>
        </w:rPr>
        <w:t>максимальная гибкость сетевого оборудования и возмож</w:t>
      </w:r>
      <w:r w:rsidRPr="002B23C5">
        <w:rPr>
          <w:spacing w:val="-1"/>
          <w:sz w:val="28"/>
          <w:szCs w:val="28"/>
        </w:rPr>
        <w:softHyphen/>
        <w:t xml:space="preserve">ность построения его на основе "набора инструментов" </w:t>
      </w:r>
      <w:r w:rsidRPr="002B23C5">
        <w:rPr>
          <w:i/>
          <w:iCs/>
          <w:spacing w:val="-1"/>
          <w:sz w:val="28"/>
          <w:szCs w:val="28"/>
        </w:rPr>
        <w:t>(</w:t>
      </w:r>
      <w:r w:rsidRPr="002B23C5">
        <w:rPr>
          <w:i/>
          <w:iCs/>
          <w:spacing w:val="-1"/>
          <w:sz w:val="28"/>
          <w:szCs w:val="28"/>
          <w:lang w:val="en-US"/>
        </w:rPr>
        <w:t>toolbox</w:t>
      </w:r>
      <w:r w:rsidRPr="002B23C5">
        <w:rPr>
          <w:i/>
          <w:iCs/>
          <w:spacing w:val="-1"/>
          <w:sz w:val="28"/>
          <w:szCs w:val="28"/>
        </w:rPr>
        <w:t>)]</w:t>
      </w:r>
    </w:p>
    <w:p w:rsidR="00A26540" w:rsidRPr="002B23C5" w:rsidRDefault="00A26540" w:rsidP="002B23C5">
      <w:pPr>
        <w:shd w:val="clear" w:color="auto" w:fill="FFFFFF"/>
        <w:spacing w:before="2" w:line="276" w:lineRule="auto"/>
        <w:ind w:right="36" w:firstLine="564"/>
        <w:jc w:val="both"/>
        <w:rPr>
          <w:sz w:val="28"/>
          <w:szCs w:val="28"/>
        </w:rPr>
      </w:pPr>
      <w:r w:rsidRPr="002B23C5">
        <w:rPr>
          <w:sz w:val="28"/>
          <w:szCs w:val="28"/>
        </w:rPr>
        <w:t>доступность мобилизации наиболее современных резер</w:t>
      </w:r>
      <w:r w:rsidRPr="002B23C5">
        <w:rPr>
          <w:sz w:val="28"/>
          <w:szCs w:val="28"/>
        </w:rPr>
        <w:softHyphen/>
      </w:r>
      <w:r w:rsidRPr="002B23C5">
        <w:rPr>
          <w:spacing w:val="5"/>
          <w:sz w:val="28"/>
          <w:szCs w:val="28"/>
        </w:rPr>
        <w:t>вов улучшения качества связи (адаптация к условиям распро</w:t>
      </w:r>
      <w:r w:rsidRPr="002B23C5">
        <w:rPr>
          <w:spacing w:val="5"/>
          <w:sz w:val="28"/>
          <w:szCs w:val="28"/>
        </w:rPr>
        <w:softHyphen/>
      </w:r>
      <w:r w:rsidRPr="002B23C5">
        <w:rPr>
          <w:spacing w:val="1"/>
          <w:sz w:val="28"/>
          <w:szCs w:val="28"/>
        </w:rPr>
        <w:t xml:space="preserve">странения,   пространственная   селекция   терминала   -   </w:t>
      </w:r>
      <w:r w:rsidRPr="002B23C5">
        <w:rPr>
          <w:i/>
          <w:iCs/>
          <w:spacing w:val="1"/>
          <w:sz w:val="28"/>
          <w:szCs w:val="28"/>
          <w:lang w:val="en-US"/>
        </w:rPr>
        <w:t>smart</w:t>
      </w:r>
      <w:r w:rsidRPr="002B23C5">
        <w:rPr>
          <w:i/>
          <w:iCs/>
          <w:spacing w:val="1"/>
          <w:sz w:val="28"/>
          <w:szCs w:val="28"/>
        </w:rPr>
        <w:t>-</w:t>
      </w:r>
      <w:r w:rsidRPr="002B23C5">
        <w:rPr>
          <w:spacing w:val="-2"/>
          <w:sz w:val="28"/>
          <w:szCs w:val="28"/>
        </w:rPr>
        <w:t xml:space="preserve">антенны, многопользовательские - </w:t>
      </w:r>
      <w:r w:rsidRPr="002B23C5">
        <w:rPr>
          <w:spacing w:val="-2"/>
          <w:sz w:val="28"/>
          <w:szCs w:val="28"/>
          <w:lang w:val="en-US"/>
        </w:rPr>
        <w:t>multiuser</w:t>
      </w:r>
      <w:r w:rsidRPr="002B23C5">
        <w:rPr>
          <w:spacing w:val="-2"/>
          <w:sz w:val="28"/>
          <w:szCs w:val="28"/>
        </w:rPr>
        <w:t>-приемники и т.д.).</w:t>
      </w:r>
      <w:r w:rsidRPr="002B23C5">
        <w:rPr>
          <w:spacing w:val="-3"/>
          <w:sz w:val="28"/>
          <w:szCs w:val="28"/>
        </w:rPr>
        <w:t xml:space="preserve"> Стандартом </w:t>
      </w:r>
      <w:r w:rsidRPr="002B23C5">
        <w:rPr>
          <w:spacing w:val="-1"/>
          <w:sz w:val="28"/>
          <w:szCs w:val="28"/>
        </w:rPr>
        <w:t>установлены жесткие ориентиры по скорости передачи:</w:t>
      </w:r>
    </w:p>
    <w:p w:rsidR="00A26540" w:rsidRPr="002B23C5" w:rsidRDefault="00A26540" w:rsidP="002B23C5">
      <w:pPr>
        <w:shd w:val="clear" w:color="auto" w:fill="FFFFFF"/>
        <w:tabs>
          <w:tab w:val="left" w:pos="737"/>
        </w:tabs>
        <w:spacing w:line="276" w:lineRule="auto"/>
        <w:ind w:left="2" w:firstLine="552"/>
        <w:jc w:val="both"/>
        <w:rPr>
          <w:sz w:val="28"/>
          <w:szCs w:val="28"/>
        </w:rPr>
      </w:pPr>
      <w:r w:rsidRPr="002B23C5">
        <w:rPr>
          <w:sz w:val="28"/>
          <w:szCs w:val="28"/>
        </w:rPr>
        <w:t>•</w:t>
      </w:r>
      <w:r w:rsidRPr="002B23C5">
        <w:rPr>
          <w:sz w:val="28"/>
          <w:szCs w:val="28"/>
        </w:rPr>
        <w:tab/>
      </w:r>
      <w:r w:rsidRPr="002B23C5">
        <w:rPr>
          <w:spacing w:val="3"/>
          <w:sz w:val="28"/>
          <w:szCs w:val="28"/>
        </w:rPr>
        <w:t xml:space="preserve">вне пределов больших городов при скорости движения </w:t>
      </w:r>
      <w:r w:rsidRPr="002B23C5">
        <w:rPr>
          <w:spacing w:val="8"/>
          <w:sz w:val="28"/>
          <w:szCs w:val="28"/>
        </w:rPr>
        <w:t xml:space="preserve">пользователя до 500 км/час не менее 144 кбит/с (в будущем </w:t>
      </w:r>
      <w:r w:rsidRPr="002B23C5">
        <w:rPr>
          <w:spacing w:val="-3"/>
          <w:sz w:val="28"/>
          <w:szCs w:val="28"/>
        </w:rPr>
        <w:t>до 384 кбит/с);</w:t>
      </w:r>
    </w:p>
    <w:p w:rsidR="00A26540" w:rsidRPr="002B23C5" w:rsidRDefault="00A26540" w:rsidP="002B23C5">
      <w:pPr>
        <w:shd w:val="clear" w:color="auto" w:fill="FFFFFF"/>
        <w:tabs>
          <w:tab w:val="left" w:pos="874"/>
        </w:tabs>
        <w:spacing w:line="276" w:lineRule="auto"/>
        <w:ind w:firstLine="557"/>
        <w:jc w:val="both"/>
        <w:rPr>
          <w:sz w:val="28"/>
          <w:szCs w:val="28"/>
        </w:rPr>
      </w:pPr>
      <w:r w:rsidRPr="002B23C5">
        <w:rPr>
          <w:sz w:val="28"/>
          <w:szCs w:val="28"/>
        </w:rPr>
        <w:lastRenderedPageBreak/>
        <w:t>•</w:t>
      </w:r>
      <w:r w:rsidRPr="002B23C5">
        <w:rPr>
          <w:sz w:val="28"/>
          <w:szCs w:val="28"/>
        </w:rPr>
        <w:tab/>
        <w:t xml:space="preserve">в    пригородной    и    городской    зоне    при    скорости </w:t>
      </w:r>
      <w:r w:rsidRPr="002B23C5">
        <w:rPr>
          <w:spacing w:val="-1"/>
          <w:sz w:val="28"/>
          <w:szCs w:val="28"/>
        </w:rPr>
        <w:t>до 120 км/час не менее 384 кбит/с (в будущем до 512 кбит/с);</w:t>
      </w:r>
    </w:p>
    <w:p w:rsidR="00A26540" w:rsidRPr="002B23C5" w:rsidRDefault="00A26540" w:rsidP="002B23C5">
      <w:pPr>
        <w:shd w:val="clear" w:color="auto" w:fill="FFFFFF"/>
        <w:tabs>
          <w:tab w:val="left" w:pos="730"/>
        </w:tabs>
        <w:spacing w:line="276" w:lineRule="auto"/>
        <w:ind w:left="10" w:firstLine="547"/>
        <w:jc w:val="both"/>
        <w:rPr>
          <w:sz w:val="28"/>
          <w:szCs w:val="28"/>
        </w:rPr>
      </w:pPr>
      <w:r w:rsidRPr="002B23C5">
        <w:rPr>
          <w:sz w:val="28"/>
          <w:szCs w:val="28"/>
        </w:rPr>
        <w:t>•</w:t>
      </w:r>
      <w:r w:rsidRPr="002B23C5">
        <w:rPr>
          <w:sz w:val="28"/>
          <w:szCs w:val="28"/>
        </w:rPr>
        <w:tab/>
      </w:r>
      <w:r w:rsidRPr="002B23C5">
        <w:rPr>
          <w:spacing w:val="5"/>
          <w:sz w:val="28"/>
          <w:szCs w:val="28"/>
        </w:rPr>
        <w:t xml:space="preserve">внутри помещений при скорости до 10 км/час не менее </w:t>
      </w:r>
      <w:r w:rsidRPr="002B23C5">
        <w:rPr>
          <w:spacing w:val="-5"/>
          <w:sz w:val="28"/>
          <w:szCs w:val="28"/>
        </w:rPr>
        <w:t>2 Мбит/с.</w:t>
      </w:r>
    </w:p>
    <w:p w:rsidR="001710CF" w:rsidRPr="002B23C5" w:rsidRDefault="000843AF" w:rsidP="002B23C5">
      <w:pPr>
        <w:suppressLineNumbers/>
        <w:suppressAutoHyphens/>
        <w:spacing w:line="276" w:lineRule="auto"/>
        <w:ind w:firstLine="709"/>
        <w:jc w:val="both"/>
        <w:rPr>
          <w:sz w:val="28"/>
          <w:szCs w:val="28"/>
        </w:rPr>
      </w:pPr>
      <w:r w:rsidRPr="002B23C5">
        <w:rPr>
          <w:sz w:val="28"/>
          <w:szCs w:val="28"/>
        </w:rPr>
        <w:t>Удовлетворить требованиям услуг</w:t>
      </w:r>
      <w:r w:rsidR="00C33E7D" w:rsidRPr="002B23C5">
        <w:rPr>
          <w:sz w:val="28"/>
          <w:szCs w:val="28"/>
        </w:rPr>
        <w:t xml:space="preserve"> связи 3</w:t>
      </w:r>
      <w:r w:rsidR="00C33E7D" w:rsidRPr="002B23C5">
        <w:rPr>
          <w:sz w:val="28"/>
          <w:szCs w:val="28"/>
          <w:lang w:val="en-US"/>
        </w:rPr>
        <w:t>G</w:t>
      </w:r>
      <w:r w:rsidR="0059628C" w:rsidRPr="002B23C5">
        <w:rPr>
          <w:sz w:val="28"/>
          <w:szCs w:val="28"/>
        </w:rPr>
        <w:t>могут системы сотовой связи третьего-четвертого поколений</w:t>
      </w:r>
      <w:r w:rsidR="003E28EE" w:rsidRPr="002B23C5">
        <w:rPr>
          <w:sz w:val="28"/>
          <w:szCs w:val="28"/>
        </w:rPr>
        <w:t xml:space="preserve"> UMTS/HSDPA/HSUPA/LTE</w:t>
      </w:r>
      <w:r w:rsidR="0059628C" w:rsidRPr="002B23C5">
        <w:rPr>
          <w:sz w:val="28"/>
          <w:szCs w:val="28"/>
        </w:rPr>
        <w:t xml:space="preserve">, а также ряд интернет-ориентированных систем, таких как HiperMAN, </w:t>
      </w:r>
      <w:r w:rsidR="0059628C" w:rsidRPr="002B23C5">
        <w:rPr>
          <w:sz w:val="28"/>
          <w:szCs w:val="28"/>
          <w:lang w:val="en-US"/>
        </w:rPr>
        <w:t>IEEE</w:t>
      </w:r>
      <w:r w:rsidR="0059628C" w:rsidRPr="002B23C5">
        <w:rPr>
          <w:sz w:val="28"/>
          <w:szCs w:val="28"/>
        </w:rPr>
        <w:t xml:space="preserve"> 802.11, </w:t>
      </w:r>
      <w:r w:rsidR="0059628C" w:rsidRPr="002B23C5">
        <w:rPr>
          <w:sz w:val="28"/>
          <w:szCs w:val="28"/>
          <w:lang w:val="en-US"/>
        </w:rPr>
        <w:t>IEEE</w:t>
      </w:r>
      <w:r w:rsidR="0059628C" w:rsidRPr="002B23C5">
        <w:rPr>
          <w:sz w:val="28"/>
          <w:szCs w:val="28"/>
        </w:rPr>
        <w:t xml:space="preserve"> 802.16. </w:t>
      </w:r>
    </w:p>
    <w:p w:rsidR="005518F5" w:rsidRPr="002B23C5" w:rsidRDefault="00B02E49" w:rsidP="002B23C5">
      <w:pPr>
        <w:pStyle w:val="ad"/>
        <w:tabs>
          <w:tab w:val="left" w:pos="1134"/>
        </w:tabs>
        <w:spacing w:line="276" w:lineRule="auto"/>
        <w:ind w:right="-1"/>
        <w:jc w:val="both"/>
        <w:rPr>
          <w:szCs w:val="28"/>
        </w:rPr>
      </w:pPr>
      <w:r w:rsidRPr="002B23C5">
        <w:rPr>
          <w:rStyle w:val="BookmanOldStyle30"/>
          <w:rFonts w:ascii="Times New Roman" w:hAnsi="Times New Roman" w:cs="Times New Roman"/>
          <w:sz w:val="28"/>
          <w:szCs w:val="28"/>
        </w:rPr>
        <w:tab/>
      </w:r>
      <w:r w:rsidR="005518F5" w:rsidRPr="002B23C5">
        <w:rPr>
          <w:rStyle w:val="BookmanOldStyle30"/>
          <w:rFonts w:ascii="Times New Roman" w:hAnsi="Times New Roman" w:cs="Times New Roman"/>
          <w:sz w:val="28"/>
          <w:szCs w:val="28"/>
        </w:rPr>
        <w:t>Основной недостаток систем мобильной связи второго поколения низкая ско</w:t>
      </w:r>
      <w:r w:rsidR="005518F5" w:rsidRPr="002B23C5">
        <w:rPr>
          <w:rStyle w:val="BookmanOldStyle30"/>
          <w:rFonts w:ascii="Times New Roman" w:hAnsi="Times New Roman" w:cs="Times New Roman"/>
          <w:sz w:val="28"/>
          <w:szCs w:val="28"/>
        </w:rPr>
        <w:softHyphen/>
        <w:t>рость передами данных 9,6</w:t>
      </w:r>
      <w:r w:rsidR="005B642D" w:rsidRPr="002B23C5">
        <w:rPr>
          <w:rStyle w:val="BookmanOldStyle30"/>
          <w:rFonts w:ascii="Times New Roman" w:hAnsi="Times New Roman" w:cs="Times New Roman"/>
          <w:sz w:val="28"/>
          <w:szCs w:val="28"/>
        </w:rPr>
        <w:t>-</w:t>
      </w:r>
      <w:r w:rsidR="005518F5" w:rsidRPr="002B23C5">
        <w:rPr>
          <w:rStyle w:val="BookmanOldStyle30"/>
          <w:rFonts w:ascii="Times New Roman" w:hAnsi="Times New Roman" w:cs="Times New Roman"/>
          <w:sz w:val="28"/>
          <w:szCs w:val="28"/>
        </w:rPr>
        <w:t xml:space="preserve"> 14,4 кбит/с. </w:t>
      </w:r>
      <w:r w:rsidR="003E28EE" w:rsidRPr="002B23C5">
        <w:rPr>
          <w:szCs w:val="28"/>
        </w:rPr>
        <w:t>Стандартизацией сетей третьего поколения 3G в настоящее время занимается ITU (InternationalTelecommunicationsUnion - Международный Союз Электросвязи). С той целью была разработана группа стандартов, объединенных общим названием «IMT-2000 - «InternationalMobileTelecommunications 2000».</w:t>
      </w:r>
      <w:r w:rsidR="003E28EE" w:rsidRPr="002B23C5">
        <w:rPr>
          <w:szCs w:val="28"/>
        </w:rPr>
        <w:br/>
        <w:t>В процессе разработки этих стандартов, в рамках ITU, были сформированы два независимых объединения, получившие названия 3GPP (3rd GenerationPartnershipProject) и 3GPP2. В первое объединение 3GPP входят ETSI (Европа), ARIB (Япония), Комитет T1 (США), а также три региональных органа стандартизации от Азиатско-Тихоокеанского региона - CWTS (Китай), TTA (Корея) и TTC (Япония).</w:t>
      </w:r>
      <w:r w:rsidR="003E28EE" w:rsidRPr="002B23C5">
        <w:rPr>
          <w:szCs w:val="28"/>
        </w:rPr>
        <w:br/>
        <w:t>Во второе партнерское объединение 3GPP2 входят ассоциация TIA (представленная подкомитетами TIA TR-45.3 и TIA TR-45.3) и ряд азиатских региональных организаций: ARIB, CWTS, TTA и TTC.</w:t>
      </w:r>
      <w:r w:rsidR="003E28EE" w:rsidRPr="002B23C5">
        <w:rPr>
          <w:szCs w:val="28"/>
        </w:rPr>
        <w:br/>
      </w:r>
      <w:r w:rsidR="005518F5" w:rsidRPr="002B23C5">
        <w:rPr>
          <w:rStyle w:val="BookmanOldStyle30"/>
          <w:rFonts w:ascii="Times New Roman" w:hAnsi="Times New Roman" w:cs="Times New Roman"/>
          <w:sz w:val="28"/>
          <w:szCs w:val="28"/>
        </w:rPr>
        <w:t>Участники 3</w:t>
      </w:r>
      <w:r w:rsidR="005518F5" w:rsidRPr="002B23C5">
        <w:rPr>
          <w:rStyle w:val="BookmanOldStyle30"/>
          <w:rFonts w:ascii="Times New Roman" w:hAnsi="Times New Roman" w:cs="Times New Roman"/>
          <w:sz w:val="28"/>
          <w:szCs w:val="28"/>
          <w:lang w:val="en-US"/>
        </w:rPr>
        <w:t>GPP</w:t>
      </w:r>
      <w:r w:rsidR="005518F5" w:rsidRPr="002B23C5">
        <w:rPr>
          <w:rStyle w:val="BookmanOldStyle30"/>
          <w:rFonts w:ascii="Times New Roman" w:hAnsi="Times New Roman" w:cs="Times New Roman"/>
          <w:sz w:val="28"/>
          <w:szCs w:val="28"/>
        </w:rPr>
        <w:t xml:space="preserve"> сумели согласовать особенности сво</w:t>
      </w:r>
      <w:r w:rsidR="005518F5" w:rsidRPr="002B23C5">
        <w:rPr>
          <w:rStyle w:val="BookmanOldStyle30"/>
          <w:rFonts w:ascii="Times New Roman" w:hAnsi="Times New Roman" w:cs="Times New Roman"/>
          <w:sz w:val="28"/>
          <w:szCs w:val="28"/>
        </w:rPr>
        <w:softHyphen/>
        <w:t xml:space="preserve">их подходов к технологии широкополосной </w:t>
      </w:r>
      <w:r w:rsidR="005518F5" w:rsidRPr="002B23C5">
        <w:rPr>
          <w:rStyle w:val="BookmanOldStyle30"/>
          <w:rFonts w:ascii="Times New Roman" w:hAnsi="Times New Roman" w:cs="Times New Roman"/>
          <w:sz w:val="28"/>
          <w:szCs w:val="28"/>
          <w:lang w:val="en-US"/>
        </w:rPr>
        <w:t>CDMA</w:t>
      </w:r>
      <w:r w:rsidR="005518F5" w:rsidRPr="002B23C5">
        <w:rPr>
          <w:rStyle w:val="BookmanOldStyle30"/>
          <w:rFonts w:ascii="Times New Roman" w:hAnsi="Times New Roman" w:cs="Times New Roman"/>
          <w:sz w:val="28"/>
          <w:szCs w:val="28"/>
        </w:rPr>
        <w:t xml:space="preserve"> (</w:t>
      </w:r>
      <w:r w:rsidR="005518F5" w:rsidRPr="002B23C5">
        <w:rPr>
          <w:rStyle w:val="BookmanOldStyle30"/>
          <w:rFonts w:ascii="Times New Roman" w:hAnsi="Times New Roman" w:cs="Times New Roman"/>
          <w:sz w:val="28"/>
          <w:szCs w:val="28"/>
          <w:lang w:val="en-US"/>
        </w:rPr>
        <w:t>W</w:t>
      </w:r>
      <w:r w:rsidR="005518F5" w:rsidRPr="002B23C5">
        <w:rPr>
          <w:rStyle w:val="BookmanOldStyle30"/>
          <w:rFonts w:ascii="Times New Roman" w:hAnsi="Times New Roman" w:cs="Times New Roman"/>
          <w:sz w:val="28"/>
          <w:szCs w:val="28"/>
        </w:rPr>
        <w:t>-</w:t>
      </w:r>
      <w:r w:rsidR="005518F5" w:rsidRPr="002B23C5">
        <w:rPr>
          <w:rStyle w:val="BookmanOldStyle30"/>
          <w:rFonts w:ascii="Times New Roman" w:hAnsi="Times New Roman" w:cs="Times New Roman"/>
          <w:sz w:val="28"/>
          <w:szCs w:val="28"/>
          <w:lang w:val="en-US"/>
        </w:rPr>
        <w:t>CDMA</w:t>
      </w:r>
      <w:r w:rsidR="005518F5" w:rsidRPr="002B23C5">
        <w:rPr>
          <w:rStyle w:val="BookmanOldStyle30"/>
          <w:rFonts w:ascii="Times New Roman" w:hAnsi="Times New Roman" w:cs="Times New Roman"/>
          <w:sz w:val="28"/>
          <w:szCs w:val="28"/>
        </w:rPr>
        <w:t>) с частотным (</w:t>
      </w:r>
      <w:r w:rsidR="005518F5" w:rsidRPr="002B23C5">
        <w:rPr>
          <w:rStyle w:val="BookmanOldStyle30"/>
          <w:rFonts w:ascii="Times New Roman" w:hAnsi="Times New Roman" w:cs="Times New Roman"/>
          <w:sz w:val="28"/>
          <w:szCs w:val="28"/>
          <w:lang w:val="en-US"/>
        </w:rPr>
        <w:t>FDD</w:t>
      </w:r>
      <w:r w:rsidR="005518F5" w:rsidRPr="002B23C5">
        <w:rPr>
          <w:rStyle w:val="BookmanOldStyle30"/>
          <w:rFonts w:ascii="Times New Roman" w:hAnsi="Times New Roman" w:cs="Times New Roman"/>
          <w:sz w:val="28"/>
          <w:szCs w:val="28"/>
        </w:rPr>
        <w:t>) и временным (</w:t>
      </w:r>
      <w:r w:rsidR="005518F5" w:rsidRPr="002B23C5">
        <w:rPr>
          <w:rStyle w:val="BookmanOldStyle30"/>
          <w:rFonts w:ascii="Times New Roman" w:hAnsi="Times New Roman" w:cs="Times New Roman"/>
          <w:sz w:val="28"/>
          <w:szCs w:val="28"/>
          <w:lang w:val="en-US"/>
        </w:rPr>
        <w:t>TDD</w:t>
      </w:r>
      <w:r w:rsidR="005518F5" w:rsidRPr="002B23C5">
        <w:rPr>
          <w:rStyle w:val="BookmanOldStyle30"/>
          <w:rFonts w:ascii="Times New Roman" w:hAnsi="Times New Roman" w:cs="Times New Roman"/>
          <w:sz w:val="28"/>
          <w:szCs w:val="28"/>
        </w:rPr>
        <w:t xml:space="preserve">) дуплексированием, представив </w:t>
      </w:r>
      <w:r w:rsidR="005518F5" w:rsidRPr="002B23C5">
        <w:rPr>
          <w:rStyle w:val="BookmanOldStyle30"/>
          <w:rFonts w:ascii="Times New Roman" w:hAnsi="Times New Roman" w:cs="Times New Roman"/>
          <w:sz w:val="28"/>
          <w:szCs w:val="28"/>
          <w:lang w:val="en-US"/>
        </w:rPr>
        <w:t>ITU</w:t>
      </w:r>
      <w:r w:rsidR="005518F5" w:rsidRPr="002B23C5">
        <w:rPr>
          <w:rStyle w:val="BookmanOldStyle30"/>
          <w:rFonts w:ascii="Times New Roman" w:hAnsi="Times New Roman" w:cs="Times New Roman"/>
          <w:sz w:val="28"/>
          <w:szCs w:val="28"/>
        </w:rPr>
        <w:t xml:space="preserve"> проекты </w:t>
      </w:r>
      <w:r w:rsidR="005518F5" w:rsidRPr="002B23C5">
        <w:rPr>
          <w:rStyle w:val="BookmanOldStyle30"/>
          <w:rFonts w:ascii="Times New Roman" w:hAnsi="Times New Roman" w:cs="Times New Roman"/>
          <w:sz w:val="28"/>
          <w:szCs w:val="28"/>
          <w:lang w:val="en-US"/>
        </w:rPr>
        <w:t>IMT</w:t>
      </w:r>
      <w:r w:rsidR="005518F5" w:rsidRPr="002B23C5">
        <w:rPr>
          <w:rStyle w:val="BookmanOldStyle30"/>
          <w:rFonts w:ascii="Times New Roman" w:hAnsi="Times New Roman" w:cs="Times New Roman"/>
          <w:sz w:val="28"/>
          <w:szCs w:val="28"/>
        </w:rPr>
        <w:t>-</w:t>
      </w:r>
      <w:r w:rsidR="005518F5" w:rsidRPr="002B23C5">
        <w:rPr>
          <w:rStyle w:val="BookmanOldStyle30"/>
          <w:rFonts w:ascii="Times New Roman" w:hAnsi="Times New Roman" w:cs="Times New Roman"/>
          <w:sz w:val="28"/>
          <w:szCs w:val="28"/>
          <w:lang w:val="en-US"/>
        </w:rPr>
        <w:t>DS</w:t>
      </w:r>
      <w:r w:rsidR="005518F5" w:rsidRPr="002B23C5">
        <w:rPr>
          <w:rStyle w:val="BookmanOldStyle30"/>
          <w:rFonts w:ascii="Times New Roman" w:hAnsi="Times New Roman" w:cs="Times New Roman"/>
          <w:sz w:val="28"/>
          <w:szCs w:val="28"/>
        </w:rPr>
        <w:t xml:space="preserve"> и </w:t>
      </w:r>
      <w:r w:rsidR="005518F5" w:rsidRPr="002B23C5">
        <w:rPr>
          <w:rStyle w:val="BookmanOldStyle30"/>
          <w:rFonts w:ascii="Times New Roman" w:hAnsi="Times New Roman" w:cs="Times New Roman"/>
          <w:sz w:val="28"/>
          <w:szCs w:val="28"/>
          <w:lang w:val="en-US"/>
        </w:rPr>
        <w:t>IMT</w:t>
      </w:r>
      <w:r w:rsidR="005518F5" w:rsidRPr="002B23C5">
        <w:rPr>
          <w:rStyle w:val="BookmanOldStyle30"/>
          <w:rFonts w:ascii="Times New Roman" w:hAnsi="Times New Roman" w:cs="Times New Roman"/>
          <w:sz w:val="28"/>
          <w:szCs w:val="28"/>
        </w:rPr>
        <w:t>-</w:t>
      </w:r>
      <w:r w:rsidR="005518F5" w:rsidRPr="002B23C5">
        <w:rPr>
          <w:rStyle w:val="BookmanOldStyle30"/>
          <w:rFonts w:ascii="Times New Roman" w:hAnsi="Times New Roman" w:cs="Times New Roman"/>
          <w:sz w:val="28"/>
          <w:szCs w:val="28"/>
          <w:lang w:val="en-US"/>
        </w:rPr>
        <w:t>TC</w:t>
      </w:r>
      <w:r w:rsidR="005518F5" w:rsidRPr="002B23C5">
        <w:rPr>
          <w:rStyle w:val="BookmanOldStyle30"/>
          <w:rFonts w:ascii="Times New Roman" w:hAnsi="Times New Roman" w:cs="Times New Roman"/>
          <w:sz w:val="28"/>
          <w:szCs w:val="28"/>
        </w:rPr>
        <w:t xml:space="preserve">, соответственно. В основу легло европейское предложение </w:t>
      </w:r>
      <w:r w:rsidR="005518F5" w:rsidRPr="002B23C5">
        <w:rPr>
          <w:rStyle w:val="BookmanOldStyle30"/>
          <w:rFonts w:ascii="Times New Roman" w:hAnsi="Times New Roman" w:cs="Times New Roman"/>
          <w:sz w:val="28"/>
          <w:szCs w:val="28"/>
          <w:lang w:val="en-US"/>
        </w:rPr>
        <w:t>UTRA</w:t>
      </w:r>
      <w:bookmarkStart w:id="4" w:name="_GoBack"/>
      <w:bookmarkEnd w:id="4"/>
      <w:r w:rsidR="005518F5" w:rsidRPr="002B23C5">
        <w:rPr>
          <w:rStyle w:val="BookmanOldStyle30"/>
          <w:rFonts w:ascii="Times New Roman" w:hAnsi="Times New Roman" w:cs="Times New Roman"/>
          <w:sz w:val="28"/>
          <w:szCs w:val="28"/>
        </w:rPr>
        <w:t>(</w:t>
      </w:r>
      <w:r w:rsidR="005518F5" w:rsidRPr="002B23C5">
        <w:rPr>
          <w:rStyle w:val="BookmanOldStyle30"/>
          <w:rFonts w:ascii="Times New Roman" w:hAnsi="Times New Roman" w:cs="Times New Roman"/>
          <w:sz w:val="28"/>
          <w:szCs w:val="28"/>
          <w:lang w:val="en-US"/>
        </w:rPr>
        <w:t>UMTS</w:t>
      </w:r>
      <w:r w:rsidR="00EB60A4" w:rsidRPr="002B23C5">
        <w:rPr>
          <w:rStyle w:val="BookmanOldStyle30"/>
          <w:rFonts w:ascii="Times New Roman" w:hAnsi="Times New Roman" w:cs="Times New Roman"/>
          <w:sz w:val="28"/>
          <w:szCs w:val="28"/>
        </w:rPr>
        <w:t>(</w:t>
      </w:r>
      <w:r w:rsidR="00EB60A4" w:rsidRPr="002B23C5">
        <w:rPr>
          <w:iCs/>
          <w:spacing w:val="-1"/>
          <w:szCs w:val="28"/>
          <w:lang w:val="en-US"/>
        </w:rPr>
        <w:t>Univer</w:t>
      </w:r>
      <w:r w:rsidR="00EB60A4" w:rsidRPr="002B23C5">
        <w:rPr>
          <w:iCs/>
          <w:spacing w:val="-1"/>
          <w:szCs w:val="28"/>
        </w:rPr>
        <w:softHyphen/>
      </w:r>
      <w:r w:rsidR="00EB60A4" w:rsidRPr="002B23C5">
        <w:rPr>
          <w:iCs/>
          <w:spacing w:val="-1"/>
          <w:szCs w:val="28"/>
          <w:lang w:val="en-US"/>
        </w:rPr>
        <w:t>salMobileTelecommunicationSystem</w:t>
      </w:r>
      <w:r w:rsidR="005518F5" w:rsidRPr="002B23C5">
        <w:rPr>
          <w:rStyle w:val="BookmanOldStyle30"/>
          <w:rFonts w:ascii="Times New Roman" w:hAnsi="Times New Roman" w:cs="Times New Roman"/>
          <w:sz w:val="28"/>
          <w:szCs w:val="28"/>
          <w:lang w:val="en-US"/>
        </w:rPr>
        <w:t>TerrestrialRadioAccess</w:t>
      </w:r>
      <w:r w:rsidR="005518F5" w:rsidRPr="002B23C5">
        <w:rPr>
          <w:rStyle w:val="BookmanOldStyle30"/>
          <w:rFonts w:ascii="Times New Roman" w:hAnsi="Times New Roman" w:cs="Times New Roman"/>
          <w:sz w:val="28"/>
          <w:szCs w:val="28"/>
        </w:rPr>
        <w:t xml:space="preserve">, радиоинтерфейс наземного доступа к системе </w:t>
      </w:r>
      <w:r w:rsidR="005518F5" w:rsidRPr="002B23C5">
        <w:rPr>
          <w:rStyle w:val="BookmanOldStyle30"/>
          <w:rFonts w:ascii="Times New Roman" w:hAnsi="Times New Roman" w:cs="Times New Roman"/>
          <w:sz w:val="28"/>
          <w:szCs w:val="28"/>
          <w:lang w:val="en-US"/>
        </w:rPr>
        <w:t>UMTS</w:t>
      </w:r>
      <w:r w:rsidR="005518F5" w:rsidRPr="002B23C5">
        <w:rPr>
          <w:rStyle w:val="BookmanOldStyle30"/>
          <w:rFonts w:ascii="Times New Roman" w:hAnsi="Times New Roman" w:cs="Times New Roman"/>
          <w:sz w:val="28"/>
          <w:szCs w:val="28"/>
        </w:rPr>
        <w:t xml:space="preserve">) — </w:t>
      </w:r>
      <w:r w:rsidR="005518F5" w:rsidRPr="002B23C5">
        <w:rPr>
          <w:rStyle w:val="BookmanOldStyle30"/>
          <w:rFonts w:ascii="Times New Roman" w:hAnsi="Times New Roman" w:cs="Times New Roman"/>
          <w:sz w:val="28"/>
          <w:szCs w:val="28"/>
          <w:lang w:val="en-US"/>
        </w:rPr>
        <w:t>UTRAFDD</w:t>
      </w:r>
      <w:r w:rsidR="005518F5" w:rsidRPr="002B23C5">
        <w:rPr>
          <w:rStyle w:val="BookmanOldStyle30"/>
          <w:rFonts w:ascii="Times New Roman" w:hAnsi="Times New Roman" w:cs="Times New Roman"/>
          <w:sz w:val="28"/>
          <w:szCs w:val="28"/>
        </w:rPr>
        <w:t xml:space="preserve"> и </w:t>
      </w:r>
      <w:r w:rsidR="005518F5" w:rsidRPr="002B23C5">
        <w:rPr>
          <w:rStyle w:val="BookmanOldStyle30"/>
          <w:rFonts w:ascii="Times New Roman" w:hAnsi="Times New Roman" w:cs="Times New Roman"/>
          <w:sz w:val="28"/>
          <w:szCs w:val="28"/>
          <w:lang w:val="en-US"/>
        </w:rPr>
        <w:t>UTRATDD</w:t>
      </w:r>
      <w:r w:rsidR="005518F5" w:rsidRPr="002B23C5">
        <w:rPr>
          <w:rStyle w:val="BookmanOldStyle30"/>
          <w:rFonts w:ascii="Times New Roman" w:hAnsi="Times New Roman" w:cs="Times New Roman"/>
          <w:sz w:val="28"/>
          <w:szCs w:val="28"/>
        </w:rPr>
        <w:t>.</w:t>
      </w:r>
    </w:p>
    <w:p w:rsidR="005518F5" w:rsidRPr="002B23C5" w:rsidRDefault="005B642D" w:rsidP="002B23C5">
      <w:pPr>
        <w:pStyle w:val="ad"/>
        <w:tabs>
          <w:tab w:val="left" w:pos="1134"/>
        </w:tabs>
        <w:spacing w:line="276" w:lineRule="auto"/>
        <w:ind w:right="-1"/>
        <w:jc w:val="both"/>
        <w:rPr>
          <w:rStyle w:val="BookmanOldStyle30"/>
          <w:rFonts w:ascii="Times New Roman" w:hAnsi="Times New Roman" w:cs="Times New Roman"/>
          <w:sz w:val="28"/>
          <w:szCs w:val="28"/>
        </w:rPr>
      </w:pPr>
      <w:r w:rsidRPr="002B23C5">
        <w:rPr>
          <w:rStyle w:val="BookmanOldStyle30"/>
          <w:rFonts w:ascii="Times New Roman" w:hAnsi="Times New Roman" w:cs="Times New Roman"/>
          <w:sz w:val="28"/>
          <w:szCs w:val="28"/>
        </w:rPr>
        <w:t>Ч</w:t>
      </w:r>
      <w:r w:rsidR="005518F5" w:rsidRPr="002B23C5">
        <w:rPr>
          <w:rStyle w:val="BookmanOldStyle30"/>
          <w:rFonts w:ascii="Times New Roman" w:hAnsi="Times New Roman" w:cs="Times New Roman"/>
          <w:sz w:val="28"/>
          <w:szCs w:val="28"/>
        </w:rPr>
        <w:t>лены объединения 3</w:t>
      </w:r>
      <w:r w:rsidR="005518F5" w:rsidRPr="002B23C5">
        <w:rPr>
          <w:rStyle w:val="BookmanOldStyle30"/>
          <w:rFonts w:ascii="Times New Roman" w:hAnsi="Times New Roman" w:cs="Times New Roman"/>
          <w:sz w:val="28"/>
          <w:szCs w:val="28"/>
          <w:lang w:val="en-US"/>
        </w:rPr>
        <w:t>GPP</w:t>
      </w:r>
      <w:r w:rsidR="005518F5" w:rsidRPr="002B23C5">
        <w:rPr>
          <w:rStyle w:val="BookmanOldStyle30"/>
          <w:rFonts w:ascii="Times New Roman" w:hAnsi="Times New Roman" w:cs="Times New Roman"/>
          <w:sz w:val="28"/>
          <w:szCs w:val="28"/>
        </w:rPr>
        <w:t>2 изначально предлагали фактически эволюцион</w:t>
      </w:r>
      <w:r w:rsidR="005518F5" w:rsidRPr="002B23C5">
        <w:rPr>
          <w:rStyle w:val="BookmanOldStyle30"/>
          <w:rFonts w:ascii="Times New Roman" w:hAnsi="Times New Roman" w:cs="Times New Roman"/>
          <w:sz w:val="28"/>
          <w:szCs w:val="28"/>
        </w:rPr>
        <w:softHyphen/>
        <w:t xml:space="preserve">ный путь варианты развития технологий </w:t>
      </w:r>
      <w:r w:rsidR="005518F5" w:rsidRPr="002B23C5">
        <w:rPr>
          <w:rStyle w:val="BookmanOldStyle30"/>
          <w:rFonts w:ascii="Times New Roman" w:hAnsi="Times New Roman" w:cs="Times New Roman"/>
          <w:sz w:val="28"/>
          <w:szCs w:val="28"/>
          <w:lang w:val="en-US"/>
        </w:rPr>
        <w:t>DAMPS</w:t>
      </w:r>
      <w:r w:rsidR="005518F5" w:rsidRPr="002B23C5">
        <w:rPr>
          <w:rStyle w:val="BookmanOldStyle30"/>
          <w:rFonts w:ascii="Times New Roman" w:hAnsi="Times New Roman" w:cs="Times New Roman"/>
          <w:sz w:val="28"/>
          <w:szCs w:val="28"/>
        </w:rPr>
        <w:t xml:space="preserve"> (</w:t>
      </w:r>
      <w:r w:rsidR="005518F5" w:rsidRPr="002B23C5">
        <w:rPr>
          <w:rStyle w:val="BookmanOldStyle30"/>
          <w:rFonts w:ascii="Times New Roman" w:hAnsi="Times New Roman" w:cs="Times New Roman"/>
          <w:sz w:val="28"/>
          <w:szCs w:val="28"/>
          <w:lang w:val="en-US"/>
        </w:rPr>
        <w:t>UWC</w:t>
      </w:r>
      <w:r w:rsidR="005518F5" w:rsidRPr="002B23C5">
        <w:rPr>
          <w:rStyle w:val="BookmanOldStyle30"/>
          <w:rFonts w:ascii="Times New Roman" w:hAnsi="Times New Roman" w:cs="Times New Roman"/>
          <w:sz w:val="28"/>
          <w:szCs w:val="28"/>
        </w:rPr>
        <w:t xml:space="preserve">-136) и </w:t>
      </w:r>
      <w:r w:rsidR="005518F5" w:rsidRPr="002B23C5">
        <w:rPr>
          <w:rStyle w:val="BookmanOldStyle30"/>
          <w:rFonts w:ascii="Times New Roman" w:hAnsi="Times New Roman" w:cs="Times New Roman"/>
          <w:sz w:val="28"/>
          <w:szCs w:val="28"/>
          <w:lang w:val="en-US"/>
        </w:rPr>
        <w:t>cdmaOne</w:t>
      </w:r>
      <w:r w:rsidR="005518F5" w:rsidRPr="002B23C5">
        <w:rPr>
          <w:rStyle w:val="BookmanOldStyle30"/>
          <w:rFonts w:ascii="Times New Roman" w:hAnsi="Times New Roman" w:cs="Times New Roman"/>
          <w:sz w:val="28"/>
          <w:szCs w:val="28"/>
        </w:rPr>
        <w:t xml:space="preserve"> (</w:t>
      </w:r>
      <w:r w:rsidRPr="002B23C5">
        <w:rPr>
          <w:rStyle w:val="BookmanOldStyle30"/>
          <w:rFonts w:ascii="Times New Roman" w:hAnsi="Times New Roman" w:cs="Times New Roman"/>
          <w:sz w:val="28"/>
          <w:szCs w:val="28"/>
          <w:lang w:val="en-US"/>
        </w:rPr>
        <w:t>cdma</w:t>
      </w:r>
      <w:r w:rsidR="005518F5" w:rsidRPr="002B23C5">
        <w:rPr>
          <w:rStyle w:val="BookmanOldStyle30"/>
          <w:rFonts w:ascii="Times New Roman" w:hAnsi="Times New Roman" w:cs="Times New Roman"/>
          <w:sz w:val="28"/>
          <w:szCs w:val="28"/>
        </w:rPr>
        <w:t xml:space="preserve">2000). Данные предложения представлены </w:t>
      </w:r>
      <w:r w:rsidR="005518F5" w:rsidRPr="002B23C5">
        <w:rPr>
          <w:rStyle w:val="BookmanOldStyle30"/>
          <w:rFonts w:ascii="Times New Roman" w:hAnsi="Times New Roman" w:cs="Times New Roman"/>
          <w:sz w:val="28"/>
          <w:szCs w:val="28"/>
          <w:lang w:val="en-US"/>
        </w:rPr>
        <w:t>ITU</w:t>
      </w:r>
      <w:r w:rsidR="005518F5" w:rsidRPr="002B23C5">
        <w:rPr>
          <w:rStyle w:val="BookmanOldStyle30"/>
          <w:rFonts w:ascii="Times New Roman" w:hAnsi="Times New Roman" w:cs="Times New Roman"/>
          <w:sz w:val="28"/>
          <w:szCs w:val="28"/>
        </w:rPr>
        <w:t xml:space="preserve"> как проекты </w:t>
      </w:r>
      <w:r w:rsidR="005518F5" w:rsidRPr="002B23C5">
        <w:rPr>
          <w:rStyle w:val="BookmanOldStyle30"/>
          <w:rFonts w:ascii="Times New Roman" w:hAnsi="Times New Roman" w:cs="Times New Roman"/>
          <w:sz w:val="28"/>
          <w:szCs w:val="28"/>
          <w:lang w:val="en-US"/>
        </w:rPr>
        <w:t>IMT</w:t>
      </w:r>
      <w:r w:rsidR="005518F5" w:rsidRPr="002B23C5">
        <w:rPr>
          <w:rStyle w:val="BookmanOldStyle30"/>
          <w:rFonts w:ascii="Times New Roman" w:hAnsi="Times New Roman" w:cs="Times New Roman"/>
          <w:sz w:val="28"/>
          <w:szCs w:val="28"/>
        </w:rPr>
        <w:t>-</w:t>
      </w:r>
      <w:r w:rsidR="005518F5" w:rsidRPr="002B23C5">
        <w:rPr>
          <w:rStyle w:val="BookmanOldStyle30"/>
          <w:rFonts w:ascii="Times New Roman" w:hAnsi="Times New Roman" w:cs="Times New Roman"/>
          <w:sz w:val="28"/>
          <w:szCs w:val="28"/>
          <w:lang w:val="en-US"/>
        </w:rPr>
        <w:t>SC</w:t>
      </w:r>
      <w:r w:rsidR="005518F5" w:rsidRPr="002B23C5">
        <w:rPr>
          <w:rStyle w:val="BookmanOldStyle30"/>
          <w:rFonts w:ascii="Times New Roman" w:hAnsi="Times New Roman" w:cs="Times New Roman"/>
          <w:sz w:val="28"/>
          <w:szCs w:val="28"/>
        </w:rPr>
        <w:t xml:space="preserve"> и </w:t>
      </w:r>
      <w:r w:rsidR="005518F5" w:rsidRPr="002B23C5">
        <w:rPr>
          <w:rStyle w:val="BookmanOldStyle30"/>
          <w:rFonts w:ascii="Times New Roman" w:hAnsi="Times New Roman" w:cs="Times New Roman"/>
          <w:sz w:val="28"/>
          <w:szCs w:val="28"/>
          <w:lang w:val="en-US"/>
        </w:rPr>
        <w:t>IMT</w:t>
      </w:r>
      <w:r w:rsidR="005518F5" w:rsidRPr="002B23C5">
        <w:rPr>
          <w:rStyle w:val="BookmanOldStyle30"/>
          <w:rFonts w:ascii="Times New Roman" w:hAnsi="Times New Roman" w:cs="Times New Roman"/>
          <w:sz w:val="28"/>
          <w:szCs w:val="28"/>
        </w:rPr>
        <w:t>-</w:t>
      </w:r>
      <w:r w:rsidR="005518F5" w:rsidRPr="002B23C5">
        <w:rPr>
          <w:rStyle w:val="BookmanOldStyle30"/>
          <w:rFonts w:ascii="Times New Roman" w:hAnsi="Times New Roman" w:cs="Times New Roman"/>
          <w:sz w:val="28"/>
          <w:szCs w:val="28"/>
          <w:lang w:val="en-US"/>
        </w:rPr>
        <w:t>MC</w:t>
      </w:r>
      <w:r w:rsidR="005518F5" w:rsidRPr="002B23C5">
        <w:rPr>
          <w:rStyle w:val="BookmanOldStyle30"/>
          <w:rFonts w:ascii="Times New Roman" w:hAnsi="Times New Roman" w:cs="Times New Roman"/>
          <w:sz w:val="28"/>
          <w:szCs w:val="28"/>
        </w:rPr>
        <w:t>. Реальное развитие получил лишь последний. Таким образом, сегодня в мире развиваются две ветви технологий 3</w:t>
      </w:r>
      <w:r w:rsidR="005518F5" w:rsidRPr="002B23C5">
        <w:rPr>
          <w:rStyle w:val="BookmanOldStyle30"/>
          <w:rFonts w:ascii="Times New Roman" w:hAnsi="Times New Roman" w:cs="Times New Roman"/>
          <w:sz w:val="28"/>
          <w:szCs w:val="28"/>
          <w:lang w:val="en-US"/>
        </w:rPr>
        <w:t>GW</w:t>
      </w:r>
      <w:r w:rsidR="005518F5" w:rsidRPr="002B23C5">
        <w:rPr>
          <w:rStyle w:val="BookmanOldStyle30"/>
          <w:rFonts w:ascii="Times New Roman" w:hAnsi="Times New Roman" w:cs="Times New Roman"/>
          <w:sz w:val="28"/>
          <w:szCs w:val="28"/>
        </w:rPr>
        <w:t>-</w:t>
      </w:r>
      <w:r w:rsidR="005518F5" w:rsidRPr="002B23C5">
        <w:rPr>
          <w:rStyle w:val="BookmanOldStyle30"/>
          <w:rFonts w:ascii="Times New Roman" w:hAnsi="Times New Roman" w:cs="Times New Roman"/>
          <w:sz w:val="28"/>
          <w:szCs w:val="28"/>
          <w:lang w:val="en-US"/>
        </w:rPr>
        <w:t>CDMA</w:t>
      </w:r>
      <w:r w:rsidR="005518F5" w:rsidRPr="002B23C5">
        <w:rPr>
          <w:rStyle w:val="BookmanOldStyle30"/>
          <w:rFonts w:ascii="Times New Roman" w:hAnsi="Times New Roman" w:cs="Times New Roman"/>
          <w:sz w:val="28"/>
          <w:szCs w:val="28"/>
        </w:rPr>
        <w:t xml:space="preserve"> и </w:t>
      </w:r>
      <w:r w:rsidR="005518F5" w:rsidRPr="002B23C5">
        <w:rPr>
          <w:rStyle w:val="BookmanOldStyle30"/>
          <w:rFonts w:ascii="Times New Roman" w:hAnsi="Times New Roman" w:cs="Times New Roman"/>
          <w:sz w:val="28"/>
          <w:szCs w:val="28"/>
          <w:lang w:val="en-US"/>
        </w:rPr>
        <w:t>cdma</w:t>
      </w:r>
      <w:r w:rsidRPr="002B23C5">
        <w:rPr>
          <w:rStyle w:val="BookmanOldStyle30"/>
          <w:rFonts w:ascii="Times New Roman" w:hAnsi="Times New Roman" w:cs="Times New Roman"/>
          <w:sz w:val="28"/>
          <w:szCs w:val="28"/>
        </w:rPr>
        <w:t>2000. Д</w:t>
      </w:r>
      <w:r w:rsidR="005518F5" w:rsidRPr="002B23C5">
        <w:rPr>
          <w:rStyle w:val="BookmanOldStyle30"/>
          <w:rFonts w:ascii="Times New Roman" w:hAnsi="Times New Roman" w:cs="Times New Roman"/>
          <w:sz w:val="28"/>
          <w:szCs w:val="28"/>
        </w:rPr>
        <w:t>аже назва</w:t>
      </w:r>
      <w:r w:rsidR="005518F5" w:rsidRPr="002B23C5">
        <w:rPr>
          <w:rStyle w:val="BookmanOldStyle30"/>
          <w:rFonts w:ascii="Times New Roman" w:hAnsi="Times New Roman" w:cs="Times New Roman"/>
          <w:sz w:val="28"/>
          <w:szCs w:val="28"/>
        </w:rPr>
        <w:softHyphen/>
        <w:t>ние отражает их принципиальную схо</w:t>
      </w:r>
      <w:r w:rsidRPr="002B23C5">
        <w:rPr>
          <w:rStyle w:val="BookmanOldStyle30"/>
          <w:rFonts w:ascii="Times New Roman" w:hAnsi="Times New Roman" w:cs="Times New Roman"/>
          <w:sz w:val="28"/>
          <w:szCs w:val="28"/>
        </w:rPr>
        <w:t>жесть. Да и их путь развития во</w:t>
      </w:r>
      <w:r w:rsidR="005518F5" w:rsidRPr="002B23C5">
        <w:rPr>
          <w:rStyle w:val="BookmanOldStyle30"/>
          <w:rFonts w:ascii="Times New Roman" w:hAnsi="Times New Roman" w:cs="Times New Roman"/>
          <w:sz w:val="28"/>
          <w:szCs w:val="28"/>
        </w:rPr>
        <w:t xml:space="preserve"> многом аналогичен. Однако сети </w:t>
      </w:r>
      <w:r w:rsidR="005518F5" w:rsidRPr="002B23C5">
        <w:rPr>
          <w:rStyle w:val="BookmanOldStyle30"/>
          <w:rFonts w:ascii="Times New Roman" w:hAnsi="Times New Roman" w:cs="Times New Roman"/>
          <w:sz w:val="28"/>
          <w:szCs w:val="28"/>
          <w:lang w:val="en-US"/>
        </w:rPr>
        <w:t>W</w:t>
      </w:r>
      <w:r w:rsidR="005518F5" w:rsidRPr="002B23C5">
        <w:rPr>
          <w:rStyle w:val="BookmanOldStyle30"/>
          <w:rFonts w:ascii="Times New Roman" w:hAnsi="Times New Roman" w:cs="Times New Roman"/>
          <w:sz w:val="28"/>
          <w:szCs w:val="28"/>
        </w:rPr>
        <w:t>-</w:t>
      </w:r>
      <w:r w:rsidR="005518F5" w:rsidRPr="002B23C5">
        <w:rPr>
          <w:rStyle w:val="BookmanOldStyle30"/>
          <w:rFonts w:ascii="Times New Roman" w:hAnsi="Times New Roman" w:cs="Times New Roman"/>
          <w:sz w:val="28"/>
          <w:szCs w:val="28"/>
          <w:lang w:val="en-US"/>
        </w:rPr>
        <w:t>CDMA</w:t>
      </w:r>
      <w:r w:rsidR="005518F5" w:rsidRPr="002B23C5">
        <w:rPr>
          <w:rStyle w:val="BookmanOldStyle30"/>
          <w:rFonts w:ascii="Times New Roman" w:hAnsi="Times New Roman" w:cs="Times New Roman"/>
          <w:sz w:val="28"/>
          <w:szCs w:val="28"/>
        </w:rPr>
        <w:t xml:space="preserve"> получили </w:t>
      </w:r>
      <w:r w:rsidR="005518F5" w:rsidRPr="002B23C5">
        <w:rPr>
          <w:rStyle w:val="BookmanOldStyle30"/>
          <w:rFonts w:ascii="Times New Roman" w:hAnsi="Times New Roman" w:cs="Times New Roman"/>
          <w:sz w:val="28"/>
          <w:szCs w:val="28"/>
        </w:rPr>
        <w:lastRenderedPageBreak/>
        <w:t xml:space="preserve">более широкое распространение (как наследники </w:t>
      </w:r>
      <w:r w:rsidR="005518F5" w:rsidRPr="002B23C5">
        <w:rPr>
          <w:rStyle w:val="BookmanOldStyle30"/>
          <w:rFonts w:ascii="Times New Roman" w:hAnsi="Times New Roman" w:cs="Times New Roman"/>
          <w:sz w:val="28"/>
          <w:szCs w:val="28"/>
          <w:lang w:val="en-US"/>
        </w:rPr>
        <w:t>GSM</w:t>
      </w:r>
      <w:r w:rsidR="005518F5" w:rsidRPr="002B23C5">
        <w:rPr>
          <w:rStyle w:val="BookmanOldStyle30"/>
          <w:rFonts w:ascii="Times New Roman" w:hAnsi="Times New Roman" w:cs="Times New Roman"/>
          <w:sz w:val="28"/>
          <w:szCs w:val="28"/>
        </w:rPr>
        <w:t>), поэтому несколько подробнее остановимся именно на этой технологии.</w:t>
      </w:r>
    </w:p>
    <w:p w:rsidR="005B642D" w:rsidRPr="002B23C5" w:rsidRDefault="005B642D" w:rsidP="002B23C5">
      <w:pPr>
        <w:pStyle w:val="ad"/>
        <w:tabs>
          <w:tab w:val="left" w:pos="1134"/>
        </w:tabs>
        <w:spacing w:line="276" w:lineRule="auto"/>
        <w:ind w:right="-22"/>
        <w:jc w:val="both"/>
        <w:rPr>
          <w:szCs w:val="28"/>
        </w:rPr>
      </w:pPr>
      <w:r w:rsidRPr="002B23C5">
        <w:rPr>
          <w:rStyle w:val="BookmanOldStyle30"/>
          <w:rFonts w:ascii="Times New Roman" w:hAnsi="Times New Roman" w:cs="Times New Roman"/>
          <w:sz w:val="28"/>
          <w:szCs w:val="28"/>
        </w:rPr>
        <w:t>Эта технология легла в основу проекта наземного мобильного сегмента европейской универсальной системы телеком</w:t>
      </w:r>
      <w:r w:rsidRPr="002B23C5">
        <w:rPr>
          <w:rStyle w:val="BookmanOldStyle30"/>
          <w:rFonts w:ascii="Times New Roman" w:hAnsi="Times New Roman" w:cs="Times New Roman"/>
          <w:sz w:val="28"/>
          <w:szCs w:val="28"/>
        </w:rPr>
        <w:softHyphen/>
        <w:t xml:space="preserve">муникаций </w:t>
      </w:r>
      <w:r w:rsidRPr="002B23C5">
        <w:rPr>
          <w:rStyle w:val="BookmanOldStyle30"/>
          <w:rFonts w:ascii="Times New Roman" w:hAnsi="Times New Roman" w:cs="Times New Roman"/>
          <w:sz w:val="28"/>
          <w:szCs w:val="28"/>
          <w:lang w:val="en-US"/>
        </w:rPr>
        <w:t>UMTS</w:t>
      </w:r>
      <w:r w:rsidRPr="002B23C5">
        <w:rPr>
          <w:rStyle w:val="BookmanOldStyle30"/>
          <w:rFonts w:ascii="Times New Roman" w:hAnsi="Times New Roman" w:cs="Times New Roman"/>
          <w:sz w:val="28"/>
          <w:szCs w:val="28"/>
        </w:rPr>
        <w:t xml:space="preserve">. Было предложено два варианта </w:t>
      </w:r>
      <w:r w:rsidRPr="002B23C5">
        <w:rPr>
          <w:rStyle w:val="BookmanOldStyle30"/>
          <w:rFonts w:ascii="Times New Roman" w:hAnsi="Times New Roman" w:cs="Times New Roman"/>
          <w:sz w:val="28"/>
          <w:szCs w:val="28"/>
          <w:lang w:val="en-US"/>
        </w:rPr>
        <w:t>W</w:t>
      </w:r>
      <w:r w:rsidRPr="002B23C5">
        <w:rPr>
          <w:rStyle w:val="BookmanOldStyle30"/>
          <w:rFonts w:ascii="Times New Roman" w:hAnsi="Times New Roman" w:cs="Times New Roman"/>
          <w:sz w:val="28"/>
          <w:szCs w:val="28"/>
        </w:rPr>
        <w:t>-</w:t>
      </w:r>
      <w:r w:rsidRPr="002B23C5">
        <w:rPr>
          <w:rStyle w:val="BookmanOldStyle30"/>
          <w:rFonts w:ascii="Times New Roman" w:hAnsi="Times New Roman" w:cs="Times New Roman"/>
          <w:sz w:val="28"/>
          <w:szCs w:val="28"/>
          <w:lang w:val="en-US"/>
        </w:rPr>
        <w:t>CDMA</w:t>
      </w:r>
      <w:r w:rsidRPr="002B23C5">
        <w:rPr>
          <w:rStyle w:val="BookmanOldStyle30"/>
          <w:rFonts w:ascii="Times New Roman" w:hAnsi="Times New Roman" w:cs="Times New Roman"/>
          <w:sz w:val="28"/>
          <w:szCs w:val="28"/>
        </w:rPr>
        <w:t xml:space="preserve"> с частотным и временным дуплексом (</w:t>
      </w:r>
      <w:r w:rsidRPr="002B23C5">
        <w:rPr>
          <w:rStyle w:val="BookmanOldStyle30"/>
          <w:rFonts w:ascii="Times New Roman" w:hAnsi="Times New Roman" w:cs="Times New Roman"/>
          <w:sz w:val="28"/>
          <w:szCs w:val="28"/>
          <w:lang w:val="en-US"/>
        </w:rPr>
        <w:t>FDDW</w:t>
      </w:r>
      <w:r w:rsidRPr="002B23C5">
        <w:rPr>
          <w:rStyle w:val="BookmanOldStyle30"/>
          <w:rFonts w:ascii="Times New Roman" w:hAnsi="Times New Roman" w:cs="Times New Roman"/>
          <w:sz w:val="28"/>
          <w:szCs w:val="28"/>
        </w:rPr>
        <w:t>-</w:t>
      </w:r>
      <w:r w:rsidRPr="002B23C5">
        <w:rPr>
          <w:rStyle w:val="BookmanOldStyle30"/>
          <w:rFonts w:ascii="Times New Roman" w:hAnsi="Times New Roman" w:cs="Times New Roman"/>
          <w:sz w:val="28"/>
          <w:szCs w:val="28"/>
          <w:lang w:val="en-US"/>
        </w:rPr>
        <w:t>CDMA</w:t>
      </w:r>
      <w:r w:rsidRPr="002B23C5">
        <w:rPr>
          <w:rStyle w:val="BookmanOldStyle30"/>
          <w:rFonts w:ascii="Times New Roman" w:hAnsi="Times New Roman" w:cs="Times New Roman"/>
          <w:sz w:val="28"/>
          <w:szCs w:val="28"/>
        </w:rPr>
        <w:t xml:space="preserve"> и </w:t>
      </w:r>
      <w:r w:rsidRPr="002B23C5">
        <w:rPr>
          <w:rStyle w:val="BookmanOldStyle30"/>
          <w:rFonts w:ascii="Times New Roman" w:hAnsi="Times New Roman" w:cs="Times New Roman"/>
          <w:sz w:val="28"/>
          <w:szCs w:val="28"/>
          <w:lang w:val="en-US"/>
        </w:rPr>
        <w:t>TDDW</w:t>
      </w:r>
      <w:r w:rsidRPr="002B23C5">
        <w:rPr>
          <w:rStyle w:val="BookmanOldStyle30"/>
          <w:rFonts w:ascii="Times New Roman" w:hAnsi="Times New Roman" w:cs="Times New Roman"/>
          <w:sz w:val="28"/>
          <w:szCs w:val="28"/>
        </w:rPr>
        <w:t>-</w:t>
      </w:r>
      <w:r w:rsidRPr="002B23C5">
        <w:rPr>
          <w:rStyle w:val="BookmanOldStyle30"/>
          <w:rFonts w:ascii="Times New Roman" w:hAnsi="Times New Roman" w:cs="Times New Roman"/>
          <w:sz w:val="28"/>
          <w:szCs w:val="28"/>
          <w:lang w:val="en-US"/>
        </w:rPr>
        <w:t>CDMA</w:t>
      </w:r>
      <w:r w:rsidRPr="002B23C5">
        <w:rPr>
          <w:rStyle w:val="BookmanOldStyle30"/>
          <w:rFonts w:ascii="Times New Roman" w:hAnsi="Times New Roman" w:cs="Times New Roman"/>
          <w:sz w:val="28"/>
          <w:szCs w:val="28"/>
        </w:rPr>
        <w:t>) соответственно для парного (2110</w:t>
      </w:r>
      <w:r w:rsidR="00EB60A4" w:rsidRPr="002B23C5">
        <w:rPr>
          <w:rStyle w:val="BookmanOldStyle30"/>
          <w:rFonts w:ascii="Times New Roman" w:hAnsi="Times New Roman" w:cs="Times New Roman"/>
          <w:sz w:val="28"/>
          <w:szCs w:val="28"/>
        </w:rPr>
        <w:t>-</w:t>
      </w:r>
      <w:r w:rsidRPr="002B23C5">
        <w:rPr>
          <w:rStyle w:val="BookmanOldStyle30"/>
          <w:rFonts w:ascii="Times New Roman" w:hAnsi="Times New Roman" w:cs="Times New Roman"/>
          <w:sz w:val="28"/>
          <w:szCs w:val="28"/>
        </w:rPr>
        <w:t xml:space="preserve"> 2170 и 1920</w:t>
      </w:r>
      <w:r w:rsidR="00EB60A4" w:rsidRPr="002B23C5">
        <w:rPr>
          <w:rStyle w:val="BookmanOldStyle30"/>
          <w:rFonts w:ascii="Times New Roman" w:hAnsi="Times New Roman" w:cs="Times New Roman"/>
          <w:sz w:val="28"/>
          <w:szCs w:val="28"/>
        </w:rPr>
        <w:t>-</w:t>
      </w:r>
      <w:r w:rsidRPr="002B23C5">
        <w:rPr>
          <w:rStyle w:val="BookmanOldStyle30"/>
          <w:rFonts w:ascii="Times New Roman" w:hAnsi="Times New Roman" w:cs="Times New Roman"/>
          <w:sz w:val="28"/>
          <w:szCs w:val="28"/>
        </w:rPr>
        <w:t>1980 МГц) и непарного спектров частот.</w:t>
      </w:r>
    </w:p>
    <w:p w:rsidR="005B642D" w:rsidRPr="002B23C5" w:rsidRDefault="005B642D" w:rsidP="002B23C5">
      <w:pPr>
        <w:pStyle w:val="ad"/>
        <w:tabs>
          <w:tab w:val="left" w:pos="1134"/>
        </w:tabs>
        <w:spacing w:line="276" w:lineRule="auto"/>
        <w:ind w:right="-22"/>
        <w:jc w:val="both"/>
        <w:rPr>
          <w:rStyle w:val="BookmanOldStyle30"/>
          <w:rFonts w:ascii="Times New Roman" w:hAnsi="Times New Roman" w:cs="Times New Roman"/>
          <w:sz w:val="28"/>
          <w:szCs w:val="28"/>
        </w:rPr>
      </w:pPr>
      <w:r w:rsidRPr="002B23C5">
        <w:rPr>
          <w:rStyle w:val="BookmanOldStyle30"/>
          <w:rFonts w:ascii="Times New Roman" w:hAnsi="Times New Roman" w:cs="Times New Roman"/>
          <w:sz w:val="28"/>
          <w:szCs w:val="28"/>
        </w:rPr>
        <w:t>Технология основывается на расширении спектра методом прямо</w:t>
      </w:r>
      <w:r w:rsidR="00E65A3E" w:rsidRPr="002B23C5">
        <w:rPr>
          <w:rStyle w:val="BookmanOldStyle30"/>
          <w:rFonts w:ascii="Times New Roman" w:hAnsi="Times New Roman" w:cs="Times New Roman"/>
          <w:sz w:val="28"/>
          <w:szCs w:val="28"/>
        </w:rPr>
        <w:t>й последо</w:t>
      </w:r>
      <w:r w:rsidR="00E65A3E" w:rsidRPr="002B23C5">
        <w:rPr>
          <w:rStyle w:val="BookmanOldStyle30"/>
          <w:rFonts w:ascii="Times New Roman" w:hAnsi="Times New Roman" w:cs="Times New Roman"/>
          <w:sz w:val="28"/>
          <w:szCs w:val="28"/>
        </w:rPr>
        <w:softHyphen/>
        <w:t>вательности в полосе 5</w:t>
      </w:r>
      <w:r w:rsidRPr="002B23C5">
        <w:rPr>
          <w:rStyle w:val="BookmanOldStyle30"/>
          <w:rFonts w:ascii="Times New Roman" w:hAnsi="Times New Roman" w:cs="Times New Roman"/>
          <w:sz w:val="28"/>
          <w:szCs w:val="28"/>
        </w:rPr>
        <w:t xml:space="preserve"> МГц на канал. Изначально определенная скорость потока чипов 4,096 Мчип/с для согласования с другими стандартами была снижена до 3,84 Мчип/</w:t>
      </w:r>
      <w:r w:rsidRPr="002B23C5">
        <w:rPr>
          <w:rStyle w:val="BookmanOldStyle30"/>
          <w:rFonts w:ascii="Times New Roman" w:hAnsi="Times New Roman" w:cs="Times New Roman"/>
          <w:sz w:val="28"/>
          <w:szCs w:val="28"/>
          <w:lang w:val="en-US"/>
        </w:rPr>
        <w:t>c</w:t>
      </w:r>
      <w:r w:rsidRPr="002B23C5">
        <w:rPr>
          <w:rStyle w:val="BookmanOldStyle30"/>
          <w:rFonts w:ascii="Times New Roman" w:hAnsi="Times New Roman" w:cs="Times New Roman"/>
          <w:sz w:val="28"/>
          <w:szCs w:val="28"/>
        </w:rPr>
        <w:t>. Таким образом, система может поддерживать требуемые 2 Мбит/с для малоподвижных абонентов и 384 кбит/с для мобильных. Предусмотре</w:t>
      </w:r>
      <w:r w:rsidRPr="002B23C5">
        <w:rPr>
          <w:rStyle w:val="BookmanOldStyle30"/>
          <w:rFonts w:ascii="Times New Roman" w:hAnsi="Times New Roman" w:cs="Times New Roman"/>
          <w:sz w:val="28"/>
          <w:szCs w:val="28"/>
        </w:rPr>
        <w:softHyphen/>
        <w:t>на возможность применения интеллектуальных антенных систем (</w:t>
      </w:r>
      <w:r w:rsidRPr="002B23C5">
        <w:rPr>
          <w:rStyle w:val="BookmanOldStyle30"/>
          <w:rFonts w:ascii="Times New Roman" w:hAnsi="Times New Roman" w:cs="Times New Roman"/>
          <w:sz w:val="28"/>
          <w:szCs w:val="28"/>
          <w:lang w:val="en-US"/>
        </w:rPr>
        <w:t>Smart</w:t>
      </w:r>
      <w:r w:rsidRPr="002B23C5">
        <w:rPr>
          <w:rStyle w:val="BookmanOldStyle30"/>
          <w:rFonts w:ascii="Times New Roman" w:hAnsi="Times New Roman" w:cs="Times New Roman"/>
          <w:sz w:val="28"/>
          <w:szCs w:val="28"/>
        </w:rPr>
        <w:t>-антенн с цифровым формированием диаграммы направленности). Принципы техноло</w:t>
      </w:r>
      <w:r w:rsidRPr="002B23C5">
        <w:rPr>
          <w:rStyle w:val="BookmanOldStyle30"/>
          <w:rFonts w:ascii="Times New Roman" w:hAnsi="Times New Roman" w:cs="Times New Roman"/>
          <w:sz w:val="28"/>
          <w:szCs w:val="28"/>
        </w:rPr>
        <w:softHyphen/>
        <w:t xml:space="preserve">гии </w:t>
      </w:r>
      <w:r w:rsidRPr="002B23C5">
        <w:rPr>
          <w:rStyle w:val="BookmanOldStyle30"/>
          <w:rFonts w:ascii="Times New Roman" w:hAnsi="Times New Roman" w:cs="Times New Roman"/>
          <w:sz w:val="28"/>
          <w:szCs w:val="28"/>
          <w:lang w:val="en-US"/>
        </w:rPr>
        <w:t>FDDW</w:t>
      </w:r>
      <w:r w:rsidRPr="002B23C5">
        <w:rPr>
          <w:rStyle w:val="BookmanOldStyle30"/>
          <w:rFonts w:ascii="Times New Roman" w:hAnsi="Times New Roman" w:cs="Times New Roman"/>
          <w:sz w:val="28"/>
          <w:szCs w:val="28"/>
        </w:rPr>
        <w:t>-</w:t>
      </w:r>
      <w:r w:rsidRPr="002B23C5">
        <w:rPr>
          <w:rStyle w:val="BookmanOldStyle30"/>
          <w:rFonts w:ascii="Times New Roman" w:hAnsi="Times New Roman" w:cs="Times New Roman"/>
          <w:sz w:val="28"/>
          <w:szCs w:val="28"/>
          <w:lang w:val="en-US"/>
        </w:rPr>
        <w:t>CDMA</w:t>
      </w:r>
      <w:r w:rsidRPr="002B23C5">
        <w:rPr>
          <w:rStyle w:val="BookmanOldStyle30"/>
          <w:rFonts w:ascii="Times New Roman" w:hAnsi="Times New Roman" w:cs="Times New Roman"/>
          <w:sz w:val="28"/>
          <w:szCs w:val="28"/>
        </w:rPr>
        <w:t xml:space="preserve"> во многом аналогичны </w:t>
      </w:r>
      <w:r w:rsidRPr="002B23C5">
        <w:rPr>
          <w:rStyle w:val="BookmanOldStyle30"/>
          <w:rFonts w:ascii="Times New Roman" w:hAnsi="Times New Roman" w:cs="Times New Roman"/>
          <w:sz w:val="28"/>
          <w:szCs w:val="28"/>
          <w:lang w:val="en-US"/>
        </w:rPr>
        <w:t>cdmaOne</w:t>
      </w:r>
      <w:r w:rsidRPr="002B23C5">
        <w:rPr>
          <w:rStyle w:val="BookmanOldStyle30"/>
          <w:rFonts w:ascii="Times New Roman" w:hAnsi="Times New Roman" w:cs="Times New Roman"/>
          <w:sz w:val="28"/>
          <w:szCs w:val="28"/>
        </w:rPr>
        <w:t xml:space="preserve"> (конечно, </w:t>
      </w:r>
      <w:r w:rsidRPr="002B23C5">
        <w:rPr>
          <w:rStyle w:val="BookmanOldStyle30"/>
          <w:rFonts w:ascii="Times New Roman" w:hAnsi="Times New Roman" w:cs="Times New Roman"/>
          <w:sz w:val="28"/>
          <w:szCs w:val="28"/>
          <w:lang w:val="en-US"/>
        </w:rPr>
        <w:t>W</w:t>
      </w:r>
      <w:r w:rsidRPr="002B23C5">
        <w:rPr>
          <w:rStyle w:val="BookmanOldStyle30"/>
          <w:rFonts w:ascii="Times New Roman" w:hAnsi="Times New Roman" w:cs="Times New Roman"/>
          <w:sz w:val="28"/>
          <w:szCs w:val="28"/>
        </w:rPr>
        <w:t>-</w:t>
      </w:r>
      <w:r w:rsidRPr="002B23C5">
        <w:rPr>
          <w:rStyle w:val="BookmanOldStyle30"/>
          <w:rFonts w:ascii="Times New Roman" w:hAnsi="Times New Roman" w:cs="Times New Roman"/>
          <w:sz w:val="28"/>
          <w:szCs w:val="28"/>
          <w:lang w:val="en-US"/>
        </w:rPr>
        <w:t>CD</w:t>
      </w:r>
      <w:r w:rsidR="00EB60A4" w:rsidRPr="002B23C5">
        <w:rPr>
          <w:rStyle w:val="BookmanOldStyle30"/>
          <w:rFonts w:ascii="Times New Roman" w:hAnsi="Times New Roman" w:cs="Times New Roman"/>
          <w:sz w:val="28"/>
          <w:szCs w:val="28"/>
        </w:rPr>
        <w:t>М</w:t>
      </w:r>
      <w:r w:rsidRPr="002B23C5">
        <w:rPr>
          <w:rStyle w:val="BookmanOldStyle30"/>
          <w:rFonts w:ascii="Times New Roman" w:hAnsi="Times New Roman" w:cs="Times New Roman"/>
          <w:sz w:val="28"/>
          <w:szCs w:val="28"/>
          <w:lang w:val="en-US"/>
        </w:rPr>
        <w:t>A</w:t>
      </w:r>
      <w:r w:rsidRPr="002B23C5">
        <w:rPr>
          <w:rStyle w:val="BookmanOldStyle30"/>
          <w:rFonts w:ascii="Times New Roman" w:hAnsi="Times New Roman" w:cs="Times New Roman"/>
          <w:sz w:val="28"/>
          <w:szCs w:val="28"/>
        </w:rPr>
        <w:t xml:space="preserve"> гораздосложнее)</w:t>
      </w:r>
      <w:r w:rsidR="00EB60A4" w:rsidRPr="002B23C5">
        <w:rPr>
          <w:rStyle w:val="BookmanOldStyle30"/>
          <w:rFonts w:ascii="Times New Roman" w:hAnsi="Times New Roman" w:cs="Times New Roman"/>
          <w:sz w:val="28"/>
          <w:szCs w:val="28"/>
        </w:rPr>
        <w:t>. Одно из принципиальных отличий</w:t>
      </w:r>
      <w:r w:rsidRPr="002B23C5">
        <w:rPr>
          <w:rStyle w:val="BookmanOldStyle30"/>
          <w:rFonts w:ascii="Times New Roman" w:hAnsi="Times New Roman" w:cs="Times New Roman"/>
          <w:sz w:val="28"/>
          <w:szCs w:val="28"/>
          <w:lang w:val="en-US"/>
        </w:rPr>
        <w:t>W</w:t>
      </w:r>
      <w:r w:rsidRPr="002B23C5">
        <w:rPr>
          <w:rStyle w:val="BookmanOldStyle30"/>
          <w:rFonts w:ascii="Times New Roman" w:hAnsi="Times New Roman" w:cs="Times New Roman"/>
          <w:sz w:val="28"/>
          <w:szCs w:val="28"/>
        </w:rPr>
        <w:t>-</w:t>
      </w:r>
      <w:r w:rsidRPr="002B23C5">
        <w:rPr>
          <w:rStyle w:val="BookmanOldStyle30"/>
          <w:rFonts w:ascii="Times New Roman" w:hAnsi="Times New Roman" w:cs="Times New Roman"/>
          <w:sz w:val="28"/>
          <w:szCs w:val="28"/>
          <w:lang w:val="en-US"/>
        </w:rPr>
        <w:t>CDMA</w:t>
      </w:r>
      <w:r w:rsidRPr="002B23C5">
        <w:rPr>
          <w:rStyle w:val="BookmanOldStyle30"/>
          <w:rFonts w:ascii="Times New Roman" w:hAnsi="Times New Roman" w:cs="Times New Roman"/>
          <w:sz w:val="28"/>
          <w:szCs w:val="28"/>
        </w:rPr>
        <w:t xml:space="preserve"> мо</w:t>
      </w:r>
      <w:r w:rsidRPr="002B23C5">
        <w:rPr>
          <w:rStyle w:val="BookmanOldStyle30"/>
          <w:rFonts w:ascii="Times New Roman" w:hAnsi="Times New Roman" w:cs="Times New Roman"/>
          <w:sz w:val="28"/>
          <w:szCs w:val="28"/>
        </w:rPr>
        <w:softHyphen/>
        <w:t>жет быть асинхронной (возможен и синхронный режим).</w:t>
      </w:r>
    </w:p>
    <w:p w:rsidR="008F5C28" w:rsidRPr="002B23C5" w:rsidRDefault="003E28EE" w:rsidP="002B23C5">
      <w:pPr>
        <w:pStyle w:val="af3"/>
        <w:spacing w:line="276" w:lineRule="auto"/>
        <w:rPr>
          <w:rFonts w:ascii="Times New Roman" w:hAnsi="Times New Roman" w:cs="Times New Roman"/>
          <w:sz w:val="28"/>
          <w:szCs w:val="28"/>
        </w:rPr>
      </w:pPr>
      <w:r w:rsidRPr="002B23C5">
        <w:rPr>
          <w:rFonts w:ascii="Times New Roman" w:hAnsi="Times New Roman" w:cs="Times New Roman"/>
          <w:sz w:val="28"/>
          <w:szCs w:val="28"/>
        </w:rPr>
        <w:t>В таблицах 1</w:t>
      </w:r>
      <w:r w:rsidR="001710CF" w:rsidRPr="002B23C5">
        <w:rPr>
          <w:rFonts w:ascii="Times New Roman" w:hAnsi="Times New Roman" w:cs="Times New Roman"/>
          <w:sz w:val="28"/>
          <w:szCs w:val="28"/>
        </w:rPr>
        <w:t>.1</w:t>
      </w:r>
      <w:r w:rsidRPr="002B23C5">
        <w:rPr>
          <w:rFonts w:ascii="Times New Roman" w:hAnsi="Times New Roman" w:cs="Times New Roman"/>
          <w:sz w:val="28"/>
          <w:szCs w:val="28"/>
        </w:rPr>
        <w:t xml:space="preserve"> и </w:t>
      </w:r>
      <w:r w:rsidR="001710CF" w:rsidRPr="002B23C5">
        <w:rPr>
          <w:rFonts w:ascii="Times New Roman" w:hAnsi="Times New Roman" w:cs="Times New Roman"/>
          <w:sz w:val="28"/>
          <w:szCs w:val="28"/>
        </w:rPr>
        <w:t>1.</w:t>
      </w:r>
      <w:r w:rsidRPr="002B23C5">
        <w:rPr>
          <w:rFonts w:ascii="Times New Roman" w:hAnsi="Times New Roman" w:cs="Times New Roman"/>
          <w:sz w:val="28"/>
          <w:szCs w:val="28"/>
        </w:rPr>
        <w:t>2 приведены основные технические характеристики разрешенного для использования на территории РФ оборудования, предназначенного для сетей стандарта IMT-2000/UMTS.</w:t>
      </w:r>
    </w:p>
    <w:p w:rsidR="00AF473A" w:rsidRPr="002B23C5" w:rsidRDefault="00AF473A" w:rsidP="002B23C5">
      <w:pPr>
        <w:spacing w:line="276" w:lineRule="auto"/>
        <w:jc w:val="center"/>
        <w:rPr>
          <w:rStyle w:val="af5"/>
          <w:sz w:val="28"/>
          <w:szCs w:val="28"/>
        </w:rPr>
      </w:pPr>
    </w:p>
    <w:p w:rsidR="00AF473A" w:rsidRPr="002B23C5" w:rsidRDefault="00AF473A" w:rsidP="002B23C5">
      <w:pPr>
        <w:spacing w:line="276" w:lineRule="auto"/>
        <w:jc w:val="center"/>
        <w:rPr>
          <w:sz w:val="28"/>
          <w:szCs w:val="28"/>
        </w:rPr>
      </w:pPr>
      <w:r w:rsidRPr="002B23C5">
        <w:rPr>
          <w:rStyle w:val="af5"/>
          <w:sz w:val="28"/>
          <w:szCs w:val="28"/>
        </w:rPr>
        <w:t>Таблица.1.1 Основные технические характеристики РЭС стандарта IMT-2000/UMTS (IMT-DS), разрешенных для использования на территории РФ в полосах радиочастот 1935-1980 МГц, 2125-2170 МГц</w:t>
      </w:r>
    </w:p>
    <w:p w:rsidR="00AF473A" w:rsidRPr="002B23C5" w:rsidRDefault="00AF473A" w:rsidP="002B23C5">
      <w:pPr>
        <w:pStyle w:val="af3"/>
        <w:spacing w:line="276" w:lineRule="auto"/>
        <w:rPr>
          <w:rFonts w:ascii="Times New Roman" w:hAnsi="Times New Roman" w:cs="Times New Roman"/>
          <w:sz w:val="28"/>
          <w:szCs w:val="28"/>
        </w:rPr>
      </w:pPr>
    </w:p>
    <w:tbl>
      <w:tblPr>
        <w:tblW w:w="104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808"/>
        <w:gridCol w:w="1704"/>
        <w:gridCol w:w="3102"/>
        <w:gridCol w:w="2826"/>
      </w:tblGrid>
      <w:tr w:rsidR="007A3278" w:rsidRPr="002B23C5" w:rsidTr="00462AA7">
        <w:trPr>
          <w:cantSplit/>
          <w:trHeight w:val="352"/>
          <w:tblHeader/>
          <w:jc w:val="center"/>
        </w:trPr>
        <w:tc>
          <w:tcPr>
            <w:tcW w:w="2808" w:type="dxa"/>
            <w:vMerge w:val="restart"/>
            <w:tcBorders>
              <w:top w:val="single" w:sz="4" w:space="0" w:color="auto"/>
              <w:bottom w:val="single" w:sz="6" w:space="0" w:color="auto"/>
            </w:tcBorders>
            <w:vAlign w:val="center"/>
          </w:tcPr>
          <w:p w:rsidR="007A3278" w:rsidRPr="002B23C5" w:rsidRDefault="007A3278" w:rsidP="002B23C5">
            <w:pPr>
              <w:spacing w:before="40" w:after="40" w:line="276" w:lineRule="auto"/>
              <w:jc w:val="center"/>
            </w:pPr>
            <w:r w:rsidRPr="002B23C5">
              <w:t>Параметр</w:t>
            </w:r>
          </w:p>
        </w:tc>
        <w:tc>
          <w:tcPr>
            <w:tcW w:w="1704" w:type="dxa"/>
            <w:vMerge w:val="restart"/>
            <w:tcBorders>
              <w:top w:val="single" w:sz="4" w:space="0" w:color="auto"/>
              <w:bottom w:val="single" w:sz="6" w:space="0" w:color="auto"/>
            </w:tcBorders>
            <w:vAlign w:val="center"/>
          </w:tcPr>
          <w:p w:rsidR="007A3278" w:rsidRPr="002B23C5" w:rsidRDefault="007A3278" w:rsidP="002B23C5">
            <w:pPr>
              <w:spacing w:before="40" w:after="40" w:line="276" w:lineRule="auto"/>
              <w:ind w:left="-57" w:right="-57"/>
              <w:jc w:val="center"/>
            </w:pPr>
            <w:r w:rsidRPr="002B23C5">
              <w:t>Размерность</w:t>
            </w:r>
          </w:p>
        </w:tc>
        <w:tc>
          <w:tcPr>
            <w:tcW w:w="5928" w:type="dxa"/>
            <w:gridSpan w:val="2"/>
            <w:tcBorders>
              <w:top w:val="single" w:sz="4" w:space="0" w:color="auto"/>
              <w:bottom w:val="single" w:sz="6" w:space="0" w:color="auto"/>
            </w:tcBorders>
            <w:vAlign w:val="center"/>
          </w:tcPr>
          <w:p w:rsidR="007A3278" w:rsidRPr="002B23C5" w:rsidRDefault="007A3278" w:rsidP="002B23C5">
            <w:pPr>
              <w:spacing w:before="40" w:after="40" w:line="276" w:lineRule="auto"/>
              <w:jc w:val="center"/>
            </w:pPr>
            <w:r w:rsidRPr="002B23C5">
              <w:t>Значение ТТХ</w:t>
            </w:r>
          </w:p>
        </w:tc>
      </w:tr>
      <w:tr w:rsidR="007A3278" w:rsidRPr="002B23C5" w:rsidTr="00462AA7">
        <w:trPr>
          <w:cantSplit/>
          <w:trHeight w:val="58"/>
          <w:tblHeader/>
          <w:jc w:val="center"/>
        </w:trPr>
        <w:tc>
          <w:tcPr>
            <w:tcW w:w="2808" w:type="dxa"/>
            <w:vMerge/>
            <w:tcBorders>
              <w:top w:val="single" w:sz="6" w:space="0" w:color="auto"/>
              <w:bottom w:val="single" w:sz="6" w:space="0" w:color="auto"/>
            </w:tcBorders>
            <w:vAlign w:val="center"/>
          </w:tcPr>
          <w:p w:rsidR="007A3278" w:rsidRPr="002B23C5" w:rsidRDefault="007A3278" w:rsidP="002B23C5">
            <w:pPr>
              <w:spacing w:line="276" w:lineRule="auto"/>
            </w:pPr>
          </w:p>
        </w:tc>
        <w:tc>
          <w:tcPr>
            <w:tcW w:w="1704" w:type="dxa"/>
            <w:vMerge/>
            <w:tcBorders>
              <w:top w:val="single" w:sz="6" w:space="0" w:color="auto"/>
              <w:bottom w:val="single" w:sz="6" w:space="0" w:color="auto"/>
            </w:tcBorders>
            <w:vAlign w:val="center"/>
          </w:tcPr>
          <w:p w:rsidR="007A3278" w:rsidRPr="002B23C5" w:rsidRDefault="007A3278" w:rsidP="002B23C5">
            <w:pPr>
              <w:spacing w:line="276" w:lineRule="auto"/>
              <w:jc w:val="center"/>
            </w:pPr>
          </w:p>
        </w:tc>
        <w:tc>
          <w:tcPr>
            <w:tcW w:w="3102" w:type="dxa"/>
            <w:tcBorders>
              <w:top w:val="single" w:sz="6" w:space="0" w:color="auto"/>
              <w:bottom w:val="single" w:sz="6" w:space="0" w:color="auto"/>
            </w:tcBorders>
            <w:vAlign w:val="center"/>
          </w:tcPr>
          <w:p w:rsidR="007A3278" w:rsidRPr="002B23C5" w:rsidRDefault="007A3278" w:rsidP="002B23C5">
            <w:pPr>
              <w:spacing w:before="40" w:after="40" w:line="276" w:lineRule="auto"/>
              <w:jc w:val="center"/>
            </w:pPr>
            <w:r w:rsidRPr="002B23C5">
              <w:t>Абонентская станция</w:t>
            </w:r>
          </w:p>
        </w:tc>
        <w:tc>
          <w:tcPr>
            <w:tcW w:w="2826" w:type="dxa"/>
            <w:tcBorders>
              <w:top w:val="single" w:sz="6" w:space="0" w:color="auto"/>
              <w:bottom w:val="single" w:sz="6" w:space="0" w:color="auto"/>
            </w:tcBorders>
          </w:tcPr>
          <w:p w:rsidR="007A3278" w:rsidRPr="002B23C5" w:rsidRDefault="007A3278" w:rsidP="002B23C5">
            <w:pPr>
              <w:spacing w:before="40" w:after="40" w:line="276" w:lineRule="auto"/>
              <w:jc w:val="center"/>
            </w:pPr>
            <w:r w:rsidRPr="002B23C5">
              <w:t>Базовая станция</w:t>
            </w:r>
          </w:p>
        </w:tc>
      </w:tr>
      <w:tr w:rsidR="007A3278" w:rsidRPr="002B23C5" w:rsidTr="00462AA7">
        <w:trPr>
          <w:cantSplit/>
          <w:trHeight w:val="527"/>
          <w:jc w:val="center"/>
        </w:trPr>
        <w:tc>
          <w:tcPr>
            <w:tcW w:w="2808" w:type="dxa"/>
            <w:tcBorders>
              <w:top w:val="single" w:sz="6" w:space="0" w:color="auto"/>
              <w:bottom w:val="single" w:sz="6" w:space="0" w:color="auto"/>
            </w:tcBorders>
            <w:vAlign w:val="center"/>
          </w:tcPr>
          <w:p w:rsidR="007A3278" w:rsidRPr="002B23C5" w:rsidRDefault="007A3278" w:rsidP="002B23C5">
            <w:pPr>
              <w:spacing w:line="276" w:lineRule="auto"/>
              <w:ind w:left="113"/>
            </w:pPr>
            <w:r w:rsidRPr="002B23C5">
              <w:rPr>
                <w:iCs/>
              </w:rPr>
              <w:t>Метод радиодоступа</w:t>
            </w:r>
          </w:p>
        </w:tc>
        <w:tc>
          <w:tcPr>
            <w:tcW w:w="1704" w:type="dxa"/>
            <w:tcBorders>
              <w:top w:val="single" w:sz="6" w:space="0" w:color="auto"/>
              <w:bottom w:val="single" w:sz="6" w:space="0" w:color="auto"/>
            </w:tcBorders>
            <w:vAlign w:val="center"/>
          </w:tcPr>
          <w:p w:rsidR="007A3278" w:rsidRPr="002B23C5" w:rsidRDefault="007A3278" w:rsidP="002B23C5">
            <w:pPr>
              <w:spacing w:line="276" w:lineRule="auto"/>
              <w:jc w:val="center"/>
            </w:pPr>
          </w:p>
        </w:tc>
        <w:tc>
          <w:tcPr>
            <w:tcW w:w="5928" w:type="dxa"/>
            <w:gridSpan w:val="2"/>
            <w:tcBorders>
              <w:top w:val="single" w:sz="6" w:space="0" w:color="auto"/>
              <w:bottom w:val="single" w:sz="6" w:space="0" w:color="auto"/>
            </w:tcBorders>
            <w:vAlign w:val="center"/>
          </w:tcPr>
          <w:p w:rsidR="007A3278" w:rsidRPr="002B23C5" w:rsidRDefault="007A3278" w:rsidP="002B23C5">
            <w:pPr>
              <w:spacing w:line="276" w:lineRule="auto"/>
              <w:jc w:val="center"/>
            </w:pPr>
            <w:r w:rsidRPr="002B23C5">
              <w:rPr>
                <w:lang w:val="en-US"/>
              </w:rPr>
              <w:t>DS</w:t>
            </w:r>
            <w:r w:rsidRPr="002B23C5">
              <w:t>-</w:t>
            </w:r>
            <w:r w:rsidRPr="002B23C5">
              <w:rPr>
                <w:lang w:val="en-US"/>
              </w:rPr>
              <w:t>CDMAFDD</w:t>
            </w:r>
            <w:r w:rsidRPr="002B23C5">
              <w:br/>
              <w:t xml:space="preserve">Прямое расширение спектра </w:t>
            </w:r>
            <w:r w:rsidRPr="002B23C5">
              <w:rPr>
                <w:lang w:val="en-US"/>
              </w:rPr>
              <w:t>c</w:t>
            </w:r>
            <w:r w:rsidRPr="002B23C5">
              <w:t xml:space="preserve"> частотным дуплексным разносом</w:t>
            </w:r>
          </w:p>
        </w:tc>
      </w:tr>
      <w:tr w:rsidR="007A3278" w:rsidRPr="002B23C5" w:rsidTr="00462AA7">
        <w:trPr>
          <w:cantSplit/>
          <w:trHeight w:val="397"/>
          <w:jc w:val="center"/>
        </w:trPr>
        <w:tc>
          <w:tcPr>
            <w:tcW w:w="2808" w:type="dxa"/>
            <w:tcBorders>
              <w:top w:val="single" w:sz="6" w:space="0" w:color="auto"/>
              <w:bottom w:val="single" w:sz="6" w:space="0" w:color="auto"/>
            </w:tcBorders>
            <w:vAlign w:val="center"/>
          </w:tcPr>
          <w:p w:rsidR="007A3278" w:rsidRPr="002B23C5" w:rsidRDefault="007A3278" w:rsidP="002B23C5">
            <w:pPr>
              <w:spacing w:line="276" w:lineRule="auto"/>
            </w:pPr>
            <w:r w:rsidRPr="002B23C5">
              <w:rPr>
                <w:iCs/>
              </w:rPr>
              <w:t>Рабочий диапазон частот</w:t>
            </w:r>
          </w:p>
        </w:tc>
        <w:tc>
          <w:tcPr>
            <w:tcW w:w="1704" w:type="dxa"/>
            <w:tcBorders>
              <w:top w:val="single" w:sz="6" w:space="0" w:color="auto"/>
              <w:bottom w:val="single" w:sz="6" w:space="0" w:color="auto"/>
            </w:tcBorders>
            <w:vAlign w:val="center"/>
          </w:tcPr>
          <w:p w:rsidR="007A3278" w:rsidRPr="002B23C5" w:rsidRDefault="007A3278" w:rsidP="002B23C5">
            <w:pPr>
              <w:spacing w:line="276" w:lineRule="auto"/>
              <w:jc w:val="center"/>
            </w:pPr>
            <w:r w:rsidRPr="002B23C5">
              <w:t>МГц</w:t>
            </w:r>
          </w:p>
        </w:tc>
        <w:tc>
          <w:tcPr>
            <w:tcW w:w="3102" w:type="dxa"/>
            <w:tcBorders>
              <w:top w:val="single" w:sz="6" w:space="0" w:color="auto"/>
              <w:bottom w:val="single" w:sz="6" w:space="0" w:color="auto"/>
            </w:tcBorders>
            <w:vAlign w:val="center"/>
          </w:tcPr>
          <w:p w:rsidR="007A3278" w:rsidRPr="002B23C5" w:rsidRDefault="007A3278" w:rsidP="002B23C5">
            <w:pPr>
              <w:spacing w:line="276" w:lineRule="auto"/>
              <w:jc w:val="center"/>
            </w:pPr>
            <w:r w:rsidRPr="002B23C5">
              <w:t xml:space="preserve">ПРД 1935-1980 </w:t>
            </w:r>
            <w:r w:rsidRPr="002B23C5">
              <w:br/>
              <w:t xml:space="preserve">ПРМ 2125-2170 </w:t>
            </w:r>
          </w:p>
        </w:tc>
        <w:tc>
          <w:tcPr>
            <w:tcW w:w="2826" w:type="dxa"/>
            <w:tcBorders>
              <w:top w:val="single" w:sz="6" w:space="0" w:color="auto"/>
              <w:bottom w:val="single" w:sz="6" w:space="0" w:color="auto"/>
            </w:tcBorders>
            <w:vAlign w:val="center"/>
          </w:tcPr>
          <w:p w:rsidR="007A3278" w:rsidRPr="002B23C5" w:rsidRDefault="007A3278" w:rsidP="002B23C5">
            <w:pPr>
              <w:spacing w:line="276" w:lineRule="auto"/>
              <w:jc w:val="center"/>
            </w:pPr>
            <w:r w:rsidRPr="002B23C5">
              <w:t xml:space="preserve">ПРД 2125-2170 </w:t>
            </w:r>
            <w:r w:rsidRPr="002B23C5">
              <w:br/>
              <w:t xml:space="preserve">ПРМ 1935-1980 </w:t>
            </w:r>
          </w:p>
        </w:tc>
      </w:tr>
      <w:tr w:rsidR="007A3278" w:rsidRPr="002B23C5" w:rsidTr="00462AA7">
        <w:trPr>
          <w:cantSplit/>
          <w:trHeight w:val="397"/>
          <w:jc w:val="center"/>
        </w:trPr>
        <w:tc>
          <w:tcPr>
            <w:tcW w:w="2808" w:type="dxa"/>
            <w:tcBorders>
              <w:top w:val="single" w:sz="6" w:space="0" w:color="auto"/>
              <w:bottom w:val="single" w:sz="6" w:space="0" w:color="auto"/>
            </w:tcBorders>
            <w:vAlign w:val="center"/>
          </w:tcPr>
          <w:p w:rsidR="007A3278" w:rsidRPr="002B23C5" w:rsidRDefault="007A3278" w:rsidP="002B23C5">
            <w:pPr>
              <w:spacing w:line="276" w:lineRule="auto"/>
              <w:rPr>
                <w:iCs/>
              </w:rPr>
            </w:pPr>
            <w:r w:rsidRPr="002B23C5">
              <w:t>Ширина частотного канала</w:t>
            </w:r>
          </w:p>
        </w:tc>
        <w:tc>
          <w:tcPr>
            <w:tcW w:w="1704" w:type="dxa"/>
            <w:tcBorders>
              <w:top w:val="single" w:sz="6" w:space="0" w:color="auto"/>
              <w:bottom w:val="single" w:sz="6" w:space="0" w:color="auto"/>
            </w:tcBorders>
            <w:vAlign w:val="center"/>
          </w:tcPr>
          <w:p w:rsidR="007A3278" w:rsidRPr="002B23C5" w:rsidRDefault="007A3278" w:rsidP="002B23C5">
            <w:pPr>
              <w:spacing w:line="276" w:lineRule="auto"/>
              <w:jc w:val="center"/>
            </w:pPr>
            <w:r w:rsidRPr="002B23C5">
              <w:t>МГц</w:t>
            </w:r>
          </w:p>
        </w:tc>
        <w:tc>
          <w:tcPr>
            <w:tcW w:w="5928" w:type="dxa"/>
            <w:gridSpan w:val="2"/>
            <w:tcBorders>
              <w:top w:val="single" w:sz="6" w:space="0" w:color="auto"/>
              <w:bottom w:val="single" w:sz="6" w:space="0" w:color="auto"/>
            </w:tcBorders>
            <w:vAlign w:val="center"/>
          </w:tcPr>
          <w:p w:rsidR="007A3278" w:rsidRPr="002B23C5" w:rsidRDefault="007A3278" w:rsidP="002B23C5">
            <w:pPr>
              <w:spacing w:line="276" w:lineRule="auto"/>
              <w:jc w:val="center"/>
            </w:pPr>
            <w:r w:rsidRPr="002B23C5">
              <w:t>5</w:t>
            </w:r>
          </w:p>
        </w:tc>
      </w:tr>
      <w:tr w:rsidR="007A3278" w:rsidRPr="002B23C5" w:rsidTr="00462AA7">
        <w:trPr>
          <w:cantSplit/>
          <w:trHeight w:val="397"/>
          <w:jc w:val="center"/>
        </w:trPr>
        <w:tc>
          <w:tcPr>
            <w:tcW w:w="2808" w:type="dxa"/>
            <w:tcBorders>
              <w:top w:val="single" w:sz="6" w:space="0" w:color="auto"/>
              <w:bottom w:val="single" w:sz="6" w:space="0" w:color="auto"/>
            </w:tcBorders>
            <w:vAlign w:val="center"/>
          </w:tcPr>
          <w:p w:rsidR="007A3278" w:rsidRPr="002B23C5" w:rsidRDefault="007A3278" w:rsidP="002B23C5">
            <w:pPr>
              <w:spacing w:line="276" w:lineRule="auto"/>
              <w:rPr>
                <w:iCs/>
              </w:rPr>
            </w:pPr>
            <w:r w:rsidRPr="002B23C5">
              <w:rPr>
                <w:iCs/>
              </w:rPr>
              <w:t>Сетка частот</w:t>
            </w:r>
          </w:p>
        </w:tc>
        <w:tc>
          <w:tcPr>
            <w:tcW w:w="1704" w:type="dxa"/>
            <w:tcBorders>
              <w:top w:val="single" w:sz="6" w:space="0" w:color="auto"/>
              <w:bottom w:val="single" w:sz="6" w:space="0" w:color="auto"/>
            </w:tcBorders>
            <w:vAlign w:val="center"/>
          </w:tcPr>
          <w:p w:rsidR="007A3278" w:rsidRPr="002B23C5" w:rsidRDefault="007A3278" w:rsidP="002B23C5">
            <w:pPr>
              <w:spacing w:line="276" w:lineRule="auto"/>
              <w:jc w:val="center"/>
            </w:pPr>
            <w:r w:rsidRPr="002B23C5">
              <w:t>кГц</w:t>
            </w:r>
          </w:p>
        </w:tc>
        <w:tc>
          <w:tcPr>
            <w:tcW w:w="5928" w:type="dxa"/>
            <w:gridSpan w:val="2"/>
            <w:tcBorders>
              <w:top w:val="single" w:sz="6" w:space="0" w:color="auto"/>
              <w:bottom w:val="single" w:sz="6" w:space="0" w:color="auto"/>
            </w:tcBorders>
            <w:vAlign w:val="center"/>
          </w:tcPr>
          <w:p w:rsidR="007A3278" w:rsidRPr="002B23C5" w:rsidRDefault="007A3278" w:rsidP="002B23C5">
            <w:pPr>
              <w:spacing w:line="276" w:lineRule="auto"/>
              <w:jc w:val="center"/>
            </w:pPr>
            <w:r w:rsidRPr="002B23C5">
              <w:t>200</w:t>
            </w:r>
          </w:p>
        </w:tc>
      </w:tr>
      <w:tr w:rsidR="007A3278" w:rsidRPr="002B23C5" w:rsidTr="00462AA7">
        <w:trPr>
          <w:cantSplit/>
          <w:trHeight w:val="397"/>
          <w:jc w:val="center"/>
        </w:trPr>
        <w:tc>
          <w:tcPr>
            <w:tcW w:w="2808" w:type="dxa"/>
            <w:tcBorders>
              <w:top w:val="single" w:sz="6" w:space="0" w:color="auto"/>
              <w:bottom w:val="single" w:sz="6" w:space="0" w:color="auto"/>
            </w:tcBorders>
            <w:vAlign w:val="center"/>
          </w:tcPr>
          <w:p w:rsidR="007A3278" w:rsidRPr="002B23C5" w:rsidRDefault="007A3278" w:rsidP="002B23C5">
            <w:pPr>
              <w:spacing w:line="276" w:lineRule="auto"/>
              <w:rPr>
                <w:iCs/>
              </w:rPr>
            </w:pPr>
            <w:r w:rsidRPr="002B23C5">
              <w:rPr>
                <w:iCs/>
              </w:rPr>
              <w:lastRenderedPageBreak/>
              <w:t>Ограничения по использованию полосы частот</w:t>
            </w:r>
          </w:p>
        </w:tc>
        <w:tc>
          <w:tcPr>
            <w:tcW w:w="1704" w:type="dxa"/>
            <w:tcBorders>
              <w:top w:val="single" w:sz="6" w:space="0" w:color="auto"/>
              <w:bottom w:val="single" w:sz="6" w:space="0" w:color="auto"/>
            </w:tcBorders>
            <w:vAlign w:val="center"/>
          </w:tcPr>
          <w:p w:rsidR="007A3278" w:rsidRPr="002B23C5" w:rsidRDefault="007A3278" w:rsidP="002B23C5">
            <w:pPr>
              <w:spacing w:line="276" w:lineRule="auto"/>
              <w:jc w:val="center"/>
            </w:pPr>
          </w:p>
        </w:tc>
        <w:tc>
          <w:tcPr>
            <w:tcW w:w="5928" w:type="dxa"/>
            <w:gridSpan w:val="2"/>
            <w:tcBorders>
              <w:top w:val="single" w:sz="6" w:space="0" w:color="auto"/>
              <w:bottom w:val="single" w:sz="6" w:space="0" w:color="auto"/>
            </w:tcBorders>
            <w:vAlign w:val="center"/>
          </w:tcPr>
          <w:p w:rsidR="007A3278" w:rsidRPr="002B23C5" w:rsidRDefault="007A3278" w:rsidP="002B23C5">
            <w:pPr>
              <w:spacing w:after="60" w:line="276" w:lineRule="auto"/>
            </w:pPr>
            <w:r w:rsidRPr="002B23C5">
              <w:t>Центральная частота канала, ближайшего к частоте 1935 МГц, равна 1938 МГц или выше</w:t>
            </w:r>
          </w:p>
          <w:p w:rsidR="007A3278" w:rsidRPr="002B23C5" w:rsidRDefault="007A3278" w:rsidP="002B23C5">
            <w:pPr>
              <w:spacing w:after="60" w:line="276" w:lineRule="auto"/>
            </w:pPr>
            <w:r w:rsidRPr="002B23C5">
              <w:t>Центральная частота канала, ближайшего к частоте 1980 МГц, равна 1977,2 МГц или ниже</w:t>
            </w:r>
          </w:p>
          <w:p w:rsidR="007A3278" w:rsidRPr="002B23C5" w:rsidRDefault="007A3278" w:rsidP="002B23C5">
            <w:pPr>
              <w:spacing w:after="60" w:line="276" w:lineRule="auto"/>
            </w:pPr>
            <w:r w:rsidRPr="002B23C5">
              <w:t>Центральная частота канала, ближайшего к частоте 2125 МГц, равна 2128 МГц или выше</w:t>
            </w:r>
          </w:p>
          <w:p w:rsidR="007A3278" w:rsidRPr="002B23C5" w:rsidRDefault="007A3278" w:rsidP="002B23C5">
            <w:pPr>
              <w:spacing w:after="60" w:line="276" w:lineRule="auto"/>
            </w:pPr>
            <w:r w:rsidRPr="002B23C5">
              <w:t>Центральная частота канала, ближайшего к частоте 2170 МГц, равна 2167,2 МГц или ниже</w:t>
            </w:r>
          </w:p>
        </w:tc>
      </w:tr>
      <w:tr w:rsidR="007A3278" w:rsidRPr="002B23C5" w:rsidTr="00462AA7">
        <w:trPr>
          <w:cantSplit/>
          <w:trHeight w:val="397"/>
          <w:jc w:val="center"/>
        </w:trPr>
        <w:tc>
          <w:tcPr>
            <w:tcW w:w="2808" w:type="dxa"/>
            <w:tcBorders>
              <w:top w:val="single" w:sz="6" w:space="0" w:color="auto"/>
              <w:bottom w:val="single" w:sz="6" w:space="0" w:color="auto"/>
            </w:tcBorders>
            <w:vAlign w:val="center"/>
          </w:tcPr>
          <w:p w:rsidR="007A3278" w:rsidRPr="002B23C5" w:rsidRDefault="007A3278" w:rsidP="002B23C5">
            <w:pPr>
              <w:spacing w:line="276" w:lineRule="auto"/>
            </w:pPr>
            <w:r w:rsidRPr="002B23C5">
              <w:rPr>
                <w:iCs/>
              </w:rPr>
              <w:t>Классы излучения</w:t>
            </w:r>
          </w:p>
        </w:tc>
        <w:tc>
          <w:tcPr>
            <w:tcW w:w="1704" w:type="dxa"/>
            <w:tcBorders>
              <w:top w:val="single" w:sz="6" w:space="0" w:color="auto"/>
              <w:bottom w:val="single" w:sz="6" w:space="0" w:color="auto"/>
            </w:tcBorders>
            <w:vAlign w:val="center"/>
          </w:tcPr>
          <w:p w:rsidR="007A3278" w:rsidRPr="002B23C5" w:rsidRDefault="007A3278" w:rsidP="002B23C5">
            <w:pPr>
              <w:spacing w:line="276" w:lineRule="auto"/>
              <w:jc w:val="center"/>
            </w:pPr>
          </w:p>
        </w:tc>
        <w:tc>
          <w:tcPr>
            <w:tcW w:w="5928" w:type="dxa"/>
            <w:gridSpan w:val="2"/>
            <w:tcBorders>
              <w:top w:val="single" w:sz="6" w:space="0" w:color="auto"/>
              <w:bottom w:val="single" w:sz="6" w:space="0" w:color="auto"/>
            </w:tcBorders>
            <w:vAlign w:val="center"/>
          </w:tcPr>
          <w:p w:rsidR="007A3278" w:rsidRPr="002B23C5" w:rsidRDefault="007A3278" w:rsidP="002B23C5">
            <w:pPr>
              <w:spacing w:line="276" w:lineRule="auto"/>
              <w:jc w:val="center"/>
            </w:pPr>
            <w:r w:rsidRPr="002B23C5">
              <w:t>3М84</w:t>
            </w:r>
            <w:r w:rsidRPr="002B23C5">
              <w:rPr>
                <w:lang w:val="en-US"/>
              </w:rPr>
              <w:t>G</w:t>
            </w:r>
            <w:r w:rsidRPr="002B23C5">
              <w:t>7</w:t>
            </w:r>
            <w:r w:rsidRPr="002B23C5">
              <w:rPr>
                <w:lang w:val="en-US"/>
              </w:rPr>
              <w:t>W, 3M84G7D, 3M84G7E</w:t>
            </w:r>
          </w:p>
        </w:tc>
      </w:tr>
      <w:tr w:rsidR="007A3278" w:rsidRPr="002B23C5" w:rsidTr="00462AA7">
        <w:trPr>
          <w:cantSplit/>
          <w:trHeight w:val="397"/>
          <w:jc w:val="center"/>
        </w:trPr>
        <w:tc>
          <w:tcPr>
            <w:tcW w:w="2808" w:type="dxa"/>
            <w:tcBorders>
              <w:top w:val="single" w:sz="6" w:space="0" w:color="auto"/>
              <w:bottom w:val="single" w:sz="6" w:space="0" w:color="auto"/>
            </w:tcBorders>
            <w:vAlign w:val="center"/>
          </w:tcPr>
          <w:p w:rsidR="007A3278" w:rsidRPr="002B23C5" w:rsidRDefault="007A3278" w:rsidP="002B23C5">
            <w:pPr>
              <w:spacing w:line="276" w:lineRule="auto"/>
            </w:pPr>
            <w:r w:rsidRPr="002B23C5">
              <w:rPr>
                <w:iCs/>
              </w:rPr>
              <w:t>Характеристика класса излучения</w:t>
            </w:r>
          </w:p>
        </w:tc>
        <w:tc>
          <w:tcPr>
            <w:tcW w:w="1704" w:type="dxa"/>
            <w:tcBorders>
              <w:top w:val="single" w:sz="6" w:space="0" w:color="auto"/>
              <w:bottom w:val="single" w:sz="6" w:space="0" w:color="auto"/>
            </w:tcBorders>
            <w:vAlign w:val="center"/>
          </w:tcPr>
          <w:p w:rsidR="007A3278" w:rsidRPr="002B23C5" w:rsidRDefault="007A3278" w:rsidP="002B23C5">
            <w:pPr>
              <w:spacing w:line="276" w:lineRule="auto"/>
              <w:jc w:val="center"/>
            </w:pPr>
          </w:p>
        </w:tc>
        <w:tc>
          <w:tcPr>
            <w:tcW w:w="5928" w:type="dxa"/>
            <w:gridSpan w:val="2"/>
            <w:tcBorders>
              <w:top w:val="single" w:sz="6" w:space="0" w:color="auto"/>
              <w:bottom w:val="single" w:sz="6" w:space="0" w:color="auto"/>
            </w:tcBorders>
            <w:vAlign w:val="center"/>
          </w:tcPr>
          <w:p w:rsidR="007A3278" w:rsidRPr="002B23C5" w:rsidRDefault="007A3278" w:rsidP="002B23C5">
            <w:pPr>
              <w:spacing w:line="276" w:lineRule="auto"/>
              <w:jc w:val="center"/>
            </w:pPr>
            <w:r w:rsidRPr="002B23C5">
              <w:t xml:space="preserve">4-х позиционная фазовая манипуляция </w:t>
            </w:r>
            <w:r w:rsidRPr="002B23C5">
              <w:br/>
            </w:r>
            <w:r w:rsidRPr="002B23C5">
              <w:rPr>
                <w:lang w:val="en-US"/>
              </w:rPr>
              <w:t>QPSK</w:t>
            </w:r>
          </w:p>
        </w:tc>
      </w:tr>
      <w:tr w:rsidR="007A3278" w:rsidRPr="002B23C5" w:rsidTr="00462AA7">
        <w:trPr>
          <w:cantSplit/>
          <w:trHeight w:val="397"/>
          <w:jc w:val="center"/>
        </w:trPr>
        <w:tc>
          <w:tcPr>
            <w:tcW w:w="2808" w:type="dxa"/>
            <w:vMerge w:val="restart"/>
            <w:tcBorders>
              <w:top w:val="single" w:sz="6" w:space="0" w:color="auto"/>
              <w:bottom w:val="single" w:sz="6" w:space="0" w:color="auto"/>
            </w:tcBorders>
            <w:vAlign w:val="center"/>
          </w:tcPr>
          <w:p w:rsidR="007A3278" w:rsidRPr="002B23C5" w:rsidRDefault="007A3278" w:rsidP="002B23C5">
            <w:pPr>
              <w:spacing w:line="276" w:lineRule="auto"/>
            </w:pPr>
            <w:r w:rsidRPr="002B23C5">
              <w:rPr>
                <w:iCs/>
              </w:rPr>
              <w:t>Ширина спектра сигнала, МГц, на уровне</w:t>
            </w:r>
          </w:p>
        </w:tc>
        <w:tc>
          <w:tcPr>
            <w:tcW w:w="1704" w:type="dxa"/>
            <w:tcBorders>
              <w:top w:val="single" w:sz="6" w:space="0" w:color="auto"/>
              <w:bottom w:val="single" w:sz="6" w:space="0" w:color="auto"/>
            </w:tcBorders>
            <w:vAlign w:val="center"/>
          </w:tcPr>
          <w:p w:rsidR="007A3278" w:rsidRPr="002B23C5" w:rsidRDefault="007A3278" w:rsidP="002B23C5">
            <w:pPr>
              <w:spacing w:line="276" w:lineRule="auto"/>
              <w:jc w:val="center"/>
            </w:pPr>
            <w:r w:rsidRPr="002B23C5">
              <w:t>-3 дБ</w:t>
            </w:r>
          </w:p>
        </w:tc>
        <w:tc>
          <w:tcPr>
            <w:tcW w:w="5928" w:type="dxa"/>
            <w:gridSpan w:val="2"/>
            <w:tcBorders>
              <w:top w:val="single" w:sz="6" w:space="0" w:color="auto"/>
              <w:bottom w:val="single" w:sz="6" w:space="0" w:color="auto"/>
            </w:tcBorders>
            <w:vAlign w:val="center"/>
          </w:tcPr>
          <w:p w:rsidR="007A3278" w:rsidRPr="002B23C5" w:rsidRDefault="007A3278" w:rsidP="002B23C5">
            <w:pPr>
              <w:spacing w:line="276" w:lineRule="auto"/>
              <w:jc w:val="center"/>
            </w:pPr>
            <w:r w:rsidRPr="002B23C5">
              <w:t>3,84</w:t>
            </w:r>
          </w:p>
        </w:tc>
      </w:tr>
      <w:tr w:rsidR="007A3278" w:rsidRPr="002B23C5" w:rsidTr="00462AA7">
        <w:trPr>
          <w:cantSplit/>
          <w:trHeight w:val="397"/>
          <w:jc w:val="center"/>
        </w:trPr>
        <w:tc>
          <w:tcPr>
            <w:tcW w:w="2808" w:type="dxa"/>
            <w:vMerge/>
            <w:tcBorders>
              <w:top w:val="single" w:sz="6" w:space="0" w:color="auto"/>
              <w:bottom w:val="single" w:sz="6" w:space="0" w:color="auto"/>
            </w:tcBorders>
            <w:vAlign w:val="center"/>
          </w:tcPr>
          <w:p w:rsidR="007A3278" w:rsidRPr="002B23C5" w:rsidRDefault="007A3278" w:rsidP="002B23C5">
            <w:pPr>
              <w:spacing w:line="276" w:lineRule="auto"/>
            </w:pPr>
          </w:p>
        </w:tc>
        <w:tc>
          <w:tcPr>
            <w:tcW w:w="1704" w:type="dxa"/>
            <w:tcBorders>
              <w:top w:val="single" w:sz="6" w:space="0" w:color="auto"/>
              <w:bottom w:val="single" w:sz="6" w:space="0" w:color="auto"/>
            </w:tcBorders>
            <w:vAlign w:val="center"/>
          </w:tcPr>
          <w:p w:rsidR="007A3278" w:rsidRPr="002B23C5" w:rsidRDefault="007A3278" w:rsidP="002B23C5">
            <w:pPr>
              <w:spacing w:line="276" w:lineRule="auto"/>
              <w:jc w:val="center"/>
            </w:pPr>
            <w:r w:rsidRPr="002B23C5">
              <w:t>-30 дБ</w:t>
            </w:r>
          </w:p>
        </w:tc>
        <w:tc>
          <w:tcPr>
            <w:tcW w:w="5928" w:type="dxa"/>
            <w:gridSpan w:val="2"/>
            <w:tcBorders>
              <w:top w:val="single" w:sz="6" w:space="0" w:color="auto"/>
              <w:bottom w:val="single" w:sz="6" w:space="0" w:color="auto"/>
            </w:tcBorders>
            <w:vAlign w:val="center"/>
          </w:tcPr>
          <w:p w:rsidR="007A3278" w:rsidRPr="002B23C5" w:rsidRDefault="007A3278" w:rsidP="002B23C5">
            <w:pPr>
              <w:spacing w:line="276" w:lineRule="auto"/>
              <w:jc w:val="center"/>
            </w:pPr>
            <w:r w:rsidRPr="002B23C5">
              <w:t>4,7</w:t>
            </w:r>
          </w:p>
        </w:tc>
      </w:tr>
      <w:tr w:rsidR="007A3278" w:rsidRPr="002B23C5" w:rsidTr="00462AA7">
        <w:trPr>
          <w:cantSplit/>
          <w:trHeight w:val="397"/>
          <w:jc w:val="center"/>
        </w:trPr>
        <w:tc>
          <w:tcPr>
            <w:tcW w:w="2808" w:type="dxa"/>
            <w:vMerge/>
            <w:tcBorders>
              <w:top w:val="single" w:sz="6" w:space="0" w:color="auto"/>
              <w:bottom w:val="single" w:sz="6" w:space="0" w:color="auto"/>
            </w:tcBorders>
            <w:vAlign w:val="center"/>
          </w:tcPr>
          <w:p w:rsidR="007A3278" w:rsidRPr="002B23C5" w:rsidRDefault="007A3278" w:rsidP="002B23C5">
            <w:pPr>
              <w:spacing w:line="276" w:lineRule="auto"/>
            </w:pPr>
          </w:p>
        </w:tc>
        <w:tc>
          <w:tcPr>
            <w:tcW w:w="1704" w:type="dxa"/>
            <w:tcBorders>
              <w:top w:val="single" w:sz="6" w:space="0" w:color="auto"/>
              <w:bottom w:val="single" w:sz="6" w:space="0" w:color="auto"/>
            </w:tcBorders>
            <w:vAlign w:val="center"/>
          </w:tcPr>
          <w:p w:rsidR="007A3278" w:rsidRPr="002B23C5" w:rsidRDefault="007A3278" w:rsidP="002B23C5">
            <w:pPr>
              <w:spacing w:line="276" w:lineRule="auto"/>
              <w:jc w:val="center"/>
            </w:pPr>
            <w:r w:rsidRPr="002B23C5">
              <w:t>-60 дБ</w:t>
            </w:r>
          </w:p>
        </w:tc>
        <w:tc>
          <w:tcPr>
            <w:tcW w:w="5928" w:type="dxa"/>
            <w:gridSpan w:val="2"/>
            <w:tcBorders>
              <w:top w:val="single" w:sz="6" w:space="0" w:color="auto"/>
              <w:bottom w:val="single" w:sz="6" w:space="0" w:color="auto"/>
            </w:tcBorders>
            <w:vAlign w:val="center"/>
          </w:tcPr>
          <w:p w:rsidR="007A3278" w:rsidRPr="002B23C5" w:rsidRDefault="007A3278" w:rsidP="002B23C5">
            <w:pPr>
              <w:spacing w:line="276" w:lineRule="auto"/>
              <w:jc w:val="center"/>
            </w:pPr>
            <w:r w:rsidRPr="002B23C5">
              <w:t>не нормируется</w:t>
            </w:r>
          </w:p>
        </w:tc>
      </w:tr>
      <w:tr w:rsidR="007A3278" w:rsidRPr="002B23C5" w:rsidTr="00462AA7">
        <w:trPr>
          <w:cantSplit/>
          <w:trHeight w:val="397"/>
          <w:jc w:val="center"/>
        </w:trPr>
        <w:tc>
          <w:tcPr>
            <w:tcW w:w="2808" w:type="dxa"/>
            <w:tcBorders>
              <w:top w:val="single" w:sz="6" w:space="0" w:color="auto"/>
              <w:bottom w:val="single" w:sz="6" w:space="0" w:color="auto"/>
            </w:tcBorders>
            <w:vAlign w:val="center"/>
          </w:tcPr>
          <w:p w:rsidR="007A3278" w:rsidRPr="002B23C5" w:rsidRDefault="007A3278" w:rsidP="002B23C5">
            <w:pPr>
              <w:spacing w:line="276" w:lineRule="auto"/>
            </w:pPr>
            <w:r w:rsidRPr="002B23C5">
              <w:rPr>
                <w:iCs/>
              </w:rPr>
              <w:t>Максимальная мощность</w:t>
            </w:r>
            <w:r w:rsidRPr="002B23C5">
              <w:t xml:space="preserve"> передатчика</w:t>
            </w:r>
          </w:p>
        </w:tc>
        <w:tc>
          <w:tcPr>
            <w:tcW w:w="1704" w:type="dxa"/>
            <w:tcBorders>
              <w:top w:val="single" w:sz="6" w:space="0" w:color="auto"/>
              <w:bottom w:val="single" w:sz="6" w:space="0" w:color="auto"/>
            </w:tcBorders>
            <w:vAlign w:val="center"/>
          </w:tcPr>
          <w:p w:rsidR="007A3278" w:rsidRPr="002B23C5" w:rsidRDefault="007A3278" w:rsidP="002B23C5">
            <w:pPr>
              <w:spacing w:line="276" w:lineRule="auto"/>
              <w:jc w:val="center"/>
            </w:pPr>
            <w:r w:rsidRPr="002B23C5">
              <w:t>дБм</w:t>
            </w:r>
          </w:p>
        </w:tc>
        <w:tc>
          <w:tcPr>
            <w:tcW w:w="3102" w:type="dxa"/>
            <w:tcBorders>
              <w:top w:val="single" w:sz="6" w:space="0" w:color="auto"/>
              <w:bottom w:val="single" w:sz="6" w:space="0" w:color="auto"/>
            </w:tcBorders>
            <w:vAlign w:val="center"/>
          </w:tcPr>
          <w:p w:rsidR="007A3278" w:rsidRPr="002B23C5" w:rsidRDefault="007A3278" w:rsidP="002B23C5">
            <w:pPr>
              <w:spacing w:line="276" w:lineRule="auto"/>
              <w:jc w:val="center"/>
            </w:pPr>
            <w:r w:rsidRPr="002B23C5">
              <w:t xml:space="preserve">24 </w:t>
            </w:r>
          </w:p>
        </w:tc>
        <w:tc>
          <w:tcPr>
            <w:tcW w:w="2826" w:type="dxa"/>
            <w:tcBorders>
              <w:top w:val="single" w:sz="6" w:space="0" w:color="auto"/>
              <w:bottom w:val="single" w:sz="6" w:space="0" w:color="auto"/>
            </w:tcBorders>
            <w:vAlign w:val="center"/>
          </w:tcPr>
          <w:p w:rsidR="007A3278" w:rsidRPr="002B23C5" w:rsidRDefault="007A3278" w:rsidP="002B23C5">
            <w:pPr>
              <w:spacing w:line="276" w:lineRule="auto"/>
              <w:jc w:val="center"/>
              <w:rPr>
                <w:snapToGrid w:val="0"/>
              </w:rPr>
            </w:pPr>
            <w:r w:rsidRPr="002B23C5">
              <w:rPr>
                <w:snapToGrid w:val="0"/>
              </w:rPr>
              <w:t>43</w:t>
            </w:r>
          </w:p>
        </w:tc>
      </w:tr>
    </w:tbl>
    <w:p w:rsidR="001710CF" w:rsidRPr="002B23C5" w:rsidRDefault="007A3278" w:rsidP="002B23C5">
      <w:pPr>
        <w:pStyle w:val="af3"/>
        <w:spacing w:line="276" w:lineRule="auto"/>
        <w:jc w:val="left"/>
        <w:rPr>
          <w:rStyle w:val="af5"/>
          <w:rFonts w:ascii="Times New Roman" w:hAnsi="Times New Roman" w:cs="Times New Roman"/>
        </w:rPr>
      </w:pPr>
      <w:r w:rsidRPr="002B23C5">
        <w:rPr>
          <w:rStyle w:val="af5"/>
          <w:rFonts w:ascii="Times New Roman" w:hAnsi="Times New Roman" w:cs="Times New Roman"/>
        </w:rPr>
        <w:t>Продолжение таблицы.1.1</w:t>
      </w:r>
    </w:p>
    <w:p w:rsidR="007A3278" w:rsidRPr="002B23C5" w:rsidRDefault="007A3278" w:rsidP="002B23C5">
      <w:pPr>
        <w:pStyle w:val="af3"/>
        <w:spacing w:line="276" w:lineRule="auto"/>
        <w:jc w:val="left"/>
        <w:rPr>
          <w:rStyle w:val="af5"/>
          <w:rFonts w:ascii="Times New Roman" w:hAnsi="Times New Roman" w:cs="Times New Roman"/>
          <w:b w:val="0"/>
        </w:rPr>
      </w:pPr>
    </w:p>
    <w:tbl>
      <w:tblPr>
        <w:tblW w:w="9341" w:type="dxa"/>
        <w:jc w:val="center"/>
        <w:tblInd w:w="109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121"/>
        <w:gridCol w:w="1292"/>
        <w:gridCol w:w="3102"/>
        <w:gridCol w:w="2826"/>
      </w:tblGrid>
      <w:tr w:rsidR="007A3278" w:rsidRPr="002B23C5" w:rsidTr="002B23C5">
        <w:trPr>
          <w:cantSplit/>
          <w:trHeight w:val="397"/>
          <w:jc w:val="center"/>
        </w:trPr>
        <w:tc>
          <w:tcPr>
            <w:tcW w:w="2121" w:type="dxa"/>
            <w:tcBorders>
              <w:top w:val="single" w:sz="6" w:space="0" w:color="auto"/>
              <w:bottom w:val="single" w:sz="6" w:space="0" w:color="auto"/>
            </w:tcBorders>
            <w:vAlign w:val="center"/>
          </w:tcPr>
          <w:p w:rsidR="007A3278" w:rsidRPr="002B23C5" w:rsidRDefault="007A3278" w:rsidP="002B23C5">
            <w:pPr>
              <w:spacing w:line="276" w:lineRule="auto"/>
            </w:pPr>
            <w:r w:rsidRPr="002B23C5">
              <w:rPr>
                <w:iCs/>
              </w:rPr>
              <w:t>Побочные излучения</w:t>
            </w:r>
          </w:p>
        </w:tc>
        <w:tc>
          <w:tcPr>
            <w:tcW w:w="1292" w:type="dxa"/>
            <w:tcBorders>
              <w:top w:val="single" w:sz="6" w:space="0" w:color="auto"/>
              <w:bottom w:val="single" w:sz="6" w:space="0" w:color="auto"/>
            </w:tcBorders>
            <w:vAlign w:val="center"/>
          </w:tcPr>
          <w:p w:rsidR="007A3278" w:rsidRPr="002B23C5" w:rsidRDefault="007A3278" w:rsidP="002B23C5">
            <w:pPr>
              <w:spacing w:line="276" w:lineRule="auto"/>
              <w:jc w:val="center"/>
            </w:pPr>
          </w:p>
        </w:tc>
        <w:tc>
          <w:tcPr>
            <w:tcW w:w="5928" w:type="dxa"/>
            <w:gridSpan w:val="2"/>
            <w:tcBorders>
              <w:top w:val="single" w:sz="6" w:space="0" w:color="auto"/>
              <w:bottom w:val="single" w:sz="6" w:space="0" w:color="auto"/>
            </w:tcBorders>
            <w:vAlign w:val="center"/>
          </w:tcPr>
          <w:p w:rsidR="007A3278" w:rsidRPr="002B23C5" w:rsidRDefault="007A3278" w:rsidP="002B23C5">
            <w:pPr>
              <w:spacing w:line="276" w:lineRule="auto"/>
              <w:jc w:val="center"/>
              <w:rPr>
                <w:snapToGrid w:val="0"/>
              </w:rPr>
            </w:pPr>
            <w:r w:rsidRPr="002B23C5">
              <w:rPr>
                <w:snapToGrid w:val="0"/>
              </w:rPr>
              <w:t xml:space="preserve">В соответствии с </w:t>
            </w:r>
            <w:r w:rsidRPr="002B23C5">
              <w:rPr>
                <w:snapToGrid w:val="0"/>
              </w:rPr>
              <w:br/>
              <w:t>Рекомендацией МСЭ-Р М.1457</w:t>
            </w:r>
          </w:p>
        </w:tc>
      </w:tr>
      <w:tr w:rsidR="007A3278" w:rsidRPr="002B23C5" w:rsidTr="002B23C5">
        <w:trPr>
          <w:cantSplit/>
          <w:trHeight w:val="397"/>
          <w:jc w:val="center"/>
        </w:trPr>
        <w:tc>
          <w:tcPr>
            <w:tcW w:w="2121" w:type="dxa"/>
            <w:tcBorders>
              <w:top w:val="single" w:sz="6" w:space="0" w:color="auto"/>
              <w:bottom w:val="single" w:sz="6" w:space="0" w:color="auto"/>
            </w:tcBorders>
            <w:vAlign w:val="center"/>
          </w:tcPr>
          <w:p w:rsidR="007A3278" w:rsidRPr="002B23C5" w:rsidRDefault="007A3278" w:rsidP="002B23C5">
            <w:pPr>
              <w:spacing w:line="276" w:lineRule="auto"/>
            </w:pPr>
            <w:r w:rsidRPr="002B23C5">
              <w:rPr>
                <w:iCs/>
              </w:rPr>
              <w:t>Чувствительность приемника</w:t>
            </w:r>
          </w:p>
        </w:tc>
        <w:tc>
          <w:tcPr>
            <w:tcW w:w="1292" w:type="dxa"/>
            <w:tcBorders>
              <w:top w:val="single" w:sz="6" w:space="0" w:color="auto"/>
              <w:bottom w:val="single" w:sz="6" w:space="0" w:color="auto"/>
            </w:tcBorders>
            <w:vAlign w:val="center"/>
          </w:tcPr>
          <w:p w:rsidR="007A3278" w:rsidRPr="002B23C5" w:rsidRDefault="007A3278" w:rsidP="002B23C5">
            <w:pPr>
              <w:spacing w:line="276" w:lineRule="auto"/>
              <w:jc w:val="center"/>
            </w:pPr>
          </w:p>
        </w:tc>
        <w:tc>
          <w:tcPr>
            <w:tcW w:w="5928" w:type="dxa"/>
            <w:gridSpan w:val="2"/>
            <w:tcBorders>
              <w:top w:val="single" w:sz="6" w:space="0" w:color="auto"/>
              <w:bottom w:val="single" w:sz="6" w:space="0" w:color="auto"/>
            </w:tcBorders>
            <w:vAlign w:val="center"/>
          </w:tcPr>
          <w:p w:rsidR="007A3278" w:rsidRPr="002B23C5" w:rsidRDefault="007A3278" w:rsidP="002B23C5">
            <w:pPr>
              <w:spacing w:line="276" w:lineRule="auto"/>
              <w:jc w:val="center"/>
            </w:pPr>
            <w:r w:rsidRPr="002B23C5">
              <w:rPr>
                <w:snapToGrid w:val="0"/>
              </w:rPr>
              <w:t xml:space="preserve">В соответствии с </w:t>
            </w:r>
            <w:r w:rsidRPr="002B23C5">
              <w:rPr>
                <w:snapToGrid w:val="0"/>
              </w:rPr>
              <w:br/>
              <w:t>Рекомендацией МСЭ-Р М.1457</w:t>
            </w:r>
          </w:p>
        </w:tc>
      </w:tr>
      <w:tr w:rsidR="007A3278" w:rsidRPr="002B23C5" w:rsidTr="002B23C5">
        <w:trPr>
          <w:cantSplit/>
          <w:trHeight w:val="397"/>
          <w:jc w:val="center"/>
        </w:trPr>
        <w:tc>
          <w:tcPr>
            <w:tcW w:w="2121" w:type="dxa"/>
            <w:tcBorders>
              <w:top w:val="single" w:sz="6" w:space="0" w:color="auto"/>
              <w:bottom w:val="single" w:sz="6" w:space="0" w:color="auto"/>
            </w:tcBorders>
            <w:vAlign w:val="center"/>
          </w:tcPr>
          <w:p w:rsidR="007A3278" w:rsidRPr="002B23C5" w:rsidRDefault="007A3278" w:rsidP="002B23C5">
            <w:pPr>
              <w:spacing w:line="276" w:lineRule="auto"/>
            </w:pPr>
            <w:r w:rsidRPr="002B23C5">
              <w:rPr>
                <w:iCs/>
              </w:rPr>
              <w:t>Избирательность по соседнему каналу</w:t>
            </w:r>
          </w:p>
        </w:tc>
        <w:tc>
          <w:tcPr>
            <w:tcW w:w="1292" w:type="dxa"/>
            <w:tcBorders>
              <w:top w:val="single" w:sz="6" w:space="0" w:color="auto"/>
              <w:bottom w:val="single" w:sz="6" w:space="0" w:color="auto"/>
            </w:tcBorders>
            <w:vAlign w:val="center"/>
          </w:tcPr>
          <w:p w:rsidR="007A3278" w:rsidRPr="002B23C5" w:rsidRDefault="007A3278" w:rsidP="002B23C5">
            <w:pPr>
              <w:spacing w:line="276" w:lineRule="auto"/>
              <w:jc w:val="center"/>
            </w:pPr>
          </w:p>
        </w:tc>
        <w:tc>
          <w:tcPr>
            <w:tcW w:w="5928" w:type="dxa"/>
            <w:gridSpan w:val="2"/>
            <w:tcBorders>
              <w:top w:val="single" w:sz="6" w:space="0" w:color="auto"/>
              <w:bottom w:val="single" w:sz="6" w:space="0" w:color="auto"/>
            </w:tcBorders>
            <w:vAlign w:val="center"/>
          </w:tcPr>
          <w:p w:rsidR="007A3278" w:rsidRPr="002B23C5" w:rsidRDefault="007A3278" w:rsidP="002B23C5">
            <w:pPr>
              <w:spacing w:line="276" w:lineRule="auto"/>
              <w:jc w:val="center"/>
            </w:pPr>
            <w:r w:rsidRPr="002B23C5">
              <w:rPr>
                <w:snapToGrid w:val="0"/>
              </w:rPr>
              <w:t xml:space="preserve">В соответствии с </w:t>
            </w:r>
            <w:r w:rsidRPr="002B23C5">
              <w:rPr>
                <w:snapToGrid w:val="0"/>
              </w:rPr>
              <w:br/>
              <w:t>Рекомендацией МСЭ-Р М.1457</w:t>
            </w:r>
          </w:p>
        </w:tc>
      </w:tr>
      <w:tr w:rsidR="007A3278" w:rsidRPr="002B23C5" w:rsidTr="002B23C5">
        <w:trPr>
          <w:cantSplit/>
          <w:trHeight w:val="58"/>
          <w:jc w:val="center"/>
        </w:trPr>
        <w:tc>
          <w:tcPr>
            <w:tcW w:w="2121" w:type="dxa"/>
            <w:tcBorders>
              <w:top w:val="single" w:sz="6" w:space="0" w:color="auto"/>
              <w:bottom w:val="single" w:sz="6" w:space="0" w:color="auto"/>
            </w:tcBorders>
            <w:vAlign w:val="center"/>
          </w:tcPr>
          <w:p w:rsidR="007A3278" w:rsidRPr="002B23C5" w:rsidRDefault="007A3278" w:rsidP="002B23C5">
            <w:pPr>
              <w:spacing w:line="276" w:lineRule="auto"/>
            </w:pPr>
            <w:r w:rsidRPr="002B23C5">
              <w:rPr>
                <w:iCs/>
              </w:rPr>
              <w:t>Тип антенны</w:t>
            </w:r>
          </w:p>
        </w:tc>
        <w:tc>
          <w:tcPr>
            <w:tcW w:w="1292" w:type="dxa"/>
            <w:tcBorders>
              <w:top w:val="single" w:sz="6" w:space="0" w:color="auto"/>
              <w:bottom w:val="single" w:sz="6" w:space="0" w:color="auto"/>
            </w:tcBorders>
            <w:vAlign w:val="center"/>
          </w:tcPr>
          <w:p w:rsidR="007A3278" w:rsidRPr="002B23C5" w:rsidRDefault="007A3278" w:rsidP="002B23C5">
            <w:pPr>
              <w:spacing w:line="276" w:lineRule="auto"/>
              <w:jc w:val="center"/>
            </w:pPr>
          </w:p>
        </w:tc>
        <w:tc>
          <w:tcPr>
            <w:tcW w:w="3102" w:type="dxa"/>
            <w:tcBorders>
              <w:top w:val="single" w:sz="6" w:space="0" w:color="auto"/>
              <w:bottom w:val="single" w:sz="6" w:space="0" w:color="auto"/>
            </w:tcBorders>
            <w:vAlign w:val="center"/>
          </w:tcPr>
          <w:p w:rsidR="007A3278" w:rsidRPr="002B23C5" w:rsidRDefault="007A3278" w:rsidP="002B23C5">
            <w:pPr>
              <w:spacing w:line="276" w:lineRule="auto"/>
              <w:jc w:val="center"/>
            </w:pPr>
            <w:r w:rsidRPr="002B23C5">
              <w:t>Всенаправленная</w:t>
            </w:r>
          </w:p>
        </w:tc>
        <w:tc>
          <w:tcPr>
            <w:tcW w:w="2826" w:type="dxa"/>
            <w:tcBorders>
              <w:top w:val="single" w:sz="6" w:space="0" w:color="auto"/>
              <w:bottom w:val="single" w:sz="6" w:space="0" w:color="auto"/>
            </w:tcBorders>
            <w:vAlign w:val="center"/>
          </w:tcPr>
          <w:p w:rsidR="007A3278" w:rsidRPr="002B23C5" w:rsidRDefault="007A3278" w:rsidP="002B23C5">
            <w:pPr>
              <w:spacing w:line="276" w:lineRule="auto"/>
              <w:jc w:val="center"/>
            </w:pPr>
            <w:r w:rsidRPr="002B23C5">
              <w:t>Секторная</w:t>
            </w:r>
          </w:p>
        </w:tc>
      </w:tr>
      <w:tr w:rsidR="007A3278" w:rsidRPr="002B23C5" w:rsidTr="002B23C5">
        <w:trPr>
          <w:cantSplit/>
          <w:trHeight w:val="58"/>
          <w:jc w:val="center"/>
        </w:trPr>
        <w:tc>
          <w:tcPr>
            <w:tcW w:w="2121" w:type="dxa"/>
            <w:tcBorders>
              <w:top w:val="single" w:sz="6" w:space="0" w:color="auto"/>
              <w:bottom w:val="single" w:sz="6" w:space="0" w:color="auto"/>
            </w:tcBorders>
            <w:vAlign w:val="center"/>
          </w:tcPr>
          <w:p w:rsidR="007A3278" w:rsidRPr="002B23C5" w:rsidRDefault="007A3278" w:rsidP="002B23C5">
            <w:pPr>
              <w:spacing w:line="276" w:lineRule="auto"/>
              <w:rPr>
                <w:iCs/>
              </w:rPr>
            </w:pPr>
            <w:r w:rsidRPr="002B23C5">
              <w:rPr>
                <w:iCs/>
              </w:rPr>
              <w:t>Максимальный коэффициент усиления антенны</w:t>
            </w:r>
          </w:p>
        </w:tc>
        <w:tc>
          <w:tcPr>
            <w:tcW w:w="1292" w:type="dxa"/>
            <w:tcBorders>
              <w:top w:val="single" w:sz="6" w:space="0" w:color="auto"/>
            </w:tcBorders>
            <w:vAlign w:val="center"/>
          </w:tcPr>
          <w:p w:rsidR="007A3278" w:rsidRPr="002B23C5" w:rsidRDefault="007A3278" w:rsidP="002B23C5">
            <w:pPr>
              <w:spacing w:line="276" w:lineRule="auto"/>
              <w:jc w:val="center"/>
            </w:pPr>
            <w:r w:rsidRPr="002B23C5">
              <w:t>дБ</w:t>
            </w:r>
          </w:p>
        </w:tc>
        <w:tc>
          <w:tcPr>
            <w:tcW w:w="3102" w:type="dxa"/>
            <w:tcBorders>
              <w:top w:val="single" w:sz="6" w:space="0" w:color="auto"/>
            </w:tcBorders>
            <w:vAlign w:val="center"/>
          </w:tcPr>
          <w:p w:rsidR="007A3278" w:rsidRPr="002B23C5" w:rsidRDefault="007A3278" w:rsidP="002B23C5">
            <w:pPr>
              <w:spacing w:line="276" w:lineRule="auto"/>
              <w:jc w:val="center"/>
            </w:pPr>
            <w:r w:rsidRPr="002B23C5">
              <w:t>0</w:t>
            </w:r>
          </w:p>
        </w:tc>
        <w:tc>
          <w:tcPr>
            <w:tcW w:w="2826" w:type="dxa"/>
            <w:tcBorders>
              <w:top w:val="single" w:sz="6" w:space="0" w:color="auto"/>
            </w:tcBorders>
            <w:vAlign w:val="center"/>
          </w:tcPr>
          <w:p w:rsidR="007A3278" w:rsidRPr="002B23C5" w:rsidRDefault="007A3278" w:rsidP="002B23C5">
            <w:pPr>
              <w:spacing w:line="276" w:lineRule="auto"/>
              <w:jc w:val="center"/>
            </w:pPr>
            <w:r w:rsidRPr="002B23C5">
              <w:t>19</w:t>
            </w:r>
          </w:p>
        </w:tc>
      </w:tr>
    </w:tbl>
    <w:p w:rsidR="007A3278" w:rsidRPr="002B23C5" w:rsidRDefault="007A3278" w:rsidP="002B23C5">
      <w:pPr>
        <w:pStyle w:val="af3"/>
        <w:spacing w:line="276" w:lineRule="auto"/>
        <w:rPr>
          <w:rStyle w:val="af5"/>
          <w:rFonts w:ascii="Times New Roman" w:hAnsi="Times New Roman" w:cs="Times New Roman"/>
          <w:sz w:val="28"/>
          <w:szCs w:val="28"/>
        </w:rPr>
      </w:pPr>
    </w:p>
    <w:p w:rsidR="007A3278" w:rsidRPr="002B23C5" w:rsidRDefault="007A3278" w:rsidP="002B23C5">
      <w:pPr>
        <w:pStyle w:val="af3"/>
        <w:spacing w:line="276" w:lineRule="auto"/>
        <w:jc w:val="center"/>
        <w:rPr>
          <w:rStyle w:val="af5"/>
          <w:rFonts w:ascii="Times New Roman" w:hAnsi="Times New Roman" w:cs="Times New Roman"/>
          <w:b w:val="0"/>
          <w:sz w:val="28"/>
          <w:szCs w:val="28"/>
        </w:rPr>
      </w:pPr>
    </w:p>
    <w:p w:rsidR="003E28EE" w:rsidRPr="002B23C5" w:rsidRDefault="003E28EE" w:rsidP="002B23C5">
      <w:pPr>
        <w:pStyle w:val="af3"/>
        <w:spacing w:line="276" w:lineRule="auto"/>
        <w:jc w:val="center"/>
        <w:rPr>
          <w:rStyle w:val="af5"/>
          <w:rFonts w:ascii="Times New Roman" w:hAnsi="Times New Roman" w:cs="Times New Roman"/>
          <w:sz w:val="28"/>
          <w:szCs w:val="28"/>
        </w:rPr>
      </w:pPr>
      <w:r w:rsidRPr="002B23C5">
        <w:rPr>
          <w:rStyle w:val="af5"/>
          <w:rFonts w:ascii="Times New Roman" w:hAnsi="Times New Roman" w:cs="Times New Roman"/>
          <w:sz w:val="28"/>
          <w:szCs w:val="28"/>
        </w:rPr>
        <w:t xml:space="preserve">Таблица </w:t>
      </w:r>
      <w:r w:rsidR="00A13C5C" w:rsidRPr="002B23C5">
        <w:rPr>
          <w:rStyle w:val="af5"/>
          <w:rFonts w:ascii="Times New Roman" w:hAnsi="Times New Roman" w:cs="Times New Roman"/>
          <w:sz w:val="28"/>
          <w:szCs w:val="28"/>
        </w:rPr>
        <w:t>1.</w:t>
      </w:r>
      <w:r w:rsidRPr="002B23C5">
        <w:rPr>
          <w:rStyle w:val="af5"/>
          <w:rFonts w:ascii="Times New Roman" w:hAnsi="Times New Roman" w:cs="Times New Roman"/>
          <w:sz w:val="28"/>
          <w:szCs w:val="28"/>
        </w:rPr>
        <w:t>2. Основные технические характеристики РЭС стандарта IMT-2000/UMTS (IMT-TC) в полосе радиочастот 2010-2025 МГц</w:t>
      </w:r>
    </w:p>
    <w:p w:rsidR="007A3278" w:rsidRPr="002B23C5" w:rsidRDefault="007A3278" w:rsidP="002B23C5">
      <w:pPr>
        <w:pStyle w:val="af3"/>
        <w:spacing w:line="276" w:lineRule="auto"/>
        <w:jc w:val="center"/>
        <w:rPr>
          <w:rStyle w:val="af5"/>
          <w:rFonts w:ascii="Times New Roman" w:hAnsi="Times New Roman" w:cs="Times New Roman"/>
          <w:b w:val="0"/>
          <w:sz w:val="28"/>
          <w:szCs w:val="28"/>
        </w:rPr>
      </w:pPr>
    </w:p>
    <w:tbl>
      <w:tblPr>
        <w:tblW w:w="9897" w:type="dxa"/>
        <w:jc w:val="center"/>
        <w:tblInd w:w="5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265"/>
        <w:gridCol w:w="1704"/>
        <w:gridCol w:w="2964"/>
        <w:gridCol w:w="138"/>
        <w:gridCol w:w="2826"/>
      </w:tblGrid>
      <w:tr w:rsidR="007A3278" w:rsidRPr="002B23C5" w:rsidTr="002B23C5">
        <w:trPr>
          <w:cantSplit/>
          <w:trHeight w:val="352"/>
          <w:tblHeader/>
          <w:jc w:val="center"/>
        </w:trPr>
        <w:tc>
          <w:tcPr>
            <w:tcW w:w="2265" w:type="dxa"/>
            <w:vMerge w:val="restart"/>
            <w:tcBorders>
              <w:top w:val="single" w:sz="4" w:space="0" w:color="auto"/>
              <w:bottom w:val="single" w:sz="6" w:space="0" w:color="auto"/>
            </w:tcBorders>
            <w:vAlign w:val="center"/>
          </w:tcPr>
          <w:p w:rsidR="007A3278" w:rsidRPr="002B23C5" w:rsidRDefault="007A3278" w:rsidP="002B23C5">
            <w:pPr>
              <w:spacing w:before="40" w:after="40" w:line="276" w:lineRule="auto"/>
              <w:jc w:val="center"/>
            </w:pPr>
            <w:r w:rsidRPr="002B23C5">
              <w:t>Параметр</w:t>
            </w:r>
          </w:p>
        </w:tc>
        <w:tc>
          <w:tcPr>
            <w:tcW w:w="1704" w:type="dxa"/>
            <w:vMerge w:val="restart"/>
            <w:tcBorders>
              <w:top w:val="single" w:sz="4" w:space="0" w:color="auto"/>
              <w:bottom w:val="single" w:sz="6" w:space="0" w:color="auto"/>
            </w:tcBorders>
            <w:vAlign w:val="center"/>
          </w:tcPr>
          <w:p w:rsidR="007A3278" w:rsidRPr="002B23C5" w:rsidRDefault="007A3278" w:rsidP="002B23C5">
            <w:pPr>
              <w:spacing w:before="40" w:after="40" w:line="276" w:lineRule="auto"/>
              <w:ind w:left="-57" w:right="-57"/>
              <w:jc w:val="center"/>
            </w:pPr>
            <w:r w:rsidRPr="002B23C5">
              <w:t>Размерность</w:t>
            </w:r>
          </w:p>
        </w:tc>
        <w:tc>
          <w:tcPr>
            <w:tcW w:w="5928" w:type="dxa"/>
            <w:gridSpan w:val="3"/>
            <w:tcBorders>
              <w:top w:val="single" w:sz="4" w:space="0" w:color="auto"/>
              <w:bottom w:val="single" w:sz="6" w:space="0" w:color="auto"/>
            </w:tcBorders>
            <w:vAlign w:val="center"/>
          </w:tcPr>
          <w:p w:rsidR="007A3278" w:rsidRPr="002B23C5" w:rsidRDefault="007A3278" w:rsidP="002B23C5">
            <w:pPr>
              <w:spacing w:before="40" w:after="40" w:line="276" w:lineRule="auto"/>
              <w:jc w:val="center"/>
            </w:pPr>
            <w:r w:rsidRPr="002B23C5">
              <w:t>Значение ТТХ</w:t>
            </w:r>
          </w:p>
        </w:tc>
      </w:tr>
      <w:tr w:rsidR="007A3278" w:rsidRPr="002B23C5" w:rsidTr="002B23C5">
        <w:trPr>
          <w:cantSplit/>
          <w:trHeight w:val="58"/>
          <w:tblHeader/>
          <w:jc w:val="center"/>
        </w:trPr>
        <w:tc>
          <w:tcPr>
            <w:tcW w:w="2265" w:type="dxa"/>
            <w:vMerge/>
            <w:tcBorders>
              <w:top w:val="single" w:sz="6" w:space="0" w:color="auto"/>
              <w:bottom w:val="single" w:sz="6" w:space="0" w:color="auto"/>
            </w:tcBorders>
            <w:vAlign w:val="center"/>
          </w:tcPr>
          <w:p w:rsidR="007A3278" w:rsidRPr="002B23C5" w:rsidRDefault="007A3278" w:rsidP="002B23C5">
            <w:pPr>
              <w:spacing w:before="40" w:after="40" w:line="276" w:lineRule="auto"/>
              <w:jc w:val="center"/>
            </w:pPr>
          </w:p>
        </w:tc>
        <w:tc>
          <w:tcPr>
            <w:tcW w:w="1704" w:type="dxa"/>
            <w:vMerge/>
            <w:tcBorders>
              <w:top w:val="single" w:sz="6" w:space="0" w:color="auto"/>
              <w:bottom w:val="single" w:sz="6" w:space="0" w:color="auto"/>
            </w:tcBorders>
            <w:vAlign w:val="center"/>
          </w:tcPr>
          <w:p w:rsidR="007A3278" w:rsidRPr="002B23C5" w:rsidRDefault="007A3278" w:rsidP="002B23C5">
            <w:pPr>
              <w:spacing w:before="40" w:after="40" w:line="276" w:lineRule="auto"/>
              <w:jc w:val="center"/>
            </w:pPr>
          </w:p>
        </w:tc>
        <w:tc>
          <w:tcPr>
            <w:tcW w:w="3102" w:type="dxa"/>
            <w:gridSpan w:val="2"/>
            <w:tcBorders>
              <w:top w:val="single" w:sz="6" w:space="0" w:color="auto"/>
              <w:bottom w:val="single" w:sz="6" w:space="0" w:color="auto"/>
            </w:tcBorders>
            <w:vAlign w:val="center"/>
          </w:tcPr>
          <w:p w:rsidR="007A3278" w:rsidRPr="002B23C5" w:rsidRDefault="007A3278" w:rsidP="002B23C5">
            <w:pPr>
              <w:spacing w:before="40" w:after="40" w:line="276" w:lineRule="auto"/>
              <w:jc w:val="center"/>
            </w:pPr>
            <w:r w:rsidRPr="002B23C5">
              <w:t>Абонентская станция</w:t>
            </w:r>
          </w:p>
        </w:tc>
        <w:tc>
          <w:tcPr>
            <w:tcW w:w="2826" w:type="dxa"/>
            <w:tcBorders>
              <w:top w:val="single" w:sz="6" w:space="0" w:color="auto"/>
              <w:bottom w:val="single" w:sz="6" w:space="0" w:color="auto"/>
            </w:tcBorders>
          </w:tcPr>
          <w:p w:rsidR="007A3278" w:rsidRPr="002B23C5" w:rsidRDefault="007A3278" w:rsidP="002B23C5">
            <w:pPr>
              <w:spacing w:before="40" w:after="40" w:line="276" w:lineRule="auto"/>
              <w:jc w:val="center"/>
            </w:pPr>
            <w:r w:rsidRPr="002B23C5">
              <w:t>Базовая станция</w:t>
            </w:r>
          </w:p>
        </w:tc>
      </w:tr>
      <w:tr w:rsidR="007A3278" w:rsidRPr="002B23C5" w:rsidTr="002B23C5">
        <w:trPr>
          <w:cantSplit/>
          <w:trHeight w:val="527"/>
          <w:jc w:val="center"/>
        </w:trPr>
        <w:tc>
          <w:tcPr>
            <w:tcW w:w="2265" w:type="dxa"/>
            <w:tcBorders>
              <w:top w:val="single" w:sz="6" w:space="0" w:color="auto"/>
              <w:bottom w:val="single" w:sz="6" w:space="0" w:color="auto"/>
            </w:tcBorders>
            <w:vAlign w:val="center"/>
          </w:tcPr>
          <w:p w:rsidR="007A3278" w:rsidRPr="002B23C5" w:rsidRDefault="007A3278" w:rsidP="002B23C5">
            <w:pPr>
              <w:spacing w:before="40" w:after="40" w:line="276" w:lineRule="auto"/>
            </w:pPr>
            <w:r w:rsidRPr="002B23C5">
              <w:lastRenderedPageBreak/>
              <w:t>Метод  радиодоступа</w:t>
            </w:r>
          </w:p>
        </w:tc>
        <w:tc>
          <w:tcPr>
            <w:tcW w:w="1704" w:type="dxa"/>
            <w:tcBorders>
              <w:top w:val="single" w:sz="6" w:space="0" w:color="auto"/>
              <w:bottom w:val="single" w:sz="6" w:space="0" w:color="auto"/>
            </w:tcBorders>
            <w:vAlign w:val="center"/>
          </w:tcPr>
          <w:p w:rsidR="007A3278" w:rsidRPr="002B23C5" w:rsidRDefault="007A3278" w:rsidP="002B23C5">
            <w:pPr>
              <w:spacing w:before="40" w:after="40" w:line="276" w:lineRule="auto"/>
              <w:jc w:val="center"/>
            </w:pPr>
          </w:p>
        </w:tc>
        <w:tc>
          <w:tcPr>
            <w:tcW w:w="5928" w:type="dxa"/>
            <w:gridSpan w:val="3"/>
            <w:tcBorders>
              <w:top w:val="single" w:sz="6" w:space="0" w:color="auto"/>
              <w:bottom w:val="single" w:sz="6" w:space="0" w:color="auto"/>
            </w:tcBorders>
            <w:vAlign w:val="center"/>
          </w:tcPr>
          <w:p w:rsidR="007A3278" w:rsidRPr="002B23C5" w:rsidRDefault="007A3278" w:rsidP="002B23C5">
            <w:pPr>
              <w:spacing w:before="40" w:after="40" w:line="276" w:lineRule="auto"/>
              <w:jc w:val="center"/>
            </w:pPr>
            <w:r w:rsidRPr="002B23C5">
              <w:t>TDMA-CDMA TDD</w:t>
            </w:r>
            <w:r w:rsidRPr="002B23C5">
              <w:br/>
              <w:t>Прямое расширение спектра c временным дуплексным разносом</w:t>
            </w:r>
          </w:p>
        </w:tc>
      </w:tr>
      <w:tr w:rsidR="007A3278" w:rsidRPr="002B23C5" w:rsidTr="002B23C5">
        <w:trPr>
          <w:cantSplit/>
          <w:trHeight w:val="397"/>
          <w:jc w:val="center"/>
        </w:trPr>
        <w:tc>
          <w:tcPr>
            <w:tcW w:w="2265" w:type="dxa"/>
            <w:tcBorders>
              <w:top w:val="single" w:sz="6" w:space="0" w:color="auto"/>
              <w:bottom w:val="single" w:sz="6" w:space="0" w:color="auto"/>
            </w:tcBorders>
            <w:vAlign w:val="center"/>
          </w:tcPr>
          <w:p w:rsidR="007A3278" w:rsidRPr="002B23C5" w:rsidRDefault="007A3278" w:rsidP="002B23C5">
            <w:pPr>
              <w:spacing w:before="40" w:after="40" w:line="276" w:lineRule="auto"/>
            </w:pPr>
            <w:r w:rsidRPr="002B23C5">
              <w:t>Рабочий диапазон частот</w:t>
            </w:r>
          </w:p>
        </w:tc>
        <w:tc>
          <w:tcPr>
            <w:tcW w:w="1704" w:type="dxa"/>
            <w:tcBorders>
              <w:top w:val="single" w:sz="6" w:space="0" w:color="auto"/>
              <w:bottom w:val="single" w:sz="6" w:space="0" w:color="auto"/>
            </w:tcBorders>
            <w:vAlign w:val="center"/>
          </w:tcPr>
          <w:p w:rsidR="007A3278" w:rsidRPr="002B23C5" w:rsidRDefault="007A3278" w:rsidP="002B23C5">
            <w:pPr>
              <w:spacing w:before="40" w:after="40" w:line="276" w:lineRule="auto"/>
              <w:jc w:val="center"/>
            </w:pPr>
            <w:r w:rsidRPr="002B23C5">
              <w:t>МГц</w:t>
            </w:r>
          </w:p>
        </w:tc>
        <w:tc>
          <w:tcPr>
            <w:tcW w:w="5928" w:type="dxa"/>
            <w:gridSpan w:val="3"/>
            <w:tcBorders>
              <w:top w:val="single" w:sz="6" w:space="0" w:color="auto"/>
              <w:bottom w:val="single" w:sz="6" w:space="0" w:color="auto"/>
            </w:tcBorders>
            <w:vAlign w:val="center"/>
          </w:tcPr>
          <w:p w:rsidR="007A3278" w:rsidRPr="002B23C5" w:rsidRDefault="007A3278" w:rsidP="002B23C5">
            <w:pPr>
              <w:spacing w:before="40" w:after="40" w:line="276" w:lineRule="auto"/>
              <w:jc w:val="center"/>
            </w:pPr>
            <w:r w:rsidRPr="002B23C5">
              <w:t>ПРД 2010-2025</w:t>
            </w:r>
            <w:r w:rsidRPr="002B23C5">
              <w:br/>
              <w:t>ПРМ 2010-2025</w:t>
            </w:r>
          </w:p>
        </w:tc>
      </w:tr>
      <w:tr w:rsidR="007A3278" w:rsidRPr="002B23C5" w:rsidTr="002B23C5">
        <w:trPr>
          <w:cantSplit/>
          <w:trHeight w:val="397"/>
          <w:jc w:val="center"/>
        </w:trPr>
        <w:tc>
          <w:tcPr>
            <w:tcW w:w="2265" w:type="dxa"/>
            <w:tcBorders>
              <w:top w:val="single" w:sz="6" w:space="0" w:color="auto"/>
              <w:bottom w:val="single" w:sz="6" w:space="0" w:color="auto"/>
            </w:tcBorders>
            <w:vAlign w:val="center"/>
          </w:tcPr>
          <w:p w:rsidR="007A3278" w:rsidRPr="002B23C5" w:rsidRDefault="007A3278" w:rsidP="002B23C5">
            <w:pPr>
              <w:spacing w:before="40" w:after="40" w:line="276" w:lineRule="auto"/>
            </w:pPr>
            <w:r w:rsidRPr="002B23C5">
              <w:t>Ширина частотного канала</w:t>
            </w:r>
          </w:p>
        </w:tc>
        <w:tc>
          <w:tcPr>
            <w:tcW w:w="1704" w:type="dxa"/>
            <w:tcBorders>
              <w:top w:val="single" w:sz="6" w:space="0" w:color="auto"/>
              <w:bottom w:val="single" w:sz="6" w:space="0" w:color="auto"/>
            </w:tcBorders>
            <w:vAlign w:val="center"/>
          </w:tcPr>
          <w:p w:rsidR="007A3278" w:rsidRPr="002B23C5" w:rsidRDefault="007A3278" w:rsidP="002B23C5">
            <w:pPr>
              <w:spacing w:before="40" w:after="40" w:line="276" w:lineRule="auto"/>
              <w:jc w:val="center"/>
            </w:pPr>
            <w:r w:rsidRPr="002B23C5">
              <w:t>МГц</w:t>
            </w:r>
          </w:p>
        </w:tc>
        <w:tc>
          <w:tcPr>
            <w:tcW w:w="5928" w:type="dxa"/>
            <w:gridSpan w:val="3"/>
            <w:tcBorders>
              <w:top w:val="single" w:sz="6" w:space="0" w:color="auto"/>
              <w:bottom w:val="single" w:sz="6" w:space="0" w:color="auto"/>
            </w:tcBorders>
            <w:vAlign w:val="center"/>
          </w:tcPr>
          <w:p w:rsidR="007A3278" w:rsidRPr="002B23C5" w:rsidRDefault="007A3278" w:rsidP="002B23C5">
            <w:pPr>
              <w:spacing w:before="40" w:after="40" w:line="276" w:lineRule="auto"/>
              <w:jc w:val="center"/>
            </w:pPr>
            <w:r w:rsidRPr="002B23C5">
              <w:t>5</w:t>
            </w:r>
          </w:p>
        </w:tc>
      </w:tr>
      <w:tr w:rsidR="007A3278" w:rsidRPr="002B23C5" w:rsidTr="002B23C5">
        <w:trPr>
          <w:cantSplit/>
          <w:trHeight w:val="397"/>
          <w:jc w:val="center"/>
        </w:trPr>
        <w:tc>
          <w:tcPr>
            <w:tcW w:w="2265" w:type="dxa"/>
            <w:tcBorders>
              <w:top w:val="single" w:sz="6" w:space="0" w:color="auto"/>
              <w:bottom w:val="single" w:sz="6" w:space="0" w:color="auto"/>
            </w:tcBorders>
            <w:vAlign w:val="center"/>
          </w:tcPr>
          <w:p w:rsidR="007A3278" w:rsidRPr="002B23C5" w:rsidRDefault="007A3278" w:rsidP="002B23C5">
            <w:pPr>
              <w:spacing w:before="40" w:after="40" w:line="276" w:lineRule="auto"/>
            </w:pPr>
            <w:r w:rsidRPr="002B23C5">
              <w:t>Сетка частот</w:t>
            </w:r>
          </w:p>
        </w:tc>
        <w:tc>
          <w:tcPr>
            <w:tcW w:w="1704" w:type="dxa"/>
            <w:tcBorders>
              <w:top w:val="single" w:sz="6" w:space="0" w:color="auto"/>
              <w:bottom w:val="single" w:sz="6" w:space="0" w:color="auto"/>
            </w:tcBorders>
            <w:vAlign w:val="center"/>
          </w:tcPr>
          <w:p w:rsidR="007A3278" w:rsidRPr="002B23C5" w:rsidRDefault="007A3278" w:rsidP="002B23C5">
            <w:pPr>
              <w:spacing w:before="40" w:after="40" w:line="276" w:lineRule="auto"/>
              <w:jc w:val="center"/>
            </w:pPr>
            <w:r w:rsidRPr="002B23C5">
              <w:t>кГц</w:t>
            </w:r>
          </w:p>
        </w:tc>
        <w:tc>
          <w:tcPr>
            <w:tcW w:w="5928" w:type="dxa"/>
            <w:gridSpan w:val="3"/>
            <w:tcBorders>
              <w:top w:val="single" w:sz="6" w:space="0" w:color="auto"/>
              <w:bottom w:val="single" w:sz="6" w:space="0" w:color="auto"/>
            </w:tcBorders>
            <w:vAlign w:val="center"/>
          </w:tcPr>
          <w:p w:rsidR="007A3278" w:rsidRPr="002B23C5" w:rsidRDefault="007A3278" w:rsidP="002B23C5">
            <w:pPr>
              <w:spacing w:before="40" w:after="40" w:line="276" w:lineRule="auto"/>
              <w:jc w:val="center"/>
            </w:pPr>
            <w:r w:rsidRPr="002B23C5">
              <w:t>200</w:t>
            </w:r>
          </w:p>
        </w:tc>
      </w:tr>
      <w:tr w:rsidR="007A3278" w:rsidRPr="002B23C5" w:rsidTr="002B23C5">
        <w:trPr>
          <w:cantSplit/>
          <w:trHeight w:val="397"/>
          <w:jc w:val="center"/>
        </w:trPr>
        <w:tc>
          <w:tcPr>
            <w:tcW w:w="2265" w:type="dxa"/>
            <w:tcBorders>
              <w:top w:val="single" w:sz="6" w:space="0" w:color="auto"/>
              <w:bottom w:val="single" w:sz="6" w:space="0" w:color="auto"/>
            </w:tcBorders>
            <w:vAlign w:val="center"/>
          </w:tcPr>
          <w:p w:rsidR="007A3278" w:rsidRPr="002B23C5" w:rsidRDefault="007A3278" w:rsidP="002B23C5">
            <w:pPr>
              <w:spacing w:before="40" w:after="40" w:line="276" w:lineRule="auto"/>
            </w:pPr>
            <w:r w:rsidRPr="002B23C5">
              <w:t>Ограничения по использованию полосы частот</w:t>
            </w:r>
          </w:p>
        </w:tc>
        <w:tc>
          <w:tcPr>
            <w:tcW w:w="1704" w:type="dxa"/>
            <w:tcBorders>
              <w:top w:val="single" w:sz="6" w:space="0" w:color="auto"/>
              <w:bottom w:val="single" w:sz="6" w:space="0" w:color="auto"/>
            </w:tcBorders>
            <w:vAlign w:val="center"/>
          </w:tcPr>
          <w:p w:rsidR="007A3278" w:rsidRPr="002B23C5" w:rsidRDefault="007A3278" w:rsidP="002B23C5">
            <w:pPr>
              <w:spacing w:before="40" w:after="40" w:line="276" w:lineRule="auto"/>
              <w:jc w:val="center"/>
            </w:pPr>
          </w:p>
        </w:tc>
        <w:tc>
          <w:tcPr>
            <w:tcW w:w="5928" w:type="dxa"/>
            <w:gridSpan w:val="3"/>
            <w:tcBorders>
              <w:top w:val="single" w:sz="6" w:space="0" w:color="auto"/>
              <w:bottom w:val="single" w:sz="6" w:space="0" w:color="auto"/>
            </w:tcBorders>
            <w:vAlign w:val="center"/>
          </w:tcPr>
          <w:p w:rsidR="007A3278" w:rsidRPr="002B23C5" w:rsidRDefault="007A3278" w:rsidP="002B23C5">
            <w:pPr>
              <w:spacing w:line="276" w:lineRule="auto"/>
              <w:rPr>
                <w:bCs/>
              </w:rPr>
            </w:pPr>
            <w:r w:rsidRPr="002B23C5">
              <w:rPr>
                <w:bCs/>
              </w:rPr>
              <w:t>Центральная частота канала, ближайшего к частоте 2010 МГц,  равна 2013,0 или выше</w:t>
            </w:r>
          </w:p>
          <w:p w:rsidR="007A3278" w:rsidRPr="002B23C5" w:rsidRDefault="007A3278" w:rsidP="002B23C5">
            <w:pPr>
              <w:spacing w:line="276" w:lineRule="auto"/>
            </w:pPr>
            <w:r w:rsidRPr="002B23C5">
              <w:rPr>
                <w:bCs/>
              </w:rPr>
              <w:t>Центральная частота канала, ближайшего к частоте  2025 МГц,  равна 2022,2 МГц или ниже</w:t>
            </w:r>
          </w:p>
        </w:tc>
      </w:tr>
      <w:tr w:rsidR="007A3278" w:rsidRPr="002B23C5" w:rsidTr="002B23C5">
        <w:trPr>
          <w:cantSplit/>
          <w:trHeight w:val="397"/>
          <w:jc w:val="center"/>
        </w:trPr>
        <w:tc>
          <w:tcPr>
            <w:tcW w:w="2265" w:type="dxa"/>
            <w:tcBorders>
              <w:top w:val="single" w:sz="6" w:space="0" w:color="auto"/>
              <w:bottom w:val="single" w:sz="6" w:space="0" w:color="auto"/>
            </w:tcBorders>
            <w:vAlign w:val="center"/>
          </w:tcPr>
          <w:p w:rsidR="007A3278" w:rsidRPr="002B23C5" w:rsidRDefault="007A3278" w:rsidP="002B23C5">
            <w:pPr>
              <w:spacing w:before="40" w:after="40" w:line="276" w:lineRule="auto"/>
            </w:pPr>
            <w:r w:rsidRPr="002B23C5">
              <w:t>Классы излучения</w:t>
            </w:r>
          </w:p>
        </w:tc>
        <w:tc>
          <w:tcPr>
            <w:tcW w:w="1704" w:type="dxa"/>
            <w:tcBorders>
              <w:top w:val="single" w:sz="6" w:space="0" w:color="auto"/>
              <w:bottom w:val="single" w:sz="6" w:space="0" w:color="auto"/>
            </w:tcBorders>
            <w:vAlign w:val="center"/>
          </w:tcPr>
          <w:p w:rsidR="007A3278" w:rsidRPr="002B23C5" w:rsidRDefault="007A3278" w:rsidP="002B23C5">
            <w:pPr>
              <w:spacing w:before="40" w:after="40" w:line="276" w:lineRule="auto"/>
              <w:jc w:val="center"/>
            </w:pPr>
          </w:p>
        </w:tc>
        <w:tc>
          <w:tcPr>
            <w:tcW w:w="5928" w:type="dxa"/>
            <w:gridSpan w:val="3"/>
            <w:tcBorders>
              <w:top w:val="single" w:sz="6" w:space="0" w:color="auto"/>
              <w:bottom w:val="single" w:sz="6" w:space="0" w:color="auto"/>
            </w:tcBorders>
            <w:vAlign w:val="center"/>
          </w:tcPr>
          <w:p w:rsidR="007A3278" w:rsidRPr="002B23C5" w:rsidRDefault="007A3278" w:rsidP="002B23C5">
            <w:pPr>
              <w:spacing w:before="40" w:after="40" w:line="276" w:lineRule="auto"/>
              <w:jc w:val="center"/>
            </w:pPr>
            <w:r w:rsidRPr="002B23C5">
              <w:t>3М84G7W</w:t>
            </w:r>
            <w:r w:rsidRPr="002B23C5">
              <w:rPr>
                <w:lang w:val="en-US"/>
              </w:rPr>
              <w:t>, 3M84G7D, 3M84G7E</w:t>
            </w:r>
          </w:p>
        </w:tc>
      </w:tr>
      <w:tr w:rsidR="007A3278" w:rsidRPr="002B23C5" w:rsidTr="002B23C5">
        <w:trPr>
          <w:cantSplit/>
          <w:trHeight w:val="397"/>
          <w:jc w:val="center"/>
        </w:trPr>
        <w:tc>
          <w:tcPr>
            <w:tcW w:w="2265" w:type="dxa"/>
            <w:tcBorders>
              <w:top w:val="single" w:sz="6" w:space="0" w:color="auto"/>
              <w:bottom w:val="single" w:sz="6" w:space="0" w:color="auto"/>
            </w:tcBorders>
            <w:vAlign w:val="center"/>
          </w:tcPr>
          <w:p w:rsidR="007A3278" w:rsidRPr="002B23C5" w:rsidRDefault="007A3278" w:rsidP="002B23C5">
            <w:pPr>
              <w:spacing w:before="40" w:after="40" w:line="276" w:lineRule="auto"/>
            </w:pPr>
            <w:r w:rsidRPr="002B23C5">
              <w:t>Характеристика класса излучения</w:t>
            </w:r>
          </w:p>
        </w:tc>
        <w:tc>
          <w:tcPr>
            <w:tcW w:w="1704" w:type="dxa"/>
            <w:tcBorders>
              <w:top w:val="single" w:sz="6" w:space="0" w:color="auto"/>
              <w:bottom w:val="single" w:sz="6" w:space="0" w:color="auto"/>
            </w:tcBorders>
            <w:vAlign w:val="center"/>
          </w:tcPr>
          <w:p w:rsidR="007A3278" w:rsidRPr="002B23C5" w:rsidRDefault="007A3278" w:rsidP="002B23C5">
            <w:pPr>
              <w:spacing w:before="40" w:after="40" w:line="276" w:lineRule="auto"/>
              <w:jc w:val="center"/>
            </w:pPr>
          </w:p>
        </w:tc>
        <w:tc>
          <w:tcPr>
            <w:tcW w:w="2964" w:type="dxa"/>
            <w:tcBorders>
              <w:top w:val="single" w:sz="6" w:space="0" w:color="auto"/>
              <w:bottom w:val="single" w:sz="6" w:space="0" w:color="auto"/>
            </w:tcBorders>
            <w:vAlign w:val="center"/>
          </w:tcPr>
          <w:p w:rsidR="007A3278" w:rsidRPr="002B23C5" w:rsidRDefault="007A3278" w:rsidP="002B23C5">
            <w:pPr>
              <w:spacing w:before="40" w:after="40" w:line="276" w:lineRule="auto"/>
              <w:jc w:val="center"/>
            </w:pPr>
            <w:r w:rsidRPr="002B23C5">
              <w:t xml:space="preserve">4-х позиционная фазовая манипуляция </w:t>
            </w:r>
            <w:r w:rsidRPr="002B23C5">
              <w:br/>
              <w:t>QPSK</w:t>
            </w:r>
          </w:p>
        </w:tc>
        <w:tc>
          <w:tcPr>
            <w:tcW w:w="2964" w:type="dxa"/>
            <w:gridSpan w:val="2"/>
            <w:tcBorders>
              <w:top w:val="single" w:sz="6" w:space="0" w:color="auto"/>
              <w:bottom w:val="single" w:sz="6" w:space="0" w:color="auto"/>
            </w:tcBorders>
            <w:vAlign w:val="center"/>
          </w:tcPr>
          <w:p w:rsidR="007A3278" w:rsidRPr="002B23C5" w:rsidRDefault="007A3278" w:rsidP="002B23C5">
            <w:pPr>
              <w:spacing w:before="40" w:after="40" w:line="276" w:lineRule="auto"/>
              <w:jc w:val="center"/>
            </w:pPr>
            <w:r w:rsidRPr="002B23C5">
              <w:t xml:space="preserve">4-х позиционная фазовая манипуляция </w:t>
            </w:r>
            <w:r w:rsidRPr="002B23C5">
              <w:br/>
              <w:t>QPSK</w:t>
            </w:r>
          </w:p>
          <w:p w:rsidR="007A3278" w:rsidRPr="002B23C5" w:rsidRDefault="007A3278" w:rsidP="002B23C5">
            <w:pPr>
              <w:spacing w:before="40" w:after="40" w:line="276" w:lineRule="auto"/>
              <w:jc w:val="center"/>
            </w:pPr>
            <w:r w:rsidRPr="002B23C5">
              <w:t>16-ти кратная квадратурная амплитудная модуляция 16</w:t>
            </w:r>
            <w:r w:rsidRPr="002B23C5">
              <w:rPr>
                <w:lang w:val="en-US"/>
              </w:rPr>
              <w:t>QAM</w:t>
            </w:r>
          </w:p>
        </w:tc>
      </w:tr>
    </w:tbl>
    <w:p w:rsidR="007A3278" w:rsidRPr="002B23C5" w:rsidRDefault="007A3278" w:rsidP="002B23C5">
      <w:pPr>
        <w:pStyle w:val="af3"/>
        <w:spacing w:line="276" w:lineRule="auto"/>
        <w:jc w:val="left"/>
        <w:rPr>
          <w:rFonts w:ascii="Times New Roman" w:hAnsi="Times New Roman" w:cs="Times New Roman"/>
        </w:rPr>
      </w:pPr>
      <w:r w:rsidRPr="002B23C5">
        <w:rPr>
          <w:rStyle w:val="af5"/>
          <w:rFonts w:ascii="Times New Roman" w:hAnsi="Times New Roman" w:cs="Times New Roman"/>
        </w:rPr>
        <w:t>Продолжение таблицы.1.2</w:t>
      </w:r>
      <w:r w:rsidR="005C7E58" w:rsidRPr="002B23C5">
        <w:rPr>
          <w:rStyle w:val="af5"/>
          <w:rFonts w:ascii="Times New Roman" w:hAnsi="Times New Roman" w:cs="Times New Roman"/>
        </w:rPr>
        <w:t>.</w:t>
      </w:r>
    </w:p>
    <w:p w:rsidR="007A3278" w:rsidRPr="002B23C5" w:rsidRDefault="007A3278" w:rsidP="002B23C5">
      <w:pPr>
        <w:pStyle w:val="af3"/>
        <w:spacing w:line="276" w:lineRule="auto"/>
        <w:jc w:val="center"/>
        <w:rPr>
          <w:rFonts w:ascii="Times New Roman" w:hAnsi="Times New Roman" w:cs="Times New Roman"/>
          <w:b/>
        </w:rPr>
      </w:pPr>
    </w:p>
    <w:tbl>
      <w:tblPr>
        <w:tblW w:w="9980" w:type="dxa"/>
        <w:jc w:val="center"/>
        <w:tblInd w:w="4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348"/>
        <w:gridCol w:w="1704"/>
        <w:gridCol w:w="3102"/>
        <w:gridCol w:w="2826"/>
      </w:tblGrid>
      <w:tr w:rsidR="007A3278" w:rsidRPr="002B23C5" w:rsidTr="002B23C5">
        <w:trPr>
          <w:cantSplit/>
          <w:trHeight w:val="397"/>
          <w:jc w:val="center"/>
        </w:trPr>
        <w:tc>
          <w:tcPr>
            <w:tcW w:w="2348" w:type="dxa"/>
            <w:vMerge w:val="restart"/>
            <w:tcBorders>
              <w:top w:val="single" w:sz="6" w:space="0" w:color="auto"/>
              <w:bottom w:val="single" w:sz="6" w:space="0" w:color="auto"/>
            </w:tcBorders>
            <w:vAlign w:val="center"/>
          </w:tcPr>
          <w:p w:rsidR="007A3278" w:rsidRPr="002B23C5" w:rsidRDefault="007A3278" w:rsidP="002B23C5">
            <w:pPr>
              <w:spacing w:before="40" w:after="40" w:line="276" w:lineRule="auto"/>
            </w:pPr>
            <w:r w:rsidRPr="002B23C5">
              <w:t>Ширина спектра сигнала, МГц, на уровне</w:t>
            </w:r>
          </w:p>
        </w:tc>
        <w:tc>
          <w:tcPr>
            <w:tcW w:w="1704" w:type="dxa"/>
            <w:tcBorders>
              <w:top w:val="single" w:sz="6" w:space="0" w:color="auto"/>
              <w:bottom w:val="single" w:sz="6" w:space="0" w:color="auto"/>
            </w:tcBorders>
            <w:vAlign w:val="center"/>
          </w:tcPr>
          <w:p w:rsidR="007A3278" w:rsidRPr="002B23C5" w:rsidRDefault="007A3278" w:rsidP="002B23C5">
            <w:pPr>
              <w:spacing w:before="40" w:after="40" w:line="276" w:lineRule="auto"/>
              <w:jc w:val="center"/>
            </w:pPr>
            <w:r w:rsidRPr="002B23C5">
              <w:t>-3 дБ</w:t>
            </w:r>
          </w:p>
        </w:tc>
        <w:tc>
          <w:tcPr>
            <w:tcW w:w="5928" w:type="dxa"/>
            <w:gridSpan w:val="2"/>
            <w:tcBorders>
              <w:top w:val="single" w:sz="6" w:space="0" w:color="auto"/>
              <w:bottom w:val="single" w:sz="6" w:space="0" w:color="auto"/>
            </w:tcBorders>
            <w:vAlign w:val="center"/>
          </w:tcPr>
          <w:p w:rsidR="007A3278" w:rsidRPr="002B23C5" w:rsidRDefault="007A3278" w:rsidP="002B23C5">
            <w:pPr>
              <w:spacing w:before="40" w:after="40" w:line="276" w:lineRule="auto"/>
              <w:jc w:val="center"/>
            </w:pPr>
            <w:r w:rsidRPr="002B23C5">
              <w:t>3,84</w:t>
            </w:r>
          </w:p>
        </w:tc>
      </w:tr>
      <w:tr w:rsidR="007A3278" w:rsidRPr="002B23C5" w:rsidTr="002B23C5">
        <w:trPr>
          <w:cantSplit/>
          <w:trHeight w:val="397"/>
          <w:jc w:val="center"/>
        </w:trPr>
        <w:tc>
          <w:tcPr>
            <w:tcW w:w="2348" w:type="dxa"/>
            <w:vMerge/>
            <w:tcBorders>
              <w:top w:val="single" w:sz="6" w:space="0" w:color="auto"/>
              <w:bottom w:val="single" w:sz="6" w:space="0" w:color="auto"/>
            </w:tcBorders>
            <w:vAlign w:val="center"/>
          </w:tcPr>
          <w:p w:rsidR="007A3278" w:rsidRPr="002B23C5" w:rsidRDefault="007A3278" w:rsidP="002B23C5">
            <w:pPr>
              <w:spacing w:before="40" w:after="40" w:line="276" w:lineRule="auto"/>
            </w:pPr>
          </w:p>
        </w:tc>
        <w:tc>
          <w:tcPr>
            <w:tcW w:w="1704" w:type="dxa"/>
            <w:tcBorders>
              <w:top w:val="single" w:sz="6" w:space="0" w:color="auto"/>
              <w:bottom w:val="single" w:sz="6" w:space="0" w:color="auto"/>
            </w:tcBorders>
            <w:vAlign w:val="center"/>
          </w:tcPr>
          <w:p w:rsidR="007A3278" w:rsidRPr="002B23C5" w:rsidRDefault="007A3278" w:rsidP="002B23C5">
            <w:pPr>
              <w:spacing w:before="40" w:after="40" w:line="276" w:lineRule="auto"/>
              <w:jc w:val="center"/>
            </w:pPr>
            <w:r w:rsidRPr="002B23C5">
              <w:t>-30 дБ</w:t>
            </w:r>
          </w:p>
        </w:tc>
        <w:tc>
          <w:tcPr>
            <w:tcW w:w="5928" w:type="dxa"/>
            <w:gridSpan w:val="2"/>
            <w:tcBorders>
              <w:top w:val="single" w:sz="6" w:space="0" w:color="auto"/>
              <w:bottom w:val="single" w:sz="6" w:space="0" w:color="auto"/>
            </w:tcBorders>
            <w:vAlign w:val="center"/>
          </w:tcPr>
          <w:p w:rsidR="007A3278" w:rsidRPr="002B23C5" w:rsidRDefault="007A3278" w:rsidP="002B23C5">
            <w:pPr>
              <w:spacing w:before="40" w:after="40" w:line="276" w:lineRule="auto"/>
              <w:jc w:val="center"/>
            </w:pPr>
            <w:r w:rsidRPr="002B23C5">
              <w:t>4,7</w:t>
            </w:r>
          </w:p>
        </w:tc>
      </w:tr>
      <w:tr w:rsidR="007A3278" w:rsidRPr="002B23C5" w:rsidTr="002B23C5">
        <w:trPr>
          <w:cantSplit/>
          <w:trHeight w:val="397"/>
          <w:jc w:val="center"/>
        </w:trPr>
        <w:tc>
          <w:tcPr>
            <w:tcW w:w="2348" w:type="dxa"/>
            <w:vMerge/>
            <w:tcBorders>
              <w:top w:val="single" w:sz="6" w:space="0" w:color="auto"/>
              <w:bottom w:val="single" w:sz="6" w:space="0" w:color="auto"/>
            </w:tcBorders>
            <w:vAlign w:val="center"/>
          </w:tcPr>
          <w:p w:rsidR="007A3278" w:rsidRPr="002B23C5" w:rsidRDefault="007A3278" w:rsidP="002B23C5">
            <w:pPr>
              <w:spacing w:before="40" w:after="40" w:line="276" w:lineRule="auto"/>
            </w:pPr>
          </w:p>
        </w:tc>
        <w:tc>
          <w:tcPr>
            <w:tcW w:w="1704" w:type="dxa"/>
            <w:tcBorders>
              <w:top w:val="single" w:sz="6" w:space="0" w:color="auto"/>
              <w:bottom w:val="single" w:sz="6" w:space="0" w:color="auto"/>
            </w:tcBorders>
            <w:vAlign w:val="center"/>
          </w:tcPr>
          <w:p w:rsidR="007A3278" w:rsidRPr="002B23C5" w:rsidRDefault="007A3278" w:rsidP="002B23C5">
            <w:pPr>
              <w:spacing w:before="40" w:after="40" w:line="276" w:lineRule="auto"/>
              <w:jc w:val="center"/>
            </w:pPr>
            <w:r w:rsidRPr="002B23C5">
              <w:t>-60 дБ</w:t>
            </w:r>
          </w:p>
        </w:tc>
        <w:tc>
          <w:tcPr>
            <w:tcW w:w="5928" w:type="dxa"/>
            <w:gridSpan w:val="2"/>
            <w:tcBorders>
              <w:top w:val="single" w:sz="6" w:space="0" w:color="auto"/>
              <w:bottom w:val="single" w:sz="6" w:space="0" w:color="auto"/>
            </w:tcBorders>
            <w:vAlign w:val="center"/>
          </w:tcPr>
          <w:p w:rsidR="007A3278" w:rsidRPr="002B23C5" w:rsidRDefault="007A3278" w:rsidP="002B23C5">
            <w:pPr>
              <w:spacing w:before="40" w:after="40" w:line="276" w:lineRule="auto"/>
              <w:jc w:val="center"/>
            </w:pPr>
            <w:r w:rsidRPr="002B23C5">
              <w:t>не нормируется</w:t>
            </w:r>
          </w:p>
        </w:tc>
      </w:tr>
      <w:tr w:rsidR="007A3278" w:rsidRPr="002B23C5" w:rsidTr="002B23C5">
        <w:trPr>
          <w:cantSplit/>
          <w:trHeight w:val="397"/>
          <w:jc w:val="center"/>
        </w:trPr>
        <w:tc>
          <w:tcPr>
            <w:tcW w:w="2348" w:type="dxa"/>
            <w:tcBorders>
              <w:top w:val="single" w:sz="6" w:space="0" w:color="auto"/>
              <w:bottom w:val="single" w:sz="6" w:space="0" w:color="auto"/>
            </w:tcBorders>
            <w:vAlign w:val="center"/>
          </w:tcPr>
          <w:p w:rsidR="007A3278" w:rsidRPr="002B23C5" w:rsidRDefault="007A3278" w:rsidP="002B23C5">
            <w:pPr>
              <w:spacing w:before="40" w:after="40" w:line="276" w:lineRule="auto"/>
            </w:pPr>
            <w:r w:rsidRPr="002B23C5">
              <w:t>Максимальная мощность передатчика</w:t>
            </w:r>
          </w:p>
        </w:tc>
        <w:tc>
          <w:tcPr>
            <w:tcW w:w="1704" w:type="dxa"/>
            <w:tcBorders>
              <w:top w:val="single" w:sz="6" w:space="0" w:color="auto"/>
              <w:bottom w:val="single" w:sz="6" w:space="0" w:color="auto"/>
            </w:tcBorders>
            <w:vAlign w:val="center"/>
          </w:tcPr>
          <w:p w:rsidR="007A3278" w:rsidRPr="002B23C5" w:rsidRDefault="007A3278" w:rsidP="002B23C5">
            <w:pPr>
              <w:spacing w:before="40" w:after="40" w:line="276" w:lineRule="auto"/>
              <w:jc w:val="center"/>
            </w:pPr>
            <w:r w:rsidRPr="002B23C5">
              <w:t>дБм</w:t>
            </w:r>
          </w:p>
        </w:tc>
        <w:tc>
          <w:tcPr>
            <w:tcW w:w="3102" w:type="dxa"/>
            <w:tcBorders>
              <w:top w:val="single" w:sz="6" w:space="0" w:color="auto"/>
              <w:bottom w:val="single" w:sz="6" w:space="0" w:color="auto"/>
            </w:tcBorders>
            <w:vAlign w:val="center"/>
          </w:tcPr>
          <w:p w:rsidR="007A3278" w:rsidRPr="002B23C5" w:rsidRDefault="007A3278" w:rsidP="002B23C5">
            <w:pPr>
              <w:spacing w:before="40" w:after="40" w:line="276" w:lineRule="auto"/>
              <w:jc w:val="center"/>
            </w:pPr>
            <w:r w:rsidRPr="002B23C5">
              <w:t xml:space="preserve">24 </w:t>
            </w:r>
          </w:p>
        </w:tc>
        <w:tc>
          <w:tcPr>
            <w:tcW w:w="2826" w:type="dxa"/>
            <w:tcBorders>
              <w:top w:val="single" w:sz="6" w:space="0" w:color="auto"/>
              <w:bottom w:val="single" w:sz="6" w:space="0" w:color="auto"/>
            </w:tcBorders>
            <w:vAlign w:val="center"/>
          </w:tcPr>
          <w:p w:rsidR="007A3278" w:rsidRPr="002B23C5" w:rsidRDefault="007A3278" w:rsidP="002B23C5">
            <w:pPr>
              <w:spacing w:before="40" w:after="40" w:line="276" w:lineRule="auto"/>
              <w:jc w:val="center"/>
            </w:pPr>
            <w:r w:rsidRPr="002B23C5">
              <w:t>43</w:t>
            </w:r>
          </w:p>
        </w:tc>
      </w:tr>
      <w:tr w:rsidR="007A3278" w:rsidRPr="002B23C5" w:rsidTr="002B23C5">
        <w:trPr>
          <w:cantSplit/>
          <w:trHeight w:val="397"/>
          <w:jc w:val="center"/>
        </w:trPr>
        <w:tc>
          <w:tcPr>
            <w:tcW w:w="2348" w:type="dxa"/>
            <w:tcBorders>
              <w:top w:val="single" w:sz="6" w:space="0" w:color="auto"/>
              <w:bottom w:val="single" w:sz="6" w:space="0" w:color="auto"/>
            </w:tcBorders>
            <w:vAlign w:val="center"/>
          </w:tcPr>
          <w:p w:rsidR="007A3278" w:rsidRPr="002B23C5" w:rsidRDefault="007A3278" w:rsidP="002B23C5">
            <w:pPr>
              <w:spacing w:before="40" w:after="40" w:line="276" w:lineRule="auto"/>
            </w:pPr>
            <w:r w:rsidRPr="002B23C5">
              <w:t>Побочные излучения</w:t>
            </w:r>
          </w:p>
        </w:tc>
        <w:tc>
          <w:tcPr>
            <w:tcW w:w="1704" w:type="dxa"/>
            <w:tcBorders>
              <w:top w:val="single" w:sz="6" w:space="0" w:color="auto"/>
              <w:bottom w:val="single" w:sz="6" w:space="0" w:color="auto"/>
            </w:tcBorders>
            <w:vAlign w:val="center"/>
          </w:tcPr>
          <w:p w:rsidR="007A3278" w:rsidRPr="002B23C5" w:rsidRDefault="007A3278" w:rsidP="002B23C5">
            <w:pPr>
              <w:spacing w:before="40" w:after="40" w:line="276" w:lineRule="auto"/>
              <w:jc w:val="center"/>
            </w:pPr>
          </w:p>
        </w:tc>
        <w:tc>
          <w:tcPr>
            <w:tcW w:w="5928" w:type="dxa"/>
            <w:gridSpan w:val="2"/>
            <w:tcBorders>
              <w:top w:val="single" w:sz="6" w:space="0" w:color="auto"/>
              <w:bottom w:val="single" w:sz="6" w:space="0" w:color="auto"/>
            </w:tcBorders>
            <w:vAlign w:val="center"/>
          </w:tcPr>
          <w:p w:rsidR="007A3278" w:rsidRPr="002B23C5" w:rsidRDefault="007A3278" w:rsidP="002B23C5">
            <w:pPr>
              <w:spacing w:before="40" w:after="40" w:line="276" w:lineRule="auto"/>
              <w:jc w:val="center"/>
            </w:pPr>
            <w:r w:rsidRPr="002B23C5">
              <w:t>В соответствии с Рекомендацией МСЭ-Р М.1457</w:t>
            </w:r>
          </w:p>
        </w:tc>
      </w:tr>
      <w:tr w:rsidR="007A3278" w:rsidRPr="002B23C5" w:rsidTr="002B23C5">
        <w:trPr>
          <w:cantSplit/>
          <w:trHeight w:val="397"/>
          <w:jc w:val="center"/>
        </w:trPr>
        <w:tc>
          <w:tcPr>
            <w:tcW w:w="2348" w:type="dxa"/>
            <w:tcBorders>
              <w:top w:val="single" w:sz="6" w:space="0" w:color="auto"/>
              <w:bottom w:val="single" w:sz="6" w:space="0" w:color="auto"/>
            </w:tcBorders>
            <w:vAlign w:val="center"/>
          </w:tcPr>
          <w:p w:rsidR="007A3278" w:rsidRPr="002B23C5" w:rsidRDefault="007A3278" w:rsidP="002B23C5">
            <w:pPr>
              <w:spacing w:before="40" w:after="40" w:line="276" w:lineRule="auto"/>
            </w:pPr>
            <w:r w:rsidRPr="002B23C5">
              <w:t>Чувствительность приемника</w:t>
            </w:r>
          </w:p>
        </w:tc>
        <w:tc>
          <w:tcPr>
            <w:tcW w:w="1704" w:type="dxa"/>
            <w:tcBorders>
              <w:top w:val="single" w:sz="6" w:space="0" w:color="auto"/>
              <w:bottom w:val="single" w:sz="6" w:space="0" w:color="auto"/>
            </w:tcBorders>
            <w:vAlign w:val="center"/>
          </w:tcPr>
          <w:p w:rsidR="007A3278" w:rsidRPr="002B23C5" w:rsidRDefault="007A3278" w:rsidP="002B23C5">
            <w:pPr>
              <w:spacing w:before="40" w:after="40" w:line="276" w:lineRule="auto"/>
              <w:jc w:val="center"/>
            </w:pPr>
          </w:p>
        </w:tc>
        <w:tc>
          <w:tcPr>
            <w:tcW w:w="5928" w:type="dxa"/>
            <w:gridSpan w:val="2"/>
            <w:tcBorders>
              <w:top w:val="single" w:sz="6" w:space="0" w:color="auto"/>
              <w:bottom w:val="single" w:sz="6" w:space="0" w:color="auto"/>
            </w:tcBorders>
            <w:vAlign w:val="center"/>
          </w:tcPr>
          <w:p w:rsidR="007A3278" w:rsidRPr="002B23C5" w:rsidRDefault="007A3278" w:rsidP="002B23C5">
            <w:pPr>
              <w:spacing w:before="40" w:after="40" w:line="276" w:lineRule="auto"/>
              <w:jc w:val="center"/>
            </w:pPr>
            <w:r w:rsidRPr="002B23C5">
              <w:t>В соответствии с Рекомендацией МСЭ-Р М.1457</w:t>
            </w:r>
          </w:p>
        </w:tc>
      </w:tr>
      <w:tr w:rsidR="007A3278" w:rsidRPr="002B23C5" w:rsidTr="002B23C5">
        <w:trPr>
          <w:cantSplit/>
          <w:trHeight w:val="397"/>
          <w:jc w:val="center"/>
        </w:trPr>
        <w:tc>
          <w:tcPr>
            <w:tcW w:w="2348" w:type="dxa"/>
            <w:tcBorders>
              <w:top w:val="single" w:sz="6" w:space="0" w:color="auto"/>
              <w:bottom w:val="single" w:sz="6" w:space="0" w:color="auto"/>
            </w:tcBorders>
            <w:vAlign w:val="center"/>
          </w:tcPr>
          <w:p w:rsidR="007A3278" w:rsidRPr="002B23C5" w:rsidRDefault="007A3278" w:rsidP="002B23C5">
            <w:pPr>
              <w:spacing w:before="40" w:after="40" w:line="276" w:lineRule="auto"/>
            </w:pPr>
            <w:r w:rsidRPr="002B23C5">
              <w:t>Избирательность по соседнему каналу</w:t>
            </w:r>
          </w:p>
        </w:tc>
        <w:tc>
          <w:tcPr>
            <w:tcW w:w="1704" w:type="dxa"/>
            <w:tcBorders>
              <w:top w:val="single" w:sz="6" w:space="0" w:color="auto"/>
              <w:bottom w:val="single" w:sz="6" w:space="0" w:color="auto"/>
            </w:tcBorders>
            <w:vAlign w:val="center"/>
          </w:tcPr>
          <w:p w:rsidR="007A3278" w:rsidRPr="002B23C5" w:rsidRDefault="007A3278" w:rsidP="002B23C5">
            <w:pPr>
              <w:spacing w:before="40" w:after="40" w:line="276" w:lineRule="auto"/>
              <w:jc w:val="center"/>
            </w:pPr>
          </w:p>
        </w:tc>
        <w:tc>
          <w:tcPr>
            <w:tcW w:w="5928" w:type="dxa"/>
            <w:gridSpan w:val="2"/>
            <w:tcBorders>
              <w:top w:val="single" w:sz="6" w:space="0" w:color="auto"/>
              <w:bottom w:val="single" w:sz="6" w:space="0" w:color="auto"/>
            </w:tcBorders>
            <w:vAlign w:val="center"/>
          </w:tcPr>
          <w:p w:rsidR="007A3278" w:rsidRPr="002B23C5" w:rsidRDefault="007A3278" w:rsidP="002B23C5">
            <w:pPr>
              <w:spacing w:before="40" w:after="40" w:line="276" w:lineRule="auto"/>
              <w:jc w:val="center"/>
            </w:pPr>
            <w:r w:rsidRPr="002B23C5">
              <w:t>В соответствии с Рекомендацией МСЭ-Р М.1457</w:t>
            </w:r>
          </w:p>
        </w:tc>
      </w:tr>
      <w:tr w:rsidR="007A3278" w:rsidRPr="002B23C5" w:rsidTr="002B23C5">
        <w:trPr>
          <w:cantSplit/>
          <w:trHeight w:val="58"/>
          <w:jc w:val="center"/>
        </w:trPr>
        <w:tc>
          <w:tcPr>
            <w:tcW w:w="2348" w:type="dxa"/>
            <w:tcBorders>
              <w:top w:val="single" w:sz="6" w:space="0" w:color="auto"/>
              <w:bottom w:val="single" w:sz="6" w:space="0" w:color="auto"/>
            </w:tcBorders>
            <w:vAlign w:val="center"/>
          </w:tcPr>
          <w:p w:rsidR="007A3278" w:rsidRPr="002B23C5" w:rsidRDefault="007A3278" w:rsidP="002B23C5">
            <w:pPr>
              <w:spacing w:line="276" w:lineRule="auto"/>
            </w:pPr>
            <w:r w:rsidRPr="002B23C5">
              <w:rPr>
                <w:iCs/>
              </w:rPr>
              <w:t>Тип антенны</w:t>
            </w:r>
          </w:p>
        </w:tc>
        <w:tc>
          <w:tcPr>
            <w:tcW w:w="1704" w:type="dxa"/>
            <w:tcBorders>
              <w:top w:val="single" w:sz="6" w:space="0" w:color="auto"/>
              <w:bottom w:val="single" w:sz="6" w:space="0" w:color="auto"/>
            </w:tcBorders>
            <w:vAlign w:val="center"/>
          </w:tcPr>
          <w:p w:rsidR="007A3278" w:rsidRPr="002B23C5" w:rsidRDefault="007A3278" w:rsidP="002B23C5">
            <w:pPr>
              <w:spacing w:line="276" w:lineRule="auto"/>
              <w:jc w:val="center"/>
            </w:pPr>
          </w:p>
        </w:tc>
        <w:tc>
          <w:tcPr>
            <w:tcW w:w="3102" w:type="dxa"/>
            <w:tcBorders>
              <w:top w:val="single" w:sz="6" w:space="0" w:color="auto"/>
              <w:bottom w:val="single" w:sz="6" w:space="0" w:color="auto"/>
            </w:tcBorders>
            <w:vAlign w:val="center"/>
          </w:tcPr>
          <w:p w:rsidR="007A3278" w:rsidRPr="002B23C5" w:rsidRDefault="007A3278" w:rsidP="002B23C5">
            <w:pPr>
              <w:spacing w:line="276" w:lineRule="auto"/>
              <w:jc w:val="center"/>
            </w:pPr>
            <w:r w:rsidRPr="002B23C5">
              <w:t>Всенаправленная</w:t>
            </w:r>
          </w:p>
        </w:tc>
        <w:tc>
          <w:tcPr>
            <w:tcW w:w="2826" w:type="dxa"/>
            <w:tcBorders>
              <w:top w:val="single" w:sz="6" w:space="0" w:color="auto"/>
              <w:bottom w:val="single" w:sz="6" w:space="0" w:color="auto"/>
            </w:tcBorders>
            <w:vAlign w:val="center"/>
          </w:tcPr>
          <w:p w:rsidR="007A3278" w:rsidRPr="002B23C5" w:rsidRDefault="007A3278" w:rsidP="002B23C5">
            <w:pPr>
              <w:spacing w:line="276" w:lineRule="auto"/>
              <w:jc w:val="center"/>
            </w:pPr>
            <w:r w:rsidRPr="002B23C5">
              <w:t>Секторная</w:t>
            </w:r>
          </w:p>
        </w:tc>
      </w:tr>
      <w:tr w:rsidR="007A3278" w:rsidRPr="002B23C5" w:rsidTr="002B23C5">
        <w:trPr>
          <w:cantSplit/>
          <w:trHeight w:val="58"/>
          <w:jc w:val="center"/>
        </w:trPr>
        <w:tc>
          <w:tcPr>
            <w:tcW w:w="2348" w:type="dxa"/>
            <w:tcBorders>
              <w:top w:val="single" w:sz="6" w:space="0" w:color="auto"/>
              <w:bottom w:val="single" w:sz="6" w:space="0" w:color="auto"/>
            </w:tcBorders>
            <w:vAlign w:val="center"/>
          </w:tcPr>
          <w:p w:rsidR="007A3278" w:rsidRPr="002B23C5" w:rsidRDefault="007A3278" w:rsidP="002B23C5">
            <w:pPr>
              <w:spacing w:line="276" w:lineRule="auto"/>
              <w:rPr>
                <w:iCs/>
              </w:rPr>
            </w:pPr>
            <w:r w:rsidRPr="002B23C5">
              <w:rPr>
                <w:iCs/>
              </w:rPr>
              <w:lastRenderedPageBreak/>
              <w:t>Максимальный коэффициент усиления антенны</w:t>
            </w:r>
          </w:p>
        </w:tc>
        <w:tc>
          <w:tcPr>
            <w:tcW w:w="1704" w:type="dxa"/>
            <w:tcBorders>
              <w:top w:val="single" w:sz="6" w:space="0" w:color="auto"/>
            </w:tcBorders>
            <w:vAlign w:val="center"/>
          </w:tcPr>
          <w:p w:rsidR="007A3278" w:rsidRPr="002B23C5" w:rsidRDefault="007A3278" w:rsidP="002B23C5">
            <w:pPr>
              <w:spacing w:line="276" w:lineRule="auto"/>
              <w:jc w:val="center"/>
            </w:pPr>
            <w:r w:rsidRPr="002B23C5">
              <w:t>дБ</w:t>
            </w:r>
          </w:p>
        </w:tc>
        <w:tc>
          <w:tcPr>
            <w:tcW w:w="3102" w:type="dxa"/>
            <w:tcBorders>
              <w:top w:val="single" w:sz="6" w:space="0" w:color="auto"/>
            </w:tcBorders>
            <w:vAlign w:val="center"/>
          </w:tcPr>
          <w:p w:rsidR="007A3278" w:rsidRPr="002B23C5" w:rsidRDefault="007A3278" w:rsidP="002B23C5">
            <w:pPr>
              <w:spacing w:line="276" w:lineRule="auto"/>
              <w:jc w:val="center"/>
            </w:pPr>
            <w:r w:rsidRPr="002B23C5">
              <w:t>0</w:t>
            </w:r>
          </w:p>
        </w:tc>
        <w:tc>
          <w:tcPr>
            <w:tcW w:w="2826" w:type="dxa"/>
            <w:tcBorders>
              <w:top w:val="single" w:sz="6" w:space="0" w:color="auto"/>
            </w:tcBorders>
            <w:vAlign w:val="center"/>
          </w:tcPr>
          <w:p w:rsidR="007A3278" w:rsidRPr="002B23C5" w:rsidRDefault="007A3278" w:rsidP="002B23C5">
            <w:pPr>
              <w:spacing w:line="276" w:lineRule="auto"/>
              <w:jc w:val="center"/>
            </w:pPr>
            <w:r w:rsidRPr="002B23C5">
              <w:t>19</w:t>
            </w:r>
          </w:p>
        </w:tc>
      </w:tr>
    </w:tbl>
    <w:p w:rsidR="007A3278" w:rsidRPr="002B23C5" w:rsidRDefault="007A3278" w:rsidP="002B23C5">
      <w:pPr>
        <w:pStyle w:val="af3"/>
        <w:spacing w:line="276" w:lineRule="auto"/>
        <w:jc w:val="center"/>
        <w:rPr>
          <w:rFonts w:ascii="Times New Roman" w:hAnsi="Times New Roman" w:cs="Times New Roman"/>
          <w:b/>
          <w:sz w:val="28"/>
          <w:szCs w:val="28"/>
        </w:rPr>
      </w:pPr>
    </w:p>
    <w:p w:rsidR="003E28EE" w:rsidRPr="002B23C5" w:rsidRDefault="003E28EE" w:rsidP="002B23C5">
      <w:pPr>
        <w:pStyle w:val="ad"/>
        <w:tabs>
          <w:tab w:val="left" w:pos="1134"/>
        </w:tabs>
        <w:spacing w:line="276" w:lineRule="auto"/>
        <w:ind w:right="-22"/>
        <w:jc w:val="both"/>
        <w:rPr>
          <w:szCs w:val="28"/>
          <w:lang w:val="en-US"/>
        </w:rPr>
      </w:pPr>
    </w:p>
    <w:p w:rsidR="0094591F" w:rsidRPr="002B23C5" w:rsidRDefault="005B642D" w:rsidP="002B23C5">
      <w:pPr>
        <w:pStyle w:val="af3"/>
        <w:spacing w:line="276" w:lineRule="auto"/>
        <w:rPr>
          <w:rFonts w:ascii="Times New Roman" w:hAnsi="Times New Roman" w:cs="Times New Roman"/>
          <w:sz w:val="28"/>
          <w:szCs w:val="28"/>
        </w:rPr>
      </w:pPr>
      <w:r w:rsidRPr="002B23C5">
        <w:rPr>
          <w:rStyle w:val="BookmanOldStyle30"/>
          <w:rFonts w:ascii="Times New Roman" w:hAnsi="Times New Roman" w:cs="Times New Roman"/>
          <w:sz w:val="28"/>
          <w:szCs w:val="28"/>
          <w:lang w:val="en-US"/>
        </w:rPr>
        <w:t>W</w:t>
      </w:r>
      <w:r w:rsidRPr="002B23C5">
        <w:rPr>
          <w:rStyle w:val="BookmanOldStyle30"/>
          <w:rFonts w:ascii="Times New Roman" w:hAnsi="Times New Roman" w:cs="Times New Roman"/>
          <w:sz w:val="28"/>
          <w:szCs w:val="28"/>
        </w:rPr>
        <w:t>-</w:t>
      </w:r>
      <w:r w:rsidRPr="002B23C5">
        <w:rPr>
          <w:rStyle w:val="BookmanOldStyle30"/>
          <w:rFonts w:ascii="Times New Roman" w:hAnsi="Times New Roman" w:cs="Times New Roman"/>
          <w:sz w:val="28"/>
          <w:szCs w:val="28"/>
          <w:lang w:val="en-US"/>
        </w:rPr>
        <w:t>CDMA</w:t>
      </w:r>
      <w:r w:rsidRPr="002B23C5">
        <w:rPr>
          <w:rStyle w:val="BookmanOldStyle30"/>
          <w:rFonts w:ascii="Times New Roman" w:hAnsi="Times New Roman" w:cs="Times New Roman"/>
          <w:sz w:val="28"/>
          <w:szCs w:val="28"/>
        </w:rPr>
        <w:t xml:space="preserve"> (</w:t>
      </w:r>
      <w:r w:rsidRPr="002B23C5">
        <w:rPr>
          <w:rStyle w:val="BookmanOldStyle30"/>
          <w:rFonts w:ascii="Times New Roman" w:hAnsi="Times New Roman" w:cs="Times New Roman"/>
          <w:sz w:val="28"/>
          <w:szCs w:val="28"/>
          <w:lang w:val="en-US"/>
        </w:rPr>
        <w:t>UMTS</w:t>
      </w:r>
      <w:r w:rsidRPr="002B23C5">
        <w:rPr>
          <w:rStyle w:val="BookmanOldStyle30"/>
          <w:rFonts w:ascii="Times New Roman" w:hAnsi="Times New Roman" w:cs="Times New Roman"/>
          <w:sz w:val="28"/>
          <w:szCs w:val="28"/>
        </w:rPr>
        <w:t xml:space="preserve">) изначально разрабатывалась как замена сетей </w:t>
      </w:r>
      <w:r w:rsidRPr="002B23C5">
        <w:rPr>
          <w:rStyle w:val="BookmanOldStyle30"/>
          <w:rFonts w:ascii="Times New Roman" w:hAnsi="Times New Roman" w:cs="Times New Roman"/>
          <w:sz w:val="28"/>
          <w:szCs w:val="28"/>
          <w:lang w:val="en-US"/>
        </w:rPr>
        <w:t>GSM</w:t>
      </w:r>
      <w:r w:rsidRPr="002B23C5">
        <w:rPr>
          <w:rStyle w:val="BookmanOldStyle30"/>
          <w:rFonts w:ascii="Times New Roman" w:hAnsi="Times New Roman" w:cs="Times New Roman"/>
          <w:sz w:val="28"/>
          <w:szCs w:val="28"/>
        </w:rPr>
        <w:t xml:space="preserve"> с воз</w:t>
      </w:r>
      <w:r w:rsidRPr="002B23C5">
        <w:rPr>
          <w:rStyle w:val="BookmanOldStyle30"/>
          <w:rFonts w:ascii="Times New Roman" w:hAnsi="Times New Roman" w:cs="Times New Roman"/>
          <w:sz w:val="28"/>
          <w:szCs w:val="28"/>
        </w:rPr>
        <w:softHyphen/>
        <w:t>можностью плавного перехода.</w:t>
      </w:r>
      <w:r w:rsidR="0094591F" w:rsidRPr="002B23C5">
        <w:rPr>
          <w:rFonts w:ascii="Times New Roman" w:hAnsi="Times New Roman" w:cs="Times New Roman"/>
          <w:sz w:val="28"/>
          <w:szCs w:val="28"/>
        </w:rPr>
        <w:t xml:space="preserve"> В стандартах IMT-2000 для систем 3G использованы методы FDD (FrequencyDivisionDuplex) и TDD (TimeDivisionDuplex). Разделение каналов по времени подразумевает передачу каждого бинарного потока строго в своем временном окне. Временное разнесение прямого и обратного каналов связи в ряде случаев имеет множество преимуществ</w:t>
      </w:r>
      <w:r w:rsidR="008F5C28" w:rsidRPr="002B23C5">
        <w:rPr>
          <w:rFonts w:ascii="Times New Roman" w:hAnsi="Times New Roman" w:cs="Times New Roman"/>
          <w:sz w:val="28"/>
          <w:szCs w:val="28"/>
        </w:rPr>
        <w:t xml:space="preserve"> над </w:t>
      </w:r>
      <w:r w:rsidR="0094591F" w:rsidRPr="002B23C5">
        <w:rPr>
          <w:rFonts w:ascii="Times New Roman" w:hAnsi="Times New Roman" w:cs="Times New Roman"/>
          <w:sz w:val="28"/>
          <w:szCs w:val="28"/>
        </w:rPr>
        <w:t>частотным.</w:t>
      </w:r>
      <w:r w:rsidR="0094591F" w:rsidRPr="002B23C5">
        <w:rPr>
          <w:rFonts w:ascii="Times New Roman" w:hAnsi="Times New Roman" w:cs="Times New Roman"/>
          <w:sz w:val="28"/>
          <w:szCs w:val="28"/>
        </w:rPr>
        <w:br/>
        <w:t>Совместное использование этих двух методик позволяет изменять пропускную способность и способы организации связи. Достигается это за счет того, что парные полосы частот выделяются для систем, с частотным дуплексным разносом (FDD), а непарные - для систем с временным дуплексным разносом (TDD).</w:t>
      </w:r>
      <w:r w:rsidR="0094591F" w:rsidRPr="002B23C5">
        <w:rPr>
          <w:rFonts w:ascii="Times New Roman" w:hAnsi="Times New Roman" w:cs="Times New Roman"/>
          <w:sz w:val="28"/>
          <w:szCs w:val="28"/>
        </w:rPr>
        <w:br/>
        <w:t>При больших размерах сот и высокой скорости передвижения абонентов, метод FDD более эффективен. Вариант TDD предназначен для случаев, когда абонент передвигается с невысокой скоростью [3].</w:t>
      </w:r>
      <w:r w:rsidR="0094591F" w:rsidRPr="002B23C5">
        <w:rPr>
          <w:rFonts w:ascii="Times New Roman" w:hAnsi="Times New Roman" w:cs="Times New Roman"/>
          <w:sz w:val="28"/>
          <w:szCs w:val="28"/>
        </w:rPr>
        <w:br/>
        <w:t>В стандартах мобильной связи 3G термин UTRA (UMTS TerrestrialRadioAccess) означает название радиоинтерфейса наземного доступа в систему UMTS. Поскольку существуют раздельные стандарты для оборудования наземного, морского и космического базирования, то термин Terrestrial подчеркивает категорию размещения именно на суше.</w:t>
      </w:r>
      <w:r w:rsidR="0094591F" w:rsidRPr="002B23C5">
        <w:rPr>
          <w:rFonts w:ascii="Times New Roman" w:hAnsi="Times New Roman" w:cs="Times New Roman"/>
          <w:sz w:val="28"/>
          <w:szCs w:val="28"/>
        </w:rPr>
        <w:br/>
        <w:t>Отмеченный выше радиоинтерфейс TDMA/CDMA предназначен для организации связи в непарных полосах частот и представляет собой удачное сочетание двух различных технических решений - европейского предложения UTRA TDD и китайского TD-SCDMA.</w:t>
      </w:r>
      <w:r w:rsidR="0094591F" w:rsidRPr="002B23C5">
        <w:rPr>
          <w:rFonts w:ascii="Times New Roman" w:hAnsi="Times New Roman" w:cs="Times New Roman"/>
          <w:sz w:val="28"/>
          <w:szCs w:val="28"/>
        </w:rPr>
        <w:br/>
        <w:t>Этот вариант используется также в тех странах, которые ориентируются, в качестве опорной, на технологию GSM.</w:t>
      </w:r>
      <w:r w:rsidR="0094591F" w:rsidRPr="002B23C5">
        <w:rPr>
          <w:rFonts w:ascii="Times New Roman" w:hAnsi="Times New Roman" w:cs="Times New Roman"/>
          <w:sz w:val="28"/>
          <w:szCs w:val="28"/>
        </w:rPr>
        <w:br/>
        <w:t>Отметим, что на сегодняшний день в наиболее популярных версиях мобильных телефонов используется стандарт W-CDMA (IMT DirectSpread).</w:t>
      </w:r>
      <w:r w:rsidR="0094591F" w:rsidRPr="002B23C5">
        <w:rPr>
          <w:rFonts w:ascii="Times New Roman" w:hAnsi="Times New Roman" w:cs="Times New Roman"/>
          <w:sz w:val="28"/>
          <w:szCs w:val="28"/>
        </w:rPr>
        <w:br/>
        <w:t>Стандарт DECT EP (ETSI) объединяет две технологии - широкополосный доступ WCDMA и комбинированный доступ TDMA/CDMA .</w:t>
      </w:r>
    </w:p>
    <w:p w:rsidR="00222FBB" w:rsidRPr="002B23C5" w:rsidRDefault="007C55EE" w:rsidP="002B23C5">
      <w:pPr>
        <w:pStyle w:val="af3"/>
        <w:spacing w:line="276" w:lineRule="auto"/>
        <w:rPr>
          <w:rFonts w:ascii="Times New Roman" w:hAnsi="Times New Roman" w:cs="Times New Roman"/>
          <w:sz w:val="28"/>
          <w:szCs w:val="28"/>
        </w:rPr>
      </w:pPr>
      <w:r w:rsidRPr="002B23C5">
        <w:rPr>
          <w:rFonts w:ascii="Times New Roman" w:hAnsi="Times New Roman" w:cs="Times New Roman"/>
          <w:sz w:val="28"/>
          <w:szCs w:val="28"/>
        </w:rPr>
        <w:lastRenderedPageBreak/>
        <w:t>Специально для Европы Европейским Институтом ETSI [3 - 4] была разработана технология UMTS (UniversalMobileTelecommunicationsSystem) – «универсальная мобильная телекоммуникационная система».</w:t>
      </w:r>
      <w:r w:rsidRPr="002B23C5">
        <w:rPr>
          <w:rFonts w:ascii="Times New Roman" w:hAnsi="Times New Roman" w:cs="Times New Roman"/>
          <w:sz w:val="28"/>
          <w:szCs w:val="28"/>
        </w:rPr>
        <w:br/>
        <w:t>Практически UMTS является европейской версией концепции IMT-2000. Технология WCDMA здесь применятся в качестве радиоинтерфейса.</w:t>
      </w:r>
      <w:r w:rsidRPr="002B23C5">
        <w:rPr>
          <w:rFonts w:ascii="Times New Roman" w:hAnsi="Times New Roman" w:cs="Times New Roman"/>
          <w:sz w:val="28"/>
          <w:szCs w:val="28"/>
        </w:rPr>
        <w:br/>
        <w:t>Необходимо подчеркнуть, что UMTS и WCDMA это два различных понятия, хотя в настоящее время их употребляют в качестве синонимов.</w:t>
      </w:r>
      <w:r w:rsidRPr="002B23C5">
        <w:rPr>
          <w:rFonts w:ascii="Times New Roman" w:hAnsi="Times New Roman" w:cs="Times New Roman"/>
          <w:sz w:val="28"/>
          <w:szCs w:val="28"/>
        </w:rPr>
        <w:br/>
        <w:t>Технологию UMTS часто рассматривают, как переходный вариант между существующими 2G и разрабатываемыми технологиями 3G - 4G. Иными словами, технология UMTS позволяет осуществить более мягкий переход на следующий этап развития сетей мобильной связи без заметного изменения существующего оборудования.</w:t>
      </w:r>
    </w:p>
    <w:p w:rsidR="00222FBB" w:rsidRPr="002B23C5" w:rsidRDefault="007C55EE" w:rsidP="002B23C5">
      <w:pPr>
        <w:pStyle w:val="af3"/>
        <w:spacing w:line="276" w:lineRule="auto"/>
        <w:rPr>
          <w:rFonts w:ascii="Times New Roman" w:hAnsi="Times New Roman" w:cs="Times New Roman"/>
          <w:sz w:val="28"/>
          <w:szCs w:val="28"/>
        </w:rPr>
      </w:pPr>
      <w:r w:rsidRPr="002B23C5">
        <w:rPr>
          <w:rFonts w:ascii="Times New Roman" w:hAnsi="Times New Roman" w:cs="Times New Roman"/>
          <w:sz w:val="28"/>
          <w:szCs w:val="28"/>
        </w:rPr>
        <w:t>В UMTS в качестве базовой магистральной сети используется GSM MAP, а в качестве сетей радиодоступа применяются комбинированные сети GSM/EDGE и WCDMA.</w:t>
      </w:r>
    </w:p>
    <w:p w:rsidR="00313A33" w:rsidRPr="002B23C5" w:rsidRDefault="007C55EE" w:rsidP="002B23C5">
      <w:pPr>
        <w:pStyle w:val="af3"/>
        <w:spacing w:line="276" w:lineRule="auto"/>
        <w:rPr>
          <w:rFonts w:ascii="Times New Roman" w:hAnsi="Times New Roman" w:cs="Times New Roman"/>
          <w:sz w:val="28"/>
          <w:szCs w:val="28"/>
        </w:rPr>
      </w:pPr>
      <w:r w:rsidRPr="002B23C5">
        <w:rPr>
          <w:rFonts w:ascii="Times New Roman" w:hAnsi="Times New Roman" w:cs="Times New Roman"/>
          <w:sz w:val="28"/>
          <w:szCs w:val="28"/>
        </w:rPr>
        <w:t>Сети WCDMA надстраиваются над существующими сетями GSM. При этом сети GSM и WCDMA работают параллельно. Абонентская станция автоматически переключается между сетями</w:t>
      </w:r>
      <w:r w:rsidR="008F5C28" w:rsidRPr="002B23C5">
        <w:rPr>
          <w:rFonts w:ascii="Times New Roman" w:hAnsi="Times New Roman" w:cs="Times New Roman"/>
          <w:sz w:val="28"/>
          <w:szCs w:val="28"/>
        </w:rPr>
        <w:t>.</w:t>
      </w:r>
    </w:p>
    <w:p w:rsidR="008A2C9C" w:rsidRPr="002B23C5" w:rsidRDefault="008445FA" w:rsidP="002B23C5">
      <w:pPr>
        <w:suppressLineNumbers/>
        <w:suppressAutoHyphens/>
        <w:spacing w:line="276" w:lineRule="auto"/>
        <w:ind w:firstLine="709"/>
        <w:jc w:val="center"/>
        <w:rPr>
          <w:b/>
          <w:sz w:val="28"/>
          <w:szCs w:val="28"/>
        </w:rPr>
      </w:pPr>
      <w:r w:rsidRPr="002B23C5">
        <w:rPr>
          <w:b/>
          <w:sz w:val="28"/>
          <w:szCs w:val="28"/>
        </w:rPr>
        <w:t>1.2</w:t>
      </w:r>
      <w:r w:rsidR="008A2C9C" w:rsidRPr="002B23C5">
        <w:rPr>
          <w:b/>
          <w:sz w:val="28"/>
          <w:szCs w:val="28"/>
        </w:rPr>
        <w:t>.   Частотное планирование системы. Использование полосы частот 1700…2200 МГц с учетом решений СЕРТ</w:t>
      </w:r>
    </w:p>
    <w:p w:rsidR="008A2C9C" w:rsidRPr="002B23C5" w:rsidRDefault="008A2C9C" w:rsidP="002B23C5">
      <w:pPr>
        <w:suppressLineNumbers/>
        <w:suppressAutoHyphens/>
        <w:spacing w:line="276" w:lineRule="auto"/>
        <w:ind w:firstLine="709"/>
        <w:jc w:val="both"/>
        <w:rPr>
          <w:sz w:val="28"/>
          <w:szCs w:val="28"/>
        </w:rPr>
      </w:pPr>
      <w:r w:rsidRPr="002B23C5">
        <w:rPr>
          <w:sz w:val="28"/>
          <w:szCs w:val="28"/>
        </w:rPr>
        <w:t>Европейская конференция администраций почт и связи одобрила четыре решения Комитета по электронной связи (</w:t>
      </w:r>
      <w:r w:rsidRPr="002B23C5">
        <w:rPr>
          <w:sz w:val="28"/>
          <w:szCs w:val="28"/>
          <w:lang w:val="en-US"/>
        </w:rPr>
        <w:t>ElectronicCommunicationsCommittee</w:t>
      </w:r>
      <w:r w:rsidRPr="002B23C5">
        <w:rPr>
          <w:sz w:val="28"/>
          <w:szCs w:val="28"/>
        </w:rPr>
        <w:t xml:space="preserve"> – </w:t>
      </w:r>
      <w:r w:rsidRPr="002B23C5">
        <w:rPr>
          <w:sz w:val="28"/>
          <w:szCs w:val="28"/>
          <w:lang w:val="en-US"/>
        </w:rPr>
        <w:t>ECC</w:t>
      </w:r>
      <w:r w:rsidRPr="002B23C5">
        <w:rPr>
          <w:sz w:val="28"/>
          <w:szCs w:val="28"/>
        </w:rPr>
        <w:t xml:space="preserve">), одну рекомендацию по проведению приграничной координации сетей </w:t>
      </w:r>
      <w:r w:rsidRPr="002B23C5">
        <w:rPr>
          <w:sz w:val="28"/>
          <w:szCs w:val="28"/>
          <w:lang w:val="en-US"/>
        </w:rPr>
        <w:t>UMTS</w:t>
      </w:r>
      <w:r w:rsidRPr="002B23C5">
        <w:rPr>
          <w:sz w:val="28"/>
          <w:szCs w:val="28"/>
        </w:rPr>
        <w:t xml:space="preserve"> и три отчета по использованию полос частот сетями </w:t>
      </w:r>
      <w:r w:rsidRPr="002B23C5">
        <w:rPr>
          <w:sz w:val="28"/>
          <w:szCs w:val="28"/>
          <w:lang w:val="en-US"/>
        </w:rPr>
        <w:t>UMTS</w:t>
      </w:r>
      <w:r w:rsidRPr="002B23C5">
        <w:rPr>
          <w:sz w:val="28"/>
          <w:szCs w:val="28"/>
        </w:rPr>
        <w:t>.</w:t>
      </w:r>
    </w:p>
    <w:p w:rsidR="008A2C9C" w:rsidRPr="002B23C5" w:rsidRDefault="008A2C9C" w:rsidP="002B23C5">
      <w:pPr>
        <w:suppressLineNumbers/>
        <w:suppressAutoHyphens/>
        <w:spacing w:line="276" w:lineRule="auto"/>
        <w:ind w:firstLine="709"/>
        <w:jc w:val="both"/>
        <w:rPr>
          <w:sz w:val="28"/>
          <w:szCs w:val="28"/>
        </w:rPr>
      </w:pPr>
      <w:r w:rsidRPr="002B23C5">
        <w:rPr>
          <w:sz w:val="28"/>
          <w:szCs w:val="28"/>
        </w:rPr>
        <w:t xml:space="preserve">В 1997 г. В 26 странах было принято Решение </w:t>
      </w:r>
      <w:r w:rsidRPr="002B23C5">
        <w:rPr>
          <w:sz w:val="28"/>
          <w:szCs w:val="28"/>
          <w:lang w:val="en-US"/>
        </w:rPr>
        <w:t>ERC</w:t>
      </w:r>
      <w:r w:rsidRPr="002B23C5">
        <w:rPr>
          <w:sz w:val="28"/>
          <w:szCs w:val="28"/>
        </w:rPr>
        <w:t>/</w:t>
      </w:r>
      <w:r w:rsidRPr="002B23C5">
        <w:rPr>
          <w:sz w:val="28"/>
          <w:szCs w:val="28"/>
          <w:lang w:val="en-US"/>
        </w:rPr>
        <w:t>DEC</w:t>
      </w:r>
      <w:r w:rsidRPr="002B23C5">
        <w:rPr>
          <w:sz w:val="28"/>
          <w:szCs w:val="28"/>
        </w:rPr>
        <w:t xml:space="preserve">/(97)07 [3], в соответствии с которым за сетями </w:t>
      </w:r>
      <w:r w:rsidRPr="002B23C5">
        <w:rPr>
          <w:sz w:val="28"/>
          <w:szCs w:val="28"/>
          <w:lang w:val="en-US"/>
        </w:rPr>
        <w:t>UMTS</w:t>
      </w:r>
      <w:r w:rsidRPr="002B23C5">
        <w:rPr>
          <w:sz w:val="28"/>
          <w:szCs w:val="28"/>
        </w:rPr>
        <w:t xml:space="preserve"> закреплялась полоса частот 1710…2200 МГц. Кроме того, решение определяло необходимость высвобождения в этой полосе частот не менее двух полос по 40 МГц к 2002 г. В 2000 г. появилось новое Решение </w:t>
      </w:r>
      <w:r w:rsidRPr="002B23C5">
        <w:rPr>
          <w:sz w:val="28"/>
          <w:szCs w:val="28"/>
          <w:lang w:val="en-US"/>
        </w:rPr>
        <w:t>ERC</w:t>
      </w:r>
      <w:r w:rsidRPr="002B23C5">
        <w:rPr>
          <w:sz w:val="28"/>
          <w:szCs w:val="28"/>
        </w:rPr>
        <w:t xml:space="preserve"> (00)01 [5], в котором вся полоса частот 1710…2200 МГц закреплялась не только за сетями </w:t>
      </w:r>
      <w:r w:rsidRPr="002B23C5">
        <w:rPr>
          <w:sz w:val="28"/>
          <w:szCs w:val="28"/>
          <w:lang w:val="en-US"/>
        </w:rPr>
        <w:t>UMTS</w:t>
      </w:r>
      <w:r w:rsidRPr="002B23C5">
        <w:rPr>
          <w:sz w:val="28"/>
          <w:szCs w:val="28"/>
        </w:rPr>
        <w:t xml:space="preserve">, но и за любыми другими системами семейства </w:t>
      </w:r>
      <w:r w:rsidRPr="002B23C5">
        <w:rPr>
          <w:sz w:val="28"/>
          <w:szCs w:val="28"/>
          <w:lang w:val="en-US"/>
        </w:rPr>
        <w:t>IMT</w:t>
      </w:r>
      <w:r w:rsidRPr="002B23C5">
        <w:rPr>
          <w:sz w:val="28"/>
          <w:szCs w:val="28"/>
        </w:rPr>
        <w:t xml:space="preserve">, а в 2006 г. – Решение </w:t>
      </w:r>
      <w:r w:rsidRPr="002B23C5">
        <w:rPr>
          <w:sz w:val="28"/>
          <w:szCs w:val="28"/>
          <w:lang w:val="en-US"/>
        </w:rPr>
        <w:t>ECC</w:t>
      </w:r>
      <w:r w:rsidRPr="002B23C5">
        <w:rPr>
          <w:sz w:val="28"/>
          <w:szCs w:val="28"/>
        </w:rPr>
        <w:t>/</w:t>
      </w:r>
      <w:r w:rsidRPr="002B23C5">
        <w:rPr>
          <w:sz w:val="28"/>
          <w:szCs w:val="28"/>
          <w:lang w:val="en-US"/>
        </w:rPr>
        <w:t>DEC</w:t>
      </w:r>
      <w:r w:rsidRPr="002B23C5">
        <w:rPr>
          <w:sz w:val="28"/>
          <w:szCs w:val="28"/>
        </w:rPr>
        <w:t>/(06)13.</w:t>
      </w:r>
    </w:p>
    <w:p w:rsidR="008A2C9C" w:rsidRPr="002B23C5" w:rsidRDefault="008A2C9C" w:rsidP="002B23C5">
      <w:pPr>
        <w:suppressLineNumbers/>
        <w:suppressAutoHyphens/>
        <w:spacing w:line="276" w:lineRule="auto"/>
        <w:ind w:firstLine="709"/>
        <w:jc w:val="both"/>
        <w:rPr>
          <w:noProof/>
          <w:sz w:val="28"/>
          <w:szCs w:val="28"/>
        </w:rPr>
      </w:pPr>
      <w:r w:rsidRPr="002B23C5">
        <w:rPr>
          <w:sz w:val="28"/>
          <w:szCs w:val="28"/>
        </w:rPr>
        <w:t xml:space="preserve">Однако еще до Решения </w:t>
      </w:r>
      <w:r w:rsidRPr="002B23C5">
        <w:rPr>
          <w:sz w:val="28"/>
          <w:szCs w:val="28"/>
          <w:lang w:val="en-US"/>
        </w:rPr>
        <w:t>ERC</w:t>
      </w:r>
      <w:r w:rsidRPr="002B23C5">
        <w:rPr>
          <w:sz w:val="28"/>
          <w:szCs w:val="28"/>
        </w:rPr>
        <w:t xml:space="preserve"> (00)01 было принято Решение </w:t>
      </w:r>
      <w:r w:rsidRPr="002B23C5">
        <w:rPr>
          <w:sz w:val="28"/>
          <w:szCs w:val="28"/>
          <w:lang w:val="en-US"/>
        </w:rPr>
        <w:t>ERC</w:t>
      </w:r>
      <w:r w:rsidRPr="002B23C5">
        <w:rPr>
          <w:sz w:val="28"/>
          <w:szCs w:val="28"/>
        </w:rPr>
        <w:t>/</w:t>
      </w:r>
      <w:r w:rsidRPr="002B23C5">
        <w:rPr>
          <w:sz w:val="28"/>
          <w:szCs w:val="28"/>
          <w:lang w:val="en-US"/>
        </w:rPr>
        <w:t>DEC</w:t>
      </w:r>
      <w:r w:rsidRPr="002B23C5">
        <w:rPr>
          <w:sz w:val="28"/>
          <w:szCs w:val="28"/>
        </w:rPr>
        <w:t xml:space="preserve">/(99)25 [4], которое установило порядок частотного планирования только для сетей </w:t>
      </w:r>
      <w:r w:rsidRPr="002B23C5">
        <w:rPr>
          <w:sz w:val="28"/>
          <w:szCs w:val="28"/>
          <w:lang w:val="en-US"/>
        </w:rPr>
        <w:t>UMTS</w:t>
      </w:r>
      <w:r w:rsidRPr="002B23C5">
        <w:rPr>
          <w:sz w:val="28"/>
          <w:szCs w:val="28"/>
        </w:rPr>
        <w:t xml:space="preserve"> (данное решение было реализовано в 27 странах СЕРТ) на основе канала с шириной 5 МГц, принятой для </w:t>
      </w:r>
      <w:r w:rsidRPr="002B23C5">
        <w:rPr>
          <w:sz w:val="28"/>
          <w:szCs w:val="28"/>
        </w:rPr>
        <w:lastRenderedPageBreak/>
        <w:t xml:space="preserve">сетей </w:t>
      </w:r>
      <w:r w:rsidRPr="002B23C5">
        <w:rPr>
          <w:sz w:val="28"/>
          <w:szCs w:val="28"/>
          <w:lang w:val="en-US"/>
        </w:rPr>
        <w:t>UMTS</w:t>
      </w:r>
      <w:r w:rsidRPr="002B23C5">
        <w:rPr>
          <w:sz w:val="28"/>
          <w:szCs w:val="28"/>
        </w:rPr>
        <w:t xml:space="preserve"> (рис. 2.2). Это решение определило ограничения по назначению рабочих частот для сетей </w:t>
      </w:r>
      <w:r w:rsidRPr="002B23C5">
        <w:rPr>
          <w:sz w:val="28"/>
          <w:szCs w:val="28"/>
          <w:lang w:val="en-US"/>
        </w:rPr>
        <w:t>UMTS</w:t>
      </w:r>
      <w:r w:rsidRPr="002B23C5">
        <w:rPr>
          <w:sz w:val="28"/>
          <w:szCs w:val="28"/>
        </w:rPr>
        <w:t xml:space="preserve"> и по защитным полосам, также показанным на рис. 2.2. Основаниями для данного решения были исследования электромагнитной совместимости (ЭМС) сетей </w:t>
      </w:r>
      <w:r w:rsidRPr="002B23C5">
        <w:rPr>
          <w:sz w:val="28"/>
          <w:szCs w:val="28"/>
          <w:lang w:val="en-US"/>
        </w:rPr>
        <w:t>UMTS</w:t>
      </w:r>
      <w:r w:rsidRPr="002B23C5">
        <w:rPr>
          <w:sz w:val="28"/>
          <w:szCs w:val="28"/>
        </w:rPr>
        <w:t xml:space="preserve"> с другими системами (</w:t>
      </w:r>
      <w:r w:rsidRPr="002B23C5">
        <w:rPr>
          <w:sz w:val="28"/>
          <w:szCs w:val="28"/>
          <w:lang w:val="en-US"/>
        </w:rPr>
        <w:t>ERC</w:t>
      </w:r>
      <w:r w:rsidRPr="002B23C5">
        <w:rPr>
          <w:sz w:val="28"/>
          <w:szCs w:val="28"/>
        </w:rPr>
        <w:t xml:space="preserve"> Отчеты 064, 065, 019, 119).</w:t>
      </w:r>
    </w:p>
    <w:p w:rsidR="008A2C9C" w:rsidRPr="002B23C5" w:rsidRDefault="008A2C9C" w:rsidP="002B23C5">
      <w:pPr>
        <w:suppressLineNumbers/>
        <w:suppressAutoHyphens/>
        <w:spacing w:line="276" w:lineRule="auto"/>
        <w:ind w:firstLine="709"/>
        <w:jc w:val="both"/>
        <w:rPr>
          <w:noProof/>
          <w:sz w:val="28"/>
          <w:szCs w:val="28"/>
        </w:rPr>
      </w:pPr>
      <w:r w:rsidRPr="002B23C5">
        <w:rPr>
          <w:noProof/>
          <w:sz w:val="28"/>
          <w:szCs w:val="28"/>
        </w:rPr>
        <w:t xml:space="preserve">В странах СЕРТ допускается использование в полосе частот 1700…2200 МГц любого из радиоинтерфейсов семейства </w:t>
      </w:r>
      <w:r w:rsidRPr="002B23C5">
        <w:rPr>
          <w:noProof/>
          <w:sz w:val="28"/>
          <w:szCs w:val="28"/>
          <w:lang w:val="en-US"/>
        </w:rPr>
        <w:t>IMT</w:t>
      </w:r>
      <w:r w:rsidRPr="002B23C5">
        <w:rPr>
          <w:noProof/>
          <w:sz w:val="28"/>
          <w:szCs w:val="28"/>
        </w:rPr>
        <w:t xml:space="preserve">, однако порядок частотного планирования определен только для сетей </w:t>
      </w:r>
      <w:r w:rsidRPr="002B23C5">
        <w:rPr>
          <w:noProof/>
          <w:sz w:val="28"/>
          <w:szCs w:val="28"/>
          <w:lang w:val="en-US"/>
        </w:rPr>
        <w:t>UMTS</w:t>
      </w:r>
      <w:r w:rsidRPr="002B23C5">
        <w:rPr>
          <w:noProof/>
          <w:sz w:val="28"/>
          <w:szCs w:val="28"/>
        </w:rPr>
        <w:t>. При частотном планировании регулятор должен обеспечить ширину защитного интервала между несущими частотами базовых станций различных операторов не менее 200 кГц.</w:t>
      </w:r>
    </w:p>
    <w:p w:rsidR="008A2C9C" w:rsidRPr="002B23C5" w:rsidRDefault="00491438" w:rsidP="002B23C5">
      <w:pPr>
        <w:suppressLineNumbers/>
        <w:suppressAutoHyphens/>
        <w:spacing w:line="276" w:lineRule="auto"/>
        <w:ind w:firstLine="709"/>
        <w:jc w:val="both"/>
        <w:rPr>
          <w:b/>
          <w:noProof/>
          <w:sz w:val="28"/>
          <w:szCs w:val="28"/>
        </w:rPr>
      </w:pPr>
      <w:r>
        <w:rPr>
          <w:noProof/>
          <w:sz w:val="28"/>
          <w:szCs w:val="28"/>
        </w:rPr>
        <w:drawing>
          <wp:inline distT="0" distB="0" distL="0" distR="0">
            <wp:extent cx="5438775" cy="3450590"/>
            <wp:effectExtent l="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38775" cy="3450590"/>
                    </a:xfrm>
                    <a:prstGeom prst="rect">
                      <a:avLst/>
                    </a:prstGeom>
                    <a:noFill/>
                    <a:ln>
                      <a:noFill/>
                    </a:ln>
                  </pic:spPr>
                </pic:pic>
              </a:graphicData>
            </a:graphic>
          </wp:inline>
        </w:drawing>
      </w:r>
      <w:r w:rsidR="008445FA" w:rsidRPr="002B23C5">
        <w:rPr>
          <w:b/>
          <w:noProof/>
          <w:sz w:val="28"/>
          <w:szCs w:val="28"/>
        </w:rPr>
        <w:t>Рисунок 1</w:t>
      </w:r>
      <w:r w:rsidR="008A2C9C" w:rsidRPr="002B23C5">
        <w:rPr>
          <w:b/>
          <w:noProof/>
          <w:sz w:val="28"/>
          <w:szCs w:val="28"/>
        </w:rPr>
        <w:t xml:space="preserve">.1. Ограничения по назначению частот сетей </w:t>
      </w:r>
      <w:r w:rsidR="008A2C9C" w:rsidRPr="002B23C5">
        <w:rPr>
          <w:b/>
          <w:noProof/>
          <w:sz w:val="28"/>
          <w:szCs w:val="28"/>
          <w:lang w:val="en-US"/>
        </w:rPr>
        <w:t>UMTS</w:t>
      </w:r>
    </w:p>
    <w:p w:rsidR="008A2C9C" w:rsidRPr="002B23C5" w:rsidRDefault="008A2C9C" w:rsidP="002B23C5">
      <w:pPr>
        <w:suppressLineNumbers/>
        <w:suppressAutoHyphens/>
        <w:spacing w:line="276" w:lineRule="auto"/>
        <w:ind w:firstLine="709"/>
        <w:jc w:val="both"/>
        <w:rPr>
          <w:noProof/>
          <w:sz w:val="28"/>
          <w:szCs w:val="28"/>
        </w:rPr>
      </w:pPr>
    </w:p>
    <w:p w:rsidR="008A2C9C" w:rsidRPr="002B23C5" w:rsidRDefault="008A2C9C" w:rsidP="002B23C5">
      <w:pPr>
        <w:suppressLineNumbers/>
        <w:suppressAutoHyphens/>
        <w:spacing w:line="276" w:lineRule="auto"/>
        <w:ind w:firstLine="709"/>
        <w:jc w:val="both"/>
        <w:rPr>
          <w:noProof/>
          <w:sz w:val="28"/>
          <w:szCs w:val="28"/>
        </w:rPr>
      </w:pPr>
      <w:r w:rsidRPr="002B23C5">
        <w:rPr>
          <w:noProof/>
          <w:sz w:val="28"/>
          <w:szCs w:val="28"/>
        </w:rPr>
        <w:t xml:space="preserve">В 2002 г. было принято Решение </w:t>
      </w:r>
      <w:r w:rsidRPr="002B23C5">
        <w:rPr>
          <w:noProof/>
          <w:sz w:val="28"/>
          <w:szCs w:val="28"/>
          <w:lang w:val="en-US"/>
        </w:rPr>
        <w:t>ECC</w:t>
      </w:r>
      <w:r w:rsidRPr="002B23C5">
        <w:rPr>
          <w:noProof/>
          <w:sz w:val="28"/>
          <w:szCs w:val="28"/>
        </w:rPr>
        <w:t>/</w:t>
      </w:r>
      <w:r w:rsidRPr="002B23C5">
        <w:rPr>
          <w:noProof/>
          <w:sz w:val="28"/>
          <w:szCs w:val="28"/>
          <w:lang w:val="en-US"/>
        </w:rPr>
        <w:t>DEC</w:t>
      </w:r>
      <w:r w:rsidRPr="002B23C5">
        <w:rPr>
          <w:noProof/>
          <w:sz w:val="28"/>
          <w:szCs w:val="28"/>
        </w:rPr>
        <w:t xml:space="preserve">/(02)06 [6], которое  закрепило полосу частот 2500…2690 МГц за сетями </w:t>
      </w:r>
      <w:r w:rsidRPr="002B23C5">
        <w:rPr>
          <w:noProof/>
          <w:sz w:val="28"/>
          <w:szCs w:val="28"/>
          <w:lang w:val="en-US"/>
        </w:rPr>
        <w:t>UMTS</w:t>
      </w:r>
      <w:r w:rsidRPr="002B23C5">
        <w:rPr>
          <w:noProof/>
          <w:sz w:val="28"/>
          <w:szCs w:val="28"/>
        </w:rPr>
        <w:t>. Основанием для этого решения стали исследования ЭМС в данной полосе частот (</w:t>
      </w:r>
      <w:r w:rsidRPr="002B23C5">
        <w:rPr>
          <w:noProof/>
          <w:sz w:val="28"/>
          <w:szCs w:val="28"/>
          <w:lang w:val="en-US"/>
        </w:rPr>
        <w:t>ECC</w:t>
      </w:r>
      <w:r w:rsidRPr="002B23C5">
        <w:rPr>
          <w:noProof/>
          <w:sz w:val="28"/>
          <w:szCs w:val="28"/>
        </w:rPr>
        <w:t xml:space="preserve"> Отчет 045).</w:t>
      </w:r>
    </w:p>
    <w:p w:rsidR="008A2C9C" w:rsidRPr="002B23C5" w:rsidRDefault="008A2C9C" w:rsidP="002B23C5">
      <w:pPr>
        <w:suppressLineNumbers/>
        <w:suppressAutoHyphens/>
        <w:spacing w:line="276" w:lineRule="auto"/>
        <w:ind w:firstLine="709"/>
        <w:jc w:val="both"/>
        <w:rPr>
          <w:b/>
          <w:noProof/>
          <w:sz w:val="28"/>
          <w:szCs w:val="28"/>
        </w:rPr>
      </w:pPr>
      <w:r w:rsidRPr="002B23C5">
        <w:rPr>
          <w:noProof/>
          <w:sz w:val="28"/>
          <w:szCs w:val="28"/>
        </w:rPr>
        <w:t xml:space="preserve">Учитывая решение </w:t>
      </w:r>
      <w:r w:rsidRPr="002B23C5">
        <w:rPr>
          <w:noProof/>
          <w:sz w:val="28"/>
          <w:szCs w:val="28"/>
          <w:lang w:val="en-US"/>
        </w:rPr>
        <w:t>ERC</w:t>
      </w:r>
      <w:r w:rsidRPr="002B23C5">
        <w:rPr>
          <w:noProof/>
          <w:sz w:val="28"/>
          <w:szCs w:val="28"/>
        </w:rPr>
        <w:t>(99)25 и возможность наличия четырех операторов сухопутной подвижной связи третьего поколения, можно получить только два в</w:t>
      </w:r>
      <w:r w:rsidR="008445FA" w:rsidRPr="002B23C5">
        <w:rPr>
          <w:noProof/>
          <w:sz w:val="28"/>
          <w:szCs w:val="28"/>
        </w:rPr>
        <w:t>ырианта частотного плана (рисунок 1</w:t>
      </w:r>
      <w:r w:rsidRPr="002B23C5">
        <w:rPr>
          <w:noProof/>
          <w:sz w:val="28"/>
          <w:szCs w:val="28"/>
        </w:rPr>
        <w:t>.3). В первом варианте каждому оператору выделяется равный частотный ресурс 2</w:t>
      </w:r>
      <w:r w:rsidRPr="002B23C5">
        <w:rPr>
          <w:noProof/>
          <w:sz w:val="28"/>
          <w:szCs w:val="28"/>
          <w:lang w:val="en-US"/>
        </w:rPr>
        <w:t>x</w:t>
      </w:r>
      <w:r w:rsidRPr="002B23C5">
        <w:rPr>
          <w:noProof/>
          <w:sz w:val="28"/>
          <w:szCs w:val="28"/>
        </w:rPr>
        <w:t xml:space="preserve">15 МГц. Кроме того, операторы могут создать десять каналов шириной 4,8 </w:t>
      </w:r>
      <w:r w:rsidRPr="002B23C5">
        <w:rPr>
          <w:noProof/>
          <w:sz w:val="28"/>
          <w:szCs w:val="28"/>
        </w:rPr>
        <w:lastRenderedPageBreak/>
        <w:t>МГц и два канала шириной 5 МГц каждый. Таким образом, частотный ресурс на защитные интервалы в данном варианте будет составлять 2</w:t>
      </w:r>
      <w:r w:rsidRPr="002B23C5">
        <w:rPr>
          <w:noProof/>
          <w:sz w:val="28"/>
          <w:szCs w:val="28"/>
          <w:lang w:val="en-US"/>
        </w:rPr>
        <w:t>x</w:t>
      </w:r>
      <w:r w:rsidRPr="002B23C5">
        <w:rPr>
          <w:noProof/>
          <w:sz w:val="28"/>
          <w:szCs w:val="28"/>
        </w:rPr>
        <w:t>2 МГц или 3,3% всей полосы частот. Во втором варианте операторы могут создать восемь каналов шириной 4,8 МГц и четыре канала шириной 5 МГц. При этом неиспользуемый частотный ресурс будет составлять 2</w:t>
      </w:r>
      <w:r w:rsidRPr="002B23C5">
        <w:rPr>
          <w:noProof/>
          <w:sz w:val="28"/>
          <w:szCs w:val="28"/>
          <w:lang w:val="en-US"/>
        </w:rPr>
        <w:t>x</w:t>
      </w:r>
      <w:r w:rsidRPr="002B23C5">
        <w:rPr>
          <w:noProof/>
          <w:sz w:val="28"/>
          <w:szCs w:val="28"/>
        </w:rPr>
        <w:t>1,6 МГц или 2,7% полосы частот.</w:t>
      </w:r>
    </w:p>
    <w:p w:rsidR="008A2C9C" w:rsidRPr="002B23C5" w:rsidRDefault="00491438" w:rsidP="002B23C5">
      <w:pPr>
        <w:suppressLineNumbers/>
        <w:suppressAutoHyphens/>
        <w:spacing w:line="276" w:lineRule="auto"/>
        <w:ind w:firstLine="709"/>
        <w:jc w:val="both"/>
        <w:rPr>
          <w:noProof/>
          <w:sz w:val="28"/>
          <w:szCs w:val="28"/>
        </w:rPr>
      </w:pPr>
      <w:r>
        <w:rPr>
          <w:noProof/>
          <w:sz w:val="28"/>
          <w:szCs w:val="28"/>
        </w:rPr>
        <w:drawing>
          <wp:inline distT="0" distB="0" distL="0" distR="0">
            <wp:extent cx="5565775" cy="23774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65775" cy="2377440"/>
                    </a:xfrm>
                    <a:prstGeom prst="rect">
                      <a:avLst/>
                    </a:prstGeom>
                    <a:noFill/>
                    <a:ln>
                      <a:noFill/>
                    </a:ln>
                  </pic:spPr>
                </pic:pic>
              </a:graphicData>
            </a:graphic>
          </wp:inline>
        </w:drawing>
      </w:r>
    </w:p>
    <w:p w:rsidR="008A2C9C" w:rsidRPr="002B23C5" w:rsidRDefault="008445FA" w:rsidP="002B23C5">
      <w:pPr>
        <w:suppressLineNumbers/>
        <w:suppressAutoHyphens/>
        <w:spacing w:line="276" w:lineRule="auto"/>
        <w:ind w:firstLine="709"/>
        <w:jc w:val="both"/>
        <w:rPr>
          <w:b/>
          <w:sz w:val="28"/>
          <w:szCs w:val="28"/>
        </w:rPr>
      </w:pPr>
      <w:r w:rsidRPr="002B23C5">
        <w:rPr>
          <w:b/>
          <w:noProof/>
          <w:sz w:val="28"/>
          <w:szCs w:val="28"/>
        </w:rPr>
        <w:t>Рисунок 1</w:t>
      </w:r>
      <w:r w:rsidR="008A2C9C" w:rsidRPr="002B23C5">
        <w:rPr>
          <w:b/>
          <w:noProof/>
          <w:sz w:val="28"/>
          <w:szCs w:val="28"/>
        </w:rPr>
        <w:t xml:space="preserve">.2. Варианты распределения полос частот между сетями </w:t>
      </w:r>
      <w:r w:rsidR="008A2C9C" w:rsidRPr="002B23C5">
        <w:rPr>
          <w:b/>
          <w:noProof/>
          <w:sz w:val="28"/>
          <w:szCs w:val="28"/>
          <w:lang w:val="en-US"/>
        </w:rPr>
        <w:t>UMTS</w:t>
      </w:r>
      <w:r w:rsidR="008A2C9C" w:rsidRPr="002B23C5">
        <w:rPr>
          <w:b/>
          <w:noProof/>
          <w:sz w:val="28"/>
          <w:szCs w:val="28"/>
        </w:rPr>
        <w:t xml:space="preserve"> четырех операторов на одной территории.</w:t>
      </w:r>
    </w:p>
    <w:p w:rsidR="008A2C9C" w:rsidRPr="002B23C5" w:rsidRDefault="008445FA" w:rsidP="002B23C5">
      <w:pPr>
        <w:pStyle w:val="3"/>
        <w:spacing w:line="276" w:lineRule="auto"/>
        <w:jc w:val="center"/>
        <w:rPr>
          <w:rFonts w:ascii="Times New Roman" w:hAnsi="Times New Roman"/>
          <w:sz w:val="28"/>
          <w:szCs w:val="28"/>
        </w:rPr>
      </w:pPr>
      <w:bookmarkStart w:id="5" w:name="_Toc515305073"/>
      <w:r w:rsidRPr="002B23C5">
        <w:rPr>
          <w:rFonts w:ascii="Times New Roman" w:hAnsi="Times New Roman"/>
          <w:bCs w:val="0"/>
          <w:sz w:val="28"/>
          <w:szCs w:val="28"/>
        </w:rPr>
        <w:t>1.3</w:t>
      </w:r>
      <w:r w:rsidR="008A2C9C" w:rsidRPr="002B23C5">
        <w:rPr>
          <w:rFonts w:ascii="Times New Roman" w:hAnsi="Times New Roman"/>
          <w:bCs w:val="0"/>
          <w:sz w:val="28"/>
          <w:szCs w:val="28"/>
        </w:rPr>
        <w:t xml:space="preserve">. </w:t>
      </w:r>
      <w:r w:rsidR="008A2C9C" w:rsidRPr="002B23C5">
        <w:rPr>
          <w:rFonts w:ascii="Times New Roman" w:hAnsi="Times New Roman"/>
          <w:sz w:val="28"/>
          <w:szCs w:val="28"/>
        </w:rPr>
        <w:t>Архитектура сети радиодоступа</w:t>
      </w:r>
      <w:bookmarkEnd w:id="5"/>
    </w:p>
    <w:p w:rsidR="008A2C9C" w:rsidRPr="002B23C5" w:rsidRDefault="00491438" w:rsidP="002B23C5">
      <w:pPr>
        <w:spacing w:line="276" w:lineRule="auto"/>
        <w:rPr>
          <w:noProof/>
          <w:sz w:val="28"/>
          <w:szCs w:val="28"/>
        </w:rPr>
      </w:pPr>
      <w:r>
        <w:rPr>
          <w:noProof/>
          <w:sz w:val="28"/>
          <w:szCs w:val="28"/>
        </w:rPr>
        <w:drawing>
          <wp:inline distT="0" distB="0" distL="0" distR="0">
            <wp:extent cx="5549900" cy="3705225"/>
            <wp:effectExtent l="0" t="0" r="0" b="9525"/>
            <wp:docPr id="3" name="Рисунок 3" descr="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4-3"/>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666" t="1727" r="1167" b="8208"/>
                    <a:stretch>
                      <a:fillRect/>
                    </a:stretch>
                  </pic:blipFill>
                  <pic:spPr bwMode="auto">
                    <a:xfrm>
                      <a:off x="0" y="0"/>
                      <a:ext cx="5549900" cy="3705225"/>
                    </a:xfrm>
                    <a:prstGeom prst="rect">
                      <a:avLst/>
                    </a:prstGeom>
                    <a:noFill/>
                    <a:ln>
                      <a:noFill/>
                    </a:ln>
                  </pic:spPr>
                </pic:pic>
              </a:graphicData>
            </a:graphic>
          </wp:inline>
        </w:drawing>
      </w:r>
    </w:p>
    <w:p w:rsidR="008A2C9C" w:rsidRPr="002B23C5" w:rsidRDefault="008445FA" w:rsidP="002B23C5">
      <w:pPr>
        <w:pStyle w:val="af3"/>
        <w:spacing w:line="276" w:lineRule="auto"/>
        <w:jc w:val="center"/>
        <w:rPr>
          <w:sz w:val="28"/>
          <w:szCs w:val="28"/>
          <w:lang w:eastAsia="en-US"/>
        </w:rPr>
      </w:pPr>
      <w:r w:rsidRPr="002B23C5">
        <w:rPr>
          <w:rStyle w:val="af5"/>
          <w:rFonts w:ascii="Times New Roman" w:hAnsi="Times New Roman" w:cs="Times New Roman"/>
          <w:sz w:val="28"/>
          <w:szCs w:val="28"/>
        </w:rPr>
        <w:t>Рисунок 1</w:t>
      </w:r>
      <w:r w:rsidR="008A2C9C" w:rsidRPr="002B23C5">
        <w:rPr>
          <w:rStyle w:val="af5"/>
          <w:rFonts w:ascii="Times New Roman" w:hAnsi="Times New Roman" w:cs="Times New Roman"/>
          <w:sz w:val="28"/>
          <w:szCs w:val="28"/>
        </w:rPr>
        <w:t xml:space="preserve">. 3. Архитектура </w:t>
      </w:r>
      <w:r w:rsidR="008A2C9C" w:rsidRPr="002B23C5">
        <w:rPr>
          <w:rStyle w:val="af5"/>
          <w:rFonts w:ascii="Times New Roman" w:hAnsi="Times New Roman" w:cs="Times New Roman"/>
          <w:sz w:val="28"/>
          <w:szCs w:val="28"/>
          <w:lang w:val="en-US"/>
        </w:rPr>
        <w:t>UMTS</w:t>
      </w:r>
    </w:p>
    <w:p w:rsidR="008A2C9C" w:rsidRPr="002B23C5" w:rsidRDefault="008A2C9C" w:rsidP="002B23C5">
      <w:pPr>
        <w:pStyle w:val="3"/>
        <w:spacing w:line="276" w:lineRule="auto"/>
        <w:jc w:val="left"/>
        <w:rPr>
          <w:rFonts w:ascii="Times New Roman" w:hAnsi="Times New Roman"/>
          <w:b w:val="0"/>
          <w:sz w:val="28"/>
          <w:szCs w:val="28"/>
        </w:rPr>
      </w:pPr>
      <w:bookmarkStart w:id="6" w:name="_Toc515305074"/>
      <w:r w:rsidRPr="002B23C5">
        <w:rPr>
          <w:rFonts w:ascii="Times New Roman" w:hAnsi="Times New Roman"/>
          <w:b w:val="0"/>
          <w:sz w:val="28"/>
          <w:szCs w:val="28"/>
        </w:rPr>
        <w:lastRenderedPageBreak/>
        <w:t xml:space="preserve">В архитектуре </w:t>
      </w:r>
      <w:r w:rsidRPr="002B23C5">
        <w:rPr>
          <w:rFonts w:ascii="Times New Roman" w:hAnsi="Times New Roman"/>
          <w:b w:val="0"/>
          <w:sz w:val="28"/>
          <w:szCs w:val="28"/>
          <w:lang w:val="en-US"/>
        </w:rPr>
        <w:t>UMTS</w:t>
      </w:r>
      <w:r w:rsidRPr="002B23C5">
        <w:rPr>
          <w:rFonts w:ascii="Times New Roman" w:hAnsi="Times New Roman"/>
          <w:b w:val="0"/>
          <w:sz w:val="28"/>
          <w:szCs w:val="28"/>
        </w:rPr>
        <w:t xml:space="preserve"> выделяют три основных функциональных блока:</w:t>
      </w:r>
      <w:r w:rsidRPr="002B23C5">
        <w:rPr>
          <w:rFonts w:ascii="Times New Roman" w:hAnsi="Times New Roman"/>
          <w:b w:val="0"/>
          <w:sz w:val="28"/>
          <w:szCs w:val="28"/>
        </w:rPr>
        <w:br/>
        <w:t xml:space="preserve">• Блок радио доступа к сети </w:t>
      </w:r>
      <w:r w:rsidRPr="002B23C5">
        <w:rPr>
          <w:rFonts w:ascii="Times New Roman" w:hAnsi="Times New Roman"/>
          <w:b w:val="0"/>
          <w:sz w:val="28"/>
          <w:szCs w:val="28"/>
          <w:lang w:val="en-US"/>
        </w:rPr>
        <w:t>UMTS</w:t>
      </w:r>
      <w:r w:rsidRPr="002B23C5">
        <w:rPr>
          <w:rFonts w:ascii="Times New Roman" w:hAnsi="Times New Roman"/>
          <w:b w:val="0"/>
          <w:sz w:val="28"/>
          <w:szCs w:val="28"/>
        </w:rPr>
        <w:t xml:space="preserve"> «</w:t>
      </w:r>
      <w:r w:rsidRPr="002B23C5">
        <w:rPr>
          <w:rFonts w:ascii="Times New Roman" w:hAnsi="Times New Roman"/>
          <w:b w:val="0"/>
          <w:sz w:val="28"/>
          <w:szCs w:val="28"/>
          <w:lang w:val="en-US"/>
        </w:rPr>
        <w:t>UniversalTerrestrialRadioAccessNetwork</w:t>
      </w:r>
      <w:r w:rsidRPr="002B23C5">
        <w:rPr>
          <w:rFonts w:ascii="Times New Roman" w:hAnsi="Times New Roman"/>
          <w:b w:val="0"/>
          <w:sz w:val="28"/>
          <w:szCs w:val="28"/>
        </w:rPr>
        <w:t xml:space="preserve"> –</w:t>
      </w:r>
      <w:r w:rsidRPr="002B23C5">
        <w:rPr>
          <w:rFonts w:ascii="Times New Roman" w:hAnsi="Times New Roman"/>
          <w:b w:val="0"/>
          <w:sz w:val="28"/>
          <w:szCs w:val="28"/>
          <w:lang w:val="en-US"/>
        </w:rPr>
        <w:t>UTRAN</w:t>
      </w:r>
      <w:r w:rsidRPr="002B23C5">
        <w:rPr>
          <w:rFonts w:ascii="Times New Roman" w:hAnsi="Times New Roman"/>
          <w:b w:val="0"/>
          <w:sz w:val="28"/>
          <w:szCs w:val="28"/>
        </w:rPr>
        <w:t>»;</w:t>
      </w:r>
      <w:r w:rsidRPr="002B23C5">
        <w:rPr>
          <w:rFonts w:ascii="Times New Roman" w:hAnsi="Times New Roman"/>
          <w:b w:val="0"/>
          <w:sz w:val="28"/>
          <w:szCs w:val="28"/>
        </w:rPr>
        <w:br/>
        <w:t xml:space="preserve">• Сервисный блок « </w:t>
      </w:r>
      <w:r w:rsidRPr="002B23C5">
        <w:rPr>
          <w:rFonts w:ascii="Times New Roman" w:hAnsi="Times New Roman"/>
          <w:b w:val="0"/>
          <w:sz w:val="28"/>
          <w:szCs w:val="28"/>
          <w:lang w:val="en-US"/>
        </w:rPr>
        <w:t>Service</w:t>
      </w:r>
      <w:r w:rsidRPr="002B23C5">
        <w:rPr>
          <w:rFonts w:ascii="Times New Roman" w:hAnsi="Times New Roman"/>
          <w:b w:val="0"/>
          <w:sz w:val="28"/>
          <w:szCs w:val="28"/>
        </w:rPr>
        <w:t>»;</w:t>
      </w:r>
      <w:r w:rsidRPr="002B23C5">
        <w:rPr>
          <w:rFonts w:ascii="Times New Roman" w:hAnsi="Times New Roman"/>
          <w:b w:val="0"/>
          <w:sz w:val="28"/>
          <w:szCs w:val="28"/>
        </w:rPr>
        <w:br/>
        <w:t>• Центральный блок «</w:t>
      </w:r>
      <w:r w:rsidRPr="002B23C5">
        <w:rPr>
          <w:rFonts w:ascii="Times New Roman" w:hAnsi="Times New Roman"/>
          <w:b w:val="0"/>
          <w:sz w:val="28"/>
          <w:szCs w:val="28"/>
          <w:lang w:val="en-US"/>
        </w:rPr>
        <w:t>CoreNetwork</w:t>
      </w:r>
      <w:r w:rsidRPr="002B23C5">
        <w:rPr>
          <w:rFonts w:ascii="Times New Roman" w:hAnsi="Times New Roman"/>
          <w:b w:val="0"/>
          <w:sz w:val="28"/>
          <w:szCs w:val="28"/>
        </w:rPr>
        <w:t xml:space="preserve"> - </w:t>
      </w:r>
      <w:r w:rsidRPr="002B23C5">
        <w:rPr>
          <w:rFonts w:ascii="Times New Roman" w:hAnsi="Times New Roman"/>
          <w:b w:val="0"/>
          <w:sz w:val="28"/>
          <w:szCs w:val="28"/>
          <w:lang w:val="en-US"/>
        </w:rPr>
        <w:t>CN</w:t>
      </w:r>
      <w:r w:rsidRPr="002B23C5">
        <w:rPr>
          <w:rFonts w:ascii="Times New Roman" w:hAnsi="Times New Roman"/>
          <w:b w:val="0"/>
          <w:sz w:val="28"/>
          <w:szCs w:val="28"/>
        </w:rPr>
        <w:t>».</w:t>
      </w:r>
      <w:bookmarkEnd w:id="6"/>
    </w:p>
    <w:p w:rsidR="008A2C9C" w:rsidRPr="002B23C5" w:rsidRDefault="008A2C9C" w:rsidP="002B23C5">
      <w:pPr>
        <w:pStyle w:val="af3"/>
        <w:spacing w:line="276" w:lineRule="auto"/>
        <w:rPr>
          <w:rFonts w:ascii="Times New Roman" w:hAnsi="Times New Roman" w:cs="Times New Roman"/>
          <w:sz w:val="28"/>
          <w:szCs w:val="28"/>
        </w:rPr>
      </w:pPr>
      <w:r w:rsidRPr="002B23C5">
        <w:rPr>
          <w:rFonts w:ascii="Times New Roman" w:hAnsi="Times New Roman" w:cs="Times New Roman"/>
          <w:sz w:val="28"/>
          <w:szCs w:val="28"/>
        </w:rPr>
        <w:t>Структурная схема блока UTRAN показана на рисунке 4 [5].</w:t>
      </w:r>
    </w:p>
    <w:p w:rsidR="008A2C9C" w:rsidRPr="002B23C5" w:rsidRDefault="00491438" w:rsidP="002B23C5">
      <w:pPr>
        <w:pStyle w:val="af3"/>
        <w:spacing w:line="276"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716905" cy="2695575"/>
            <wp:effectExtent l="0" t="0" r="0" b="9525"/>
            <wp:docPr id="4" name="Рисунок 4" descr="http://telemetry.spb.ru/system/files/u1/Fig-04-HSDPA_CINTENE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elemetry.spb.ru/system/files/u1/Fig-04-HSDPA_CINTENERON.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6905" cy="2695575"/>
                    </a:xfrm>
                    <a:prstGeom prst="rect">
                      <a:avLst/>
                    </a:prstGeom>
                    <a:noFill/>
                    <a:ln>
                      <a:noFill/>
                    </a:ln>
                  </pic:spPr>
                </pic:pic>
              </a:graphicData>
            </a:graphic>
          </wp:inline>
        </w:drawing>
      </w:r>
    </w:p>
    <w:p w:rsidR="008A2C9C" w:rsidRPr="002B23C5" w:rsidRDefault="008445FA" w:rsidP="002B23C5">
      <w:pPr>
        <w:pStyle w:val="af3"/>
        <w:spacing w:line="276" w:lineRule="auto"/>
        <w:jc w:val="center"/>
        <w:rPr>
          <w:rStyle w:val="af5"/>
          <w:rFonts w:ascii="Times New Roman" w:hAnsi="Times New Roman" w:cs="Times New Roman"/>
          <w:sz w:val="28"/>
          <w:szCs w:val="28"/>
        </w:rPr>
      </w:pPr>
      <w:r w:rsidRPr="002B23C5">
        <w:rPr>
          <w:rStyle w:val="af5"/>
          <w:rFonts w:ascii="Times New Roman" w:hAnsi="Times New Roman" w:cs="Times New Roman"/>
          <w:sz w:val="28"/>
          <w:szCs w:val="28"/>
        </w:rPr>
        <w:t>Рисунок 1</w:t>
      </w:r>
      <w:r w:rsidR="008A2C9C" w:rsidRPr="002B23C5">
        <w:rPr>
          <w:rStyle w:val="af5"/>
          <w:rFonts w:ascii="Times New Roman" w:hAnsi="Times New Roman" w:cs="Times New Roman"/>
          <w:sz w:val="28"/>
          <w:szCs w:val="28"/>
        </w:rPr>
        <w:t>.4. Структурная схема UTRAN</w:t>
      </w:r>
    </w:p>
    <w:p w:rsidR="008A2C9C" w:rsidRPr="002B23C5" w:rsidRDefault="008A2C9C" w:rsidP="002B23C5">
      <w:pPr>
        <w:pStyle w:val="af3"/>
        <w:spacing w:line="276" w:lineRule="auto"/>
        <w:jc w:val="center"/>
        <w:rPr>
          <w:rFonts w:ascii="Times New Roman" w:hAnsi="Times New Roman" w:cs="Times New Roman"/>
          <w:sz w:val="28"/>
          <w:szCs w:val="28"/>
        </w:rPr>
      </w:pPr>
    </w:p>
    <w:p w:rsidR="008A2C9C" w:rsidRPr="002B23C5" w:rsidRDefault="008445FA" w:rsidP="002B23C5">
      <w:pPr>
        <w:pStyle w:val="af3"/>
        <w:spacing w:line="276" w:lineRule="auto"/>
        <w:rPr>
          <w:rFonts w:ascii="Times New Roman" w:hAnsi="Times New Roman" w:cs="Times New Roman"/>
          <w:sz w:val="28"/>
          <w:szCs w:val="28"/>
        </w:rPr>
      </w:pPr>
      <w:r w:rsidRPr="002B23C5">
        <w:rPr>
          <w:rFonts w:ascii="Times New Roman" w:hAnsi="Times New Roman" w:cs="Times New Roman"/>
          <w:sz w:val="28"/>
          <w:szCs w:val="28"/>
        </w:rPr>
        <w:t>На рисунках 1.3 и 4</w:t>
      </w:r>
      <w:r w:rsidR="008A2C9C" w:rsidRPr="002B23C5">
        <w:rPr>
          <w:rFonts w:ascii="Times New Roman" w:hAnsi="Times New Roman" w:cs="Times New Roman"/>
          <w:sz w:val="28"/>
          <w:szCs w:val="28"/>
        </w:rPr>
        <w:t>.4 использованы следующие обозначения:</w:t>
      </w:r>
      <w:r w:rsidR="008A2C9C" w:rsidRPr="002B23C5">
        <w:rPr>
          <w:rFonts w:ascii="Times New Roman" w:hAnsi="Times New Roman" w:cs="Times New Roman"/>
          <w:sz w:val="28"/>
          <w:szCs w:val="28"/>
        </w:rPr>
        <w:br/>
        <w:t>• UTRAN -UniversalTerrestrialRadioAccessNetwork: универсальный базовый блок радиодоступа к сети UMTS;</w:t>
      </w:r>
    </w:p>
    <w:p w:rsidR="008A2C9C" w:rsidRPr="002B23C5" w:rsidRDefault="008A2C9C" w:rsidP="002B23C5">
      <w:pPr>
        <w:pStyle w:val="af3"/>
        <w:spacing w:line="276" w:lineRule="auto"/>
        <w:ind w:firstLine="0"/>
        <w:rPr>
          <w:rFonts w:ascii="Times New Roman" w:hAnsi="Times New Roman" w:cs="Times New Roman"/>
          <w:sz w:val="28"/>
          <w:szCs w:val="28"/>
        </w:rPr>
      </w:pPr>
      <w:r w:rsidRPr="002B23C5">
        <w:rPr>
          <w:rFonts w:ascii="Times New Roman" w:hAnsi="Times New Roman" w:cs="Times New Roman"/>
          <w:sz w:val="28"/>
          <w:szCs w:val="28"/>
        </w:rPr>
        <w:t xml:space="preserve"> • Service: сервисный блок;</w:t>
      </w:r>
    </w:p>
    <w:p w:rsidR="008A2C9C" w:rsidRPr="002B23C5" w:rsidRDefault="008A2C9C" w:rsidP="002B23C5">
      <w:pPr>
        <w:pStyle w:val="af3"/>
        <w:spacing w:line="276" w:lineRule="auto"/>
        <w:ind w:firstLine="0"/>
        <w:rPr>
          <w:rFonts w:ascii="Times New Roman" w:hAnsi="Times New Roman" w:cs="Times New Roman"/>
          <w:sz w:val="28"/>
          <w:szCs w:val="28"/>
        </w:rPr>
      </w:pPr>
      <w:r w:rsidRPr="002B23C5">
        <w:rPr>
          <w:rFonts w:ascii="Times New Roman" w:hAnsi="Times New Roman" w:cs="Times New Roman"/>
          <w:sz w:val="28"/>
          <w:szCs w:val="28"/>
        </w:rPr>
        <w:t xml:space="preserve"> • CoreNetwork - CN: блок опорной сети;</w:t>
      </w:r>
    </w:p>
    <w:p w:rsidR="008A2C9C" w:rsidRPr="002B23C5" w:rsidRDefault="008A2C9C" w:rsidP="002B23C5">
      <w:pPr>
        <w:pStyle w:val="af3"/>
        <w:spacing w:line="276" w:lineRule="auto"/>
        <w:ind w:firstLine="0"/>
        <w:rPr>
          <w:rFonts w:ascii="Times New Roman" w:hAnsi="Times New Roman" w:cs="Times New Roman"/>
          <w:sz w:val="28"/>
          <w:szCs w:val="28"/>
        </w:rPr>
      </w:pPr>
      <w:r w:rsidRPr="002B23C5">
        <w:rPr>
          <w:rFonts w:ascii="Times New Roman" w:hAnsi="Times New Roman" w:cs="Times New Roman"/>
          <w:sz w:val="28"/>
          <w:szCs w:val="28"/>
        </w:rPr>
        <w:t xml:space="preserve"> • UE - UserEquipment: оборудование пользователя;</w:t>
      </w:r>
    </w:p>
    <w:p w:rsidR="008A2C9C" w:rsidRPr="002B23C5" w:rsidRDefault="008A2C9C" w:rsidP="002B23C5">
      <w:pPr>
        <w:pStyle w:val="af3"/>
        <w:spacing w:line="276" w:lineRule="auto"/>
        <w:ind w:firstLine="0"/>
        <w:rPr>
          <w:rFonts w:ascii="Times New Roman" w:hAnsi="Times New Roman" w:cs="Times New Roman"/>
          <w:sz w:val="28"/>
          <w:szCs w:val="28"/>
        </w:rPr>
      </w:pPr>
      <w:r w:rsidRPr="002B23C5">
        <w:rPr>
          <w:rFonts w:ascii="Times New Roman" w:hAnsi="Times New Roman" w:cs="Times New Roman"/>
          <w:sz w:val="28"/>
          <w:szCs w:val="28"/>
        </w:rPr>
        <w:t xml:space="preserve"> • SGSN - Serving GPRS SupportNode: базовая подстанция поддержки GPRS; • MSC Server - MobileServicesSwitchingCentre: сервер поддержки коммутаторов мобильной связи;</w:t>
      </w:r>
    </w:p>
    <w:p w:rsidR="008A2C9C" w:rsidRPr="004D3DF6" w:rsidRDefault="008A2C9C" w:rsidP="002B23C5">
      <w:pPr>
        <w:pStyle w:val="af3"/>
        <w:spacing w:line="276" w:lineRule="auto"/>
        <w:ind w:firstLine="0"/>
        <w:rPr>
          <w:rFonts w:ascii="Times New Roman" w:hAnsi="Times New Roman" w:cs="Times New Roman"/>
          <w:sz w:val="28"/>
          <w:szCs w:val="28"/>
        </w:rPr>
      </w:pPr>
      <w:r w:rsidRPr="004D3DF6">
        <w:rPr>
          <w:rFonts w:ascii="Times New Roman" w:hAnsi="Times New Roman" w:cs="Times New Roman"/>
          <w:sz w:val="28"/>
          <w:szCs w:val="28"/>
        </w:rPr>
        <w:t xml:space="preserve">• </w:t>
      </w:r>
      <w:r w:rsidRPr="002B23C5">
        <w:rPr>
          <w:rFonts w:ascii="Times New Roman" w:hAnsi="Times New Roman" w:cs="Times New Roman"/>
          <w:sz w:val="28"/>
          <w:szCs w:val="28"/>
          <w:lang w:val="en-US"/>
        </w:rPr>
        <w:t>MGW</w:t>
      </w:r>
      <w:r w:rsidRPr="004D3DF6">
        <w:rPr>
          <w:rFonts w:ascii="Times New Roman" w:hAnsi="Times New Roman" w:cs="Times New Roman"/>
          <w:sz w:val="28"/>
          <w:szCs w:val="28"/>
        </w:rPr>
        <w:t xml:space="preserve"> - </w:t>
      </w:r>
      <w:r w:rsidRPr="002B23C5">
        <w:rPr>
          <w:rFonts w:ascii="Times New Roman" w:hAnsi="Times New Roman" w:cs="Times New Roman"/>
          <w:sz w:val="28"/>
          <w:szCs w:val="28"/>
          <w:lang w:val="en-US"/>
        </w:rPr>
        <w:t>Media</w:t>
      </w:r>
      <w:r w:rsidRPr="004D3DF6">
        <w:rPr>
          <w:rFonts w:ascii="Times New Roman" w:hAnsi="Times New Roman" w:cs="Times New Roman"/>
          <w:sz w:val="28"/>
          <w:szCs w:val="28"/>
        </w:rPr>
        <w:t xml:space="preserve"> </w:t>
      </w:r>
      <w:r w:rsidRPr="002B23C5">
        <w:rPr>
          <w:rFonts w:ascii="Times New Roman" w:hAnsi="Times New Roman" w:cs="Times New Roman"/>
          <w:sz w:val="28"/>
          <w:szCs w:val="28"/>
          <w:lang w:val="en-US"/>
        </w:rPr>
        <w:t>gateway</w:t>
      </w:r>
      <w:r w:rsidRPr="004D3DF6">
        <w:rPr>
          <w:rFonts w:ascii="Times New Roman" w:hAnsi="Times New Roman" w:cs="Times New Roman"/>
          <w:sz w:val="28"/>
          <w:szCs w:val="28"/>
        </w:rPr>
        <w:t xml:space="preserve">: </w:t>
      </w:r>
      <w:r w:rsidRPr="002B23C5">
        <w:rPr>
          <w:rFonts w:ascii="Times New Roman" w:hAnsi="Times New Roman" w:cs="Times New Roman"/>
          <w:sz w:val="28"/>
          <w:szCs w:val="28"/>
        </w:rPr>
        <w:t>сетевойшлюз</w:t>
      </w:r>
      <w:r w:rsidRPr="004D3DF6">
        <w:rPr>
          <w:rFonts w:ascii="Times New Roman" w:hAnsi="Times New Roman" w:cs="Times New Roman"/>
          <w:sz w:val="28"/>
          <w:szCs w:val="28"/>
        </w:rPr>
        <w:t>;</w:t>
      </w:r>
    </w:p>
    <w:p w:rsidR="008A2C9C" w:rsidRPr="002B23C5" w:rsidRDefault="008A2C9C" w:rsidP="002B23C5">
      <w:pPr>
        <w:pStyle w:val="af3"/>
        <w:spacing w:line="276" w:lineRule="auto"/>
        <w:ind w:firstLine="0"/>
        <w:rPr>
          <w:rFonts w:ascii="Times New Roman" w:hAnsi="Times New Roman" w:cs="Times New Roman"/>
          <w:sz w:val="28"/>
          <w:szCs w:val="28"/>
        </w:rPr>
      </w:pPr>
      <w:r w:rsidRPr="002B23C5">
        <w:rPr>
          <w:rFonts w:ascii="Times New Roman" w:hAnsi="Times New Roman" w:cs="Times New Roman"/>
          <w:sz w:val="28"/>
          <w:szCs w:val="28"/>
        </w:rPr>
        <w:t>• NodeB - базовая станция.</w:t>
      </w:r>
    </w:p>
    <w:p w:rsidR="008A2C9C" w:rsidRPr="002B23C5" w:rsidRDefault="008A2C9C" w:rsidP="002B23C5">
      <w:pPr>
        <w:pStyle w:val="af3"/>
        <w:spacing w:line="276" w:lineRule="auto"/>
        <w:rPr>
          <w:rFonts w:ascii="Times New Roman" w:hAnsi="Times New Roman" w:cs="Times New Roman"/>
          <w:sz w:val="28"/>
          <w:szCs w:val="28"/>
        </w:rPr>
      </w:pPr>
      <w:r w:rsidRPr="002B23C5">
        <w:rPr>
          <w:rFonts w:ascii="Times New Roman" w:hAnsi="Times New Roman" w:cs="Times New Roman"/>
          <w:sz w:val="28"/>
          <w:szCs w:val="28"/>
        </w:rPr>
        <w:t xml:space="preserve">     Символами Iu, Uu, Iub, Iur, Iubc, Iups, IucsIub</w:t>
      </w:r>
      <w:r w:rsidR="008445FA" w:rsidRPr="002B23C5">
        <w:rPr>
          <w:rFonts w:ascii="Times New Roman" w:hAnsi="Times New Roman" w:cs="Times New Roman"/>
          <w:sz w:val="28"/>
          <w:szCs w:val="28"/>
        </w:rPr>
        <w:t xml:space="preserve"> на рисунках 1.3 и 1</w:t>
      </w:r>
      <w:r w:rsidRPr="002B23C5">
        <w:rPr>
          <w:rFonts w:ascii="Times New Roman" w:hAnsi="Times New Roman" w:cs="Times New Roman"/>
          <w:sz w:val="28"/>
          <w:szCs w:val="28"/>
        </w:rPr>
        <w:t>.4 обозначены внешние, внутренние и вспомогательные интерфейсы, обеспечивающие связь UTRAN с другим оборудованием.</w:t>
      </w:r>
      <w:r w:rsidRPr="002B23C5">
        <w:rPr>
          <w:rFonts w:ascii="Times New Roman" w:hAnsi="Times New Roman" w:cs="Times New Roman"/>
          <w:sz w:val="28"/>
          <w:szCs w:val="28"/>
        </w:rPr>
        <w:br/>
        <w:t xml:space="preserve">     Блок UTRAN объединяет два элемента: базовую станцию (Node B) и радио контроллер сети (RadioNetworkControllers RNC). Этот блок отвечает за функционирование всех радиочастотных каналов и модулей в сети </w:t>
      </w:r>
      <w:r w:rsidRPr="002B23C5">
        <w:rPr>
          <w:rFonts w:ascii="Times New Roman" w:hAnsi="Times New Roman" w:cs="Times New Roman"/>
          <w:sz w:val="28"/>
          <w:szCs w:val="28"/>
        </w:rPr>
        <w:lastRenderedPageBreak/>
        <w:t>UMTS.</w:t>
      </w:r>
      <w:r w:rsidRPr="002B23C5">
        <w:rPr>
          <w:rFonts w:ascii="Times New Roman" w:hAnsi="Times New Roman" w:cs="Times New Roman"/>
          <w:sz w:val="28"/>
          <w:szCs w:val="28"/>
        </w:rPr>
        <w:br/>
        <w:t xml:space="preserve">     Сетевой контроллер (RadioNetworkControllers - RNC) обеспечивает функциональность одной или нескольких базовых станции и может быть смонтирован непосредственно в оборудовании базовой станции. Несмотря на то, что в данном варианте реального физического интерфейса фактически нет, для удобства стандартизации вводится понятие логического интерфейса между базовой станцией и контроллером, обозначаемое, как «Iub».</w:t>
      </w:r>
    </w:p>
    <w:p w:rsidR="008A2C9C" w:rsidRPr="002B23C5" w:rsidRDefault="008A2C9C" w:rsidP="002B23C5">
      <w:pPr>
        <w:pStyle w:val="af3"/>
        <w:spacing w:line="276" w:lineRule="auto"/>
        <w:rPr>
          <w:rFonts w:ascii="Times New Roman" w:hAnsi="Times New Roman" w:cs="Times New Roman"/>
          <w:sz w:val="28"/>
          <w:szCs w:val="28"/>
        </w:rPr>
      </w:pPr>
      <w:r w:rsidRPr="002B23C5">
        <w:rPr>
          <w:rFonts w:ascii="Times New Roman" w:hAnsi="Times New Roman" w:cs="Times New Roman"/>
          <w:sz w:val="28"/>
          <w:szCs w:val="28"/>
        </w:rPr>
        <w:t xml:space="preserve">    Стандарты не прописывают подробно особенности самих блоков сети. Но при этом регламентируются логические и физические интерфейсы между элементами сети. В большинстве случаев RNC расположен на центральном диспетчерском пункте и используется для одновременного контроля нескольких районных базовых станций.</w:t>
      </w:r>
    </w:p>
    <w:p w:rsidR="008A2C9C" w:rsidRPr="002B23C5" w:rsidRDefault="008A2C9C" w:rsidP="002B23C5">
      <w:pPr>
        <w:pStyle w:val="af3"/>
        <w:spacing w:line="276" w:lineRule="auto"/>
        <w:rPr>
          <w:rFonts w:ascii="Times New Roman" w:hAnsi="Times New Roman" w:cs="Times New Roman"/>
          <w:sz w:val="28"/>
          <w:szCs w:val="28"/>
        </w:rPr>
      </w:pPr>
      <w:r w:rsidRPr="002B23C5">
        <w:rPr>
          <w:rFonts w:ascii="Times New Roman" w:hAnsi="Times New Roman" w:cs="Times New Roman"/>
          <w:sz w:val="28"/>
          <w:szCs w:val="28"/>
        </w:rPr>
        <w:t xml:space="preserve">      Совокупность двух элементов, состоящую из базовой станции и соответствующего ей контроллера RNC, в структурной модели UMTS называют подсистемой сети (RadioNetworkSubsystem - RNS). Таких подсистем в одном базовом блоке UTRAN может быть несколько.</w:t>
      </w:r>
    </w:p>
    <w:p w:rsidR="008A2C9C" w:rsidRPr="002B23C5" w:rsidRDefault="008A2C9C" w:rsidP="002B23C5">
      <w:pPr>
        <w:pStyle w:val="af3"/>
        <w:spacing w:line="276" w:lineRule="auto"/>
        <w:rPr>
          <w:rFonts w:ascii="Times New Roman" w:hAnsi="Times New Roman" w:cs="Times New Roman"/>
          <w:sz w:val="28"/>
          <w:szCs w:val="28"/>
        </w:rPr>
      </w:pPr>
      <w:r w:rsidRPr="002B23C5">
        <w:rPr>
          <w:rFonts w:ascii="Times New Roman" w:hAnsi="Times New Roman" w:cs="Times New Roman"/>
          <w:sz w:val="28"/>
          <w:szCs w:val="28"/>
        </w:rPr>
        <w:t xml:space="preserve">      В архитектуре UMTS рассматриваются следующие интерфейсы, с помощью которых базовый блок UTRAN взаимодействует с другими элементами сети:</w:t>
      </w:r>
    </w:p>
    <w:p w:rsidR="008A2C9C" w:rsidRPr="002B23C5" w:rsidRDefault="008A2C9C" w:rsidP="002B23C5">
      <w:pPr>
        <w:pStyle w:val="af3"/>
        <w:spacing w:line="276" w:lineRule="auto"/>
        <w:rPr>
          <w:rFonts w:ascii="Times New Roman" w:hAnsi="Times New Roman" w:cs="Times New Roman"/>
          <w:sz w:val="28"/>
          <w:szCs w:val="28"/>
        </w:rPr>
      </w:pPr>
      <w:r w:rsidRPr="002B23C5">
        <w:rPr>
          <w:rFonts w:ascii="Times New Roman" w:hAnsi="Times New Roman" w:cs="Times New Roman"/>
          <w:sz w:val="28"/>
          <w:szCs w:val="28"/>
        </w:rPr>
        <w:t>Iu – внешний интерфейс между блоком опорной сети (CN) и контроллером RNC;</w:t>
      </w:r>
    </w:p>
    <w:p w:rsidR="008A2C9C" w:rsidRPr="002B23C5" w:rsidRDefault="008A2C9C" w:rsidP="002B23C5">
      <w:pPr>
        <w:pStyle w:val="af3"/>
        <w:spacing w:line="276" w:lineRule="auto"/>
        <w:rPr>
          <w:rFonts w:ascii="Times New Roman" w:hAnsi="Times New Roman" w:cs="Times New Roman"/>
          <w:sz w:val="28"/>
          <w:szCs w:val="28"/>
        </w:rPr>
      </w:pPr>
      <w:r w:rsidRPr="002B23C5">
        <w:rPr>
          <w:rFonts w:ascii="Times New Roman" w:hAnsi="Times New Roman" w:cs="Times New Roman"/>
          <w:sz w:val="28"/>
          <w:szCs w:val="28"/>
        </w:rPr>
        <w:t>Uu – внешнийрадиоинтерфейс WCDMA между базовой станцией и абонентским оборудованием;</w:t>
      </w:r>
    </w:p>
    <w:p w:rsidR="008A2C9C" w:rsidRPr="002B23C5" w:rsidRDefault="008A2C9C" w:rsidP="002B23C5">
      <w:pPr>
        <w:pStyle w:val="af3"/>
        <w:spacing w:line="276" w:lineRule="auto"/>
        <w:rPr>
          <w:rFonts w:ascii="Times New Roman" w:hAnsi="Times New Roman" w:cs="Times New Roman"/>
          <w:sz w:val="28"/>
          <w:szCs w:val="28"/>
        </w:rPr>
      </w:pPr>
      <w:r w:rsidRPr="002B23C5">
        <w:rPr>
          <w:rFonts w:ascii="Times New Roman" w:hAnsi="Times New Roman" w:cs="Times New Roman"/>
          <w:sz w:val="28"/>
          <w:szCs w:val="28"/>
        </w:rPr>
        <w:t>Iub – внешний интерфейс между базовой станцией и RNC;</w:t>
      </w:r>
    </w:p>
    <w:p w:rsidR="008A2C9C" w:rsidRPr="002B23C5" w:rsidRDefault="008A2C9C" w:rsidP="002B23C5">
      <w:pPr>
        <w:pStyle w:val="af3"/>
        <w:spacing w:line="276" w:lineRule="auto"/>
        <w:rPr>
          <w:rFonts w:ascii="Times New Roman" w:hAnsi="Times New Roman" w:cs="Times New Roman"/>
          <w:sz w:val="28"/>
          <w:szCs w:val="28"/>
        </w:rPr>
      </w:pPr>
      <w:r w:rsidRPr="002B23C5">
        <w:rPr>
          <w:rFonts w:ascii="Times New Roman" w:hAnsi="Times New Roman" w:cs="Times New Roman"/>
          <w:sz w:val="28"/>
          <w:szCs w:val="28"/>
        </w:rPr>
        <w:t>Iur – внутренний интерфейс между двумя RNC;</w:t>
      </w:r>
    </w:p>
    <w:p w:rsidR="008A2C9C" w:rsidRPr="002B23C5" w:rsidRDefault="008A2C9C" w:rsidP="002B23C5">
      <w:pPr>
        <w:pStyle w:val="af3"/>
        <w:spacing w:line="276" w:lineRule="auto"/>
        <w:rPr>
          <w:rFonts w:ascii="Times New Roman" w:hAnsi="Times New Roman" w:cs="Times New Roman"/>
          <w:sz w:val="28"/>
          <w:szCs w:val="28"/>
        </w:rPr>
      </w:pPr>
      <w:r w:rsidRPr="002B23C5">
        <w:rPr>
          <w:rFonts w:ascii="Times New Roman" w:hAnsi="Times New Roman" w:cs="Times New Roman"/>
          <w:sz w:val="28"/>
          <w:szCs w:val="28"/>
        </w:rPr>
        <w:t>Iubc – вспомогательный интерфейс между оборудованием пользователя и RNC;</w:t>
      </w:r>
    </w:p>
    <w:p w:rsidR="008A2C9C" w:rsidRPr="002B23C5" w:rsidRDefault="008A2C9C" w:rsidP="002B23C5">
      <w:pPr>
        <w:pStyle w:val="af3"/>
        <w:spacing w:line="276" w:lineRule="auto"/>
        <w:rPr>
          <w:rFonts w:ascii="Times New Roman" w:hAnsi="Times New Roman" w:cs="Times New Roman"/>
          <w:sz w:val="28"/>
          <w:szCs w:val="28"/>
        </w:rPr>
      </w:pPr>
      <w:r w:rsidRPr="002B23C5">
        <w:rPr>
          <w:rFonts w:ascii="Times New Roman" w:hAnsi="Times New Roman" w:cs="Times New Roman"/>
          <w:sz w:val="28"/>
          <w:szCs w:val="28"/>
        </w:rPr>
        <w:t>Iups - вспомогательный интерфейс между оборудованием GSM/GPRS и RNC;</w:t>
      </w:r>
    </w:p>
    <w:p w:rsidR="008A2C9C" w:rsidRPr="002B23C5" w:rsidRDefault="008A2C9C" w:rsidP="002B23C5">
      <w:pPr>
        <w:pStyle w:val="af3"/>
        <w:spacing w:line="276" w:lineRule="auto"/>
        <w:rPr>
          <w:rFonts w:ascii="Times New Roman" w:hAnsi="Times New Roman" w:cs="Times New Roman"/>
          <w:sz w:val="28"/>
          <w:szCs w:val="28"/>
        </w:rPr>
      </w:pPr>
      <w:r w:rsidRPr="002B23C5">
        <w:rPr>
          <w:rFonts w:ascii="Times New Roman" w:hAnsi="Times New Roman" w:cs="Times New Roman"/>
          <w:sz w:val="28"/>
          <w:szCs w:val="28"/>
        </w:rPr>
        <w:t>Iucs - вспомогательный интерфейс между коммутаторами и RNC.</w:t>
      </w:r>
    </w:p>
    <w:p w:rsidR="008A2C9C" w:rsidRPr="002B23C5" w:rsidRDefault="008A2C9C" w:rsidP="002B23C5">
      <w:pPr>
        <w:pStyle w:val="af3"/>
        <w:spacing w:line="276" w:lineRule="auto"/>
        <w:rPr>
          <w:rFonts w:ascii="Times New Roman" w:hAnsi="Times New Roman" w:cs="Times New Roman"/>
          <w:sz w:val="28"/>
          <w:szCs w:val="28"/>
        </w:rPr>
      </w:pPr>
      <w:r w:rsidRPr="002B23C5">
        <w:rPr>
          <w:rFonts w:ascii="Times New Roman" w:hAnsi="Times New Roman" w:cs="Times New Roman"/>
          <w:sz w:val="28"/>
          <w:szCs w:val="28"/>
        </w:rPr>
        <w:t>ВнешнийрадиоинтерфейсUu определяет параметры мобильных абонентских станций (MS), которые предназначены для сетей 3G. Интерфейс Iu является открытым, что позволяет использовать в сетях UMTS оборудование разных производителей.</w:t>
      </w:r>
    </w:p>
    <w:p w:rsidR="008A2C9C" w:rsidRPr="002B23C5" w:rsidRDefault="008A2C9C" w:rsidP="002B23C5">
      <w:pPr>
        <w:pStyle w:val="af3"/>
        <w:spacing w:line="276" w:lineRule="auto"/>
        <w:rPr>
          <w:rFonts w:ascii="Times New Roman" w:hAnsi="Times New Roman" w:cs="Times New Roman"/>
          <w:sz w:val="28"/>
          <w:szCs w:val="28"/>
        </w:rPr>
      </w:pPr>
      <w:r w:rsidRPr="002B23C5">
        <w:rPr>
          <w:rFonts w:ascii="Times New Roman" w:hAnsi="Times New Roman" w:cs="Times New Roman"/>
          <w:sz w:val="28"/>
          <w:szCs w:val="28"/>
        </w:rPr>
        <w:t xml:space="preserve">    Интерфейс Iur, являсь открытым, позволяет реализовать мягкую эстафетную передачу абонента между станциями, оснащенными </w:t>
      </w:r>
      <w:r w:rsidRPr="002B23C5">
        <w:rPr>
          <w:rFonts w:ascii="Times New Roman" w:hAnsi="Times New Roman" w:cs="Times New Roman"/>
          <w:sz w:val="28"/>
          <w:szCs w:val="28"/>
        </w:rPr>
        <w:lastRenderedPageBreak/>
        <w:t>различным оборудованием. В сетях UMTS предусмотрена защита от обрывов связи в движении, за счёт использования метода «мягкого хэндовера». Например, если автомобиль движется по трассе с равномерно распределенными базовыми станциями, то при удалении от одной базовой станции связь с клиентом постепенно берет на себя ближайшая соседняя. При этом, соединение не прерывается скачком, как в сетях GSM. Естественно, что эта функция действует только в зонах с хорошим покрытием сети.</w:t>
      </w:r>
      <w:r w:rsidRPr="002B23C5">
        <w:rPr>
          <w:rFonts w:ascii="Times New Roman" w:hAnsi="Times New Roman" w:cs="Times New Roman"/>
          <w:sz w:val="28"/>
          <w:szCs w:val="28"/>
        </w:rPr>
        <w:br/>
        <w:t>Интерфейс Iub разработан, как полностью открытый, специально для того, чтобы привлечь инвестиций производителей оборудования в развитее сетей 3G.</w:t>
      </w:r>
      <w:r w:rsidRPr="002B23C5">
        <w:rPr>
          <w:rFonts w:ascii="Times New Roman" w:hAnsi="Times New Roman" w:cs="Times New Roman"/>
          <w:sz w:val="28"/>
          <w:szCs w:val="28"/>
        </w:rPr>
        <w:br/>
        <w:t xml:space="preserve">     Блок опорной сети включает в себя традиционное оборудование сетей GSM/GPRS, такое например, как:</w:t>
      </w:r>
    </w:p>
    <w:p w:rsidR="008A2C9C" w:rsidRPr="002B23C5" w:rsidRDefault="008A2C9C" w:rsidP="002B23C5">
      <w:pPr>
        <w:pStyle w:val="af3"/>
        <w:spacing w:line="276" w:lineRule="auto"/>
        <w:rPr>
          <w:rFonts w:ascii="Times New Roman" w:hAnsi="Times New Roman" w:cs="Times New Roman"/>
          <w:sz w:val="28"/>
          <w:szCs w:val="28"/>
          <w:lang w:val="en-US"/>
        </w:rPr>
      </w:pPr>
      <w:r w:rsidRPr="002B23C5">
        <w:rPr>
          <w:rFonts w:ascii="Times New Roman" w:hAnsi="Times New Roman" w:cs="Times New Roman"/>
          <w:sz w:val="28"/>
          <w:szCs w:val="28"/>
          <w:lang w:val="en-US"/>
        </w:rPr>
        <w:t xml:space="preserve">• </w:t>
      </w:r>
      <w:r w:rsidRPr="002B23C5">
        <w:rPr>
          <w:rFonts w:ascii="Times New Roman" w:hAnsi="Times New Roman" w:cs="Times New Roman"/>
          <w:sz w:val="28"/>
          <w:szCs w:val="28"/>
        </w:rPr>
        <w:t>Транскодер</w:t>
      </w:r>
      <w:r w:rsidRPr="002B23C5">
        <w:rPr>
          <w:rFonts w:ascii="Times New Roman" w:hAnsi="Times New Roman" w:cs="Times New Roman"/>
          <w:sz w:val="28"/>
          <w:szCs w:val="28"/>
          <w:lang w:val="en-US"/>
        </w:rPr>
        <w:t xml:space="preserve"> (TRAU – Transcoder and Rate Adaptation Unit);</w:t>
      </w:r>
    </w:p>
    <w:p w:rsidR="008A2C9C" w:rsidRPr="002B23C5" w:rsidRDefault="008A2C9C" w:rsidP="002B23C5">
      <w:pPr>
        <w:pStyle w:val="af3"/>
        <w:spacing w:line="276" w:lineRule="auto"/>
        <w:rPr>
          <w:rFonts w:ascii="Times New Roman" w:hAnsi="Times New Roman" w:cs="Times New Roman"/>
          <w:sz w:val="28"/>
          <w:szCs w:val="28"/>
          <w:lang w:val="en-US"/>
        </w:rPr>
      </w:pPr>
      <w:r w:rsidRPr="002B23C5">
        <w:rPr>
          <w:rFonts w:ascii="Times New Roman" w:hAnsi="Times New Roman" w:cs="Times New Roman"/>
          <w:sz w:val="28"/>
          <w:szCs w:val="28"/>
          <w:lang w:val="en-US"/>
        </w:rPr>
        <w:t xml:space="preserve"> • </w:t>
      </w:r>
      <w:r w:rsidRPr="002B23C5">
        <w:rPr>
          <w:rFonts w:ascii="Times New Roman" w:hAnsi="Times New Roman" w:cs="Times New Roman"/>
          <w:sz w:val="28"/>
          <w:szCs w:val="28"/>
        </w:rPr>
        <w:t>Адресныйрегистр</w:t>
      </w:r>
      <w:r w:rsidRPr="002B23C5">
        <w:rPr>
          <w:rFonts w:ascii="Times New Roman" w:hAnsi="Times New Roman" w:cs="Times New Roman"/>
          <w:sz w:val="28"/>
          <w:szCs w:val="28"/>
          <w:lang w:val="en-US"/>
        </w:rPr>
        <w:t xml:space="preserve"> - Home Location Register (HLR);</w:t>
      </w:r>
    </w:p>
    <w:p w:rsidR="008A2C9C" w:rsidRPr="002B23C5" w:rsidRDefault="008A2C9C" w:rsidP="002B23C5">
      <w:pPr>
        <w:pStyle w:val="af3"/>
        <w:spacing w:line="276" w:lineRule="auto"/>
        <w:rPr>
          <w:rFonts w:ascii="Times New Roman" w:hAnsi="Times New Roman" w:cs="Times New Roman"/>
          <w:sz w:val="28"/>
          <w:szCs w:val="28"/>
          <w:lang w:val="en-US"/>
        </w:rPr>
      </w:pPr>
      <w:r w:rsidRPr="002B23C5">
        <w:rPr>
          <w:rFonts w:ascii="Times New Roman" w:hAnsi="Times New Roman" w:cs="Times New Roman"/>
          <w:sz w:val="28"/>
          <w:szCs w:val="28"/>
          <w:lang w:val="en-US"/>
        </w:rPr>
        <w:t xml:space="preserve"> • </w:t>
      </w:r>
      <w:r w:rsidRPr="002B23C5">
        <w:rPr>
          <w:rFonts w:ascii="Times New Roman" w:hAnsi="Times New Roman" w:cs="Times New Roman"/>
          <w:sz w:val="28"/>
          <w:szCs w:val="28"/>
        </w:rPr>
        <w:t>Визитныйрегистр</w:t>
      </w:r>
      <w:r w:rsidRPr="002B23C5">
        <w:rPr>
          <w:rFonts w:ascii="Times New Roman" w:hAnsi="Times New Roman" w:cs="Times New Roman"/>
          <w:sz w:val="28"/>
          <w:szCs w:val="28"/>
          <w:lang w:val="en-US"/>
        </w:rPr>
        <w:t xml:space="preserve"> - Visitor Location Register (VLR);</w:t>
      </w:r>
    </w:p>
    <w:p w:rsidR="008A2C9C" w:rsidRPr="002B23C5" w:rsidRDefault="008A2C9C" w:rsidP="002B23C5">
      <w:pPr>
        <w:pStyle w:val="af3"/>
        <w:spacing w:line="276" w:lineRule="auto"/>
        <w:rPr>
          <w:rFonts w:ascii="Times New Roman" w:hAnsi="Times New Roman" w:cs="Times New Roman"/>
          <w:sz w:val="28"/>
          <w:szCs w:val="28"/>
          <w:lang w:val="en-US"/>
        </w:rPr>
      </w:pPr>
      <w:r w:rsidRPr="002B23C5">
        <w:rPr>
          <w:rFonts w:ascii="Times New Roman" w:hAnsi="Times New Roman" w:cs="Times New Roman"/>
          <w:sz w:val="28"/>
          <w:szCs w:val="28"/>
          <w:lang w:val="en-US"/>
        </w:rPr>
        <w:t xml:space="preserve"> • </w:t>
      </w:r>
      <w:r w:rsidRPr="002B23C5">
        <w:rPr>
          <w:rFonts w:ascii="Times New Roman" w:hAnsi="Times New Roman" w:cs="Times New Roman"/>
          <w:sz w:val="28"/>
          <w:szCs w:val="28"/>
        </w:rPr>
        <w:t>Центркоммутацииподвижнойсвязи</w:t>
      </w:r>
      <w:r w:rsidRPr="002B23C5">
        <w:rPr>
          <w:rFonts w:ascii="Times New Roman" w:hAnsi="Times New Roman" w:cs="Times New Roman"/>
          <w:sz w:val="28"/>
          <w:szCs w:val="28"/>
          <w:lang w:val="en-US"/>
        </w:rPr>
        <w:t xml:space="preserve"> - Mobile Services Switching Centre (MSC);</w:t>
      </w:r>
    </w:p>
    <w:p w:rsidR="008A2C9C" w:rsidRPr="002B23C5" w:rsidRDefault="008A2C9C" w:rsidP="002B23C5">
      <w:pPr>
        <w:pStyle w:val="af3"/>
        <w:spacing w:line="276" w:lineRule="auto"/>
        <w:rPr>
          <w:rFonts w:ascii="Times New Roman" w:hAnsi="Times New Roman" w:cs="Times New Roman"/>
          <w:sz w:val="28"/>
          <w:szCs w:val="28"/>
          <w:lang w:val="en-US"/>
        </w:rPr>
      </w:pPr>
      <w:r w:rsidRPr="002B23C5">
        <w:rPr>
          <w:rFonts w:ascii="Times New Roman" w:hAnsi="Times New Roman" w:cs="Times New Roman"/>
          <w:sz w:val="28"/>
          <w:szCs w:val="28"/>
          <w:lang w:val="en-US"/>
        </w:rPr>
        <w:t xml:space="preserve"> • </w:t>
      </w:r>
      <w:r w:rsidRPr="002B23C5">
        <w:rPr>
          <w:rFonts w:ascii="Times New Roman" w:hAnsi="Times New Roman" w:cs="Times New Roman"/>
          <w:sz w:val="28"/>
          <w:szCs w:val="28"/>
        </w:rPr>
        <w:t>Шлюздлявыходанадругиесети</w:t>
      </w:r>
      <w:r w:rsidRPr="002B23C5">
        <w:rPr>
          <w:rFonts w:ascii="Times New Roman" w:hAnsi="Times New Roman" w:cs="Times New Roman"/>
          <w:sz w:val="28"/>
          <w:szCs w:val="28"/>
          <w:lang w:val="en-US"/>
        </w:rPr>
        <w:t xml:space="preserve"> - Gateway Mobile Switching Centre (GMSC);</w:t>
      </w:r>
    </w:p>
    <w:p w:rsidR="008A2C9C" w:rsidRPr="002B23C5" w:rsidRDefault="008A2C9C" w:rsidP="002B23C5">
      <w:pPr>
        <w:pStyle w:val="af3"/>
        <w:spacing w:line="276" w:lineRule="auto"/>
        <w:rPr>
          <w:rFonts w:ascii="Times New Roman" w:hAnsi="Times New Roman" w:cs="Times New Roman"/>
          <w:sz w:val="28"/>
          <w:szCs w:val="28"/>
          <w:lang w:val="en-US"/>
        </w:rPr>
      </w:pPr>
      <w:r w:rsidRPr="002B23C5">
        <w:rPr>
          <w:rFonts w:ascii="Times New Roman" w:hAnsi="Times New Roman" w:cs="Times New Roman"/>
          <w:sz w:val="28"/>
          <w:szCs w:val="28"/>
          <w:lang w:val="en-US"/>
        </w:rPr>
        <w:t xml:space="preserve"> • </w:t>
      </w:r>
      <w:r w:rsidRPr="002B23C5">
        <w:rPr>
          <w:rFonts w:ascii="Times New Roman" w:hAnsi="Times New Roman" w:cs="Times New Roman"/>
          <w:sz w:val="28"/>
          <w:szCs w:val="28"/>
        </w:rPr>
        <w:t>Блокподдержки</w:t>
      </w:r>
      <w:r w:rsidRPr="002B23C5">
        <w:rPr>
          <w:rFonts w:ascii="Times New Roman" w:hAnsi="Times New Roman" w:cs="Times New Roman"/>
          <w:sz w:val="28"/>
          <w:szCs w:val="28"/>
          <w:lang w:val="en-US"/>
        </w:rPr>
        <w:t xml:space="preserve"> GPRS - Serving GPRS Support Node (SGSN);</w:t>
      </w:r>
    </w:p>
    <w:p w:rsidR="008A2C9C" w:rsidRPr="002B23C5" w:rsidRDefault="008A2C9C" w:rsidP="002B23C5">
      <w:pPr>
        <w:pStyle w:val="af3"/>
        <w:spacing w:line="276" w:lineRule="auto"/>
        <w:rPr>
          <w:rFonts w:ascii="Times New Roman" w:hAnsi="Times New Roman" w:cs="Times New Roman"/>
          <w:sz w:val="28"/>
          <w:szCs w:val="28"/>
          <w:lang w:val="en-US"/>
        </w:rPr>
      </w:pPr>
      <w:r w:rsidRPr="002B23C5">
        <w:rPr>
          <w:rFonts w:ascii="Times New Roman" w:hAnsi="Times New Roman" w:cs="Times New Roman"/>
          <w:sz w:val="28"/>
          <w:szCs w:val="28"/>
          <w:lang w:val="en-US"/>
        </w:rPr>
        <w:t xml:space="preserve">• </w:t>
      </w:r>
      <w:r w:rsidRPr="002B23C5">
        <w:rPr>
          <w:rFonts w:ascii="Times New Roman" w:hAnsi="Times New Roman" w:cs="Times New Roman"/>
          <w:sz w:val="28"/>
          <w:szCs w:val="28"/>
        </w:rPr>
        <w:t>Контроллербазовыхстанций</w:t>
      </w:r>
      <w:r w:rsidRPr="002B23C5">
        <w:rPr>
          <w:rFonts w:ascii="Times New Roman" w:hAnsi="Times New Roman" w:cs="Times New Roman"/>
          <w:sz w:val="28"/>
          <w:szCs w:val="28"/>
          <w:lang w:val="en-US"/>
        </w:rPr>
        <w:t xml:space="preserve"> – Base Station Controller (BSC).</w:t>
      </w:r>
    </w:p>
    <w:p w:rsidR="008A2C9C" w:rsidRPr="002B23C5" w:rsidRDefault="008A2C9C" w:rsidP="002B23C5">
      <w:pPr>
        <w:pStyle w:val="af3"/>
        <w:spacing w:line="276" w:lineRule="auto"/>
        <w:rPr>
          <w:rFonts w:ascii="Times New Roman" w:hAnsi="Times New Roman" w:cs="Times New Roman"/>
          <w:sz w:val="28"/>
          <w:szCs w:val="28"/>
        </w:rPr>
      </w:pPr>
      <w:r w:rsidRPr="002B23C5">
        <w:rPr>
          <w:rFonts w:ascii="Times New Roman" w:hAnsi="Times New Roman" w:cs="Times New Roman"/>
          <w:sz w:val="28"/>
          <w:szCs w:val="28"/>
        </w:rPr>
        <w:t>Контроллер базовых станций распределяет канальный ресурс, коммутирует каналы, организует эстафетную передачу (handover), осуществляет сбор и передачу телеметрии в подсистему управления и обслуживания.</w:t>
      </w:r>
      <w:r w:rsidRPr="002B23C5">
        <w:rPr>
          <w:rFonts w:ascii="Times New Roman" w:hAnsi="Times New Roman" w:cs="Times New Roman"/>
          <w:sz w:val="28"/>
          <w:szCs w:val="28"/>
        </w:rPr>
        <w:br/>
        <w:t>Транскодер осуществляет кодирование и декодирование речевых сигналов со сжатием.</w:t>
      </w:r>
      <w:r w:rsidRPr="002B23C5">
        <w:rPr>
          <w:rFonts w:ascii="Times New Roman" w:hAnsi="Times New Roman" w:cs="Times New Roman"/>
          <w:sz w:val="28"/>
          <w:szCs w:val="28"/>
        </w:rPr>
        <w:br/>
        <w:t xml:space="preserve">     Адресный регистр представляет базу данных обо всех абонентах данного оператора. Гостевой регистр содержит данные об абонентах, находящихся в зоне действия сети.</w:t>
      </w:r>
    </w:p>
    <w:p w:rsidR="008A2C9C" w:rsidRPr="002B23C5" w:rsidRDefault="008A2C9C" w:rsidP="002B23C5">
      <w:pPr>
        <w:pStyle w:val="af3"/>
        <w:spacing w:line="276" w:lineRule="auto"/>
        <w:rPr>
          <w:rFonts w:ascii="Times New Roman" w:hAnsi="Times New Roman" w:cs="Times New Roman"/>
          <w:sz w:val="28"/>
          <w:szCs w:val="28"/>
        </w:rPr>
      </w:pPr>
      <w:r w:rsidRPr="002B23C5">
        <w:rPr>
          <w:rFonts w:ascii="Times New Roman" w:hAnsi="Times New Roman" w:cs="Times New Roman"/>
          <w:sz w:val="28"/>
          <w:szCs w:val="28"/>
        </w:rPr>
        <w:t xml:space="preserve">     Наиболее важные операции, которые выполняются в блоке базовой сети (CN) в общем случае сводятся к подключению мобильной абонентской станции (MS) к сети, ее пейджинга, селекции сот и локализации абонента, реализации входящих и исходящих вызовов и эстафетной передачи абонента между базовыми станциями. Базовая сеть (CN) логически разделяется на домен CS и домен PS.</w:t>
      </w:r>
    </w:p>
    <w:p w:rsidR="008A2C9C" w:rsidRPr="002B23C5" w:rsidRDefault="008A2C9C" w:rsidP="002B23C5">
      <w:pPr>
        <w:pStyle w:val="af3"/>
        <w:spacing w:line="276" w:lineRule="auto"/>
        <w:rPr>
          <w:rFonts w:ascii="Times New Roman" w:hAnsi="Times New Roman" w:cs="Times New Roman"/>
          <w:sz w:val="28"/>
          <w:szCs w:val="28"/>
        </w:rPr>
      </w:pPr>
      <w:r w:rsidRPr="002B23C5">
        <w:rPr>
          <w:rFonts w:ascii="Times New Roman" w:hAnsi="Times New Roman" w:cs="Times New Roman"/>
          <w:sz w:val="28"/>
          <w:szCs w:val="28"/>
        </w:rPr>
        <w:lastRenderedPageBreak/>
        <w:t xml:space="preserve">     Основная функция базовой станции UMTS заключается в обработке радиосигналов, канальном кодировании и адаптации скорости, расширении спектра и т.д. Кроме того, базовая станция выполняет одну из основных операций по управлению мощностью в внутреннем контуре.</w:t>
      </w:r>
    </w:p>
    <w:p w:rsidR="008A2C9C" w:rsidRPr="002B23C5" w:rsidRDefault="008A2C9C" w:rsidP="002B23C5">
      <w:pPr>
        <w:pStyle w:val="af3"/>
        <w:spacing w:line="276" w:lineRule="auto"/>
        <w:rPr>
          <w:rFonts w:ascii="Times New Roman" w:hAnsi="Times New Roman" w:cs="Times New Roman"/>
          <w:sz w:val="28"/>
          <w:szCs w:val="28"/>
        </w:rPr>
      </w:pPr>
      <w:r w:rsidRPr="002B23C5">
        <w:rPr>
          <w:rFonts w:ascii="Times New Roman" w:hAnsi="Times New Roman" w:cs="Times New Roman"/>
          <w:sz w:val="28"/>
          <w:szCs w:val="28"/>
        </w:rPr>
        <w:t xml:space="preserve">      Центр коммутации мобильной связи, входящий в состав блока базовой сети CN подключает сеть UMTS/GSM к различным внешним сетям, которые можно разделить на две группы: сети с коммутацией каналов (телефонные сети) и сети с коммутацией пакетов данных (Интернет).</w:t>
      </w:r>
      <w:r w:rsidRPr="002B23C5">
        <w:rPr>
          <w:rFonts w:ascii="Times New Roman" w:hAnsi="Times New Roman" w:cs="Times New Roman"/>
          <w:sz w:val="28"/>
          <w:szCs w:val="28"/>
        </w:rPr>
        <w:br/>
        <w:t>Поскольку центр коммутации (MSC) согласовывает работу системы радиосвязи со стационарными сетями, он выполняет все функции, необходимые для коммутации каналов, а также отвечает за управление соединением. Кроме того, центр коммутации должен выполнять процедуры, необходимые для регистрации местоположения, а также процедуры, необходимые для передачи обслуживания.</w:t>
      </w:r>
    </w:p>
    <w:p w:rsidR="008A2C9C" w:rsidRPr="002B23C5" w:rsidRDefault="008A2C9C" w:rsidP="002B23C5">
      <w:pPr>
        <w:pStyle w:val="af3"/>
        <w:spacing w:line="276" w:lineRule="auto"/>
        <w:rPr>
          <w:rFonts w:ascii="Times New Roman" w:hAnsi="Times New Roman" w:cs="Times New Roman"/>
          <w:sz w:val="28"/>
          <w:szCs w:val="28"/>
        </w:rPr>
      </w:pPr>
      <w:r w:rsidRPr="002B23C5">
        <w:rPr>
          <w:rFonts w:ascii="Times New Roman" w:hAnsi="Times New Roman" w:cs="Times New Roman"/>
          <w:sz w:val="28"/>
          <w:szCs w:val="28"/>
        </w:rPr>
        <w:t xml:space="preserve">      Чтобы обеспечить архитектуру CS, не зависящую от носителя в блоке CN вводятся шлюз среды MGW, обеспечивающий передачу пользовательских данных, и сервер MSC для обеспечения сигнализации. Такой подход дает возможность использовать универсальные IP – сети и создавать среды обслуживания, независимые от устройства коммутации. В архитектуре UMTS шлюз MGW является оконечным пунктом транспортной сети PSTN/PLMN и связывает UTRAN с CN через интерфейс Iu.</w:t>
      </w:r>
      <w:r w:rsidRPr="002B23C5">
        <w:rPr>
          <w:rFonts w:ascii="Times New Roman" w:hAnsi="Times New Roman" w:cs="Times New Roman"/>
          <w:sz w:val="28"/>
          <w:szCs w:val="28"/>
        </w:rPr>
        <w:br/>
        <w:t>В настоящее время существуют два основных типа сетей доступа: BSS - используется для сетей доступа GSM, GPRS и EDGE (GERAN), а RNS - используется для доступа WCDMA.</w:t>
      </w:r>
    </w:p>
    <w:p w:rsidR="008A2C9C" w:rsidRPr="002B23C5" w:rsidRDefault="008A2C9C" w:rsidP="002B23C5">
      <w:pPr>
        <w:pStyle w:val="af3"/>
        <w:spacing w:line="276" w:lineRule="auto"/>
        <w:ind w:firstLine="0"/>
        <w:rPr>
          <w:rFonts w:ascii="Times New Roman" w:hAnsi="Times New Roman" w:cs="Times New Roman"/>
          <w:sz w:val="28"/>
          <w:szCs w:val="28"/>
        </w:rPr>
      </w:pPr>
      <w:r w:rsidRPr="002B23C5">
        <w:rPr>
          <w:rFonts w:ascii="Times New Roman" w:hAnsi="Times New Roman" w:cs="Times New Roman"/>
          <w:sz w:val="28"/>
          <w:szCs w:val="28"/>
        </w:rPr>
        <w:t xml:space="preserve">       Сеть доступа GERAN может быть подключена к базовой сети (CN) либо через два традиционных интерфейса (A-интерфейс и интерфейс Gb), либо через интерфейсы Iu. Интерфейс Iups реализует связь между GERAN и доменом PS базовой сети Интерфейс Iucs используется для взаимодействия между GERAN и доменом коммутации каналов (CS) базовой сети.</w:t>
      </w:r>
    </w:p>
    <w:p w:rsidR="008A2C9C" w:rsidRPr="002B23C5" w:rsidRDefault="008A2C9C" w:rsidP="002B23C5">
      <w:pPr>
        <w:pStyle w:val="af3"/>
        <w:spacing w:line="276" w:lineRule="auto"/>
        <w:ind w:firstLine="0"/>
        <w:rPr>
          <w:rFonts w:ascii="Times New Roman" w:hAnsi="Times New Roman" w:cs="Times New Roman"/>
          <w:sz w:val="28"/>
          <w:szCs w:val="28"/>
        </w:rPr>
      </w:pPr>
      <w:r w:rsidRPr="002B23C5">
        <w:rPr>
          <w:rFonts w:ascii="Times New Roman" w:hAnsi="Times New Roman" w:cs="Times New Roman"/>
          <w:sz w:val="28"/>
          <w:szCs w:val="28"/>
        </w:rPr>
        <w:t xml:space="preserve">       В сетях UMTS предусмотрена функция QoS (QualityofService) с несколькими приоритетами: разговорный, потоковый, интерактивный, фоновый.</w:t>
      </w:r>
      <w:r w:rsidRPr="002B23C5">
        <w:rPr>
          <w:rFonts w:ascii="Times New Roman" w:hAnsi="Times New Roman" w:cs="Times New Roman"/>
          <w:sz w:val="28"/>
          <w:szCs w:val="28"/>
        </w:rPr>
        <w:br/>
        <w:t xml:space="preserve">Рассмотренная выше архитектура сетей UMTS показывает, что при переходе к сетям 3 G необходима замена как абонентских терминалов, так </w:t>
      </w:r>
      <w:r w:rsidRPr="002B23C5">
        <w:rPr>
          <w:rFonts w:ascii="Times New Roman" w:hAnsi="Times New Roman" w:cs="Times New Roman"/>
          <w:sz w:val="28"/>
          <w:szCs w:val="28"/>
        </w:rPr>
        <w:lastRenderedPageBreak/>
        <w:t>и подсистемы базовых станций. Кроме того, необходимо будет заменить значительную часть устаревшего оборудования, которое в настоящий момент используется на уровне опорных сетей. Существенным отличием в архитектуре сети является разделение коммутатора на два независимых уровня - уровень коммутации и уровень обработки сигнализации и контроля услуг.</w:t>
      </w:r>
      <w:r w:rsidRPr="002B23C5">
        <w:rPr>
          <w:rFonts w:ascii="Times New Roman" w:hAnsi="Times New Roman" w:cs="Times New Roman"/>
          <w:sz w:val="28"/>
          <w:szCs w:val="28"/>
        </w:rPr>
        <w:br/>
        <w:t xml:space="preserve">      Все это говорит о том, что для перехода к сетям 3G  потребуется серьезная модернизация абонентских терминалов и подсистемы базовых станций. Для реализации этих целей потребуются инвестиции и новые электронные компоненты. Независимое параллельное развитие сетей UMTS наряду с существующими сетями 2G, требует огромных денежных средств. Поэтому разработчики стационарного оборудования и мобильных абонентских станций (MS) стараются искать совместимые решения, пригодные для использования в старых сетях 2G, а также в сетях нового поколения.</w:t>
      </w:r>
      <w:r w:rsidRPr="002B23C5">
        <w:rPr>
          <w:rFonts w:ascii="Times New Roman" w:hAnsi="Times New Roman" w:cs="Times New Roman"/>
          <w:sz w:val="28"/>
          <w:szCs w:val="28"/>
        </w:rPr>
        <w:br/>
        <w:t xml:space="preserve">      Эффективность сетей радиодоступа обусловлена возрастом использованных при ее создании технологий. В России базовые сети построены не так давно, поэтому они могут быть использованы для внедрения современных технологий ЗG. Вероятнее всего инфраструктура базовых сетей будет развиваться эволюционным путем, опираясь на существующие сети GSM, TDMA (IS-136), IP, IN и ISDN [2].</w:t>
      </w:r>
    </w:p>
    <w:p w:rsidR="008A2C9C" w:rsidRPr="002B23C5" w:rsidRDefault="008A2C9C" w:rsidP="002B23C5">
      <w:pPr>
        <w:pStyle w:val="af3"/>
        <w:spacing w:line="276" w:lineRule="auto"/>
        <w:ind w:firstLine="0"/>
        <w:rPr>
          <w:rFonts w:ascii="Times New Roman" w:hAnsi="Times New Roman" w:cs="Times New Roman"/>
          <w:sz w:val="28"/>
          <w:szCs w:val="28"/>
        </w:rPr>
      </w:pPr>
      <w:r w:rsidRPr="002B23C5">
        <w:rPr>
          <w:rFonts w:ascii="Times New Roman" w:hAnsi="Times New Roman" w:cs="Times New Roman"/>
          <w:sz w:val="28"/>
          <w:szCs w:val="28"/>
        </w:rPr>
        <w:t xml:space="preserve">       В настоящее время в качестве магистральных сетей применяются сети, использующие IP-технологии. Кроме того, модернизируются опорные сети GSM MAP и ANSI-41, которые были созданы для последних модификаций стандартов мобильной связи 2G-го поколения GSM/GPRS/EDGE. При этом, в большинстве случаев взаимодействие между тремя магистральными сетями - GSM MAP, ANSI-41 и базовой IP-сетью осуществляется через межсетевой интерфейс NNI (Network-to-NetworkInterface).</w:t>
      </w:r>
    </w:p>
    <w:p w:rsidR="008A2C9C" w:rsidRPr="002B23C5" w:rsidRDefault="008A2C9C" w:rsidP="002B23C5">
      <w:pPr>
        <w:pStyle w:val="af3"/>
        <w:spacing w:line="276" w:lineRule="auto"/>
        <w:ind w:firstLine="0"/>
        <w:rPr>
          <w:rFonts w:ascii="Times New Roman" w:hAnsi="Times New Roman" w:cs="Times New Roman"/>
          <w:sz w:val="28"/>
          <w:szCs w:val="28"/>
        </w:rPr>
      </w:pPr>
      <w:r w:rsidRPr="002B23C5">
        <w:rPr>
          <w:rFonts w:ascii="Times New Roman" w:hAnsi="Times New Roman" w:cs="Times New Roman"/>
          <w:sz w:val="28"/>
          <w:szCs w:val="28"/>
        </w:rPr>
        <w:t xml:space="preserve">       Сегодня все ведущие изготовители базовых модулей для MS выпускают совмещенные GSM/UMTS модули. Сотовые телефоны и терминалы, созданные на базе этих модулей, могут работать, как в сетях GSM/GPRS/EDGE, так и в сетях 3G. Со своей стороны, производители оборудования для базовых станций выпускают переключаемые программные коммутаторы (SoftSwitch), способные одновременно обслуживать базовые станции GSM и UMTS. В качестве примера можно привести разработки фирмы HuaweiTechnologies. Коммутационные </w:t>
      </w:r>
      <w:r w:rsidRPr="002B23C5">
        <w:rPr>
          <w:rFonts w:ascii="Times New Roman" w:hAnsi="Times New Roman" w:cs="Times New Roman"/>
          <w:sz w:val="28"/>
          <w:szCs w:val="28"/>
        </w:rPr>
        <w:lastRenderedPageBreak/>
        <w:t>платформы MSoftX3000 этой компании позволяют уменьшить капитальные вложения в развитие UMTS за счет того, что могут работать в сетях GSM, и UMTS сетях. Таким образом, устанавливая подобное оборудование в существующие сети GSM/GPRS, оператор окупает инвестиции в опорную сеть 3G за счет реальных абонентов сети 2G и таким образом избавляет себя от инвестиционных рисков.</w:t>
      </w:r>
    </w:p>
    <w:p w:rsidR="008A2C9C" w:rsidRPr="002B23C5" w:rsidRDefault="008A2C9C" w:rsidP="002B23C5">
      <w:pPr>
        <w:pStyle w:val="af3"/>
        <w:spacing w:line="276" w:lineRule="auto"/>
        <w:rPr>
          <w:rFonts w:ascii="Times New Roman" w:hAnsi="Times New Roman" w:cs="Times New Roman"/>
          <w:sz w:val="28"/>
          <w:szCs w:val="28"/>
        </w:rPr>
      </w:pPr>
    </w:p>
    <w:p w:rsidR="00116589" w:rsidRPr="002B23C5" w:rsidRDefault="00116589" w:rsidP="002B23C5">
      <w:pPr>
        <w:pStyle w:val="af3"/>
        <w:spacing w:line="276" w:lineRule="auto"/>
        <w:rPr>
          <w:rFonts w:ascii="Times New Roman" w:hAnsi="Times New Roman" w:cs="Times New Roman"/>
          <w:sz w:val="28"/>
          <w:szCs w:val="28"/>
        </w:rPr>
      </w:pPr>
    </w:p>
    <w:p w:rsidR="007C55EE" w:rsidRPr="002B23C5" w:rsidRDefault="00313A33" w:rsidP="002B23C5">
      <w:pPr>
        <w:pStyle w:val="af3"/>
        <w:spacing w:line="276" w:lineRule="auto"/>
        <w:rPr>
          <w:rFonts w:ascii="Times New Roman" w:hAnsi="Times New Roman" w:cs="Times New Roman"/>
          <w:sz w:val="28"/>
          <w:szCs w:val="28"/>
        </w:rPr>
      </w:pPr>
      <w:r w:rsidRPr="002B23C5">
        <w:rPr>
          <w:rFonts w:ascii="Times New Roman" w:hAnsi="Times New Roman" w:cs="Times New Roman"/>
          <w:b/>
          <w:sz w:val="28"/>
          <w:szCs w:val="28"/>
        </w:rPr>
        <w:t>2</w:t>
      </w:r>
      <w:r w:rsidR="008445FA" w:rsidRPr="002B23C5">
        <w:rPr>
          <w:rFonts w:ascii="Times New Roman" w:hAnsi="Times New Roman" w:cs="Times New Roman"/>
          <w:b/>
          <w:sz w:val="28"/>
          <w:szCs w:val="28"/>
        </w:rPr>
        <w:t>.</w:t>
      </w:r>
      <w:r w:rsidRPr="002B23C5">
        <w:rPr>
          <w:rFonts w:ascii="Times New Roman" w:hAnsi="Times New Roman" w:cs="Times New Roman"/>
          <w:b/>
          <w:sz w:val="28"/>
          <w:szCs w:val="28"/>
        </w:rPr>
        <w:t xml:space="preserve"> Эволюция систем мобильной радиосвязи третьего поколения </w:t>
      </w:r>
      <w:r w:rsidR="007C55EE" w:rsidRPr="002B23C5">
        <w:rPr>
          <w:rFonts w:ascii="Times New Roman" w:hAnsi="Times New Roman" w:cs="Times New Roman"/>
          <w:b/>
          <w:sz w:val="28"/>
          <w:szCs w:val="28"/>
        </w:rPr>
        <w:br/>
      </w:r>
      <w:r w:rsidR="007C55EE" w:rsidRPr="002B23C5">
        <w:rPr>
          <w:rFonts w:ascii="Times New Roman" w:hAnsi="Times New Roman" w:cs="Times New Roman"/>
          <w:sz w:val="28"/>
          <w:szCs w:val="28"/>
        </w:rPr>
        <w:t xml:space="preserve">Первая редакция спецификации UMTS получила название 3GPP R99 [5]. </w:t>
      </w:r>
    </w:p>
    <w:p w:rsidR="00222FBB" w:rsidRPr="002B23C5" w:rsidRDefault="007C55EE" w:rsidP="002B23C5">
      <w:pPr>
        <w:pStyle w:val="ad"/>
        <w:tabs>
          <w:tab w:val="left" w:pos="1134"/>
        </w:tabs>
        <w:spacing w:line="276" w:lineRule="auto"/>
        <w:ind w:right="-22"/>
        <w:jc w:val="both"/>
        <w:rPr>
          <w:szCs w:val="28"/>
        </w:rPr>
      </w:pPr>
      <w:r w:rsidRPr="002B23C5">
        <w:rPr>
          <w:szCs w:val="28"/>
        </w:rPr>
        <w:t>Технология UMTS объединяет в себе две различных методики передачи радиосигнала: «GSM'sMobileApplicationPart» и «GSM familyofspeechcodecs».</w:t>
      </w:r>
      <w:r w:rsidRPr="002B23C5">
        <w:rPr>
          <w:szCs w:val="28"/>
        </w:rPr>
        <w:br/>
        <w:t>Для наземных передающих устройств, использующих UMTS, регламентируются несколько интерфейсов, получивших название «UMTS TerrestrialRadioAccess (UTRA)».</w:t>
      </w:r>
    </w:p>
    <w:p w:rsidR="00222FBB" w:rsidRPr="002B23C5" w:rsidRDefault="007C55EE" w:rsidP="002B23C5">
      <w:pPr>
        <w:pStyle w:val="ad"/>
        <w:tabs>
          <w:tab w:val="left" w:pos="1134"/>
        </w:tabs>
        <w:spacing w:line="276" w:lineRule="auto"/>
        <w:ind w:right="-22"/>
        <w:jc w:val="both"/>
        <w:rPr>
          <w:szCs w:val="28"/>
        </w:rPr>
      </w:pPr>
      <w:r w:rsidRPr="002B23C5">
        <w:rPr>
          <w:szCs w:val="28"/>
        </w:rPr>
        <w:t>Спецификация 3GPP Release 4 ввела в стандарт шлюзы среды, сервер центра коммутации подвижной связи (MSC) и шлюз сигнализации (SGW MGW). Это позволило логически разделить пользовательские данные и информацию сигнализации в MSC.</w:t>
      </w:r>
    </w:p>
    <w:p w:rsidR="00C82AEA" w:rsidRPr="002B23C5" w:rsidRDefault="007C55EE" w:rsidP="002B23C5">
      <w:pPr>
        <w:pStyle w:val="ad"/>
        <w:tabs>
          <w:tab w:val="left" w:pos="1134"/>
        </w:tabs>
        <w:spacing w:line="276" w:lineRule="auto"/>
        <w:ind w:right="-22"/>
        <w:jc w:val="both"/>
        <w:rPr>
          <w:szCs w:val="28"/>
        </w:rPr>
      </w:pPr>
      <w:r w:rsidRPr="002B23C5">
        <w:rPr>
          <w:szCs w:val="28"/>
        </w:rPr>
        <w:t>Кроме того, в этой спецификации подробно описан универсальный базовый блок радиодоступа к сети UMTS – UTRAN. Также реализована поддержка высоких скоростей передачи данных даже до 2 Мбит/с.</w:t>
      </w:r>
      <w:r w:rsidRPr="002B23C5">
        <w:rPr>
          <w:szCs w:val="28"/>
        </w:rPr>
        <w:br/>
        <w:t>В настоящее время существует одиннадцать спецификаций 3GPP.</w:t>
      </w:r>
    </w:p>
    <w:p w:rsidR="007A3278" w:rsidRPr="002B23C5" w:rsidRDefault="008510C2" w:rsidP="002B23C5">
      <w:pPr>
        <w:pStyle w:val="af3"/>
        <w:spacing w:line="276" w:lineRule="auto"/>
        <w:rPr>
          <w:rFonts w:ascii="Times New Roman" w:hAnsi="Times New Roman" w:cs="Times New Roman"/>
          <w:b/>
          <w:sz w:val="28"/>
          <w:szCs w:val="28"/>
        </w:rPr>
      </w:pPr>
      <w:r w:rsidRPr="002B23C5">
        <w:rPr>
          <w:rFonts w:ascii="Times New Roman" w:hAnsi="Times New Roman" w:cs="Times New Roman"/>
          <w:sz w:val="28"/>
          <w:szCs w:val="28"/>
        </w:rPr>
        <w:t>Рабочая группа 3</w:t>
      </w:r>
      <w:r w:rsidRPr="002B23C5">
        <w:rPr>
          <w:rFonts w:ascii="Times New Roman" w:hAnsi="Times New Roman" w:cs="Times New Roman"/>
          <w:sz w:val="28"/>
          <w:szCs w:val="28"/>
          <w:lang w:val="en-US"/>
        </w:rPr>
        <w:t>GPP</w:t>
      </w:r>
      <w:r w:rsidRPr="002B23C5">
        <w:rPr>
          <w:rFonts w:ascii="Times New Roman" w:hAnsi="Times New Roman" w:cs="Times New Roman"/>
          <w:sz w:val="28"/>
          <w:szCs w:val="28"/>
        </w:rPr>
        <w:t xml:space="preserve"> постоянно совершенствует стандарты </w:t>
      </w:r>
      <w:r w:rsidRPr="002B23C5">
        <w:rPr>
          <w:rFonts w:ascii="Times New Roman" w:hAnsi="Times New Roman" w:cs="Times New Roman"/>
          <w:sz w:val="28"/>
          <w:szCs w:val="28"/>
          <w:lang w:val="en-US"/>
        </w:rPr>
        <w:t>IMT</w:t>
      </w:r>
      <w:r w:rsidRPr="002B23C5">
        <w:rPr>
          <w:rFonts w:ascii="Times New Roman" w:hAnsi="Times New Roman" w:cs="Times New Roman"/>
          <w:sz w:val="28"/>
          <w:szCs w:val="28"/>
        </w:rPr>
        <w:t>-2000/</w:t>
      </w:r>
      <w:r w:rsidRPr="002B23C5">
        <w:rPr>
          <w:rFonts w:ascii="Times New Roman" w:hAnsi="Times New Roman" w:cs="Times New Roman"/>
          <w:sz w:val="28"/>
          <w:szCs w:val="28"/>
          <w:lang w:val="en-US"/>
        </w:rPr>
        <w:t>UMTS</w:t>
      </w:r>
      <w:r w:rsidRPr="002B23C5">
        <w:rPr>
          <w:rFonts w:ascii="Times New Roman" w:hAnsi="Times New Roman" w:cs="Times New Roman"/>
          <w:sz w:val="28"/>
          <w:szCs w:val="28"/>
        </w:rPr>
        <w:t>.</w:t>
      </w:r>
      <w:r w:rsidRPr="002B23C5">
        <w:rPr>
          <w:rFonts w:ascii="Times New Roman" w:hAnsi="Times New Roman" w:cs="Times New Roman"/>
          <w:sz w:val="28"/>
          <w:szCs w:val="28"/>
        </w:rPr>
        <w:br/>
      </w:r>
    </w:p>
    <w:p w:rsidR="00222FBB" w:rsidRPr="002B23C5" w:rsidRDefault="008445FA" w:rsidP="002B23C5">
      <w:pPr>
        <w:pStyle w:val="2"/>
        <w:spacing w:line="276" w:lineRule="auto"/>
        <w:rPr>
          <w:rFonts w:ascii="Times New Roman" w:hAnsi="Times New Roman"/>
          <w:b w:val="0"/>
          <w:i w:val="0"/>
          <w:lang w:val="en-US"/>
        </w:rPr>
      </w:pPr>
      <w:bookmarkStart w:id="7" w:name="_Toc515305075"/>
      <w:r w:rsidRPr="002B23C5">
        <w:rPr>
          <w:rFonts w:ascii="Times New Roman" w:hAnsi="Times New Roman"/>
          <w:b w:val="0"/>
          <w:i w:val="0"/>
          <w:lang w:val="en-US"/>
        </w:rPr>
        <w:t>2</w:t>
      </w:r>
      <w:r w:rsidR="00222FBB" w:rsidRPr="002B23C5">
        <w:rPr>
          <w:rFonts w:ascii="Times New Roman" w:hAnsi="Times New Roman"/>
          <w:b w:val="0"/>
          <w:i w:val="0"/>
          <w:lang w:val="en-US"/>
        </w:rPr>
        <w:t>.</w:t>
      </w:r>
      <w:r w:rsidRPr="002B23C5">
        <w:rPr>
          <w:rFonts w:ascii="Times New Roman" w:hAnsi="Times New Roman"/>
          <w:b w:val="0"/>
          <w:i w:val="0"/>
          <w:lang w:val="en-US"/>
        </w:rPr>
        <w:t>1.</w:t>
      </w:r>
      <w:r w:rsidR="008510C2" w:rsidRPr="002B23C5">
        <w:rPr>
          <w:rFonts w:ascii="Times New Roman" w:hAnsi="Times New Roman"/>
          <w:b w:val="0"/>
          <w:i w:val="0"/>
        </w:rPr>
        <w:t>Технология</w:t>
      </w:r>
      <w:r w:rsidR="008510C2" w:rsidRPr="002B23C5">
        <w:rPr>
          <w:rFonts w:ascii="Times New Roman" w:hAnsi="Times New Roman"/>
          <w:b w:val="0"/>
          <w:i w:val="0"/>
          <w:lang w:val="en-US"/>
        </w:rPr>
        <w:t xml:space="preserve"> HSDPA (</w:t>
      </w:r>
      <w:r w:rsidR="008510C2" w:rsidRPr="002B23C5">
        <w:rPr>
          <w:rStyle w:val="af5"/>
          <w:rFonts w:ascii="Times New Roman" w:hAnsi="Times New Roman"/>
          <w:b/>
          <w:i w:val="0"/>
          <w:lang w:val="en-US"/>
        </w:rPr>
        <w:t>High Speed Downlink Packet Access)</w:t>
      </w:r>
      <w:bookmarkEnd w:id="7"/>
    </w:p>
    <w:p w:rsidR="007A3278" w:rsidRPr="002B23C5" w:rsidRDefault="007A3278" w:rsidP="002B23C5">
      <w:pPr>
        <w:pStyle w:val="af3"/>
        <w:spacing w:line="276" w:lineRule="auto"/>
        <w:rPr>
          <w:rFonts w:ascii="Times New Roman" w:hAnsi="Times New Roman" w:cs="Times New Roman"/>
          <w:sz w:val="28"/>
          <w:szCs w:val="28"/>
          <w:lang w:val="en-US"/>
        </w:rPr>
      </w:pPr>
    </w:p>
    <w:p w:rsidR="00222FBB" w:rsidRPr="002B23C5" w:rsidRDefault="00222FBB" w:rsidP="002B23C5">
      <w:pPr>
        <w:pStyle w:val="af3"/>
        <w:spacing w:line="276" w:lineRule="auto"/>
        <w:rPr>
          <w:rFonts w:ascii="Times New Roman" w:hAnsi="Times New Roman" w:cs="Times New Roman"/>
          <w:sz w:val="28"/>
          <w:szCs w:val="28"/>
        </w:rPr>
      </w:pPr>
      <w:r w:rsidRPr="002B23C5">
        <w:rPr>
          <w:rFonts w:ascii="Times New Roman" w:hAnsi="Times New Roman" w:cs="Times New Roman"/>
          <w:sz w:val="28"/>
          <w:szCs w:val="28"/>
        </w:rPr>
        <w:t xml:space="preserve">Она </w:t>
      </w:r>
      <w:r w:rsidR="008510C2" w:rsidRPr="002B23C5">
        <w:rPr>
          <w:rFonts w:ascii="Times New Roman" w:hAnsi="Times New Roman" w:cs="Times New Roman"/>
          <w:sz w:val="28"/>
          <w:szCs w:val="28"/>
        </w:rPr>
        <w:t xml:space="preserve">принадлежит к семейству решений WCDMA/UMTS, использующих пакетную передачу данных и полностью совместима с UMTS Release 99. Это позволяет одновременно предоставлять сервисы голосовой связи и передачи данных UMTS и HSDPA. Последняя модификация технологии HSDPA позволяет получать максимальную теоретическую скорость передачи данных до 21 Мбит/с в режиме «downlinktransfer» (от базовой к </w:t>
      </w:r>
      <w:r w:rsidR="008510C2" w:rsidRPr="002B23C5">
        <w:rPr>
          <w:rFonts w:ascii="Times New Roman" w:hAnsi="Times New Roman" w:cs="Times New Roman"/>
          <w:sz w:val="28"/>
          <w:szCs w:val="28"/>
        </w:rPr>
        <w:lastRenderedPageBreak/>
        <w:t>мобильной станции MS).Фактически, HSDPA является «надстройкой» к сетям UMTS, поэтому ее нередко называют поколением 3,5G.</w:t>
      </w:r>
    </w:p>
    <w:p w:rsidR="00222FBB" w:rsidRPr="002B23C5" w:rsidRDefault="008510C2" w:rsidP="002B23C5">
      <w:pPr>
        <w:pStyle w:val="af3"/>
        <w:spacing w:line="276" w:lineRule="auto"/>
        <w:rPr>
          <w:rFonts w:ascii="Times New Roman" w:hAnsi="Times New Roman" w:cs="Times New Roman"/>
          <w:sz w:val="28"/>
          <w:szCs w:val="28"/>
        </w:rPr>
      </w:pPr>
      <w:r w:rsidRPr="002B23C5">
        <w:rPr>
          <w:rFonts w:ascii="Times New Roman" w:hAnsi="Times New Roman" w:cs="Times New Roman"/>
          <w:sz w:val="28"/>
          <w:szCs w:val="28"/>
        </w:rPr>
        <w:t>Необходимо подчеркнуть, что протоколы HSDPA поддерживают только передачу данных от базовой станции к мобильной абонентской станции (MS), получившую название «нисходящая передача данных». Обратная передача данных от абонентской станции к базовой станции описывается протоколами HSUPA. Подробнее об этом будет сказано ниже.</w:t>
      </w:r>
      <w:r w:rsidRPr="002B23C5">
        <w:rPr>
          <w:rFonts w:ascii="Times New Roman" w:hAnsi="Times New Roman" w:cs="Times New Roman"/>
          <w:sz w:val="28"/>
          <w:szCs w:val="28"/>
        </w:rPr>
        <w:br/>
        <w:t>В спецификации 3GPP Release 5 была впервые опубликована архитектура технологии HSDPA [8]. В данном документе для HSDPA описаны алгоритмы адаптивной модуляции и кодирования AMC (AdaptiveModulationandCoding) и модернизированный метод автоматического запроса повторной передачи ARQ (AutomaticRequestforRepeat).</w:t>
      </w:r>
    </w:p>
    <w:p w:rsidR="00222FBB" w:rsidRPr="002B23C5" w:rsidRDefault="008510C2" w:rsidP="002B23C5">
      <w:pPr>
        <w:pStyle w:val="af3"/>
        <w:spacing w:line="276" w:lineRule="auto"/>
        <w:rPr>
          <w:rFonts w:ascii="Times New Roman" w:hAnsi="Times New Roman" w:cs="Times New Roman"/>
          <w:sz w:val="28"/>
          <w:szCs w:val="28"/>
        </w:rPr>
      </w:pPr>
      <w:r w:rsidRPr="002B23C5">
        <w:rPr>
          <w:rFonts w:ascii="Times New Roman" w:hAnsi="Times New Roman" w:cs="Times New Roman"/>
          <w:sz w:val="28"/>
          <w:szCs w:val="28"/>
        </w:rPr>
        <w:t>Отметим, что в Release 5 описаны протоколы IP версии 6 (IPv6). В этой версии добавлена также подсистема IP - мультимедиа (IMS). Домашний регистр (HLR) дополнен сервером собственных абонентов (HSS). В структуре UTRAN прописаны эффективные услуги мультимедиа на базе IP в UMTS. Кроме того, усовершенствована поддержка функции по определению местоположения (LCS).</w:t>
      </w:r>
    </w:p>
    <w:p w:rsidR="00222FBB" w:rsidRPr="002B23C5" w:rsidRDefault="008510C2" w:rsidP="002B23C5">
      <w:pPr>
        <w:pStyle w:val="af3"/>
        <w:spacing w:line="276" w:lineRule="auto"/>
        <w:rPr>
          <w:rFonts w:ascii="Times New Roman" w:hAnsi="Times New Roman" w:cs="Times New Roman"/>
          <w:sz w:val="28"/>
          <w:szCs w:val="28"/>
        </w:rPr>
      </w:pPr>
      <w:r w:rsidRPr="002B23C5">
        <w:rPr>
          <w:rFonts w:ascii="Times New Roman" w:hAnsi="Times New Roman" w:cs="Times New Roman"/>
          <w:sz w:val="28"/>
          <w:szCs w:val="28"/>
        </w:rPr>
        <w:t>Для технологии HSDPA в спецификации стандартов 3GPP Release 5 используется новый транспортный канальный уровень «High-SpeedDownlinkSharedChannel (HS-DSCH)». В одном поддиапазоне возможна организация до 15 таких каналов с фактором распределения 16. Перераспределение каналов под задачи конкретных пользователей изменяется каждые 2 мс.</w:t>
      </w:r>
      <w:r w:rsidRPr="002B23C5">
        <w:rPr>
          <w:rFonts w:ascii="Times New Roman" w:hAnsi="Times New Roman" w:cs="Times New Roman"/>
          <w:sz w:val="28"/>
          <w:szCs w:val="28"/>
        </w:rPr>
        <w:br/>
        <w:t>Реализация этого уровня стала возможной за счет введения в стандарт трех новых физических каналов:HS-SCCH - HighSpeed-SharedControlChannel: высокоскоростной контрольный канал информирует пользователя о том, что данные отправлены на HS-DSCH (два верхних слота);</w:t>
      </w:r>
      <w:r w:rsidRPr="002B23C5">
        <w:rPr>
          <w:rFonts w:ascii="Times New Roman" w:hAnsi="Times New Roman" w:cs="Times New Roman"/>
          <w:sz w:val="28"/>
          <w:szCs w:val="28"/>
        </w:rPr>
        <w:br/>
        <w:t>HS-DPCCH - UplinkHighSpeed-DedicatedPhysicalControlChannel: канал для подтверждения информации о доставке текущего контроля качества передачи;</w:t>
      </w:r>
      <w:r w:rsidRPr="002B23C5">
        <w:rPr>
          <w:rFonts w:ascii="Times New Roman" w:hAnsi="Times New Roman" w:cs="Times New Roman"/>
          <w:sz w:val="28"/>
          <w:szCs w:val="28"/>
        </w:rPr>
        <w:br/>
        <w:t>HS-PDSCH - HighSpeed-PhysicalDownlinkSharedChannel: канал по которому физически передаются данные пользователя. При этом данные передаются в виде избыточного кода, содержащего собственно данные и дополнительные информационные биты.</w:t>
      </w:r>
    </w:p>
    <w:p w:rsidR="008510C2" w:rsidRPr="002B23C5" w:rsidRDefault="008510C2" w:rsidP="002B23C5">
      <w:pPr>
        <w:pStyle w:val="af3"/>
        <w:spacing w:line="276" w:lineRule="auto"/>
        <w:rPr>
          <w:rFonts w:ascii="Times New Roman" w:hAnsi="Times New Roman" w:cs="Times New Roman"/>
          <w:sz w:val="28"/>
          <w:szCs w:val="28"/>
        </w:rPr>
      </w:pPr>
      <w:r w:rsidRPr="002B23C5">
        <w:rPr>
          <w:rFonts w:ascii="Times New Roman" w:hAnsi="Times New Roman" w:cs="Times New Roman"/>
          <w:sz w:val="28"/>
          <w:szCs w:val="28"/>
        </w:rPr>
        <w:lastRenderedPageBreak/>
        <w:t>В технологи HSDPA реализован метод ARQ -механизм защиты от помех, при котором передача данных происходит по блокам. На приемной стороне обеспечивается контроль ошибок и генерация запроса о необходимости повторения той части информации, где обнаружены ошибки. В случае некорректного приема данных, в новой технологии FHARQ (FastHybridAutomaticRepeatRequest) подтверждение приема пакетов отслеживается, как базовой станцией, так и абонентской станцией. Повторные пакеты чередуются с вновь передаваемыми пакетами.</w:t>
      </w:r>
      <w:r w:rsidRPr="002B23C5">
        <w:rPr>
          <w:rFonts w:ascii="Times New Roman" w:hAnsi="Times New Roman" w:cs="Times New Roman"/>
          <w:sz w:val="28"/>
          <w:szCs w:val="28"/>
        </w:rPr>
        <w:br/>
        <w:t>Оцифрованная информация мультиплексируется и кодируется для передачи по соответствующему физическому каналу. Схема мультиплексирования с временным и кодовым разделением в канале HS-DSCH, объединяющим три транспортных канала DCH 1-3.приведена на рисунке</w:t>
      </w:r>
      <w:r w:rsidR="00805F91" w:rsidRPr="002B23C5">
        <w:rPr>
          <w:rFonts w:ascii="Times New Roman" w:hAnsi="Times New Roman" w:cs="Times New Roman"/>
          <w:sz w:val="28"/>
          <w:szCs w:val="28"/>
        </w:rPr>
        <w:t xml:space="preserve"> 2</w:t>
      </w:r>
      <w:r w:rsidR="00A13C5C" w:rsidRPr="002B23C5">
        <w:rPr>
          <w:rFonts w:ascii="Times New Roman" w:hAnsi="Times New Roman" w:cs="Times New Roman"/>
          <w:sz w:val="28"/>
          <w:szCs w:val="28"/>
        </w:rPr>
        <w:t>.1</w:t>
      </w:r>
      <w:r w:rsidRPr="002B23C5">
        <w:rPr>
          <w:rFonts w:ascii="Times New Roman" w:hAnsi="Times New Roman" w:cs="Times New Roman"/>
          <w:sz w:val="28"/>
          <w:szCs w:val="28"/>
        </w:rPr>
        <w:t xml:space="preserve">. </w:t>
      </w:r>
    </w:p>
    <w:p w:rsidR="008510C2" w:rsidRPr="002B23C5" w:rsidRDefault="00491438" w:rsidP="002B23C5">
      <w:pPr>
        <w:pStyle w:val="af3"/>
        <w:spacing w:line="276" w:lineRule="auto"/>
        <w:rPr>
          <w:rFonts w:ascii="Times New Roman" w:hAnsi="Times New Roman" w:cs="Times New Roman"/>
          <w:sz w:val="28"/>
          <w:szCs w:val="28"/>
        </w:rPr>
      </w:pPr>
      <w:r>
        <w:rPr>
          <w:noProof/>
          <w:sz w:val="28"/>
          <w:szCs w:val="28"/>
        </w:rPr>
        <w:drawing>
          <wp:inline distT="0" distB="0" distL="0" distR="0">
            <wp:extent cx="4763135" cy="2393315"/>
            <wp:effectExtent l="0" t="0" r="0" b="6985"/>
            <wp:docPr id="5" name="Рисунок 5" descr="Схема мультиплексирования с временным и кодовым разделением в канале HS-D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хема мультиплексирования с временным и кодовым разделением в канале HS-DSCH"/>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3135" cy="2393315"/>
                    </a:xfrm>
                    <a:prstGeom prst="rect">
                      <a:avLst/>
                    </a:prstGeom>
                    <a:noFill/>
                    <a:ln>
                      <a:noFill/>
                    </a:ln>
                  </pic:spPr>
                </pic:pic>
              </a:graphicData>
            </a:graphic>
          </wp:inline>
        </w:drawing>
      </w:r>
    </w:p>
    <w:p w:rsidR="008510C2" w:rsidRPr="002B23C5" w:rsidRDefault="008510C2" w:rsidP="002B23C5">
      <w:pPr>
        <w:pStyle w:val="af3"/>
        <w:spacing w:line="276" w:lineRule="auto"/>
        <w:jc w:val="center"/>
        <w:rPr>
          <w:rStyle w:val="af5"/>
          <w:rFonts w:ascii="Times New Roman" w:hAnsi="Times New Roman" w:cs="Times New Roman"/>
          <w:sz w:val="28"/>
          <w:szCs w:val="28"/>
        </w:rPr>
      </w:pPr>
      <w:r w:rsidRPr="002B23C5">
        <w:rPr>
          <w:rStyle w:val="af5"/>
          <w:rFonts w:ascii="Times New Roman" w:hAnsi="Times New Roman" w:cs="Times New Roman"/>
          <w:sz w:val="28"/>
          <w:szCs w:val="28"/>
        </w:rPr>
        <w:t>Рис</w:t>
      </w:r>
      <w:r w:rsidR="00805F91" w:rsidRPr="002B23C5">
        <w:rPr>
          <w:rStyle w:val="af5"/>
          <w:rFonts w:ascii="Times New Roman" w:hAnsi="Times New Roman" w:cs="Times New Roman"/>
          <w:sz w:val="28"/>
          <w:szCs w:val="28"/>
        </w:rPr>
        <w:t>унок 2</w:t>
      </w:r>
      <w:r w:rsidR="00A13C5C" w:rsidRPr="002B23C5">
        <w:rPr>
          <w:rStyle w:val="af5"/>
          <w:rFonts w:ascii="Times New Roman" w:hAnsi="Times New Roman" w:cs="Times New Roman"/>
          <w:sz w:val="28"/>
          <w:szCs w:val="28"/>
        </w:rPr>
        <w:t>.1</w:t>
      </w:r>
      <w:r w:rsidRPr="002B23C5">
        <w:rPr>
          <w:rStyle w:val="af5"/>
          <w:rFonts w:ascii="Times New Roman" w:hAnsi="Times New Roman" w:cs="Times New Roman"/>
          <w:sz w:val="28"/>
          <w:szCs w:val="28"/>
        </w:rPr>
        <w:t>. Схема мультиплексирования с временным и кодовым разделением в канале HS-DSCH</w:t>
      </w:r>
    </w:p>
    <w:p w:rsidR="007A3278" w:rsidRPr="002B23C5" w:rsidRDefault="007A3278" w:rsidP="002B23C5">
      <w:pPr>
        <w:pStyle w:val="af3"/>
        <w:spacing w:line="276" w:lineRule="auto"/>
        <w:jc w:val="center"/>
        <w:rPr>
          <w:rFonts w:ascii="Times New Roman" w:hAnsi="Times New Roman" w:cs="Times New Roman"/>
          <w:sz w:val="28"/>
          <w:szCs w:val="28"/>
        </w:rPr>
      </w:pPr>
    </w:p>
    <w:p w:rsidR="008510C2" w:rsidRPr="002B23C5" w:rsidRDefault="008510C2" w:rsidP="002B23C5">
      <w:pPr>
        <w:pStyle w:val="af3"/>
        <w:spacing w:line="276" w:lineRule="auto"/>
        <w:rPr>
          <w:rFonts w:ascii="Times New Roman" w:hAnsi="Times New Roman" w:cs="Times New Roman"/>
          <w:sz w:val="28"/>
          <w:szCs w:val="28"/>
        </w:rPr>
      </w:pPr>
      <w:r w:rsidRPr="002B23C5">
        <w:rPr>
          <w:rFonts w:ascii="Times New Roman" w:hAnsi="Times New Roman" w:cs="Times New Roman"/>
          <w:sz w:val="28"/>
          <w:szCs w:val="28"/>
        </w:rPr>
        <w:t>В технологии HSDPA применяются схемы модуляции QPSK (QuadraturePhase-ShiftingKeying) квадратурная фазовая модуляция и 16, 64 - QAM (QuadratureAmplitudeModulation) квадратурная амплитудная модуляция.</w:t>
      </w:r>
      <w:r w:rsidRPr="002B23C5">
        <w:rPr>
          <w:rFonts w:ascii="Times New Roman" w:hAnsi="Times New Roman" w:cs="Times New Roman"/>
          <w:sz w:val="28"/>
          <w:szCs w:val="28"/>
        </w:rPr>
        <w:br/>
        <w:t>При использовании QPSK, в зависимости от значения информационного элемента, изменяется только фаза сигнала, в то время как амплитуда и частота не меняются. При этом, каждому информационному биту ставится в соответствие не абсолютное значение фазы, а ее изменение относительно предыдущего значения (рис</w:t>
      </w:r>
      <w:r w:rsidR="00A13C5C" w:rsidRPr="002B23C5">
        <w:rPr>
          <w:rFonts w:ascii="Times New Roman" w:hAnsi="Times New Roman" w:cs="Times New Roman"/>
          <w:sz w:val="28"/>
          <w:szCs w:val="28"/>
        </w:rPr>
        <w:t>унок 1.2</w:t>
      </w:r>
      <w:r w:rsidRPr="002B23C5">
        <w:rPr>
          <w:rFonts w:ascii="Times New Roman" w:hAnsi="Times New Roman" w:cs="Times New Roman"/>
          <w:sz w:val="28"/>
          <w:szCs w:val="28"/>
        </w:rPr>
        <w:t>).</w:t>
      </w:r>
    </w:p>
    <w:p w:rsidR="008510C2" w:rsidRPr="002B23C5" w:rsidRDefault="00491438" w:rsidP="002B23C5">
      <w:pPr>
        <w:pStyle w:val="af3"/>
        <w:spacing w:line="276" w:lineRule="auto"/>
        <w:rPr>
          <w:rFonts w:ascii="Times New Roman" w:hAnsi="Times New Roman" w:cs="Times New Roman"/>
          <w:sz w:val="28"/>
          <w:szCs w:val="28"/>
        </w:rPr>
      </w:pPr>
      <w:r>
        <w:rPr>
          <w:noProof/>
          <w:sz w:val="28"/>
          <w:szCs w:val="28"/>
        </w:rPr>
        <w:lastRenderedPageBreak/>
        <w:drawing>
          <wp:inline distT="0" distB="0" distL="0" distR="0">
            <wp:extent cx="5756910" cy="6090920"/>
            <wp:effectExtent l="0" t="0" r="0" b="5080"/>
            <wp:docPr id="6" name="Рисунок 6" descr="Принцип фазовой модуляции цифрового сигна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инцип фазовой модуляции цифрового сигнала"/>
                    <pic:cNvPicPr>
                      <a:picLocks noChangeAspect="1" noChangeArrowheads="1"/>
                    </pic:cNvPicPr>
                  </pic:nvPicPr>
                  <pic:blipFill>
                    <a:blip r:embed="rId13" cstate="print">
                      <a:lum bright="-20000" contrast="4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6910" cy="6090920"/>
                    </a:xfrm>
                    <a:prstGeom prst="rect">
                      <a:avLst/>
                    </a:prstGeom>
                    <a:noFill/>
                    <a:ln>
                      <a:noFill/>
                    </a:ln>
                  </pic:spPr>
                </pic:pic>
              </a:graphicData>
            </a:graphic>
          </wp:inline>
        </w:drawing>
      </w:r>
    </w:p>
    <w:p w:rsidR="008510C2" w:rsidRPr="002B23C5" w:rsidRDefault="008510C2" w:rsidP="002B23C5">
      <w:pPr>
        <w:pStyle w:val="af3"/>
        <w:spacing w:line="276" w:lineRule="auto"/>
        <w:jc w:val="center"/>
        <w:rPr>
          <w:rFonts w:ascii="Times New Roman" w:hAnsi="Times New Roman" w:cs="Times New Roman"/>
          <w:sz w:val="28"/>
          <w:szCs w:val="28"/>
        </w:rPr>
      </w:pPr>
      <w:r w:rsidRPr="002B23C5">
        <w:rPr>
          <w:rStyle w:val="af5"/>
          <w:rFonts w:ascii="Times New Roman" w:hAnsi="Times New Roman" w:cs="Times New Roman"/>
          <w:sz w:val="28"/>
          <w:szCs w:val="28"/>
        </w:rPr>
        <w:t>Рис</w:t>
      </w:r>
      <w:r w:rsidR="00805F91" w:rsidRPr="002B23C5">
        <w:rPr>
          <w:rStyle w:val="af5"/>
          <w:rFonts w:ascii="Times New Roman" w:hAnsi="Times New Roman" w:cs="Times New Roman"/>
          <w:sz w:val="28"/>
          <w:szCs w:val="28"/>
        </w:rPr>
        <w:t>унок 2</w:t>
      </w:r>
      <w:r w:rsidR="00A13C5C" w:rsidRPr="002B23C5">
        <w:rPr>
          <w:rStyle w:val="af5"/>
          <w:rFonts w:ascii="Times New Roman" w:hAnsi="Times New Roman" w:cs="Times New Roman"/>
          <w:sz w:val="28"/>
          <w:szCs w:val="28"/>
        </w:rPr>
        <w:t>.2</w:t>
      </w:r>
      <w:r w:rsidRPr="002B23C5">
        <w:rPr>
          <w:rStyle w:val="af5"/>
          <w:rFonts w:ascii="Times New Roman" w:hAnsi="Times New Roman" w:cs="Times New Roman"/>
          <w:sz w:val="28"/>
          <w:szCs w:val="28"/>
        </w:rPr>
        <w:t>. Принцип фазовой модуляция цифрового сигнала</w:t>
      </w:r>
    </w:p>
    <w:p w:rsidR="00222FBB" w:rsidRPr="002B23C5" w:rsidRDefault="008510C2" w:rsidP="002B23C5">
      <w:pPr>
        <w:pStyle w:val="af3"/>
        <w:spacing w:line="276" w:lineRule="auto"/>
        <w:rPr>
          <w:rFonts w:ascii="Times New Roman" w:hAnsi="Times New Roman" w:cs="Times New Roman"/>
          <w:sz w:val="28"/>
          <w:szCs w:val="28"/>
        </w:rPr>
      </w:pPr>
      <w:r w:rsidRPr="002B23C5">
        <w:rPr>
          <w:rFonts w:ascii="Times New Roman" w:hAnsi="Times New Roman" w:cs="Times New Roman"/>
          <w:sz w:val="28"/>
          <w:szCs w:val="28"/>
        </w:rPr>
        <w:t xml:space="preserve">В квадратурной фазовой модуляции используются четыре значения фазы несущего колебания. В этом случае фаза сигнала должна принимать четыре значения:: 45°, 135°, 225° и 315°, размещенных на равных расстояниях на окружности. При использовании четырех фаз, в QPSK на символ приходится два бита. Хотя QPSK можно считать квадратурной манипуляцией (QAM - 4), иногда её проще рассматривать в виде двух независимых модулированных несущих, сдвинутых на 90°. При таком подходе чётные (нечётные) биты используются для модуляции синфазной составляющей, а нечётные (чётные) — квадратурной составляющей несущей. В схеме QPSK фаза несущего колебания меняется скачкообразно </w:t>
      </w:r>
      <w:r w:rsidRPr="002B23C5">
        <w:rPr>
          <w:rFonts w:ascii="Times New Roman" w:hAnsi="Times New Roman" w:cs="Times New Roman"/>
          <w:sz w:val="28"/>
          <w:szCs w:val="28"/>
        </w:rPr>
        <w:lastRenderedPageBreak/>
        <w:t>в зависимости от информационного сообщения. Фазовая модуляция QPSK обеспечивает высокую помехоустойчивость. Однако в ряде случаев за счет уменьшения помехоустойчивости канала связи можно увеличить его пропускную способность. Более того, при применении помехоустойчивого кодирования можно более точно планировать зону, охватываемую системой мобильной связи.</w:t>
      </w:r>
    </w:p>
    <w:p w:rsidR="00A13C5C" w:rsidRPr="002B23C5" w:rsidRDefault="008510C2" w:rsidP="002B23C5">
      <w:pPr>
        <w:pStyle w:val="af3"/>
        <w:spacing w:line="276" w:lineRule="auto"/>
        <w:rPr>
          <w:rFonts w:ascii="Times New Roman" w:hAnsi="Times New Roman" w:cs="Times New Roman"/>
          <w:sz w:val="28"/>
          <w:szCs w:val="28"/>
        </w:rPr>
      </w:pPr>
      <w:r w:rsidRPr="002B23C5">
        <w:rPr>
          <w:rFonts w:ascii="Times New Roman" w:hAnsi="Times New Roman" w:cs="Times New Roman"/>
          <w:sz w:val="28"/>
          <w:szCs w:val="28"/>
        </w:rPr>
        <w:t>В другом случае, после канального кодирования и перемежения битов производится преобразование информации с помощью модуляции 16 - QAM (QuadratureAmplitudeModulation) в так называемые «QAM-ячейки».</w:t>
      </w:r>
      <w:r w:rsidRPr="002B23C5">
        <w:rPr>
          <w:rFonts w:ascii="Times New Roman" w:hAnsi="Times New Roman" w:cs="Times New Roman"/>
          <w:sz w:val="28"/>
          <w:szCs w:val="28"/>
        </w:rPr>
        <w:br/>
        <w:t>В этих случаях каждому комплексному символу модуляции соответствует гармоническое колебание, имеющее одно из 4, 16 или 64 возможных сочетаний амплитуды и начальной фазы или такое же количество кодовых комбинаций, каждая из которых соответствует определенному варианту гармонического колебания. Например, в случае квадратичного амплитудного преобразования 4 – QAM получим двоичную кодовую комбинацию, содержащую 2 бита (00, 01, 10, 11).В случае 16 - QAM такие комбинации содержат по 4 бита информации, а в случае 64-QAM – по 6 битов.</w:t>
      </w:r>
      <w:r w:rsidRPr="002B23C5">
        <w:rPr>
          <w:rFonts w:ascii="Times New Roman" w:hAnsi="Times New Roman" w:cs="Times New Roman"/>
          <w:sz w:val="28"/>
          <w:szCs w:val="28"/>
        </w:rPr>
        <w:br/>
        <w:t>Стандартами UMTS/HSDPA. предусмотрено 20 категорий с различными значениями максимального числа одновременно используемых кодов (до 15), и типом модуляции в радиоканале (QPSK или QAM). Каждой из этих комбинаций соответствует максимальная скорость передачи данных в пакетном режиме стандарта HSDPA в ни</w:t>
      </w:r>
      <w:r w:rsidR="007340DB" w:rsidRPr="002B23C5">
        <w:rPr>
          <w:rFonts w:ascii="Times New Roman" w:hAnsi="Times New Roman" w:cs="Times New Roman"/>
          <w:sz w:val="28"/>
          <w:szCs w:val="28"/>
        </w:rPr>
        <w:t>с</w:t>
      </w:r>
      <w:r w:rsidRPr="002B23C5">
        <w:rPr>
          <w:rFonts w:ascii="Times New Roman" w:hAnsi="Times New Roman" w:cs="Times New Roman"/>
          <w:sz w:val="28"/>
          <w:szCs w:val="28"/>
        </w:rPr>
        <w:t xml:space="preserve">ходящем направлении (от базовой станции к мобильному терминалу). </w:t>
      </w:r>
    </w:p>
    <w:p w:rsidR="007A3278" w:rsidRPr="002B23C5" w:rsidRDefault="007A3278" w:rsidP="002B23C5">
      <w:pPr>
        <w:pStyle w:val="af3"/>
        <w:spacing w:line="276" w:lineRule="auto"/>
        <w:rPr>
          <w:rStyle w:val="af5"/>
          <w:rFonts w:ascii="Times New Roman" w:hAnsi="Times New Roman" w:cs="Times New Roman"/>
          <w:sz w:val="28"/>
          <w:szCs w:val="28"/>
        </w:rPr>
      </w:pPr>
    </w:p>
    <w:p w:rsidR="008510C2" w:rsidRPr="002B23C5" w:rsidRDefault="008510C2" w:rsidP="002B23C5">
      <w:pPr>
        <w:pStyle w:val="af3"/>
        <w:spacing w:line="276" w:lineRule="auto"/>
        <w:rPr>
          <w:rFonts w:ascii="Times New Roman" w:hAnsi="Times New Roman" w:cs="Times New Roman"/>
          <w:sz w:val="28"/>
          <w:szCs w:val="28"/>
        </w:rPr>
      </w:pPr>
      <w:r w:rsidRPr="002B23C5">
        <w:rPr>
          <w:rStyle w:val="af5"/>
          <w:rFonts w:ascii="Times New Roman" w:hAnsi="Times New Roman" w:cs="Times New Roman"/>
          <w:sz w:val="28"/>
          <w:szCs w:val="28"/>
        </w:rPr>
        <w:t>Таблица</w:t>
      </w:r>
      <w:r w:rsidR="00805F91" w:rsidRPr="002B23C5">
        <w:rPr>
          <w:rStyle w:val="af5"/>
          <w:rFonts w:ascii="Times New Roman" w:hAnsi="Times New Roman" w:cs="Times New Roman"/>
          <w:sz w:val="28"/>
          <w:szCs w:val="28"/>
        </w:rPr>
        <w:t xml:space="preserve"> 2</w:t>
      </w:r>
      <w:r w:rsidR="00A13C5C" w:rsidRPr="002B23C5">
        <w:rPr>
          <w:rStyle w:val="af5"/>
          <w:rFonts w:ascii="Times New Roman" w:hAnsi="Times New Roman" w:cs="Times New Roman"/>
          <w:sz w:val="28"/>
          <w:szCs w:val="28"/>
        </w:rPr>
        <w:t>.</w:t>
      </w:r>
      <w:r w:rsidR="00805F91" w:rsidRPr="002B23C5">
        <w:rPr>
          <w:rStyle w:val="af5"/>
          <w:rFonts w:ascii="Times New Roman" w:hAnsi="Times New Roman" w:cs="Times New Roman"/>
          <w:sz w:val="28"/>
          <w:szCs w:val="28"/>
        </w:rPr>
        <w:t xml:space="preserve"> 1</w:t>
      </w:r>
      <w:r w:rsidRPr="002B23C5">
        <w:rPr>
          <w:rStyle w:val="af5"/>
          <w:rFonts w:ascii="Times New Roman" w:hAnsi="Times New Roman" w:cs="Times New Roman"/>
          <w:sz w:val="28"/>
          <w:szCs w:val="28"/>
        </w:rPr>
        <w:t>. Cкорость передачи в технологии HSDPA в зависимости от типа используемой модуляции</w:t>
      </w:r>
    </w:p>
    <w:tbl>
      <w:tblPr>
        <w:tblW w:w="9400" w:type="dxa"/>
        <w:jc w:val="center"/>
        <w:tblCellSpacing w:w="0" w:type="dxa"/>
        <w:tblBorders>
          <w:top w:val="outset" w:sz="6" w:space="0" w:color="auto"/>
          <w:left w:val="outset" w:sz="6" w:space="0" w:color="auto"/>
          <w:bottom w:val="single" w:sz="6" w:space="0" w:color="D7D6D6"/>
          <w:right w:val="single" w:sz="6" w:space="0" w:color="D7D6D6"/>
        </w:tblBorders>
        <w:tblCellMar>
          <w:left w:w="0" w:type="dxa"/>
          <w:right w:w="0" w:type="dxa"/>
        </w:tblCellMar>
        <w:tblLook w:val="04A0"/>
      </w:tblPr>
      <w:tblGrid>
        <w:gridCol w:w="1009"/>
        <w:gridCol w:w="802"/>
        <w:gridCol w:w="1060"/>
        <w:gridCol w:w="1442"/>
        <w:gridCol w:w="195"/>
        <w:gridCol w:w="195"/>
        <w:gridCol w:w="1158"/>
        <w:gridCol w:w="873"/>
        <w:gridCol w:w="515"/>
        <w:gridCol w:w="459"/>
        <w:gridCol w:w="2197"/>
        <w:gridCol w:w="923"/>
      </w:tblGrid>
      <w:tr w:rsidR="005C7E58" w:rsidRPr="00433BB2" w:rsidTr="005C7E58">
        <w:trPr>
          <w:trHeight w:val="567"/>
          <w:tblCellSpacing w:w="0" w:type="dxa"/>
          <w:jc w:val="center"/>
        </w:trPr>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Протокол</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Версия 3GPP</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Категория</w:t>
            </w: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Максимальное число кодов HS-DSCH</w:t>
            </w: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Модуляция</w:t>
            </w: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MIMO, Dua;-Cell</w:t>
            </w: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Коэффициент избыточности кода при максимальномбитрейте</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Битрейт, Мбит/с</w:t>
            </w:r>
          </w:p>
        </w:tc>
      </w:tr>
      <w:tr w:rsidR="005C7E58" w:rsidRPr="00433BB2" w:rsidTr="005C7E58">
        <w:trPr>
          <w:trHeight w:val="173"/>
          <w:tblCellSpacing w:w="0" w:type="dxa"/>
          <w:jc w:val="center"/>
        </w:trPr>
        <w:tc>
          <w:tcPr>
            <w:tcW w:w="0" w:type="auto"/>
            <w:vMerge w:val="restart"/>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HSDPA</w:t>
            </w:r>
          </w:p>
        </w:tc>
        <w:tc>
          <w:tcPr>
            <w:tcW w:w="0" w:type="auto"/>
            <w:vMerge w:val="restart"/>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Release 5</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1</w:t>
            </w: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5</w:t>
            </w: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16-QAM</w:t>
            </w: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0,76</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1,2</w:t>
            </w:r>
          </w:p>
        </w:tc>
      </w:tr>
      <w:tr w:rsidR="005C7E58" w:rsidRPr="00433BB2" w:rsidTr="005C7E58">
        <w:trPr>
          <w:trHeight w:val="99"/>
          <w:tblCellSpacing w:w="0" w:type="dxa"/>
          <w:jc w:val="center"/>
        </w:trPr>
        <w:tc>
          <w:tcPr>
            <w:tcW w:w="0" w:type="auto"/>
            <w:vMerge/>
            <w:tcBorders>
              <w:top w:val="single" w:sz="6" w:space="0" w:color="D7D6D6"/>
              <w:left w:val="single" w:sz="6" w:space="0" w:color="D7D6D6"/>
              <w:bottom w:val="outset" w:sz="6" w:space="0" w:color="auto"/>
              <w:right w:val="outset" w:sz="6" w:space="0" w:color="auto"/>
            </w:tcBorders>
            <w:vAlign w:val="center"/>
            <w:hideMark/>
          </w:tcPr>
          <w:p w:rsidR="007A3278" w:rsidRPr="00433BB2" w:rsidRDefault="007A3278" w:rsidP="002B23C5">
            <w:pPr>
              <w:spacing w:line="276" w:lineRule="auto"/>
              <w:rPr>
                <w:sz w:val="20"/>
                <w:szCs w:val="20"/>
              </w:rPr>
            </w:pPr>
          </w:p>
        </w:tc>
        <w:tc>
          <w:tcPr>
            <w:tcW w:w="0" w:type="auto"/>
            <w:vMerge/>
            <w:tcBorders>
              <w:top w:val="single" w:sz="6" w:space="0" w:color="D7D6D6"/>
              <w:left w:val="single" w:sz="6" w:space="0" w:color="D7D6D6"/>
              <w:bottom w:val="outset" w:sz="6" w:space="0" w:color="auto"/>
              <w:right w:val="outset" w:sz="6" w:space="0" w:color="auto"/>
            </w:tcBorders>
            <w:vAlign w:val="center"/>
            <w:hideMark/>
          </w:tcPr>
          <w:p w:rsidR="007A3278" w:rsidRPr="00433BB2" w:rsidRDefault="007A3278" w:rsidP="002B23C5">
            <w:pPr>
              <w:spacing w:line="276" w:lineRule="auto"/>
              <w:rPr>
                <w:sz w:val="20"/>
                <w:szCs w:val="20"/>
              </w:rPr>
            </w:pP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2</w:t>
            </w: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1,2</w:t>
            </w:r>
          </w:p>
        </w:tc>
      </w:tr>
      <w:tr w:rsidR="005C7E58" w:rsidRPr="00433BB2" w:rsidTr="005C7E58">
        <w:trPr>
          <w:trHeight w:val="99"/>
          <w:tblCellSpacing w:w="0" w:type="dxa"/>
          <w:jc w:val="center"/>
        </w:trPr>
        <w:tc>
          <w:tcPr>
            <w:tcW w:w="0" w:type="auto"/>
            <w:vMerge/>
            <w:tcBorders>
              <w:top w:val="single" w:sz="6" w:space="0" w:color="D7D6D6"/>
              <w:left w:val="single" w:sz="6" w:space="0" w:color="D7D6D6"/>
              <w:bottom w:val="outset" w:sz="6" w:space="0" w:color="auto"/>
              <w:right w:val="outset" w:sz="6" w:space="0" w:color="auto"/>
            </w:tcBorders>
            <w:vAlign w:val="center"/>
            <w:hideMark/>
          </w:tcPr>
          <w:p w:rsidR="007A3278" w:rsidRPr="00433BB2" w:rsidRDefault="007A3278" w:rsidP="002B23C5">
            <w:pPr>
              <w:spacing w:line="276" w:lineRule="auto"/>
              <w:rPr>
                <w:sz w:val="20"/>
                <w:szCs w:val="20"/>
              </w:rPr>
            </w:pPr>
          </w:p>
        </w:tc>
        <w:tc>
          <w:tcPr>
            <w:tcW w:w="0" w:type="auto"/>
            <w:vMerge/>
            <w:tcBorders>
              <w:top w:val="single" w:sz="6" w:space="0" w:color="D7D6D6"/>
              <w:left w:val="single" w:sz="6" w:space="0" w:color="D7D6D6"/>
              <w:bottom w:val="outset" w:sz="6" w:space="0" w:color="auto"/>
              <w:right w:val="outset" w:sz="6" w:space="0" w:color="auto"/>
            </w:tcBorders>
            <w:vAlign w:val="center"/>
            <w:hideMark/>
          </w:tcPr>
          <w:p w:rsidR="007A3278" w:rsidRPr="00433BB2" w:rsidRDefault="007A3278" w:rsidP="002B23C5">
            <w:pPr>
              <w:spacing w:line="276" w:lineRule="auto"/>
              <w:rPr>
                <w:sz w:val="20"/>
                <w:szCs w:val="20"/>
              </w:rPr>
            </w:pP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3</w:t>
            </w: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1,8</w:t>
            </w:r>
          </w:p>
        </w:tc>
      </w:tr>
      <w:tr w:rsidR="005C7E58" w:rsidRPr="00433BB2" w:rsidTr="005C7E58">
        <w:trPr>
          <w:trHeight w:val="99"/>
          <w:tblCellSpacing w:w="0" w:type="dxa"/>
          <w:jc w:val="center"/>
        </w:trPr>
        <w:tc>
          <w:tcPr>
            <w:tcW w:w="0" w:type="auto"/>
            <w:vMerge/>
            <w:tcBorders>
              <w:top w:val="single" w:sz="6" w:space="0" w:color="D7D6D6"/>
              <w:left w:val="single" w:sz="6" w:space="0" w:color="D7D6D6"/>
              <w:bottom w:val="outset" w:sz="6" w:space="0" w:color="auto"/>
              <w:right w:val="outset" w:sz="6" w:space="0" w:color="auto"/>
            </w:tcBorders>
            <w:vAlign w:val="center"/>
            <w:hideMark/>
          </w:tcPr>
          <w:p w:rsidR="007A3278" w:rsidRPr="00433BB2" w:rsidRDefault="007A3278" w:rsidP="002B23C5">
            <w:pPr>
              <w:spacing w:line="276" w:lineRule="auto"/>
              <w:rPr>
                <w:sz w:val="20"/>
                <w:szCs w:val="20"/>
              </w:rPr>
            </w:pPr>
          </w:p>
        </w:tc>
        <w:tc>
          <w:tcPr>
            <w:tcW w:w="0" w:type="auto"/>
            <w:vMerge/>
            <w:tcBorders>
              <w:top w:val="single" w:sz="6" w:space="0" w:color="D7D6D6"/>
              <w:left w:val="single" w:sz="6" w:space="0" w:color="D7D6D6"/>
              <w:bottom w:val="outset" w:sz="6" w:space="0" w:color="auto"/>
              <w:right w:val="outset" w:sz="6" w:space="0" w:color="auto"/>
            </w:tcBorders>
            <w:vAlign w:val="center"/>
            <w:hideMark/>
          </w:tcPr>
          <w:p w:rsidR="007A3278" w:rsidRPr="00433BB2" w:rsidRDefault="007A3278" w:rsidP="002B23C5">
            <w:pPr>
              <w:spacing w:line="276" w:lineRule="auto"/>
              <w:rPr>
                <w:sz w:val="20"/>
                <w:szCs w:val="20"/>
              </w:rPr>
            </w:pP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4</w:t>
            </w: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1,8</w:t>
            </w:r>
          </w:p>
        </w:tc>
      </w:tr>
      <w:tr w:rsidR="005C7E58" w:rsidRPr="00433BB2" w:rsidTr="005C7E58">
        <w:trPr>
          <w:trHeight w:val="99"/>
          <w:tblCellSpacing w:w="0" w:type="dxa"/>
          <w:jc w:val="center"/>
        </w:trPr>
        <w:tc>
          <w:tcPr>
            <w:tcW w:w="0" w:type="auto"/>
            <w:vMerge/>
            <w:tcBorders>
              <w:top w:val="single" w:sz="6" w:space="0" w:color="D7D6D6"/>
              <w:left w:val="single" w:sz="6" w:space="0" w:color="D7D6D6"/>
              <w:bottom w:val="outset" w:sz="6" w:space="0" w:color="auto"/>
              <w:right w:val="outset" w:sz="6" w:space="0" w:color="auto"/>
            </w:tcBorders>
            <w:vAlign w:val="center"/>
            <w:hideMark/>
          </w:tcPr>
          <w:p w:rsidR="007A3278" w:rsidRPr="00433BB2" w:rsidRDefault="007A3278" w:rsidP="002B23C5">
            <w:pPr>
              <w:spacing w:line="276" w:lineRule="auto"/>
              <w:rPr>
                <w:sz w:val="20"/>
                <w:szCs w:val="20"/>
              </w:rPr>
            </w:pPr>
          </w:p>
        </w:tc>
        <w:tc>
          <w:tcPr>
            <w:tcW w:w="0" w:type="auto"/>
            <w:vMerge/>
            <w:tcBorders>
              <w:top w:val="single" w:sz="6" w:space="0" w:color="D7D6D6"/>
              <w:left w:val="single" w:sz="6" w:space="0" w:color="D7D6D6"/>
              <w:bottom w:val="outset" w:sz="6" w:space="0" w:color="auto"/>
              <w:right w:val="outset" w:sz="6" w:space="0" w:color="auto"/>
            </w:tcBorders>
            <w:vAlign w:val="center"/>
            <w:hideMark/>
          </w:tcPr>
          <w:p w:rsidR="007A3278" w:rsidRPr="00433BB2" w:rsidRDefault="007A3278" w:rsidP="002B23C5">
            <w:pPr>
              <w:spacing w:line="276" w:lineRule="auto"/>
              <w:rPr>
                <w:sz w:val="20"/>
                <w:szCs w:val="20"/>
              </w:rPr>
            </w:pP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5</w:t>
            </w: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3,6</w:t>
            </w:r>
          </w:p>
        </w:tc>
      </w:tr>
      <w:tr w:rsidR="005C7E58" w:rsidRPr="00433BB2" w:rsidTr="005C7E58">
        <w:trPr>
          <w:trHeight w:val="99"/>
          <w:tblCellSpacing w:w="0" w:type="dxa"/>
          <w:jc w:val="center"/>
        </w:trPr>
        <w:tc>
          <w:tcPr>
            <w:tcW w:w="0" w:type="auto"/>
            <w:vMerge/>
            <w:tcBorders>
              <w:top w:val="single" w:sz="6" w:space="0" w:color="D7D6D6"/>
              <w:left w:val="single" w:sz="6" w:space="0" w:color="D7D6D6"/>
              <w:bottom w:val="outset" w:sz="6" w:space="0" w:color="auto"/>
              <w:right w:val="outset" w:sz="6" w:space="0" w:color="auto"/>
            </w:tcBorders>
            <w:vAlign w:val="center"/>
            <w:hideMark/>
          </w:tcPr>
          <w:p w:rsidR="007A3278" w:rsidRPr="00433BB2" w:rsidRDefault="007A3278" w:rsidP="002B23C5">
            <w:pPr>
              <w:spacing w:line="276" w:lineRule="auto"/>
              <w:rPr>
                <w:sz w:val="20"/>
                <w:szCs w:val="20"/>
              </w:rPr>
            </w:pPr>
          </w:p>
        </w:tc>
        <w:tc>
          <w:tcPr>
            <w:tcW w:w="0" w:type="auto"/>
            <w:vMerge/>
            <w:tcBorders>
              <w:top w:val="single" w:sz="6" w:space="0" w:color="D7D6D6"/>
              <w:left w:val="single" w:sz="6" w:space="0" w:color="D7D6D6"/>
              <w:bottom w:val="outset" w:sz="6" w:space="0" w:color="auto"/>
              <w:right w:val="outset" w:sz="6" w:space="0" w:color="auto"/>
            </w:tcBorders>
            <w:vAlign w:val="center"/>
            <w:hideMark/>
          </w:tcPr>
          <w:p w:rsidR="007A3278" w:rsidRPr="00433BB2" w:rsidRDefault="007A3278" w:rsidP="002B23C5">
            <w:pPr>
              <w:spacing w:line="276" w:lineRule="auto"/>
              <w:rPr>
                <w:sz w:val="20"/>
                <w:szCs w:val="20"/>
              </w:rPr>
            </w:pP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6</w:t>
            </w: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3,6</w:t>
            </w:r>
          </w:p>
        </w:tc>
      </w:tr>
      <w:tr w:rsidR="005C7E58" w:rsidRPr="00433BB2" w:rsidTr="005C7E58">
        <w:trPr>
          <w:trHeight w:val="99"/>
          <w:tblCellSpacing w:w="0" w:type="dxa"/>
          <w:jc w:val="center"/>
        </w:trPr>
        <w:tc>
          <w:tcPr>
            <w:tcW w:w="0" w:type="auto"/>
            <w:vMerge/>
            <w:tcBorders>
              <w:top w:val="single" w:sz="6" w:space="0" w:color="D7D6D6"/>
              <w:left w:val="single" w:sz="6" w:space="0" w:color="D7D6D6"/>
              <w:bottom w:val="outset" w:sz="6" w:space="0" w:color="auto"/>
              <w:right w:val="outset" w:sz="6" w:space="0" w:color="auto"/>
            </w:tcBorders>
            <w:vAlign w:val="center"/>
            <w:hideMark/>
          </w:tcPr>
          <w:p w:rsidR="007A3278" w:rsidRPr="00433BB2" w:rsidRDefault="007A3278" w:rsidP="002B23C5">
            <w:pPr>
              <w:spacing w:line="276" w:lineRule="auto"/>
              <w:rPr>
                <w:sz w:val="20"/>
                <w:szCs w:val="20"/>
              </w:rPr>
            </w:pPr>
          </w:p>
        </w:tc>
        <w:tc>
          <w:tcPr>
            <w:tcW w:w="0" w:type="auto"/>
            <w:vMerge/>
            <w:tcBorders>
              <w:top w:val="single" w:sz="6" w:space="0" w:color="D7D6D6"/>
              <w:left w:val="single" w:sz="6" w:space="0" w:color="D7D6D6"/>
              <w:bottom w:val="outset" w:sz="6" w:space="0" w:color="auto"/>
              <w:right w:val="outset" w:sz="6" w:space="0" w:color="auto"/>
            </w:tcBorders>
            <w:vAlign w:val="center"/>
            <w:hideMark/>
          </w:tcPr>
          <w:p w:rsidR="007A3278" w:rsidRPr="00433BB2" w:rsidRDefault="007A3278" w:rsidP="002B23C5">
            <w:pPr>
              <w:spacing w:line="276" w:lineRule="auto"/>
              <w:rPr>
                <w:sz w:val="20"/>
                <w:szCs w:val="20"/>
              </w:rPr>
            </w:pP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7</w:t>
            </w: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10</w:t>
            </w: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0,75</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7,2</w:t>
            </w:r>
          </w:p>
        </w:tc>
      </w:tr>
      <w:tr w:rsidR="005C7E58" w:rsidRPr="00433BB2" w:rsidTr="005C7E58">
        <w:trPr>
          <w:trHeight w:val="99"/>
          <w:tblCellSpacing w:w="0" w:type="dxa"/>
          <w:jc w:val="center"/>
        </w:trPr>
        <w:tc>
          <w:tcPr>
            <w:tcW w:w="0" w:type="auto"/>
            <w:vMerge/>
            <w:tcBorders>
              <w:top w:val="single" w:sz="6" w:space="0" w:color="D7D6D6"/>
              <w:left w:val="single" w:sz="6" w:space="0" w:color="D7D6D6"/>
              <w:bottom w:val="outset" w:sz="6" w:space="0" w:color="auto"/>
              <w:right w:val="outset" w:sz="6" w:space="0" w:color="auto"/>
            </w:tcBorders>
            <w:vAlign w:val="center"/>
            <w:hideMark/>
          </w:tcPr>
          <w:p w:rsidR="007A3278" w:rsidRPr="00433BB2" w:rsidRDefault="007A3278" w:rsidP="002B23C5">
            <w:pPr>
              <w:spacing w:line="276" w:lineRule="auto"/>
              <w:rPr>
                <w:sz w:val="20"/>
                <w:szCs w:val="20"/>
              </w:rPr>
            </w:pPr>
          </w:p>
        </w:tc>
        <w:tc>
          <w:tcPr>
            <w:tcW w:w="0" w:type="auto"/>
            <w:vMerge/>
            <w:tcBorders>
              <w:top w:val="single" w:sz="6" w:space="0" w:color="D7D6D6"/>
              <w:left w:val="single" w:sz="6" w:space="0" w:color="D7D6D6"/>
              <w:bottom w:val="outset" w:sz="6" w:space="0" w:color="auto"/>
              <w:right w:val="outset" w:sz="6" w:space="0" w:color="auto"/>
            </w:tcBorders>
            <w:vAlign w:val="center"/>
            <w:hideMark/>
          </w:tcPr>
          <w:p w:rsidR="007A3278" w:rsidRPr="00433BB2" w:rsidRDefault="007A3278" w:rsidP="002B23C5">
            <w:pPr>
              <w:spacing w:line="276" w:lineRule="auto"/>
              <w:rPr>
                <w:sz w:val="20"/>
                <w:szCs w:val="20"/>
              </w:rPr>
            </w:pP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8</w:t>
            </w: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0,76</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7,2</w:t>
            </w:r>
          </w:p>
        </w:tc>
      </w:tr>
      <w:tr w:rsidR="005C7E58" w:rsidRPr="00433BB2" w:rsidTr="005C7E58">
        <w:trPr>
          <w:trHeight w:val="99"/>
          <w:tblCellSpacing w:w="0" w:type="dxa"/>
          <w:jc w:val="center"/>
        </w:trPr>
        <w:tc>
          <w:tcPr>
            <w:tcW w:w="0" w:type="auto"/>
            <w:vMerge/>
            <w:tcBorders>
              <w:top w:val="single" w:sz="6" w:space="0" w:color="D7D6D6"/>
              <w:left w:val="single" w:sz="6" w:space="0" w:color="D7D6D6"/>
              <w:bottom w:val="outset" w:sz="6" w:space="0" w:color="auto"/>
              <w:right w:val="outset" w:sz="6" w:space="0" w:color="auto"/>
            </w:tcBorders>
            <w:vAlign w:val="center"/>
            <w:hideMark/>
          </w:tcPr>
          <w:p w:rsidR="007A3278" w:rsidRPr="00433BB2" w:rsidRDefault="007A3278" w:rsidP="002B23C5">
            <w:pPr>
              <w:spacing w:line="276" w:lineRule="auto"/>
              <w:rPr>
                <w:sz w:val="20"/>
                <w:szCs w:val="20"/>
              </w:rPr>
            </w:pPr>
          </w:p>
        </w:tc>
        <w:tc>
          <w:tcPr>
            <w:tcW w:w="0" w:type="auto"/>
            <w:vMerge/>
            <w:tcBorders>
              <w:top w:val="single" w:sz="6" w:space="0" w:color="D7D6D6"/>
              <w:left w:val="single" w:sz="6" w:space="0" w:color="D7D6D6"/>
              <w:bottom w:val="outset" w:sz="6" w:space="0" w:color="auto"/>
              <w:right w:val="outset" w:sz="6" w:space="0" w:color="auto"/>
            </w:tcBorders>
            <w:vAlign w:val="center"/>
            <w:hideMark/>
          </w:tcPr>
          <w:p w:rsidR="007A3278" w:rsidRPr="00433BB2" w:rsidRDefault="007A3278" w:rsidP="002B23C5">
            <w:pPr>
              <w:spacing w:line="276" w:lineRule="auto"/>
              <w:rPr>
                <w:sz w:val="20"/>
                <w:szCs w:val="20"/>
              </w:rPr>
            </w:pP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9</w:t>
            </w: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15</w:t>
            </w: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0,7</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10,1</w:t>
            </w:r>
          </w:p>
        </w:tc>
      </w:tr>
      <w:tr w:rsidR="005C7E58" w:rsidRPr="00433BB2" w:rsidTr="005C7E58">
        <w:trPr>
          <w:trHeight w:val="99"/>
          <w:tblCellSpacing w:w="0" w:type="dxa"/>
          <w:jc w:val="center"/>
        </w:trPr>
        <w:tc>
          <w:tcPr>
            <w:tcW w:w="0" w:type="auto"/>
            <w:vMerge/>
            <w:tcBorders>
              <w:top w:val="single" w:sz="6" w:space="0" w:color="D7D6D6"/>
              <w:left w:val="single" w:sz="6" w:space="0" w:color="D7D6D6"/>
              <w:bottom w:val="outset" w:sz="6" w:space="0" w:color="auto"/>
              <w:right w:val="outset" w:sz="6" w:space="0" w:color="auto"/>
            </w:tcBorders>
            <w:vAlign w:val="center"/>
            <w:hideMark/>
          </w:tcPr>
          <w:p w:rsidR="007A3278" w:rsidRPr="00433BB2" w:rsidRDefault="007A3278" w:rsidP="002B23C5">
            <w:pPr>
              <w:spacing w:line="276" w:lineRule="auto"/>
              <w:rPr>
                <w:sz w:val="20"/>
                <w:szCs w:val="20"/>
              </w:rPr>
            </w:pPr>
          </w:p>
        </w:tc>
        <w:tc>
          <w:tcPr>
            <w:tcW w:w="0" w:type="auto"/>
            <w:vMerge/>
            <w:tcBorders>
              <w:top w:val="single" w:sz="6" w:space="0" w:color="D7D6D6"/>
              <w:left w:val="single" w:sz="6" w:space="0" w:color="D7D6D6"/>
              <w:bottom w:val="outset" w:sz="6" w:space="0" w:color="auto"/>
              <w:right w:val="outset" w:sz="6" w:space="0" w:color="auto"/>
            </w:tcBorders>
            <w:vAlign w:val="center"/>
            <w:hideMark/>
          </w:tcPr>
          <w:p w:rsidR="007A3278" w:rsidRPr="00433BB2" w:rsidRDefault="007A3278" w:rsidP="002B23C5">
            <w:pPr>
              <w:spacing w:line="276" w:lineRule="auto"/>
              <w:rPr>
                <w:sz w:val="20"/>
                <w:szCs w:val="20"/>
              </w:rPr>
            </w:pP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10</w:t>
            </w: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0,97</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14</w:t>
            </w:r>
          </w:p>
        </w:tc>
      </w:tr>
      <w:tr w:rsidR="005C7E58" w:rsidRPr="00433BB2" w:rsidTr="005C7E58">
        <w:trPr>
          <w:trHeight w:val="99"/>
          <w:tblCellSpacing w:w="0" w:type="dxa"/>
          <w:jc w:val="center"/>
        </w:trPr>
        <w:tc>
          <w:tcPr>
            <w:tcW w:w="0" w:type="auto"/>
            <w:vMerge/>
            <w:tcBorders>
              <w:top w:val="single" w:sz="6" w:space="0" w:color="D7D6D6"/>
              <w:left w:val="single" w:sz="6" w:space="0" w:color="D7D6D6"/>
              <w:bottom w:val="outset" w:sz="6" w:space="0" w:color="auto"/>
              <w:right w:val="outset" w:sz="6" w:space="0" w:color="auto"/>
            </w:tcBorders>
            <w:vAlign w:val="center"/>
            <w:hideMark/>
          </w:tcPr>
          <w:p w:rsidR="007A3278" w:rsidRPr="00433BB2" w:rsidRDefault="007A3278" w:rsidP="002B23C5">
            <w:pPr>
              <w:spacing w:line="276" w:lineRule="auto"/>
              <w:rPr>
                <w:sz w:val="20"/>
                <w:szCs w:val="20"/>
              </w:rPr>
            </w:pPr>
          </w:p>
        </w:tc>
        <w:tc>
          <w:tcPr>
            <w:tcW w:w="0" w:type="auto"/>
            <w:vMerge/>
            <w:tcBorders>
              <w:top w:val="single" w:sz="6" w:space="0" w:color="D7D6D6"/>
              <w:left w:val="single" w:sz="6" w:space="0" w:color="D7D6D6"/>
              <w:bottom w:val="outset" w:sz="6" w:space="0" w:color="auto"/>
              <w:right w:val="outset" w:sz="6" w:space="0" w:color="auto"/>
            </w:tcBorders>
            <w:vAlign w:val="center"/>
            <w:hideMark/>
          </w:tcPr>
          <w:p w:rsidR="007A3278" w:rsidRPr="00433BB2" w:rsidRDefault="007A3278" w:rsidP="002B23C5">
            <w:pPr>
              <w:spacing w:line="276" w:lineRule="auto"/>
              <w:rPr>
                <w:sz w:val="20"/>
                <w:szCs w:val="20"/>
              </w:rPr>
            </w:pP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11</w:t>
            </w: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5</w:t>
            </w: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QPSK</w:t>
            </w: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0,76</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0,9</w:t>
            </w:r>
          </w:p>
        </w:tc>
      </w:tr>
      <w:tr w:rsidR="005C7E58" w:rsidRPr="00433BB2" w:rsidTr="005C7E58">
        <w:trPr>
          <w:trHeight w:val="99"/>
          <w:tblCellSpacing w:w="0" w:type="dxa"/>
          <w:jc w:val="center"/>
        </w:trPr>
        <w:tc>
          <w:tcPr>
            <w:tcW w:w="0" w:type="auto"/>
            <w:vMerge/>
            <w:tcBorders>
              <w:top w:val="single" w:sz="6" w:space="0" w:color="D7D6D6"/>
              <w:left w:val="single" w:sz="6" w:space="0" w:color="D7D6D6"/>
              <w:bottom w:val="outset" w:sz="6" w:space="0" w:color="auto"/>
              <w:right w:val="outset" w:sz="6" w:space="0" w:color="auto"/>
            </w:tcBorders>
            <w:vAlign w:val="center"/>
            <w:hideMark/>
          </w:tcPr>
          <w:p w:rsidR="007A3278" w:rsidRPr="00433BB2" w:rsidRDefault="007A3278" w:rsidP="002B23C5">
            <w:pPr>
              <w:spacing w:line="276" w:lineRule="auto"/>
              <w:rPr>
                <w:sz w:val="20"/>
                <w:szCs w:val="20"/>
              </w:rPr>
            </w:pPr>
          </w:p>
        </w:tc>
        <w:tc>
          <w:tcPr>
            <w:tcW w:w="0" w:type="auto"/>
            <w:vMerge/>
            <w:tcBorders>
              <w:top w:val="single" w:sz="6" w:space="0" w:color="D7D6D6"/>
              <w:left w:val="single" w:sz="6" w:space="0" w:color="D7D6D6"/>
              <w:bottom w:val="outset" w:sz="6" w:space="0" w:color="auto"/>
              <w:right w:val="outset" w:sz="6" w:space="0" w:color="auto"/>
            </w:tcBorders>
            <w:vAlign w:val="center"/>
            <w:hideMark/>
          </w:tcPr>
          <w:p w:rsidR="007A3278" w:rsidRPr="00433BB2" w:rsidRDefault="007A3278" w:rsidP="002B23C5">
            <w:pPr>
              <w:spacing w:line="276" w:lineRule="auto"/>
              <w:rPr>
                <w:sz w:val="20"/>
                <w:szCs w:val="20"/>
              </w:rPr>
            </w:pP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12</w:t>
            </w: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1,8</w:t>
            </w:r>
          </w:p>
        </w:tc>
      </w:tr>
      <w:tr w:rsidR="005C7E58" w:rsidRPr="00433BB2" w:rsidTr="005C7E58">
        <w:trPr>
          <w:trHeight w:val="216"/>
          <w:tblCellSpacing w:w="0" w:type="dxa"/>
          <w:jc w:val="center"/>
        </w:trPr>
        <w:tc>
          <w:tcPr>
            <w:tcW w:w="0" w:type="auto"/>
            <w:vMerge w:val="restart"/>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HSPA+</w:t>
            </w:r>
          </w:p>
        </w:tc>
        <w:tc>
          <w:tcPr>
            <w:tcW w:w="0" w:type="auto"/>
            <w:vMerge w:val="restart"/>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Release 7</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13</w:t>
            </w: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15</w:t>
            </w: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64-QAM</w:t>
            </w: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0,82</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17,6</w:t>
            </w:r>
          </w:p>
        </w:tc>
      </w:tr>
      <w:tr w:rsidR="005C7E58" w:rsidRPr="00433BB2" w:rsidTr="005C7E58">
        <w:trPr>
          <w:trHeight w:val="99"/>
          <w:tblCellSpacing w:w="0" w:type="dxa"/>
          <w:jc w:val="center"/>
        </w:trPr>
        <w:tc>
          <w:tcPr>
            <w:tcW w:w="0" w:type="auto"/>
            <w:vMerge/>
            <w:tcBorders>
              <w:top w:val="single" w:sz="6" w:space="0" w:color="D7D6D6"/>
              <w:left w:val="single" w:sz="6" w:space="0" w:color="D7D6D6"/>
              <w:bottom w:val="outset" w:sz="6" w:space="0" w:color="auto"/>
              <w:right w:val="outset" w:sz="6" w:space="0" w:color="auto"/>
            </w:tcBorders>
            <w:vAlign w:val="center"/>
            <w:hideMark/>
          </w:tcPr>
          <w:p w:rsidR="007A3278" w:rsidRPr="00433BB2" w:rsidRDefault="007A3278" w:rsidP="002B23C5">
            <w:pPr>
              <w:spacing w:line="276" w:lineRule="auto"/>
              <w:rPr>
                <w:sz w:val="20"/>
                <w:szCs w:val="20"/>
              </w:rPr>
            </w:pPr>
          </w:p>
        </w:tc>
        <w:tc>
          <w:tcPr>
            <w:tcW w:w="0" w:type="auto"/>
            <w:vMerge/>
            <w:tcBorders>
              <w:top w:val="single" w:sz="6" w:space="0" w:color="D7D6D6"/>
              <w:left w:val="single" w:sz="6" w:space="0" w:color="D7D6D6"/>
              <w:bottom w:val="outset" w:sz="6" w:space="0" w:color="auto"/>
              <w:right w:val="outset" w:sz="6" w:space="0" w:color="auto"/>
            </w:tcBorders>
            <w:vAlign w:val="center"/>
            <w:hideMark/>
          </w:tcPr>
          <w:p w:rsidR="007A3278" w:rsidRPr="00433BB2" w:rsidRDefault="007A3278" w:rsidP="002B23C5">
            <w:pPr>
              <w:spacing w:line="276" w:lineRule="auto"/>
              <w:rPr>
                <w:sz w:val="20"/>
                <w:szCs w:val="20"/>
              </w:rPr>
            </w:pP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14</w:t>
            </w: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0,98</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21,1</w:t>
            </w:r>
          </w:p>
        </w:tc>
      </w:tr>
      <w:tr w:rsidR="005C7E58" w:rsidRPr="00433BB2" w:rsidTr="005C7E58">
        <w:trPr>
          <w:trHeight w:val="99"/>
          <w:tblCellSpacing w:w="0" w:type="dxa"/>
          <w:jc w:val="center"/>
        </w:trPr>
        <w:tc>
          <w:tcPr>
            <w:tcW w:w="0" w:type="auto"/>
            <w:vMerge/>
            <w:tcBorders>
              <w:top w:val="single" w:sz="6" w:space="0" w:color="D7D6D6"/>
              <w:left w:val="single" w:sz="6" w:space="0" w:color="D7D6D6"/>
              <w:bottom w:val="outset" w:sz="6" w:space="0" w:color="auto"/>
              <w:right w:val="outset" w:sz="6" w:space="0" w:color="auto"/>
            </w:tcBorders>
            <w:vAlign w:val="center"/>
            <w:hideMark/>
          </w:tcPr>
          <w:p w:rsidR="007A3278" w:rsidRPr="00433BB2" w:rsidRDefault="007A3278" w:rsidP="002B23C5">
            <w:pPr>
              <w:spacing w:line="276" w:lineRule="auto"/>
              <w:rPr>
                <w:sz w:val="20"/>
                <w:szCs w:val="20"/>
              </w:rPr>
            </w:pPr>
          </w:p>
        </w:tc>
        <w:tc>
          <w:tcPr>
            <w:tcW w:w="0" w:type="auto"/>
            <w:vMerge/>
            <w:tcBorders>
              <w:top w:val="single" w:sz="6" w:space="0" w:color="D7D6D6"/>
              <w:left w:val="single" w:sz="6" w:space="0" w:color="D7D6D6"/>
              <w:bottom w:val="outset" w:sz="6" w:space="0" w:color="auto"/>
              <w:right w:val="outset" w:sz="6" w:space="0" w:color="auto"/>
            </w:tcBorders>
            <w:vAlign w:val="center"/>
            <w:hideMark/>
          </w:tcPr>
          <w:p w:rsidR="007A3278" w:rsidRPr="00433BB2" w:rsidRDefault="007A3278" w:rsidP="002B23C5">
            <w:pPr>
              <w:spacing w:line="276" w:lineRule="auto"/>
              <w:rPr>
                <w:sz w:val="20"/>
                <w:szCs w:val="20"/>
              </w:rPr>
            </w:pP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15</w:t>
            </w: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16-QAM</w:t>
            </w: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MIMO</w:t>
            </w: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0,81</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23,4</w:t>
            </w:r>
          </w:p>
        </w:tc>
      </w:tr>
      <w:tr w:rsidR="005C7E58" w:rsidRPr="00433BB2" w:rsidTr="005C7E58">
        <w:trPr>
          <w:trHeight w:val="99"/>
          <w:tblCellSpacing w:w="0" w:type="dxa"/>
          <w:jc w:val="center"/>
        </w:trPr>
        <w:tc>
          <w:tcPr>
            <w:tcW w:w="0" w:type="auto"/>
            <w:vMerge/>
            <w:tcBorders>
              <w:top w:val="single" w:sz="6" w:space="0" w:color="D7D6D6"/>
              <w:left w:val="single" w:sz="6" w:space="0" w:color="D7D6D6"/>
              <w:bottom w:val="outset" w:sz="6" w:space="0" w:color="auto"/>
              <w:right w:val="outset" w:sz="6" w:space="0" w:color="auto"/>
            </w:tcBorders>
            <w:vAlign w:val="center"/>
            <w:hideMark/>
          </w:tcPr>
          <w:p w:rsidR="007A3278" w:rsidRPr="00433BB2" w:rsidRDefault="007A3278" w:rsidP="002B23C5">
            <w:pPr>
              <w:spacing w:line="276" w:lineRule="auto"/>
              <w:rPr>
                <w:sz w:val="20"/>
                <w:szCs w:val="20"/>
              </w:rPr>
            </w:pPr>
          </w:p>
        </w:tc>
        <w:tc>
          <w:tcPr>
            <w:tcW w:w="0" w:type="auto"/>
            <w:vMerge/>
            <w:tcBorders>
              <w:top w:val="single" w:sz="6" w:space="0" w:color="D7D6D6"/>
              <w:left w:val="single" w:sz="6" w:space="0" w:color="D7D6D6"/>
              <w:bottom w:val="outset" w:sz="6" w:space="0" w:color="auto"/>
              <w:right w:val="outset" w:sz="6" w:space="0" w:color="auto"/>
            </w:tcBorders>
            <w:vAlign w:val="center"/>
            <w:hideMark/>
          </w:tcPr>
          <w:p w:rsidR="007A3278" w:rsidRPr="00433BB2" w:rsidRDefault="007A3278" w:rsidP="002B23C5">
            <w:pPr>
              <w:spacing w:line="276" w:lineRule="auto"/>
              <w:rPr>
                <w:sz w:val="20"/>
                <w:szCs w:val="20"/>
              </w:rPr>
            </w:pP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16</w:t>
            </w: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0,97</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28</w:t>
            </w:r>
          </w:p>
        </w:tc>
      </w:tr>
      <w:tr w:rsidR="005C7E58" w:rsidRPr="00433BB2" w:rsidTr="005C7E58">
        <w:trPr>
          <w:trHeight w:val="99"/>
          <w:tblCellSpacing w:w="0" w:type="dxa"/>
          <w:jc w:val="center"/>
        </w:trPr>
        <w:tc>
          <w:tcPr>
            <w:tcW w:w="0" w:type="auto"/>
            <w:vMerge/>
            <w:tcBorders>
              <w:top w:val="single" w:sz="6" w:space="0" w:color="D7D6D6"/>
              <w:left w:val="single" w:sz="6" w:space="0" w:color="D7D6D6"/>
              <w:bottom w:val="outset" w:sz="6" w:space="0" w:color="auto"/>
              <w:right w:val="outset" w:sz="6" w:space="0" w:color="auto"/>
            </w:tcBorders>
            <w:vAlign w:val="center"/>
            <w:hideMark/>
          </w:tcPr>
          <w:p w:rsidR="007A3278" w:rsidRPr="00433BB2" w:rsidRDefault="007A3278" w:rsidP="002B23C5">
            <w:pPr>
              <w:spacing w:line="276" w:lineRule="auto"/>
              <w:rPr>
                <w:sz w:val="20"/>
                <w:szCs w:val="20"/>
              </w:rPr>
            </w:pPr>
          </w:p>
        </w:tc>
        <w:tc>
          <w:tcPr>
            <w:tcW w:w="0" w:type="auto"/>
            <w:vMerge/>
            <w:tcBorders>
              <w:top w:val="single" w:sz="6" w:space="0" w:color="D7D6D6"/>
              <w:left w:val="single" w:sz="6" w:space="0" w:color="D7D6D6"/>
              <w:bottom w:val="outset" w:sz="6" w:space="0" w:color="auto"/>
              <w:right w:val="outset" w:sz="6" w:space="0" w:color="auto"/>
            </w:tcBorders>
            <w:vAlign w:val="center"/>
            <w:hideMark/>
          </w:tcPr>
          <w:p w:rsidR="007A3278" w:rsidRPr="00433BB2" w:rsidRDefault="007A3278" w:rsidP="002B23C5">
            <w:pPr>
              <w:spacing w:line="276" w:lineRule="auto"/>
              <w:rPr>
                <w:sz w:val="20"/>
                <w:szCs w:val="20"/>
              </w:rPr>
            </w:pP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19</w:t>
            </w: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64-QAM</w:t>
            </w: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0,82</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35,3</w:t>
            </w:r>
          </w:p>
        </w:tc>
      </w:tr>
      <w:tr w:rsidR="005C7E58" w:rsidRPr="00433BB2" w:rsidTr="005C7E58">
        <w:trPr>
          <w:trHeight w:val="99"/>
          <w:tblCellSpacing w:w="0" w:type="dxa"/>
          <w:jc w:val="center"/>
        </w:trPr>
        <w:tc>
          <w:tcPr>
            <w:tcW w:w="0" w:type="auto"/>
            <w:vMerge/>
            <w:tcBorders>
              <w:top w:val="single" w:sz="6" w:space="0" w:color="D7D6D6"/>
              <w:left w:val="single" w:sz="6" w:space="0" w:color="D7D6D6"/>
              <w:bottom w:val="outset" w:sz="6" w:space="0" w:color="auto"/>
              <w:right w:val="outset" w:sz="6" w:space="0" w:color="auto"/>
            </w:tcBorders>
            <w:vAlign w:val="center"/>
            <w:hideMark/>
          </w:tcPr>
          <w:p w:rsidR="007A3278" w:rsidRPr="00433BB2" w:rsidRDefault="007A3278" w:rsidP="002B23C5">
            <w:pPr>
              <w:spacing w:line="276" w:lineRule="auto"/>
              <w:rPr>
                <w:sz w:val="20"/>
                <w:szCs w:val="20"/>
              </w:rPr>
            </w:pPr>
          </w:p>
        </w:tc>
        <w:tc>
          <w:tcPr>
            <w:tcW w:w="0" w:type="auto"/>
            <w:vMerge/>
            <w:tcBorders>
              <w:top w:val="single" w:sz="6" w:space="0" w:color="D7D6D6"/>
              <w:left w:val="single" w:sz="6" w:space="0" w:color="D7D6D6"/>
              <w:bottom w:val="outset" w:sz="6" w:space="0" w:color="auto"/>
              <w:right w:val="outset" w:sz="6" w:space="0" w:color="auto"/>
            </w:tcBorders>
            <w:vAlign w:val="center"/>
            <w:hideMark/>
          </w:tcPr>
          <w:p w:rsidR="007A3278" w:rsidRPr="00433BB2" w:rsidRDefault="007A3278" w:rsidP="002B23C5">
            <w:pPr>
              <w:spacing w:line="276" w:lineRule="auto"/>
              <w:rPr>
                <w:sz w:val="20"/>
                <w:szCs w:val="20"/>
              </w:rPr>
            </w:pP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20</w:t>
            </w: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0,98</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42,2</w:t>
            </w:r>
          </w:p>
        </w:tc>
      </w:tr>
      <w:tr w:rsidR="005C7E58" w:rsidRPr="00433BB2" w:rsidTr="005C7E58">
        <w:trPr>
          <w:trHeight w:val="216"/>
          <w:tblCellSpacing w:w="0" w:type="dxa"/>
          <w:jc w:val="center"/>
        </w:trPr>
        <w:tc>
          <w:tcPr>
            <w:tcW w:w="0" w:type="auto"/>
            <w:vMerge w:val="restart"/>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Dual-Cell HSDPA</w:t>
            </w:r>
          </w:p>
        </w:tc>
        <w:tc>
          <w:tcPr>
            <w:tcW w:w="0" w:type="auto"/>
            <w:vMerge w:val="restart"/>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Release 8</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21</w:t>
            </w: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16-QAM</w:t>
            </w: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Dual-Cell</w:t>
            </w: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0,81</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23,4</w:t>
            </w:r>
          </w:p>
        </w:tc>
      </w:tr>
      <w:tr w:rsidR="005C7E58" w:rsidRPr="00433BB2" w:rsidTr="005C7E58">
        <w:trPr>
          <w:trHeight w:val="99"/>
          <w:tblCellSpacing w:w="0" w:type="dxa"/>
          <w:jc w:val="center"/>
        </w:trPr>
        <w:tc>
          <w:tcPr>
            <w:tcW w:w="0" w:type="auto"/>
            <w:vMerge/>
            <w:tcBorders>
              <w:top w:val="single" w:sz="6" w:space="0" w:color="D7D6D6"/>
              <w:left w:val="single" w:sz="6" w:space="0" w:color="D7D6D6"/>
              <w:bottom w:val="outset" w:sz="6" w:space="0" w:color="auto"/>
              <w:right w:val="outset" w:sz="6" w:space="0" w:color="auto"/>
            </w:tcBorders>
            <w:vAlign w:val="center"/>
            <w:hideMark/>
          </w:tcPr>
          <w:p w:rsidR="007A3278" w:rsidRPr="00433BB2" w:rsidRDefault="007A3278" w:rsidP="002B23C5">
            <w:pPr>
              <w:spacing w:line="276" w:lineRule="auto"/>
              <w:rPr>
                <w:sz w:val="20"/>
                <w:szCs w:val="20"/>
              </w:rPr>
            </w:pPr>
          </w:p>
        </w:tc>
        <w:tc>
          <w:tcPr>
            <w:tcW w:w="0" w:type="auto"/>
            <w:vMerge/>
            <w:tcBorders>
              <w:top w:val="single" w:sz="6" w:space="0" w:color="D7D6D6"/>
              <w:left w:val="single" w:sz="6" w:space="0" w:color="D7D6D6"/>
              <w:bottom w:val="outset" w:sz="6" w:space="0" w:color="auto"/>
              <w:right w:val="outset" w:sz="6" w:space="0" w:color="auto"/>
            </w:tcBorders>
            <w:vAlign w:val="center"/>
            <w:hideMark/>
          </w:tcPr>
          <w:p w:rsidR="007A3278" w:rsidRPr="00433BB2" w:rsidRDefault="007A3278" w:rsidP="002B23C5">
            <w:pPr>
              <w:spacing w:line="276" w:lineRule="auto"/>
              <w:rPr>
                <w:sz w:val="20"/>
                <w:szCs w:val="20"/>
              </w:rPr>
            </w:pP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22</w:t>
            </w: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0,97</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28</w:t>
            </w:r>
          </w:p>
        </w:tc>
      </w:tr>
      <w:tr w:rsidR="005C7E58" w:rsidRPr="00433BB2" w:rsidTr="005C7E58">
        <w:trPr>
          <w:trHeight w:val="99"/>
          <w:tblCellSpacing w:w="0" w:type="dxa"/>
          <w:jc w:val="center"/>
        </w:trPr>
        <w:tc>
          <w:tcPr>
            <w:tcW w:w="0" w:type="auto"/>
            <w:vMerge/>
            <w:tcBorders>
              <w:top w:val="single" w:sz="6" w:space="0" w:color="D7D6D6"/>
              <w:left w:val="single" w:sz="6" w:space="0" w:color="D7D6D6"/>
              <w:bottom w:val="outset" w:sz="6" w:space="0" w:color="auto"/>
              <w:right w:val="outset" w:sz="6" w:space="0" w:color="auto"/>
            </w:tcBorders>
            <w:vAlign w:val="center"/>
            <w:hideMark/>
          </w:tcPr>
          <w:p w:rsidR="007A3278" w:rsidRPr="00433BB2" w:rsidRDefault="007A3278" w:rsidP="002B23C5">
            <w:pPr>
              <w:spacing w:line="276" w:lineRule="auto"/>
              <w:rPr>
                <w:sz w:val="20"/>
                <w:szCs w:val="20"/>
              </w:rPr>
            </w:pPr>
          </w:p>
        </w:tc>
        <w:tc>
          <w:tcPr>
            <w:tcW w:w="0" w:type="auto"/>
            <w:vMerge/>
            <w:tcBorders>
              <w:top w:val="single" w:sz="6" w:space="0" w:color="D7D6D6"/>
              <w:left w:val="single" w:sz="6" w:space="0" w:color="D7D6D6"/>
              <w:bottom w:val="outset" w:sz="6" w:space="0" w:color="auto"/>
              <w:right w:val="outset" w:sz="6" w:space="0" w:color="auto"/>
            </w:tcBorders>
            <w:vAlign w:val="center"/>
            <w:hideMark/>
          </w:tcPr>
          <w:p w:rsidR="007A3278" w:rsidRPr="00433BB2" w:rsidRDefault="007A3278" w:rsidP="002B23C5">
            <w:pPr>
              <w:spacing w:line="276" w:lineRule="auto"/>
              <w:rPr>
                <w:sz w:val="20"/>
                <w:szCs w:val="20"/>
              </w:rPr>
            </w:pP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23</w:t>
            </w: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64-QAM</w:t>
            </w: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0,82</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35,3</w:t>
            </w:r>
          </w:p>
        </w:tc>
      </w:tr>
      <w:tr w:rsidR="005C7E58" w:rsidRPr="00433BB2" w:rsidTr="005C7E58">
        <w:trPr>
          <w:trHeight w:val="99"/>
          <w:tblCellSpacing w:w="0" w:type="dxa"/>
          <w:jc w:val="center"/>
        </w:trPr>
        <w:tc>
          <w:tcPr>
            <w:tcW w:w="0" w:type="auto"/>
            <w:vMerge/>
            <w:tcBorders>
              <w:top w:val="single" w:sz="6" w:space="0" w:color="D7D6D6"/>
              <w:left w:val="single" w:sz="6" w:space="0" w:color="D7D6D6"/>
              <w:bottom w:val="outset" w:sz="6" w:space="0" w:color="auto"/>
              <w:right w:val="outset" w:sz="6" w:space="0" w:color="auto"/>
            </w:tcBorders>
            <w:vAlign w:val="center"/>
            <w:hideMark/>
          </w:tcPr>
          <w:p w:rsidR="007A3278" w:rsidRPr="00433BB2" w:rsidRDefault="007A3278" w:rsidP="002B23C5">
            <w:pPr>
              <w:spacing w:line="276" w:lineRule="auto"/>
              <w:rPr>
                <w:sz w:val="20"/>
                <w:szCs w:val="20"/>
              </w:rPr>
            </w:pPr>
          </w:p>
        </w:tc>
        <w:tc>
          <w:tcPr>
            <w:tcW w:w="0" w:type="auto"/>
            <w:vMerge/>
            <w:tcBorders>
              <w:top w:val="single" w:sz="6" w:space="0" w:color="D7D6D6"/>
              <w:left w:val="single" w:sz="6" w:space="0" w:color="D7D6D6"/>
              <w:bottom w:val="outset" w:sz="6" w:space="0" w:color="auto"/>
              <w:right w:val="outset" w:sz="6" w:space="0" w:color="auto"/>
            </w:tcBorders>
            <w:vAlign w:val="center"/>
            <w:hideMark/>
          </w:tcPr>
          <w:p w:rsidR="007A3278" w:rsidRPr="00433BB2" w:rsidRDefault="007A3278" w:rsidP="002B23C5">
            <w:pPr>
              <w:spacing w:line="276" w:lineRule="auto"/>
              <w:rPr>
                <w:sz w:val="20"/>
                <w:szCs w:val="20"/>
              </w:rPr>
            </w:pP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24</w:t>
            </w: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0,98</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7A3278" w:rsidRPr="00433BB2" w:rsidRDefault="007A3278" w:rsidP="002B23C5">
            <w:pPr>
              <w:spacing w:line="276" w:lineRule="auto"/>
              <w:rPr>
                <w:sz w:val="20"/>
                <w:szCs w:val="20"/>
              </w:rPr>
            </w:pPr>
            <w:r w:rsidRPr="00433BB2">
              <w:rPr>
                <w:sz w:val="20"/>
                <w:szCs w:val="20"/>
              </w:rPr>
              <w:t>42,2</w:t>
            </w:r>
          </w:p>
        </w:tc>
      </w:tr>
      <w:tr w:rsidR="005C7E58" w:rsidRPr="00433BB2" w:rsidTr="00462AA7">
        <w:trPr>
          <w:trHeight w:val="514"/>
          <w:tblCellSpacing w:w="0" w:type="dxa"/>
          <w:jc w:val="center"/>
        </w:trPr>
        <w:tc>
          <w:tcPr>
            <w:tcW w:w="0" w:type="auto"/>
            <w:gridSpan w:val="3"/>
            <w:vMerge w:val="restart"/>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r w:rsidRPr="00433BB2">
              <w:rPr>
                <w:sz w:val="20"/>
                <w:szCs w:val="20"/>
              </w:rPr>
              <w:t>DC-HSDPA w/MIMO</w:t>
            </w:r>
          </w:p>
        </w:tc>
        <w:tc>
          <w:tcPr>
            <w:tcW w:w="0" w:type="auto"/>
            <w:vMerge w:val="restart"/>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r w:rsidRPr="00433BB2">
              <w:rPr>
                <w:sz w:val="20"/>
                <w:szCs w:val="20"/>
              </w:rPr>
              <w:t>Release 9</w:t>
            </w: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r w:rsidRPr="00433BB2">
              <w:rPr>
                <w:sz w:val="20"/>
                <w:szCs w:val="20"/>
              </w:rPr>
              <w:t>25</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r w:rsidRPr="00433BB2">
              <w:rPr>
                <w:sz w:val="20"/>
                <w:szCs w:val="20"/>
              </w:rPr>
              <w:t>16-QAM</w:t>
            </w: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r w:rsidRPr="00433BB2">
              <w:rPr>
                <w:sz w:val="20"/>
                <w:szCs w:val="20"/>
              </w:rPr>
              <w:t>Dual-Cell+; MIMO</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r w:rsidRPr="00433BB2">
              <w:rPr>
                <w:sz w:val="20"/>
                <w:szCs w:val="20"/>
              </w:rPr>
              <w:t>0,81</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r w:rsidRPr="00433BB2">
              <w:rPr>
                <w:sz w:val="20"/>
                <w:szCs w:val="20"/>
              </w:rPr>
              <w:t>46,7</w:t>
            </w:r>
          </w:p>
        </w:tc>
      </w:tr>
      <w:tr w:rsidR="005C7E58" w:rsidRPr="00433BB2" w:rsidTr="00462AA7">
        <w:trPr>
          <w:trHeight w:val="99"/>
          <w:tblCellSpacing w:w="0" w:type="dxa"/>
          <w:jc w:val="center"/>
        </w:trPr>
        <w:tc>
          <w:tcPr>
            <w:tcW w:w="0" w:type="auto"/>
            <w:gridSpan w:val="3"/>
            <w:vMerge/>
            <w:tcBorders>
              <w:top w:val="single" w:sz="6" w:space="0" w:color="D7D6D6"/>
              <w:left w:val="single" w:sz="6" w:space="0" w:color="D7D6D6"/>
              <w:bottom w:val="outset" w:sz="6" w:space="0" w:color="auto"/>
              <w:right w:val="outset" w:sz="6" w:space="0" w:color="auto"/>
            </w:tcBorders>
            <w:vAlign w:val="center"/>
            <w:hideMark/>
          </w:tcPr>
          <w:p w:rsidR="005C7E58" w:rsidRPr="00433BB2" w:rsidRDefault="005C7E58" w:rsidP="002B23C5">
            <w:pPr>
              <w:spacing w:line="276" w:lineRule="auto"/>
              <w:rPr>
                <w:sz w:val="20"/>
                <w:szCs w:val="20"/>
              </w:rPr>
            </w:pPr>
          </w:p>
        </w:tc>
        <w:tc>
          <w:tcPr>
            <w:tcW w:w="0" w:type="auto"/>
            <w:vMerge/>
            <w:tcBorders>
              <w:top w:val="single" w:sz="6" w:space="0" w:color="D7D6D6"/>
              <w:left w:val="single" w:sz="6" w:space="0" w:color="D7D6D6"/>
              <w:bottom w:val="outset" w:sz="6" w:space="0" w:color="auto"/>
              <w:right w:val="outset" w:sz="6" w:space="0" w:color="auto"/>
            </w:tcBorders>
            <w:vAlign w:val="center"/>
            <w:hideMark/>
          </w:tcPr>
          <w:p w:rsidR="005C7E58" w:rsidRPr="00433BB2" w:rsidRDefault="005C7E5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r w:rsidRPr="00433BB2">
              <w:rPr>
                <w:sz w:val="20"/>
                <w:szCs w:val="20"/>
              </w:rPr>
              <w:t>26</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r w:rsidRPr="00433BB2">
              <w:rPr>
                <w:sz w:val="20"/>
                <w:szCs w:val="20"/>
              </w:rPr>
              <w:t>0,97</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r w:rsidRPr="00433BB2">
              <w:rPr>
                <w:sz w:val="20"/>
                <w:szCs w:val="20"/>
              </w:rPr>
              <w:t>55,9</w:t>
            </w:r>
          </w:p>
        </w:tc>
      </w:tr>
      <w:tr w:rsidR="005C7E58" w:rsidRPr="00433BB2" w:rsidTr="00462AA7">
        <w:trPr>
          <w:trHeight w:val="99"/>
          <w:tblCellSpacing w:w="0" w:type="dxa"/>
          <w:jc w:val="center"/>
        </w:trPr>
        <w:tc>
          <w:tcPr>
            <w:tcW w:w="0" w:type="auto"/>
            <w:gridSpan w:val="3"/>
            <w:vMerge/>
            <w:tcBorders>
              <w:top w:val="single" w:sz="6" w:space="0" w:color="D7D6D6"/>
              <w:left w:val="single" w:sz="6" w:space="0" w:color="D7D6D6"/>
              <w:bottom w:val="outset" w:sz="6" w:space="0" w:color="auto"/>
              <w:right w:val="outset" w:sz="6" w:space="0" w:color="auto"/>
            </w:tcBorders>
            <w:vAlign w:val="center"/>
            <w:hideMark/>
          </w:tcPr>
          <w:p w:rsidR="005C7E58" w:rsidRPr="00433BB2" w:rsidRDefault="005C7E58" w:rsidP="002B23C5">
            <w:pPr>
              <w:spacing w:line="276" w:lineRule="auto"/>
              <w:rPr>
                <w:sz w:val="20"/>
                <w:szCs w:val="20"/>
              </w:rPr>
            </w:pPr>
          </w:p>
        </w:tc>
        <w:tc>
          <w:tcPr>
            <w:tcW w:w="0" w:type="auto"/>
            <w:vMerge/>
            <w:tcBorders>
              <w:top w:val="single" w:sz="6" w:space="0" w:color="D7D6D6"/>
              <w:left w:val="single" w:sz="6" w:space="0" w:color="D7D6D6"/>
              <w:bottom w:val="outset" w:sz="6" w:space="0" w:color="auto"/>
              <w:right w:val="outset" w:sz="6" w:space="0" w:color="auto"/>
            </w:tcBorders>
            <w:vAlign w:val="center"/>
            <w:hideMark/>
          </w:tcPr>
          <w:p w:rsidR="005C7E58" w:rsidRPr="00433BB2" w:rsidRDefault="005C7E5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r w:rsidRPr="00433BB2">
              <w:rPr>
                <w:sz w:val="20"/>
                <w:szCs w:val="20"/>
              </w:rPr>
              <w:t>27</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r w:rsidRPr="00433BB2">
              <w:rPr>
                <w:sz w:val="20"/>
                <w:szCs w:val="20"/>
              </w:rPr>
              <w:t>64-QAM</w:t>
            </w: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r w:rsidRPr="00433BB2">
              <w:rPr>
                <w:sz w:val="20"/>
                <w:szCs w:val="20"/>
              </w:rPr>
              <w:t>0,82</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r w:rsidRPr="00433BB2">
              <w:rPr>
                <w:sz w:val="20"/>
                <w:szCs w:val="20"/>
              </w:rPr>
              <w:t>70,6</w:t>
            </w:r>
          </w:p>
        </w:tc>
      </w:tr>
      <w:tr w:rsidR="005C7E58" w:rsidRPr="00433BB2" w:rsidTr="00462AA7">
        <w:trPr>
          <w:trHeight w:val="99"/>
          <w:tblCellSpacing w:w="0" w:type="dxa"/>
          <w:jc w:val="center"/>
        </w:trPr>
        <w:tc>
          <w:tcPr>
            <w:tcW w:w="0" w:type="auto"/>
            <w:gridSpan w:val="3"/>
            <w:vMerge/>
            <w:tcBorders>
              <w:top w:val="single" w:sz="6" w:space="0" w:color="D7D6D6"/>
              <w:left w:val="single" w:sz="6" w:space="0" w:color="D7D6D6"/>
              <w:bottom w:val="outset" w:sz="6" w:space="0" w:color="auto"/>
              <w:right w:val="outset" w:sz="6" w:space="0" w:color="auto"/>
            </w:tcBorders>
            <w:vAlign w:val="center"/>
            <w:hideMark/>
          </w:tcPr>
          <w:p w:rsidR="005C7E58" w:rsidRPr="00433BB2" w:rsidRDefault="005C7E58" w:rsidP="002B23C5">
            <w:pPr>
              <w:spacing w:line="276" w:lineRule="auto"/>
              <w:rPr>
                <w:sz w:val="20"/>
                <w:szCs w:val="20"/>
              </w:rPr>
            </w:pPr>
          </w:p>
        </w:tc>
        <w:tc>
          <w:tcPr>
            <w:tcW w:w="0" w:type="auto"/>
            <w:vMerge/>
            <w:tcBorders>
              <w:top w:val="single" w:sz="6" w:space="0" w:color="D7D6D6"/>
              <w:left w:val="single" w:sz="6" w:space="0" w:color="D7D6D6"/>
              <w:bottom w:val="outset" w:sz="6" w:space="0" w:color="auto"/>
              <w:right w:val="outset" w:sz="6" w:space="0" w:color="auto"/>
            </w:tcBorders>
            <w:vAlign w:val="center"/>
            <w:hideMark/>
          </w:tcPr>
          <w:p w:rsidR="005C7E58" w:rsidRPr="00433BB2" w:rsidRDefault="005C7E5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r w:rsidRPr="00433BB2">
              <w:rPr>
                <w:sz w:val="20"/>
                <w:szCs w:val="20"/>
              </w:rPr>
              <w:t>28</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r w:rsidRPr="00433BB2">
              <w:rPr>
                <w:sz w:val="20"/>
                <w:szCs w:val="20"/>
              </w:rPr>
              <w:t>0,98</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r w:rsidRPr="00433BB2">
              <w:rPr>
                <w:sz w:val="20"/>
                <w:szCs w:val="20"/>
              </w:rPr>
              <w:t>84,4</w:t>
            </w:r>
          </w:p>
        </w:tc>
      </w:tr>
      <w:tr w:rsidR="005C7E58" w:rsidRPr="00433BB2" w:rsidTr="00462AA7">
        <w:trPr>
          <w:trHeight w:val="353"/>
          <w:tblCellSpacing w:w="0" w:type="dxa"/>
          <w:jc w:val="center"/>
        </w:trPr>
        <w:tc>
          <w:tcPr>
            <w:tcW w:w="0" w:type="auto"/>
            <w:gridSpan w:val="3"/>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lang w:val="en-US"/>
              </w:rPr>
            </w:pPr>
            <w:r w:rsidRPr="00433BB2">
              <w:rPr>
                <w:sz w:val="20"/>
                <w:szCs w:val="20"/>
                <w:lang w:val="en-US"/>
              </w:rPr>
              <w:t>DC-HSDPA w/MIMO, HSPA++</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r w:rsidRPr="00433BB2">
              <w:rPr>
                <w:sz w:val="20"/>
                <w:szCs w:val="20"/>
              </w:rPr>
              <w:t>Release 11*</w:t>
            </w: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r w:rsidRPr="00433BB2">
              <w:rPr>
                <w:sz w:val="20"/>
                <w:szCs w:val="20"/>
              </w:rPr>
              <w:t>нд</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r w:rsidRPr="00433BB2">
              <w:rPr>
                <w:sz w:val="20"/>
                <w:szCs w:val="20"/>
              </w:rPr>
              <w:t>нд</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r w:rsidRPr="00433BB2">
              <w:rPr>
                <w:sz w:val="20"/>
                <w:szCs w:val="20"/>
              </w:rPr>
              <w:t>64-QAM++</w:t>
            </w:r>
          </w:p>
        </w:tc>
        <w:tc>
          <w:tcPr>
            <w:tcW w:w="0" w:type="auto"/>
            <w:gridSpan w:val="2"/>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r w:rsidRPr="00433BB2">
              <w:rPr>
                <w:sz w:val="20"/>
                <w:szCs w:val="20"/>
              </w:rPr>
              <w:t>Dual-Cell++; MIMO++</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r w:rsidRPr="00433BB2">
              <w:rPr>
                <w:sz w:val="20"/>
                <w:szCs w:val="20"/>
              </w:rPr>
              <w:t>нд</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r w:rsidRPr="00433BB2">
              <w:rPr>
                <w:sz w:val="20"/>
                <w:szCs w:val="20"/>
              </w:rPr>
              <w:t>672*</w:t>
            </w:r>
          </w:p>
        </w:tc>
      </w:tr>
    </w:tbl>
    <w:p w:rsidR="005C7E58" w:rsidRPr="002B23C5" w:rsidRDefault="005C7E58" w:rsidP="002B23C5">
      <w:pPr>
        <w:pStyle w:val="af3"/>
        <w:spacing w:line="276" w:lineRule="auto"/>
        <w:rPr>
          <w:rFonts w:ascii="Times New Roman" w:hAnsi="Times New Roman" w:cs="Times New Roman"/>
          <w:sz w:val="28"/>
          <w:szCs w:val="28"/>
        </w:rPr>
      </w:pPr>
    </w:p>
    <w:p w:rsidR="008510C2" w:rsidRPr="002B23C5" w:rsidRDefault="008510C2" w:rsidP="002B23C5">
      <w:pPr>
        <w:pStyle w:val="af3"/>
        <w:spacing w:line="276" w:lineRule="auto"/>
        <w:rPr>
          <w:rFonts w:ascii="Times New Roman" w:hAnsi="Times New Roman" w:cs="Times New Roman"/>
          <w:sz w:val="28"/>
          <w:szCs w:val="28"/>
        </w:rPr>
      </w:pPr>
      <w:r w:rsidRPr="002B23C5">
        <w:rPr>
          <w:rFonts w:ascii="Times New Roman" w:hAnsi="Times New Roman" w:cs="Times New Roman"/>
          <w:sz w:val="28"/>
          <w:szCs w:val="28"/>
        </w:rPr>
        <w:t>При увеличении числа позиций QAM увеличивается пропускная способность канала связи в логарифмической пропорции log264/log216/log24. Однако при этом снижается помехоустойчивость, поскольку уменьшаются разности между смежными значениями амплитуд и фаз.</w:t>
      </w:r>
      <w:r w:rsidRPr="002B23C5">
        <w:rPr>
          <w:rFonts w:ascii="Times New Roman" w:hAnsi="Times New Roman" w:cs="Times New Roman"/>
          <w:sz w:val="28"/>
          <w:szCs w:val="28"/>
        </w:rPr>
        <w:br/>
        <w:t xml:space="preserve">Пропускная способность каналов связи и скорость передачи зависит от фактора распределения (spreadingfactor), который определяет количество </w:t>
      </w:r>
      <w:r w:rsidRPr="002B23C5">
        <w:rPr>
          <w:rFonts w:ascii="Times New Roman" w:hAnsi="Times New Roman" w:cs="Times New Roman"/>
          <w:sz w:val="28"/>
          <w:szCs w:val="28"/>
        </w:rPr>
        <w:lastRenderedPageBreak/>
        <w:t>каналов связи, закодированных в один поддиапазон.</w:t>
      </w:r>
      <w:r w:rsidRPr="002B23C5">
        <w:rPr>
          <w:rFonts w:ascii="Times New Roman" w:hAnsi="Times New Roman" w:cs="Times New Roman"/>
          <w:sz w:val="28"/>
          <w:szCs w:val="28"/>
        </w:rPr>
        <w:br/>
        <w:t>Теоретически, UMTS/HSDPA позволяет назначить три таких «нисходящих» канала для одного абонента. Однако, на практике не стоит забывать о том, что чем больше число пользователей, тем меньше пропускная способность.</w:t>
      </w:r>
      <w:r w:rsidRPr="002B23C5">
        <w:rPr>
          <w:rFonts w:ascii="Times New Roman" w:hAnsi="Times New Roman" w:cs="Times New Roman"/>
          <w:sz w:val="28"/>
          <w:szCs w:val="28"/>
        </w:rPr>
        <w:br/>
        <w:t xml:space="preserve">На рисунке </w:t>
      </w:r>
      <w:r w:rsidR="00222FBB" w:rsidRPr="002B23C5">
        <w:rPr>
          <w:rFonts w:ascii="Times New Roman" w:hAnsi="Times New Roman" w:cs="Times New Roman"/>
          <w:sz w:val="28"/>
          <w:szCs w:val="28"/>
        </w:rPr>
        <w:t>1.3</w:t>
      </w:r>
      <w:r w:rsidRPr="002B23C5">
        <w:rPr>
          <w:rFonts w:ascii="Times New Roman" w:hAnsi="Times New Roman" w:cs="Times New Roman"/>
          <w:sz w:val="28"/>
          <w:szCs w:val="28"/>
        </w:rPr>
        <w:t xml:space="preserve"> показано распределение спектра между абонентами сети HSDPA [10]. Как правило, одной и той же сетью пользуются одновременно несколько абонентов. Скорость передачи постоянно меняется, система следит за этим, и с интервалом в 2 мс, автоматически регулирует мощность, подстраиваясь под условия среды. При этом приоритет предоставления каналов для получения данных от базовой станции отдается тем пользователям, для которых поддерживается наилучшее качество сигнала. Поэтому пользователи, которые первыми получили доступ к сети в то время пока, уровень сигнала невысок, находятся в состоянии ожидания улучшения пропускной способности.</w:t>
      </w:r>
    </w:p>
    <w:p w:rsidR="008510C2" w:rsidRPr="002B23C5" w:rsidRDefault="00491438" w:rsidP="002B23C5">
      <w:pPr>
        <w:pStyle w:val="af3"/>
        <w:spacing w:line="276" w:lineRule="auto"/>
        <w:rPr>
          <w:rFonts w:ascii="Times New Roman" w:hAnsi="Times New Roman" w:cs="Times New Roman"/>
          <w:sz w:val="28"/>
          <w:szCs w:val="28"/>
        </w:rPr>
      </w:pPr>
      <w:r>
        <w:rPr>
          <w:noProof/>
          <w:sz w:val="28"/>
          <w:szCs w:val="28"/>
        </w:rPr>
        <w:drawing>
          <wp:inline distT="0" distB="0" distL="0" distR="0">
            <wp:extent cx="5605780" cy="3379470"/>
            <wp:effectExtent l="0" t="0" r="0" b="0"/>
            <wp:docPr id="7" name="Рисунок 7" descr="Распределение спектра между абонентами в зависимости от условий при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аспределение спектра между абонентами в зависимости от условий приема"/>
                    <pic:cNvPicPr>
                      <a:picLocks noChangeAspect="1" noChangeArrowheads="1"/>
                    </pic:cNvPicPr>
                  </pic:nvPicPr>
                  <pic:blipFill>
                    <a:blip r:embed="rId14" cstate="print">
                      <a:lum bright="-20000" contrast="4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05780" cy="3379470"/>
                    </a:xfrm>
                    <a:prstGeom prst="rect">
                      <a:avLst/>
                    </a:prstGeom>
                    <a:noFill/>
                    <a:ln>
                      <a:noFill/>
                    </a:ln>
                  </pic:spPr>
                </pic:pic>
              </a:graphicData>
            </a:graphic>
          </wp:inline>
        </w:drawing>
      </w:r>
    </w:p>
    <w:p w:rsidR="008510C2" w:rsidRPr="002B23C5" w:rsidRDefault="008510C2" w:rsidP="002B23C5">
      <w:pPr>
        <w:pStyle w:val="af3"/>
        <w:spacing w:line="276" w:lineRule="auto"/>
        <w:jc w:val="center"/>
        <w:rPr>
          <w:rStyle w:val="af5"/>
          <w:rFonts w:ascii="Times New Roman" w:hAnsi="Times New Roman" w:cs="Times New Roman"/>
          <w:sz w:val="28"/>
          <w:szCs w:val="28"/>
        </w:rPr>
      </w:pPr>
      <w:r w:rsidRPr="002B23C5">
        <w:rPr>
          <w:rStyle w:val="af5"/>
          <w:rFonts w:ascii="Times New Roman" w:hAnsi="Times New Roman" w:cs="Times New Roman"/>
          <w:sz w:val="28"/>
          <w:szCs w:val="28"/>
        </w:rPr>
        <w:t>Рис</w:t>
      </w:r>
      <w:r w:rsidR="00805F91" w:rsidRPr="002B23C5">
        <w:rPr>
          <w:rStyle w:val="af5"/>
          <w:rFonts w:ascii="Times New Roman" w:hAnsi="Times New Roman" w:cs="Times New Roman"/>
          <w:sz w:val="28"/>
          <w:szCs w:val="28"/>
        </w:rPr>
        <w:t>унок 2</w:t>
      </w:r>
      <w:r w:rsidR="00A13C5C" w:rsidRPr="002B23C5">
        <w:rPr>
          <w:rStyle w:val="af5"/>
          <w:rFonts w:ascii="Times New Roman" w:hAnsi="Times New Roman" w:cs="Times New Roman"/>
          <w:sz w:val="28"/>
          <w:szCs w:val="28"/>
        </w:rPr>
        <w:t>.3</w:t>
      </w:r>
      <w:r w:rsidRPr="002B23C5">
        <w:rPr>
          <w:rStyle w:val="af5"/>
          <w:rFonts w:ascii="Times New Roman" w:hAnsi="Times New Roman" w:cs="Times New Roman"/>
          <w:sz w:val="28"/>
          <w:szCs w:val="28"/>
        </w:rPr>
        <w:t>.  Распределение спектра между абонентами в зависимости от условий приема</w:t>
      </w:r>
    </w:p>
    <w:p w:rsidR="005C7E58" w:rsidRPr="002B23C5" w:rsidRDefault="005C7E58" w:rsidP="002B23C5">
      <w:pPr>
        <w:pStyle w:val="af3"/>
        <w:spacing w:line="276" w:lineRule="auto"/>
        <w:jc w:val="center"/>
        <w:rPr>
          <w:rFonts w:ascii="Times New Roman" w:hAnsi="Times New Roman" w:cs="Times New Roman"/>
          <w:sz w:val="28"/>
          <w:szCs w:val="28"/>
        </w:rPr>
      </w:pPr>
    </w:p>
    <w:p w:rsidR="008510C2" w:rsidRPr="002B23C5" w:rsidRDefault="008510C2" w:rsidP="002B23C5">
      <w:pPr>
        <w:pStyle w:val="af3"/>
        <w:spacing w:line="276" w:lineRule="auto"/>
        <w:rPr>
          <w:rFonts w:ascii="Times New Roman" w:hAnsi="Times New Roman" w:cs="Times New Roman"/>
          <w:sz w:val="28"/>
          <w:szCs w:val="28"/>
        </w:rPr>
      </w:pPr>
      <w:r w:rsidRPr="002B23C5">
        <w:rPr>
          <w:rFonts w:ascii="Times New Roman" w:hAnsi="Times New Roman" w:cs="Times New Roman"/>
          <w:sz w:val="28"/>
          <w:szCs w:val="28"/>
        </w:rPr>
        <w:t>Дополнительную информацию о технологии HSDPA можно найти в [11, 12].</w:t>
      </w:r>
    </w:p>
    <w:p w:rsidR="005C7E58" w:rsidRPr="002B23C5" w:rsidRDefault="005C7E58" w:rsidP="002B23C5">
      <w:pPr>
        <w:pStyle w:val="af3"/>
        <w:spacing w:line="276" w:lineRule="auto"/>
        <w:ind w:firstLine="227"/>
        <w:rPr>
          <w:rStyle w:val="af5"/>
          <w:rFonts w:ascii="Times New Roman" w:hAnsi="Times New Roman" w:cs="Times New Roman"/>
          <w:sz w:val="28"/>
          <w:szCs w:val="28"/>
        </w:rPr>
      </w:pPr>
    </w:p>
    <w:p w:rsidR="005C7E58" w:rsidRPr="002B23C5" w:rsidRDefault="00805F91" w:rsidP="002B23C5">
      <w:pPr>
        <w:pStyle w:val="af3"/>
        <w:spacing w:line="276" w:lineRule="auto"/>
        <w:jc w:val="left"/>
        <w:rPr>
          <w:rStyle w:val="af5"/>
          <w:rFonts w:ascii="Times New Roman" w:hAnsi="Times New Roman" w:cs="Times New Roman"/>
          <w:b w:val="0"/>
          <w:sz w:val="28"/>
          <w:szCs w:val="28"/>
          <w:lang w:val="en-US"/>
        </w:rPr>
      </w:pPr>
      <w:r w:rsidRPr="002B23C5">
        <w:rPr>
          <w:rStyle w:val="af5"/>
          <w:rFonts w:ascii="Times New Roman" w:hAnsi="Times New Roman" w:cs="Times New Roman"/>
          <w:b w:val="0"/>
          <w:sz w:val="28"/>
          <w:szCs w:val="28"/>
          <w:lang w:val="en-US"/>
        </w:rPr>
        <w:t>2.2</w:t>
      </w:r>
      <w:r w:rsidR="008510C2" w:rsidRPr="002B23C5">
        <w:rPr>
          <w:rStyle w:val="af5"/>
          <w:rFonts w:ascii="Times New Roman" w:hAnsi="Times New Roman" w:cs="Times New Roman"/>
          <w:b w:val="0"/>
          <w:sz w:val="28"/>
          <w:szCs w:val="28"/>
        </w:rPr>
        <w:t>Технология</w:t>
      </w:r>
      <w:r w:rsidR="008510C2" w:rsidRPr="002B23C5">
        <w:rPr>
          <w:rStyle w:val="af5"/>
          <w:rFonts w:ascii="Times New Roman" w:hAnsi="Times New Roman" w:cs="Times New Roman"/>
          <w:b w:val="0"/>
          <w:sz w:val="28"/>
          <w:szCs w:val="28"/>
          <w:lang w:val="en-US"/>
        </w:rPr>
        <w:t xml:space="preserve"> High-Speed Uplink Packet Access (HSUPA)</w:t>
      </w:r>
    </w:p>
    <w:p w:rsidR="00222FBB" w:rsidRPr="002B23C5" w:rsidRDefault="008510C2" w:rsidP="002B23C5">
      <w:pPr>
        <w:pStyle w:val="af3"/>
        <w:spacing w:line="276" w:lineRule="auto"/>
        <w:ind w:firstLine="227"/>
        <w:rPr>
          <w:rFonts w:ascii="Times New Roman" w:hAnsi="Times New Roman" w:cs="Times New Roman"/>
          <w:sz w:val="28"/>
          <w:szCs w:val="28"/>
        </w:rPr>
      </w:pPr>
      <w:r w:rsidRPr="00922A48">
        <w:rPr>
          <w:rFonts w:ascii="Times New Roman" w:hAnsi="Times New Roman" w:cs="Times New Roman"/>
          <w:sz w:val="28"/>
          <w:szCs w:val="28"/>
        </w:rPr>
        <w:lastRenderedPageBreak/>
        <w:br/>
      </w:r>
      <w:r w:rsidRPr="002B23C5">
        <w:rPr>
          <w:rFonts w:ascii="Times New Roman" w:hAnsi="Times New Roman" w:cs="Times New Roman"/>
          <w:sz w:val="28"/>
          <w:szCs w:val="28"/>
        </w:rPr>
        <w:t>Для того, чтобы регламентировать параметры абонентских станций и определить порядок их взаимодействия с базовыми станциями, была разработана технология HSUPA (High-SpeedUplinkPacketAccess) - высокоскоростная пакетная передача данных в направлении «Вверх – от абонента к базовой станции ».</w:t>
      </w:r>
    </w:p>
    <w:p w:rsidR="00222FBB" w:rsidRPr="002B23C5" w:rsidRDefault="008510C2" w:rsidP="002B23C5">
      <w:pPr>
        <w:pStyle w:val="af3"/>
        <w:spacing w:line="276" w:lineRule="auto"/>
        <w:ind w:firstLine="227"/>
        <w:rPr>
          <w:rFonts w:ascii="Times New Roman" w:hAnsi="Times New Roman" w:cs="Times New Roman"/>
          <w:sz w:val="28"/>
          <w:szCs w:val="28"/>
        </w:rPr>
      </w:pPr>
      <w:r w:rsidRPr="002B23C5">
        <w:rPr>
          <w:rFonts w:ascii="Times New Roman" w:hAnsi="Times New Roman" w:cs="Times New Roman"/>
          <w:sz w:val="28"/>
          <w:szCs w:val="28"/>
        </w:rPr>
        <w:t>Работу над проектом HSUPA группа 3GPP начала еще в 2002 году. Идея стандарта была сформулирована фирмами Nokia, Samsung, SonnyEricson и другими лидерами мирового рынка мобильных телефонов и звучала, как «максимальная скорость при максимальном радиусе действия и минимальном энергопотреблении». Эта идея была технически сформулирована в3GPP Release 6.</w:t>
      </w:r>
    </w:p>
    <w:p w:rsidR="00222FBB" w:rsidRPr="002B23C5" w:rsidRDefault="008510C2" w:rsidP="002B23C5">
      <w:pPr>
        <w:pStyle w:val="af3"/>
        <w:spacing w:line="276" w:lineRule="auto"/>
        <w:ind w:firstLine="227"/>
        <w:rPr>
          <w:rFonts w:ascii="Times New Roman" w:hAnsi="Times New Roman" w:cs="Times New Roman"/>
          <w:sz w:val="28"/>
          <w:szCs w:val="28"/>
        </w:rPr>
      </w:pPr>
      <w:r w:rsidRPr="002B23C5">
        <w:rPr>
          <w:rFonts w:ascii="Times New Roman" w:hAnsi="Times New Roman" w:cs="Times New Roman"/>
          <w:sz w:val="28"/>
          <w:szCs w:val="28"/>
        </w:rPr>
        <w:t>К сожалению, принципиальные различия между передачей данных «вверх» (от абонентской станции к базовой) и «вниз» (от базовой станции к абонентской) явились непреодолимым препятствием для того, чтобы просто взять и использовать всю архитектуру и профили технологии HSDPA для мобильных абонентских станций (мобильные бытовые телефоны, базовые модули и законченные терминалы).</w:t>
      </w:r>
    </w:p>
    <w:p w:rsidR="00D7027C" w:rsidRPr="002B23C5" w:rsidRDefault="008510C2" w:rsidP="002B23C5">
      <w:pPr>
        <w:pStyle w:val="af3"/>
        <w:spacing w:line="276" w:lineRule="auto"/>
        <w:ind w:firstLine="227"/>
        <w:rPr>
          <w:rFonts w:ascii="Times New Roman" w:hAnsi="Times New Roman" w:cs="Times New Roman"/>
          <w:sz w:val="28"/>
          <w:szCs w:val="28"/>
        </w:rPr>
      </w:pPr>
      <w:r w:rsidRPr="002B23C5">
        <w:rPr>
          <w:rFonts w:ascii="Times New Roman" w:hAnsi="Times New Roman" w:cs="Times New Roman"/>
          <w:sz w:val="28"/>
          <w:szCs w:val="28"/>
        </w:rPr>
        <w:t>Основная проблема в согласовании процессов передачи «вверх» и «вниз» заключается в потребляемой мощности. На базовой станции отбираемая мощность передатчика не ограничена в пределах действующих нормативов. Поэтому разработчики оборудования для базовых станций могут совершенствовать технологии передачи, не задумываясь о проблемах потребляемой мощности. Для бытовых мобильных телефонов, которые составляют основную часть этого рынка, потребляемая мощность является одним из основных критериев выигрыша в конкурентной борьбе.</w:t>
      </w:r>
      <w:r w:rsidRPr="002B23C5">
        <w:rPr>
          <w:rFonts w:ascii="Times New Roman" w:hAnsi="Times New Roman" w:cs="Times New Roman"/>
          <w:sz w:val="28"/>
          <w:szCs w:val="28"/>
        </w:rPr>
        <w:br/>
        <w:t>При разработке HSUPA использованы методы, как временного, так и канального кодирования. Поскольку значительная часть энергопотребления базовой станции HSDPA приходится именно на эти блоки модуляции, данный метод в чистом виде не может быть использован для HSUPA. Поэтому, в технологии HSDPA была введена функция коррекции мощности передачи в зависимости от условий среды. Это позволяет сохранить скорости передачи при перегрузках в сети в условиях интенсивных помех. Но это оборудование тоже достаточно энергоемкое.</w:t>
      </w:r>
      <w:r w:rsidRPr="002B23C5">
        <w:rPr>
          <w:rFonts w:ascii="Times New Roman" w:hAnsi="Times New Roman" w:cs="Times New Roman"/>
          <w:sz w:val="28"/>
          <w:szCs w:val="28"/>
        </w:rPr>
        <w:br/>
        <w:t xml:space="preserve">Проблема энергопотребления возникает и при рассмотрении метода модуляцией. При использовании квадратурной амплитудной модуляции, для улучшения пропускной способности нужно увеличивать уровень </w:t>
      </w:r>
      <w:r w:rsidRPr="002B23C5">
        <w:rPr>
          <w:rFonts w:ascii="Times New Roman" w:hAnsi="Times New Roman" w:cs="Times New Roman"/>
          <w:sz w:val="28"/>
          <w:szCs w:val="28"/>
        </w:rPr>
        <w:lastRenderedPageBreak/>
        <w:t>модуляции, но при этом возрастает сложность оборудования и энергопотребление.</w:t>
      </w:r>
      <w:r w:rsidRPr="002B23C5">
        <w:rPr>
          <w:rFonts w:ascii="Times New Roman" w:hAnsi="Times New Roman" w:cs="Times New Roman"/>
          <w:sz w:val="28"/>
          <w:szCs w:val="28"/>
        </w:rPr>
        <w:br/>
        <w:t>Другая проблема связана с поэтапной передачей движущейся абонентской станции (softhandover). В этом случае принимающая базовая станция должна отслеживать меняющийся сигнал движущегося клиента и передавать его другой станции, обеспечивающей лучшие условия приема.</w:t>
      </w:r>
      <w:r w:rsidRPr="002B23C5">
        <w:rPr>
          <w:rFonts w:ascii="Times New Roman" w:hAnsi="Times New Roman" w:cs="Times New Roman"/>
          <w:sz w:val="28"/>
          <w:szCs w:val="28"/>
        </w:rPr>
        <w:br/>
        <w:t>Согласно основному варианту спецификации Relaese 6, в технологии HSUPA использованы модифицированные принципы, использованные при разработке технологии HSDPA. Однако, технология передачи данных «Вверх» отличается от технологии передачи «Вниз».</w:t>
      </w:r>
      <w:r w:rsidRPr="002B23C5">
        <w:rPr>
          <w:rFonts w:ascii="Times New Roman" w:hAnsi="Times New Roman" w:cs="Times New Roman"/>
          <w:sz w:val="28"/>
          <w:szCs w:val="28"/>
        </w:rPr>
        <w:br/>
        <w:t>В редакции HSUPA 3GPP Release 6 внесены перечисленные ниже изменения по сравнению с предыдущей версией Release 5.</w:t>
      </w:r>
    </w:p>
    <w:p w:rsidR="00D7027C" w:rsidRPr="002B23C5" w:rsidRDefault="008510C2" w:rsidP="002B23C5">
      <w:pPr>
        <w:pStyle w:val="af3"/>
        <w:spacing w:line="276" w:lineRule="auto"/>
        <w:ind w:firstLine="0"/>
        <w:rPr>
          <w:rFonts w:ascii="Times New Roman" w:hAnsi="Times New Roman" w:cs="Times New Roman"/>
          <w:sz w:val="28"/>
          <w:szCs w:val="28"/>
        </w:rPr>
      </w:pPr>
      <w:r w:rsidRPr="002B23C5">
        <w:rPr>
          <w:rFonts w:ascii="Times New Roman" w:hAnsi="Times New Roman" w:cs="Times New Roman"/>
          <w:sz w:val="28"/>
          <w:szCs w:val="28"/>
        </w:rPr>
        <w:t>1. Добавлены новые объекты МАС уровня (управления доступом к среде передачи данных):</w:t>
      </w:r>
    </w:p>
    <w:p w:rsidR="00D7027C" w:rsidRPr="002B23C5" w:rsidRDefault="008510C2" w:rsidP="002B23C5">
      <w:pPr>
        <w:pStyle w:val="af3"/>
        <w:spacing w:line="276" w:lineRule="auto"/>
        <w:ind w:firstLine="0"/>
        <w:rPr>
          <w:rFonts w:ascii="Times New Roman" w:hAnsi="Times New Roman" w:cs="Times New Roman"/>
          <w:sz w:val="28"/>
          <w:szCs w:val="28"/>
        </w:rPr>
      </w:pPr>
      <w:r w:rsidRPr="002B23C5">
        <w:rPr>
          <w:rFonts w:ascii="Times New Roman" w:hAnsi="Times New Roman" w:cs="Times New Roman"/>
          <w:sz w:val="28"/>
          <w:szCs w:val="28"/>
        </w:rPr>
        <w:t>• MAC-e/es в блоке абонентской станции (АС);</w:t>
      </w:r>
    </w:p>
    <w:p w:rsidR="00D7027C" w:rsidRPr="002B23C5" w:rsidRDefault="008510C2" w:rsidP="002B23C5">
      <w:pPr>
        <w:pStyle w:val="af3"/>
        <w:spacing w:line="276" w:lineRule="auto"/>
        <w:ind w:firstLine="0"/>
        <w:rPr>
          <w:rFonts w:ascii="Times New Roman" w:hAnsi="Times New Roman" w:cs="Times New Roman"/>
          <w:sz w:val="28"/>
          <w:szCs w:val="28"/>
        </w:rPr>
      </w:pPr>
      <w:r w:rsidRPr="002B23C5">
        <w:rPr>
          <w:rFonts w:ascii="Times New Roman" w:hAnsi="Times New Roman" w:cs="Times New Roman"/>
          <w:sz w:val="28"/>
          <w:szCs w:val="28"/>
        </w:rPr>
        <w:t>• MAC- es в блоке базовой станция;</w:t>
      </w:r>
    </w:p>
    <w:p w:rsidR="00D7027C" w:rsidRPr="002B23C5" w:rsidRDefault="008510C2" w:rsidP="002B23C5">
      <w:pPr>
        <w:pStyle w:val="af3"/>
        <w:spacing w:line="276" w:lineRule="auto"/>
        <w:ind w:firstLine="0"/>
        <w:rPr>
          <w:rFonts w:ascii="Times New Roman" w:hAnsi="Times New Roman" w:cs="Times New Roman"/>
          <w:sz w:val="28"/>
          <w:szCs w:val="28"/>
        </w:rPr>
      </w:pPr>
      <w:r w:rsidRPr="002B23C5">
        <w:rPr>
          <w:rFonts w:ascii="Times New Roman" w:hAnsi="Times New Roman" w:cs="Times New Roman"/>
          <w:sz w:val="28"/>
          <w:szCs w:val="28"/>
        </w:rPr>
        <w:t>•MAC es на контроллере радиосети.</w:t>
      </w:r>
    </w:p>
    <w:p w:rsidR="00D7027C" w:rsidRPr="002B23C5" w:rsidRDefault="008510C2" w:rsidP="002B23C5">
      <w:pPr>
        <w:pStyle w:val="af3"/>
        <w:spacing w:line="276" w:lineRule="auto"/>
        <w:ind w:firstLine="0"/>
        <w:rPr>
          <w:rFonts w:ascii="Times New Roman" w:hAnsi="Times New Roman" w:cs="Times New Roman"/>
          <w:sz w:val="28"/>
          <w:szCs w:val="28"/>
        </w:rPr>
      </w:pPr>
      <w:r w:rsidRPr="002B23C5">
        <w:rPr>
          <w:rFonts w:ascii="Times New Roman" w:hAnsi="Times New Roman" w:cs="Times New Roman"/>
          <w:sz w:val="28"/>
          <w:szCs w:val="28"/>
        </w:rPr>
        <w:t>2. В транспортном канале введен новый расширенный выделенный канал передачи данных E-DCH.</w:t>
      </w:r>
    </w:p>
    <w:p w:rsidR="00D7027C" w:rsidRPr="002B23C5" w:rsidRDefault="008510C2" w:rsidP="002B23C5">
      <w:pPr>
        <w:pStyle w:val="af3"/>
        <w:spacing w:line="276" w:lineRule="auto"/>
        <w:ind w:firstLine="0"/>
        <w:rPr>
          <w:rFonts w:ascii="Times New Roman" w:hAnsi="Times New Roman" w:cs="Times New Roman"/>
          <w:sz w:val="28"/>
          <w:szCs w:val="28"/>
        </w:rPr>
      </w:pPr>
      <w:r w:rsidRPr="002B23C5">
        <w:rPr>
          <w:rFonts w:ascii="Times New Roman" w:hAnsi="Times New Roman" w:cs="Times New Roman"/>
          <w:sz w:val="28"/>
          <w:szCs w:val="28"/>
        </w:rPr>
        <w:t>3. Добавлен физический каналы: E DPCH (DedicatedPhysicalChannel) – выделенный физический канал. В нем мультиплексированы два физических канала, DPDCH (DedicatedPhysicalDataChannel – выделенный физический канал передачи данных) и DPCCH (DedicatedPhysicalControlChannel – выделенный физический канала управления). Кроме того добавлены расширенный канал индикации сообщения о доставке (E-HICH), управляющий канал регулировки мощности относительно опорного уровня (E-RGCH), канал для автоматического регулирования абсолютного значения мощности абонентской станции (E-AGCH)</w:t>
      </w:r>
    </w:p>
    <w:p w:rsidR="00D7027C" w:rsidRPr="002B23C5" w:rsidRDefault="008510C2" w:rsidP="002B23C5">
      <w:pPr>
        <w:pStyle w:val="af3"/>
        <w:spacing w:line="276" w:lineRule="auto"/>
        <w:ind w:firstLine="0"/>
        <w:rPr>
          <w:rFonts w:ascii="Times New Roman" w:hAnsi="Times New Roman" w:cs="Times New Roman"/>
          <w:sz w:val="28"/>
          <w:szCs w:val="28"/>
        </w:rPr>
      </w:pPr>
      <w:r w:rsidRPr="002B23C5">
        <w:rPr>
          <w:rFonts w:ascii="Times New Roman" w:hAnsi="Times New Roman" w:cs="Times New Roman"/>
          <w:sz w:val="28"/>
          <w:szCs w:val="28"/>
        </w:rPr>
        <w:t>4. Время инкапсуляции и формирование пакетов данных сокращено до 2 мс. Однако оставлена возможность использования и TTI, равное 10 мс.</w:t>
      </w:r>
      <w:r w:rsidRPr="002B23C5">
        <w:rPr>
          <w:rFonts w:ascii="Times New Roman" w:hAnsi="Times New Roman" w:cs="Times New Roman"/>
          <w:sz w:val="28"/>
          <w:szCs w:val="28"/>
        </w:rPr>
        <w:br/>
        <w:t>5. Значение коэффициента расширения (SF) принято равным 2.</w:t>
      </w:r>
    </w:p>
    <w:p w:rsidR="00D7027C" w:rsidRPr="002B23C5" w:rsidRDefault="008510C2" w:rsidP="002B23C5">
      <w:pPr>
        <w:pStyle w:val="af3"/>
        <w:spacing w:line="276" w:lineRule="auto"/>
        <w:ind w:firstLine="0"/>
        <w:rPr>
          <w:rFonts w:ascii="Times New Roman" w:hAnsi="Times New Roman" w:cs="Times New Roman"/>
          <w:sz w:val="28"/>
          <w:szCs w:val="28"/>
        </w:rPr>
      </w:pPr>
      <w:r w:rsidRPr="002B23C5">
        <w:rPr>
          <w:rFonts w:ascii="Times New Roman" w:hAnsi="Times New Roman" w:cs="Times New Roman"/>
          <w:sz w:val="28"/>
          <w:szCs w:val="28"/>
        </w:rPr>
        <w:t>6 Увеличена скорость повторной передачи на первом уровне.</w:t>
      </w:r>
    </w:p>
    <w:p w:rsidR="00D7027C" w:rsidRPr="002B23C5" w:rsidRDefault="008510C2" w:rsidP="002B23C5">
      <w:pPr>
        <w:pStyle w:val="af3"/>
        <w:spacing w:line="276" w:lineRule="auto"/>
        <w:ind w:firstLine="0"/>
        <w:rPr>
          <w:rFonts w:ascii="Times New Roman" w:hAnsi="Times New Roman" w:cs="Times New Roman"/>
          <w:sz w:val="28"/>
          <w:szCs w:val="28"/>
        </w:rPr>
      </w:pPr>
      <w:r w:rsidRPr="002B23C5">
        <w:rPr>
          <w:rFonts w:ascii="Times New Roman" w:hAnsi="Times New Roman" w:cs="Times New Roman"/>
          <w:sz w:val="28"/>
          <w:szCs w:val="28"/>
        </w:rPr>
        <w:t>7. Для контроля факта доставки данных использован гибридный метод HARQ.</w:t>
      </w:r>
    </w:p>
    <w:p w:rsidR="00D7027C" w:rsidRPr="002B23C5" w:rsidRDefault="008510C2" w:rsidP="002B23C5">
      <w:pPr>
        <w:pStyle w:val="af3"/>
        <w:spacing w:line="276" w:lineRule="auto"/>
        <w:ind w:firstLine="0"/>
        <w:rPr>
          <w:rFonts w:ascii="Times New Roman" w:hAnsi="Times New Roman" w:cs="Times New Roman"/>
          <w:sz w:val="28"/>
          <w:szCs w:val="28"/>
        </w:rPr>
      </w:pPr>
      <w:r w:rsidRPr="002B23C5">
        <w:rPr>
          <w:rFonts w:ascii="Times New Roman" w:hAnsi="Times New Roman" w:cs="Times New Roman"/>
          <w:sz w:val="28"/>
          <w:szCs w:val="28"/>
        </w:rPr>
        <w:t>8. Введено жесткое управление доступом к эфиру и скоростью передачи со стороны базовой</w:t>
      </w:r>
      <w:r w:rsidR="00D7027C" w:rsidRPr="002B23C5">
        <w:rPr>
          <w:rFonts w:ascii="Times New Roman" w:hAnsi="Times New Roman" w:cs="Times New Roman"/>
          <w:sz w:val="28"/>
          <w:szCs w:val="28"/>
        </w:rPr>
        <w:t xml:space="preserve"> станции.</w:t>
      </w:r>
    </w:p>
    <w:p w:rsidR="00D7027C" w:rsidRPr="002B23C5" w:rsidRDefault="008510C2" w:rsidP="002B23C5">
      <w:pPr>
        <w:pStyle w:val="af3"/>
        <w:spacing w:line="276" w:lineRule="auto"/>
        <w:ind w:firstLine="0"/>
        <w:rPr>
          <w:rFonts w:ascii="Times New Roman" w:hAnsi="Times New Roman" w:cs="Times New Roman"/>
          <w:sz w:val="28"/>
          <w:szCs w:val="28"/>
        </w:rPr>
      </w:pPr>
      <w:r w:rsidRPr="002B23C5">
        <w:rPr>
          <w:rFonts w:ascii="Times New Roman" w:hAnsi="Times New Roman" w:cs="Times New Roman"/>
          <w:sz w:val="28"/>
          <w:szCs w:val="28"/>
        </w:rPr>
        <w:lastRenderedPageBreak/>
        <w:t>9. Реализованы новые протоколы фрейма, ускоряющие работу нинтерфейсовIub и Iur .</w:t>
      </w:r>
    </w:p>
    <w:p w:rsidR="00D7027C" w:rsidRPr="002B23C5" w:rsidRDefault="008510C2" w:rsidP="002B23C5">
      <w:pPr>
        <w:pStyle w:val="af3"/>
        <w:spacing w:line="276" w:lineRule="auto"/>
        <w:ind w:firstLine="0"/>
        <w:rPr>
          <w:rFonts w:ascii="Times New Roman" w:hAnsi="Times New Roman" w:cs="Times New Roman"/>
          <w:sz w:val="28"/>
          <w:szCs w:val="28"/>
        </w:rPr>
      </w:pPr>
      <w:r w:rsidRPr="002B23C5">
        <w:rPr>
          <w:rFonts w:ascii="Times New Roman" w:hAnsi="Times New Roman" w:cs="Times New Roman"/>
          <w:sz w:val="28"/>
          <w:szCs w:val="28"/>
        </w:rPr>
        <w:t xml:space="preserve"> Интерфейс Iub соединяет базовую станцию с блоков контроллеров. Интерфейс Iur поддерживает сигнальный протокол RNSAP (RadioNetworkSubsystemApplicationPart) По этому интерфейсу организуют связь между обслуживающим контроллером (Serving) SRNC и пассивным контроллером (Drift DRNC). При выполнении хэндовера SRNC осуществляет управление радиоканалами (radiolinkmapping).В технологии HSUPA для передачи данных от абонента к базовой станции применяются расширенные выделенные каналы (UplinkEnhancedDedicatedChannel - UE DCH), которые позволяют использовать тот же метод линейной адаптации (LinkAdaptationMethod - LAM), что и в технологии HSDPA. В свою очередь этот метод дает возможность реализовать в технологии HSUPA модель ортогонального частотного разделения каналов. При этом последовательный поток информации разбивается на отдельные блоки и символы. Символы разных блоков передаются параллельно, каждый на своей поднесущей частоте. Преимущество данного метода состоит в том, что он позволяет снизить до минимума межсимвольные искажения, возникающие в радиоканале. За счет уменьшения размеров блока данных удалось сократить время инкапсуляции и формирование пакетов данных.На первом уровне в структуре HSUPA введены новые физические каналы:</w:t>
      </w:r>
    </w:p>
    <w:p w:rsidR="00D7027C" w:rsidRPr="002B23C5" w:rsidRDefault="008510C2" w:rsidP="002B23C5">
      <w:pPr>
        <w:pStyle w:val="af3"/>
        <w:spacing w:line="276" w:lineRule="auto"/>
        <w:ind w:firstLine="0"/>
        <w:rPr>
          <w:rFonts w:ascii="Times New Roman" w:hAnsi="Times New Roman" w:cs="Times New Roman"/>
          <w:sz w:val="28"/>
          <w:szCs w:val="28"/>
        </w:rPr>
      </w:pPr>
      <w:r w:rsidRPr="002B23C5">
        <w:rPr>
          <w:rFonts w:ascii="Times New Roman" w:hAnsi="Times New Roman" w:cs="Times New Roman"/>
          <w:sz w:val="28"/>
          <w:szCs w:val="28"/>
        </w:rPr>
        <w:t>E-AGCH (AbsoluteGrantChannel)– канал с абсолютным значением ограничения мощности абонентской станции, определяющий опорный уровень;</w:t>
      </w:r>
      <w:r w:rsidRPr="002B23C5">
        <w:rPr>
          <w:rFonts w:ascii="Times New Roman" w:hAnsi="Times New Roman" w:cs="Times New Roman"/>
          <w:sz w:val="28"/>
          <w:szCs w:val="28"/>
        </w:rPr>
        <w:br/>
        <w:t>E-RGCH (RelativeGrantChannel) – канал регулировки мощности относительно заданного значения;</w:t>
      </w:r>
    </w:p>
    <w:p w:rsidR="00D7027C" w:rsidRPr="002B23C5" w:rsidRDefault="008510C2" w:rsidP="002B23C5">
      <w:pPr>
        <w:pStyle w:val="af3"/>
        <w:spacing w:line="276" w:lineRule="auto"/>
        <w:ind w:firstLine="0"/>
        <w:rPr>
          <w:rFonts w:ascii="Times New Roman" w:hAnsi="Times New Roman" w:cs="Times New Roman"/>
          <w:sz w:val="28"/>
          <w:szCs w:val="28"/>
        </w:rPr>
      </w:pPr>
      <w:r w:rsidRPr="002B23C5">
        <w:rPr>
          <w:rFonts w:ascii="Times New Roman" w:hAnsi="Times New Roman" w:cs="Times New Roman"/>
          <w:sz w:val="28"/>
          <w:szCs w:val="28"/>
        </w:rPr>
        <w:t>F-DPCH (Fractional-DPCH) – частичный выделенный физический канал, который является модернизированным вариантом канала DPCCH, адоптированным для высокоскоростной пакетной передачи данных вверх;</w:t>
      </w:r>
      <w:r w:rsidRPr="002B23C5">
        <w:rPr>
          <w:rFonts w:ascii="Times New Roman" w:hAnsi="Times New Roman" w:cs="Times New Roman"/>
          <w:sz w:val="28"/>
          <w:szCs w:val="28"/>
        </w:rPr>
        <w:br/>
        <w:t>E-HICH (E-DCH Hybrid ARQ IndicatorChannel) – индикаторны</w:t>
      </w:r>
      <w:r w:rsidR="008C3C7B" w:rsidRPr="002B23C5">
        <w:rPr>
          <w:rFonts w:ascii="Times New Roman" w:hAnsi="Times New Roman" w:cs="Times New Roman"/>
          <w:sz w:val="28"/>
          <w:szCs w:val="28"/>
        </w:rPr>
        <w:t>й</w:t>
      </w:r>
      <w:r w:rsidRPr="002B23C5">
        <w:rPr>
          <w:rFonts w:ascii="Times New Roman" w:hAnsi="Times New Roman" w:cs="Times New Roman"/>
          <w:sz w:val="28"/>
          <w:szCs w:val="28"/>
        </w:rPr>
        <w:t xml:space="preserve"> канал;</w:t>
      </w:r>
      <w:r w:rsidRPr="002B23C5">
        <w:rPr>
          <w:rFonts w:ascii="Times New Roman" w:hAnsi="Times New Roman" w:cs="Times New Roman"/>
          <w:sz w:val="28"/>
          <w:szCs w:val="28"/>
        </w:rPr>
        <w:br/>
        <w:t>E-DPCCH (E-DCH DedicatedPhysicalControlChannel) – контрольный канал передачи данных;E-DPDCH (E-DCH DedicatedPhysicalDataChannel) – контрольный канал состояния данных.</w:t>
      </w:r>
    </w:p>
    <w:p w:rsidR="00D7027C" w:rsidRPr="002B23C5" w:rsidRDefault="008510C2" w:rsidP="002B23C5">
      <w:pPr>
        <w:pStyle w:val="af3"/>
        <w:spacing w:line="276" w:lineRule="auto"/>
        <w:ind w:firstLine="0"/>
        <w:rPr>
          <w:rFonts w:ascii="Times New Roman" w:hAnsi="Times New Roman" w:cs="Times New Roman"/>
          <w:sz w:val="28"/>
          <w:szCs w:val="28"/>
        </w:rPr>
      </w:pPr>
      <w:r w:rsidRPr="002B23C5">
        <w:rPr>
          <w:rFonts w:ascii="Times New Roman" w:hAnsi="Times New Roman" w:cs="Times New Roman"/>
          <w:sz w:val="28"/>
          <w:szCs w:val="28"/>
        </w:rPr>
        <w:t xml:space="preserve">В стандарте HSUPA модернизированы протоколы, обеспечивающие управление ресурсами канала и отвечающие за установление, поддержание </w:t>
      </w:r>
      <w:r w:rsidRPr="002B23C5">
        <w:rPr>
          <w:rFonts w:ascii="Times New Roman" w:hAnsi="Times New Roman" w:cs="Times New Roman"/>
          <w:sz w:val="28"/>
          <w:szCs w:val="28"/>
        </w:rPr>
        <w:lastRenderedPageBreak/>
        <w:t>и разрыв низкоуровневых соединений, динамический выбор частотных каналов и др.</w:t>
      </w:r>
    </w:p>
    <w:p w:rsidR="00D7027C" w:rsidRPr="002B23C5" w:rsidRDefault="008510C2" w:rsidP="002B23C5">
      <w:pPr>
        <w:pStyle w:val="af3"/>
        <w:spacing w:line="276" w:lineRule="auto"/>
        <w:ind w:firstLine="0"/>
        <w:rPr>
          <w:rFonts w:ascii="Times New Roman" w:hAnsi="Times New Roman" w:cs="Times New Roman"/>
          <w:sz w:val="28"/>
          <w:szCs w:val="28"/>
        </w:rPr>
      </w:pPr>
      <w:r w:rsidRPr="002B23C5">
        <w:rPr>
          <w:rFonts w:ascii="Times New Roman" w:hAnsi="Times New Roman" w:cs="Times New Roman"/>
          <w:sz w:val="28"/>
          <w:szCs w:val="28"/>
        </w:rPr>
        <w:t>В блоке абонентской станции на уровне МАС добавлен подуровень который отвечает за контроль доставки и покадровый формат данных в процессе передачи данных.В блоке базовых станций также введены изменения в уровне, контролирующем факт получения данных.</w:t>
      </w:r>
      <w:r w:rsidRPr="002B23C5">
        <w:rPr>
          <w:rFonts w:ascii="Times New Roman" w:hAnsi="Times New Roman" w:cs="Times New Roman"/>
          <w:sz w:val="28"/>
          <w:szCs w:val="28"/>
        </w:rPr>
        <w:br/>
        <w:t>В блоке контроллеров (S-RNC) добавлен уровень (MAC-es), поддерживающий повторный запрос на получение данных в случае ошибки. Кроме того, этот уровень обеспечивает совместную обработку данных, полученных от базовых станций в процессе эстафетной передачи (handover) для одного и того же абонента.Для ускорения работы интерфейсов Iub/Iur также добавлен новый протокол.В технологии HSUPA изменены протоколы МАС (протоколы управления доступом к среде передачи), для базовой станции (MAC-e), для абонентской станции (MAC-e/es ) и для блока управляющих контроллеров (MAC-es). .Протокол MAC–e структурирован в блоке базовой станции. Этот протокол вводится отдельно для каждой абонентской станции и регулирует ее взаимоотношения с базовой станцией. В рамках этого протокола абонентская станция запрашивает разрешение на связь с базовой станцией и управляет работой повторной передачи в случае ошибки.</w:t>
      </w:r>
      <w:r w:rsidRPr="002B23C5">
        <w:rPr>
          <w:rFonts w:ascii="Times New Roman" w:hAnsi="Times New Roman" w:cs="Times New Roman"/>
          <w:sz w:val="28"/>
          <w:szCs w:val="28"/>
        </w:rPr>
        <w:br/>
        <w:t>Протокол MAC-es в обслуживающем контроллере также вводится персонально для каждой абонентской станции и выполняет следующие функции:</w:t>
      </w:r>
      <w:r w:rsidRPr="002B23C5">
        <w:rPr>
          <w:rFonts w:ascii="Times New Roman" w:hAnsi="Times New Roman" w:cs="Times New Roman"/>
          <w:sz w:val="28"/>
          <w:szCs w:val="28"/>
        </w:rPr>
        <w:br/>
        <w:t>1. Объединяет и преобразовывает протокольный блок данных (ProtocolDataUnit) уровня MAC-es в соответствии с кодировками и номерами каждого кадра и подкадра.</w:t>
      </w:r>
    </w:p>
    <w:p w:rsidR="00D7027C" w:rsidRPr="002B23C5" w:rsidRDefault="008510C2" w:rsidP="002B23C5">
      <w:pPr>
        <w:pStyle w:val="af3"/>
        <w:spacing w:line="276" w:lineRule="auto"/>
        <w:ind w:firstLine="0"/>
        <w:rPr>
          <w:rFonts w:ascii="Times New Roman" w:hAnsi="Times New Roman" w:cs="Times New Roman"/>
          <w:sz w:val="28"/>
          <w:szCs w:val="28"/>
        </w:rPr>
      </w:pPr>
      <w:r w:rsidRPr="002B23C5">
        <w:rPr>
          <w:rFonts w:ascii="Times New Roman" w:hAnsi="Times New Roman" w:cs="Times New Roman"/>
          <w:sz w:val="28"/>
          <w:szCs w:val="28"/>
        </w:rPr>
        <w:t>2. Поддерживает операцию дизассемблирования протокольного блока данных MAC-es .</w:t>
      </w:r>
    </w:p>
    <w:p w:rsidR="00D7027C" w:rsidRPr="002B23C5" w:rsidRDefault="008510C2" w:rsidP="002B23C5">
      <w:pPr>
        <w:pStyle w:val="af3"/>
        <w:spacing w:line="276" w:lineRule="auto"/>
        <w:ind w:firstLine="0"/>
        <w:rPr>
          <w:rFonts w:ascii="Times New Roman" w:hAnsi="Times New Roman" w:cs="Times New Roman"/>
          <w:sz w:val="28"/>
          <w:szCs w:val="28"/>
        </w:rPr>
      </w:pPr>
      <w:r w:rsidRPr="002B23C5">
        <w:rPr>
          <w:rFonts w:ascii="Times New Roman" w:hAnsi="Times New Roman" w:cs="Times New Roman"/>
          <w:sz w:val="28"/>
          <w:szCs w:val="28"/>
        </w:rPr>
        <w:t>Протокол MAC-e/es для абонентской станции отвечает за следующие процессы:</w:t>
      </w:r>
      <w:r w:rsidRPr="002B23C5">
        <w:rPr>
          <w:rFonts w:ascii="Times New Roman" w:hAnsi="Times New Roman" w:cs="Times New Roman"/>
          <w:sz w:val="28"/>
          <w:szCs w:val="28"/>
        </w:rPr>
        <w:br/>
        <w:t>1. Сопровождение метода гибридного контроля за подтверждением получения данных.</w:t>
      </w:r>
    </w:p>
    <w:p w:rsidR="008510C2" w:rsidRPr="002B23C5" w:rsidRDefault="008510C2" w:rsidP="002B23C5">
      <w:pPr>
        <w:pStyle w:val="af3"/>
        <w:spacing w:line="276" w:lineRule="auto"/>
        <w:ind w:firstLine="0"/>
        <w:rPr>
          <w:rFonts w:ascii="Times New Roman" w:hAnsi="Times New Roman" w:cs="Times New Roman"/>
          <w:sz w:val="28"/>
          <w:szCs w:val="28"/>
        </w:rPr>
      </w:pPr>
      <w:r w:rsidRPr="002B23C5">
        <w:rPr>
          <w:rFonts w:ascii="Times New Roman" w:hAnsi="Times New Roman" w:cs="Times New Roman"/>
          <w:sz w:val="28"/>
          <w:szCs w:val="28"/>
        </w:rPr>
        <w:t>2. Мультиплексирование данных и присвоение идентификациооного кодовой последовательности абонента (TransmissionSequenceNumber – TSN).</w:t>
      </w:r>
      <w:r w:rsidRPr="002B23C5">
        <w:rPr>
          <w:rFonts w:ascii="Times New Roman" w:hAnsi="Times New Roman" w:cs="Times New Roman"/>
          <w:sz w:val="28"/>
          <w:szCs w:val="28"/>
        </w:rPr>
        <w:br/>
        <w:t>3. Выбор транспортного формата передачи данных на основе полученного статуса выхода в эфир.</w:t>
      </w:r>
    </w:p>
    <w:p w:rsidR="00D7027C" w:rsidRPr="002B23C5" w:rsidRDefault="008510C2" w:rsidP="002B23C5">
      <w:pPr>
        <w:pStyle w:val="af3"/>
        <w:spacing w:line="276" w:lineRule="auto"/>
        <w:rPr>
          <w:rFonts w:ascii="Times New Roman" w:hAnsi="Times New Roman" w:cs="Times New Roman"/>
          <w:sz w:val="28"/>
          <w:szCs w:val="28"/>
        </w:rPr>
      </w:pPr>
      <w:r w:rsidRPr="002B23C5">
        <w:rPr>
          <w:rFonts w:ascii="Times New Roman" w:hAnsi="Times New Roman" w:cs="Times New Roman"/>
          <w:sz w:val="28"/>
          <w:szCs w:val="28"/>
        </w:rPr>
        <w:lastRenderedPageBreak/>
        <w:t>При передаче данных от абонента к станции, когда используется расширенный выделенный канал, два кодированных композитных транспортных канала CCTrCH используются одновременно. Транспортный канал может быть сконфигурирован так, что время инкапсуляции (интервал передачи) было бы или 10 мс или 2 мс. При этом заданный интервал передачи 10 мс обязательно должен поддерживаться всеми абонентскими станциями, допущенными для работы в сети, а интервал передачи 2 мс является опционным.</w:t>
      </w:r>
    </w:p>
    <w:p w:rsidR="00D7027C" w:rsidRPr="002B23C5" w:rsidRDefault="008510C2" w:rsidP="002B23C5">
      <w:pPr>
        <w:pStyle w:val="af3"/>
        <w:spacing w:line="276" w:lineRule="auto"/>
        <w:rPr>
          <w:rFonts w:ascii="Times New Roman" w:hAnsi="Times New Roman" w:cs="Times New Roman"/>
          <w:sz w:val="28"/>
          <w:szCs w:val="28"/>
        </w:rPr>
      </w:pPr>
      <w:r w:rsidRPr="002B23C5">
        <w:rPr>
          <w:rFonts w:ascii="Times New Roman" w:hAnsi="Times New Roman" w:cs="Times New Roman"/>
          <w:sz w:val="28"/>
          <w:szCs w:val="28"/>
        </w:rPr>
        <w:t>Каждая абонентская станция может иметь только один транспортный выделенный канал передачи данных в конкретный момент времени.</w:t>
      </w:r>
      <w:r w:rsidRPr="002B23C5">
        <w:rPr>
          <w:rFonts w:ascii="Times New Roman" w:hAnsi="Times New Roman" w:cs="Times New Roman"/>
          <w:sz w:val="28"/>
          <w:szCs w:val="28"/>
        </w:rPr>
        <w:br/>
        <w:t>Транспортный блок E-DCH (расширенный выделенный канал) на физическом уровне нагружен на канал E-DPDCH, который работает со временем инкапсуляции 10 мс или 2 мс. В основополагающей спецификации Release 6 для канала E-DPDCH используется модуляция QPSK. В спецификации Release 7 есть возможность использовать 4 -PAM модуляцию (Pulseamplitudemodulation - импульсная амплитудная модуляция). Различные модификации модуляций отражены в последующих спецификациях Release 8-11.</w:t>
      </w:r>
    </w:p>
    <w:p w:rsidR="00D7027C" w:rsidRPr="002B23C5" w:rsidRDefault="008510C2" w:rsidP="002B23C5">
      <w:pPr>
        <w:pStyle w:val="af3"/>
        <w:spacing w:line="276" w:lineRule="auto"/>
        <w:rPr>
          <w:rFonts w:ascii="Times New Roman" w:hAnsi="Times New Roman" w:cs="Times New Roman"/>
          <w:sz w:val="28"/>
          <w:szCs w:val="28"/>
        </w:rPr>
      </w:pPr>
      <w:r w:rsidRPr="002B23C5">
        <w:rPr>
          <w:rFonts w:ascii="Times New Roman" w:hAnsi="Times New Roman" w:cs="Times New Roman"/>
          <w:sz w:val="28"/>
          <w:szCs w:val="28"/>
        </w:rPr>
        <w:t>Поскольку дляпри передаче данных по DPCCH, сначала передаются вспомогательные символы и последовательность символов (RSN), то на уровне E-DPDCH не может быть передана никакая другая информация, кроме полезных символьных данных.</w:t>
      </w:r>
    </w:p>
    <w:p w:rsidR="00D7027C" w:rsidRPr="002B23C5" w:rsidRDefault="008510C2" w:rsidP="002B23C5">
      <w:pPr>
        <w:pStyle w:val="af3"/>
        <w:spacing w:line="276" w:lineRule="auto"/>
        <w:rPr>
          <w:rFonts w:ascii="Times New Roman" w:hAnsi="Times New Roman" w:cs="Times New Roman"/>
          <w:sz w:val="28"/>
          <w:szCs w:val="28"/>
        </w:rPr>
      </w:pPr>
      <w:r w:rsidRPr="002B23C5">
        <w:rPr>
          <w:rFonts w:ascii="Times New Roman" w:hAnsi="Times New Roman" w:cs="Times New Roman"/>
          <w:sz w:val="28"/>
          <w:szCs w:val="28"/>
        </w:rPr>
        <w:t>Для увеличения скорости передачи в канале E-DPDCH используются комбинации мультикодов. При этом используются ортогональные коды с переменным коэффициентом расширения, равным 2. В принципе, возможны и другие варианты кодов с переменной длиной, определяемой коэффициентом расширения спектра SF. Такие коды формируются на основе заданного алгоритма, и каждый последующий уровень удваивает число возможных кодовых комбинаций. Различные наборы кодов обуславливают различные скорости передачи. Так, например, один код с коэффициентом расширения SF4 соответствует скорости передачи 960 Кбит/с. Два кода с коэффициентом расширения SF4дают скорость 1920 Кбит/с. Два кода с коэффициентом расширения SF4 и два кода с коэффициентом расширения SF4 увеличивают скорость до 5760</w:t>
      </w:r>
      <w:r w:rsidR="00D7027C" w:rsidRPr="002B23C5">
        <w:rPr>
          <w:rFonts w:ascii="Times New Roman" w:hAnsi="Times New Roman" w:cs="Times New Roman"/>
          <w:sz w:val="28"/>
          <w:szCs w:val="28"/>
        </w:rPr>
        <w:t>.</w:t>
      </w:r>
      <w:r w:rsidRPr="002B23C5">
        <w:rPr>
          <w:rFonts w:ascii="Times New Roman" w:hAnsi="Times New Roman" w:cs="Times New Roman"/>
          <w:sz w:val="28"/>
          <w:szCs w:val="28"/>
        </w:rPr>
        <w:t>Выделенный контрольный канал (E-DPCCH) предназначен для переноса информации о подтверждении получения переданных абонентской станцией данных.</w:t>
      </w:r>
      <w:r w:rsidRPr="002B23C5">
        <w:rPr>
          <w:rFonts w:ascii="Times New Roman" w:hAnsi="Times New Roman" w:cs="Times New Roman"/>
          <w:sz w:val="28"/>
          <w:szCs w:val="28"/>
        </w:rPr>
        <w:br/>
      </w:r>
      <w:r w:rsidRPr="002B23C5">
        <w:rPr>
          <w:rFonts w:ascii="Times New Roman" w:hAnsi="Times New Roman" w:cs="Times New Roman"/>
          <w:sz w:val="28"/>
          <w:szCs w:val="28"/>
        </w:rPr>
        <w:lastRenderedPageBreak/>
        <w:t>По этому каналу передается перечисленной ниже информация.</w:t>
      </w:r>
      <w:r w:rsidRPr="002B23C5">
        <w:rPr>
          <w:rFonts w:ascii="Times New Roman" w:hAnsi="Times New Roman" w:cs="Times New Roman"/>
          <w:sz w:val="28"/>
          <w:szCs w:val="28"/>
        </w:rPr>
        <w:br/>
        <w:t>1. Информация о расширенном транспортном формате передачи данных, которая составляет последовательность 7 битов длиной, определяет скорость передачи данных.</w:t>
      </w:r>
    </w:p>
    <w:p w:rsidR="00D7027C" w:rsidRPr="002B23C5" w:rsidRDefault="008510C2" w:rsidP="002B23C5">
      <w:pPr>
        <w:pStyle w:val="af3"/>
        <w:spacing w:line="276" w:lineRule="auto"/>
        <w:ind w:firstLine="0"/>
        <w:rPr>
          <w:rFonts w:ascii="Times New Roman" w:hAnsi="Times New Roman" w:cs="Times New Roman"/>
          <w:sz w:val="28"/>
          <w:szCs w:val="28"/>
        </w:rPr>
      </w:pPr>
      <w:r w:rsidRPr="002B23C5">
        <w:rPr>
          <w:rFonts w:ascii="Times New Roman" w:hAnsi="Times New Roman" w:cs="Times New Roman"/>
          <w:sz w:val="28"/>
          <w:szCs w:val="28"/>
        </w:rPr>
        <w:t>2. Дополнительные 2 бита, содержащие данные о повторной передаче. При этом RSN сообщает, является ли пакет новым или повторной передачей ранее переданного пакета.</w:t>
      </w:r>
    </w:p>
    <w:p w:rsidR="00222FBB" w:rsidRPr="002B23C5" w:rsidRDefault="008510C2" w:rsidP="002B23C5">
      <w:pPr>
        <w:pStyle w:val="af3"/>
        <w:spacing w:line="276" w:lineRule="auto"/>
        <w:ind w:firstLine="0"/>
        <w:rPr>
          <w:rFonts w:ascii="Times New Roman" w:hAnsi="Times New Roman" w:cs="Times New Roman"/>
          <w:sz w:val="28"/>
          <w:szCs w:val="28"/>
        </w:rPr>
      </w:pPr>
      <w:r w:rsidRPr="002B23C5">
        <w:rPr>
          <w:rFonts w:ascii="Times New Roman" w:hAnsi="Times New Roman" w:cs="Times New Roman"/>
          <w:sz w:val="28"/>
          <w:szCs w:val="28"/>
        </w:rPr>
        <w:t>3. Последний 1 бит – дает разрешение или запрещение абонентской станции использовать более высокую скорость передачи по направлению «вверх» (передача данных от абонента к станции).</w:t>
      </w:r>
    </w:p>
    <w:p w:rsidR="00222FBB" w:rsidRPr="002B23C5" w:rsidRDefault="008510C2" w:rsidP="002B23C5">
      <w:pPr>
        <w:pStyle w:val="af3"/>
        <w:spacing w:line="276" w:lineRule="auto"/>
        <w:ind w:firstLine="0"/>
        <w:rPr>
          <w:rFonts w:ascii="Times New Roman" w:hAnsi="Times New Roman" w:cs="Times New Roman"/>
          <w:sz w:val="28"/>
          <w:szCs w:val="28"/>
        </w:rPr>
      </w:pPr>
      <w:r w:rsidRPr="002B23C5">
        <w:rPr>
          <w:rFonts w:ascii="Times New Roman" w:hAnsi="Times New Roman" w:cs="Times New Roman"/>
          <w:sz w:val="28"/>
          <w:szCs w:val="28"/>
        </w:rPr>
        <w:t>Для случая, когда время инкапсуляции равно 2 мс, десять информационных битов закодированы в 30 битах трех последовательных временных интервалов.</w:t>
      </w:r>
      <w:r w:rsidRPr="002B23C5">
        <w:rPr>
          <w:rFonts w:ascii="Times New Roman" w:hAnsi="Times New Roman" w:cs="Times New Roman"/>
          <w:sz w:val="28"/>
          <w:szCs w:val="28"/>
        </w:rPr>
        <w:br/>
        <w:t>В варианте со временем инкапсуляции, 10 мс, контент подкадров с TTI, равным 2 мс, просто продублирован пять раз.Выделенный канал индикации сообщения о доставке (Hybrid ARQ IndicatorChannel HICH) может совместно быть использован несколькими пользователями одновременно. Для того, чтобы различать сигналы каждого пользователя в сетях с кодовым разделением используются специальные кодовые последовательности символов, называемые индивидуальными ортогональными подписями. В сетях HSUPA каждому пользователю выделяется одна ортогональная подпись для канала E-HICH и одна для канала E-RGCH (управляющего канала регулировки мощности передачи данных). Поскольку на канале HICH доступно всего 40 ортогональных подписей, то только 20 пользователей могут использовать тот же самый кодовый канал в каждый определенный момент времени.</w:t>
      </w:r>
    </w:p>
    <w:p w:rsidR="00222FBB" w:rsidRPr="002B23C5" w:rsidRDefault="008510C2" w:rsidP="002B23C5">
      <w:pPr>
        <w:pStyle w:val="af3"/>
        <w:spacing w:line="276" w:lineRule="auto"/>
        <w:ind w:firstLine="0"/>
        <w:rPr>
          <w:rFonts w:ascii="Times New Roman" w:hAnsi="Times New Roman" w:cs="Times New Roman"/>
          <w:sz w:val="28"/>
          <w:szCs w:val="28"/>
        </w:rPr>
      </w:pPr>
      <w:r w:rsidRPr="002B23C5">
        <w:rPr>
          <w:rFonts w:ascii="Times New Roman" w:hAnsi="Times New Roman" w:cs="Times New Roman"/>
          <w:sz w:val="28"/>
          <w:szCs w:val="28"/>
        </w:rPr>
        <w:t>Управляющий канал относительной регулировки мощности для абонентской станции (RelativeGrantChannel E-RGCH) предназначен для того, чтобы повысить или понизить выходную мощность передатчика абонентской станции (АС). По данному каналу не передается точное значение мощности, которую абонентская станция должна установить. Базовая станция (БС) отслеживает сигнал АС и регулярно сообщает ей текущий статус, относительно которого АС должна регулировать свою работу. В случае если связь ухудшается, БС выдает команду на увеличение мощности передачи АС. В том случае, когда абонентов в сети мало и сигнал АС достаточно сильный, БС посылает управляющий сигнал на уменьшение мощности.</w:t>
      </w:r>
      <w:r w:rsidRPr="002B23C5">
        <w:rPr>
          <w:rFonts w:ascii="Times New Roman" w:hAnsi="Times New Roman" w:cs="Times New Roman"/>
          <w:sz w:val="28"/>
          <w:szCs w:val="28"/>
        </w:rPr>
        <w:br/>
      </w:r>
      <w:r w:rsidRPr="002B23C5">
        <w:rPr>
          <w:rFonts w:ascii="Times New Roman" w:hAnsi="Times New Roman" w:cs="Times New Roman"/>
          <w:sz w:val="28"/>
          <w:szCs w:val="28"/>
        </w:rPr>
        <w:lastRenderedPageBreak/>
        <w:t>Канал абсолютной регулировки мощности (AbsoluteGrantChannel, E-AGCH) предназначен для того, чтобы установить верхний предел мощности передатчика абонентской станции, который может быть задействован в данный конкретный момент.</w:t>
      </w:r>
    </w:p>
    <w:p w:rsidR="008510C2" w:rsidRPr="002B23C5" w:rsidRDefault="008510C2" w:rsidP="002B23C5">
      <w:pPr>
        <w:pStyle w:val="af3"/>
        <w:spacing w:line="276" w:lineRule="auto"/>
        <w:ind w:firstLine="0"/>
        <w:rPr>
          <w:rFonts w:ascii="Times New Roman" w:hAnsi="Times New Roman" w:cs="Times New Roman"/>
          <w:sz w:val="28"/>
          <w:szCs w:val="28"/>
        </w:rPr>
      </w:pPr>
      <w:r w:rsidRPr="002B23C5">
        <w:rPr>
          <w:rFonts w:ascii="Times New Roman" w:hAnsi="Times New Roman" w:cs="Times New Roman"/>
          <w:sz w:val="28"/>
          <w:szCs w:val="28"/>
        </w:rPr>
        <w:t>Максимальная мощность напрямую связана с максимальной скоростью передачи данных. В отличие от метода относительного регулирования мощности, абсолютное ограничение задается достаточно редко, когда АС запрашивает канальные ресурсы и когда устанавливается несущая частота.</w:t>
      </w:r>
      <w:r w:rsidRPr="002B23C5">
        <w:rPr>
          <w:rFonts w:ascii="Times New Roman" w:hAnsi="Times New Roman" w:cs="Times New Roman"/>
          <w:sz w:val="28"/>
          <w:szCs w:val="28"/>
        </w:rPr>
        <w:br/>
        <w:t>По каналу E-AGCH базовая станция передает два вида сообщения:</w:t>
      </w:r>
    </w:p>
    <w:p w:rsidR="008510C2" w:rsidRPr="002B23C5" w:rsidRDefault="008510C2" w:rsidP="002B23C5">
      <w:pPr>
        <w:pStyle w:val="af3"/>
        <w:spacing w:line="276" w:lineRule="auto"/>
        <w:ind w:firstLine="0"/>
        <w:rPr>
          <w:rFonts w:ascii="Times New Roman" w:hAnsi="Times New Roman" w:cs="Times New Roman"/>
          <w:sz w:val="28"/>
          <w:szCs w:val="28"/>
        </w:rPr>
      </w:pPr>
      <w:r w:rsidRPr="002B23C5">
        <w:rPr>
          <w:rFonts w:ascii="Times New Roman" w:hAnsi="Times New Roman" w:cs="Times New Roman"/>
          <w:sz w:val="28"/>
          <w:szCs w:val="28"/>
        </w:rPr>
        <w:t>1. Точное значение уровня ограничения мощности (AbsoluteGrantvalue);</w:t>
      </w:r>
      <w:r w:rsidRPr="002B23C5">
        <w:rPr>
          <w:rFonts w:ascii="Times New Roman" w:hAnsi="Times New Roman" w:cs="Times New Roman"/>
          <w:sz w:val="28"/>
          <w:szCs w:val="28"/>
        </w:rPr>
        <w:br/>
        <w:t>2. Характер ограничения мощности (Scope AG).</w:t>
      </w:r>
    </w:p>
    <w:p w:rsidR="00222FBB" w:rsidRPr="002B23C5" w:rsidRDefault="008510C2" w:rsidP="002B23C5">
      <w:pPr>
        <w:pStyle w:val="af3"/>
        <w:spacing w:line="276" w:lineRule="auto"/>
        <w:rPr>
          <w:rFonts w:ascii="Times New Roman" w:hAnsi="Times New Roman" w:cs="Times New Roman"/>
          <w:sz w:val="28"/>
          <w:szCs w:val="28"/>
        </w:rPr>
      </w:pPr>
      <w:r w:rsidRPr="002B23C5">
        <w:rPr>
          <w:rFonts w:ascii="Times New Roman" w:hAnsi="Times New Roman" w:cs="Times New Roman"/>
          <w:sz w:val="28"/>
          <w:szCs w:val="28"/>
        </w:rPr>
        <w:t>Характер ограничения мощности указывает на то, будет ли значение AbsoluteGrant использоваться только в методе гибридного контроля подтверждения получения данных (HARQ) или будет использоваться также в других процессах.</w:t>
      </w:r>
    </w:p>
    <w:p w:rsidR="00222FBB" w:rsidRPr="002B23C5" w:rsidRDefault="008510C2" w:rsidP="002B23C5">
      <w:pPr>
        <w:pStyle w:val="af3"/>
        <w:spacing w:line="276" w:lineRule="auto"/>
        <w:rPr>
          <w:rFonts w:ascii="Times New Roman" w:hAnsi="Times New Roman" w:cs="Times New Roman"/>
          <w:sz w:val="28"/>
          <w:szCs w:val="28"/>
        </w:rPr>
      </w:pPr>
      <w:r w:rsidRPr="002B23C5">
        <w:rPr>
          <w:rFonts w:ascii="Times New Roman" w:hAnsi="Times New Roman" w:cs="Times New Roman"/>
          <w:sz w:val="28"/>
          <w:szCs w:val="28"/>
        </w:rPr>
        <w:t>При запросе на установление соединения с базовой станцией абонентская станция передает информацию о своих технических возможностях. В зависимости от этих технических возможностей, базовая станция устанавливает для конкретной АС соответствующий режим связи.</w:t>
      </w:r>
      <w:r w:rsidRPr="002B23C5">
        <w:rPr>
          <w:rFonts w:ascii="Times New Roman" w:hAnsi="Times New Roman" w:cs="Times New Roman"/>
          <w:sz w:val="28"/>
          <w:szCs w:val="28"/>
        </w:rPr>
        <w:br/>
        <w:t>В технологии HSUPA использована методика гибридного метода автоматического запроса повторной передачи ARQ (HybridAutomaticRequestforRepeat - HARQ). Базовым в этом варианте является метод «StopandWait», который означает, что перед началом трансляции нового блока данных передатчик ожидает подтверждения успешного приема предыдущего блока данных.</w:t>
      </w:r>
      <w:r w:rsidRPr="002B23C5">
        <w:rPr>
          <w:rFonts w:ascii="Times New Roman" w:hAnsi="Times New Roman" w:cs="Times New Roman"/>
          <w:sz w:val="28"/>
          <w:szCs w:val="28"/>
        </w:rPr>
        <w:br/>
        <w:t xml:space="preserve">Как правило, этот метод используется в режиме OFDMA, который позволяет выделить специальный канал для подтверждения передачи. Если HARQ включен, каждый пакет, переданный базовой станцией, требует от абонентской станции подтверждения получения по специальному обратному каналу. В тех случаях, когда получено сообщение об ошибке или подтверждение успешного приема не получено в установленный срок, базовая станция приступает к повторной передаче. С этой целью можно использовать два метода. В одном случае применяется так называемый метод передачи с увеличивающейся избыточностью (IncrementalRedundancy – IR). При подключении функции HARQ, для каждого исходного пакета в канальном кодере формируется до четырех субпакетов, каждый со своим идентификатором (SPID). Если произошел </w:t>
      </w:r>
      <w:r w:rsidRPr="002B23C5">
        <w:rPr>
          <w:rFonts w:ascii="Times New Roman" w:hAnsi="Times New Roman" w:cs="Times New Roman"/>
          <w:sz w:val="28"/>
          <w:szCs w:val="28"/>
        </w:rPr>
        <w:lastRenderedPageBreak/>
        <w:t>сбой, повторно транслируется субпакетсдругим SPID , который имеет тот же самый кодированный исходный пакет, но с иными параметрами кодера. В методе с «управляемым комбинированием» (ChaseCombining – СС), в случае возникновения ошибки, осуществляется повторная трансляция одного и того же кодированного пакета. Этот метод может использоваться только с мобильными абонентскими станциями.</w:t>
      </w:r>
    </w:p>
    <w:p w:rsidR="00222FBB" w:rsidRPr="002B23C5" w:rsidRDefault="008510C2" w:rsidP="002B23C5">
      <w:pPr>
        <w:pStyle w:val="af3"/>
        <w:spacing w:line="276" w:lineRule="auto"/>
        <w:rPr>
          <w:rFonts w:ascii="Times New Roman" w:hAnsi="Times New Roman" w:cs="Times New Roman"/>
          <w:sz w:val="28"/>
          <w:szCs w:val="28"/>
        </w:rPr>
      </w:pPr>
      <w:r w:rsidRPr="002B23C5">
        <w:rPr>
          <w:rFonts w:ascii="Times New Roman" w:hAnsi="Times New Roman" w:cs="Times New Roman"/>
          <w:sz w:val="28"/>
          <w:szCs w:val="28"/>
        </w:rPr>
        <w:t>В варианте HSUPA при передаче от абонентской станции к базовой, как отмечалось выше, используется принцип приоритетов. Первоначально абонентская станция запрашивает разрешение на начало передачи. Базовая станция принимает решение, сколько и какие именно станции будут участвовать в сеансе связи. Также в режиме передачи «Вверх» реализован вариант работы по расписанию «scheduledmode», при котором абонентская станция выходит на связь в заранее оговоренное время. Предусмотрен режим работы в экстренных случаях.</w:t>
      </w:r>
    </w:p>
    <w:p w:rsidR="00222FBB" w:rsidRPr="002B23C5" w:rsidRDefault="008510C2" w:rsidP="002B23C5">
      <w:pPr>
        <w:pStyle w:val="af3"/>
        <w:spacing w:line="276" w:lineRule="auto"/>
        <w:rPr>
          <w:rFonts w:ascii="Times New Roman" w:hAnsi="Times New Roman" w:cs="Times New Roman"/>
          <w:sz w:val="28"/>
          <w:szCs w:val="28"/>
        </w:rPr>
      </w:pPr>
      <w:r w:rsidRPr="002B23C5">
        <w:rPr>
          <w:rFonts w:ascii="Times New Roman" w:hAnsi="Times New Roman" w:cs="Times New Roman"/>
          <w:sz w:val="28"/>
          <w:szCs w:val="28"/>
        </w:rPr>
        <w:t>Следует также отметить улучшенную систему контроля качества передачи данных (QoS). Блок контроля качества может обслуживать до 15 логических каналов, которые мультиплексируются на одном PDU уровне. При этом у каждого логического канала могут быть свои различные значения QOS и различные приоритетные уровни.</w:t>
      </w:r>
    </w:p>
    <w:p w:rsidR="008510C2" w:rsidRPr="002B23C5" w:rsidRDefault="008510C2" w:rsidP="002B23C5">
      <w:pPr>
        <w:pStyle w:val="af3"/>
        <w:spacing w:line="276" w:lineRule="auto"/>
        <w:rPr>
          <w:rFonts w:ascii="Times New Roman" w:hAnsi="Times New Roman" w:cs="Times New Roman"/>
          <w:sz w:val="28"/>
          <w:szCs w:val="28"/>
        </w:rPr>
      </w:pPr>
      <w:r w:rsidRPr="002B23C5">
        <w:rPr>
          <w:rFonts w:ascii="Times New Roman" w:hAnsi="Times New Roman" w:cs="Times New Roman"/>
          <w:sz w:val="28"/>
          <w:szCs w:val="28"/>
        </w:rPr>
        <w:t xml:space="preserve">В настоящее время стандарты 3GPP (Realease 6, 7, 8, 9, 10, 11) регламентируют девять категорий технологии HSUPA, которые определяются различным набором параметров. Эти категории определяют технические характеристики и свойства конкретной абонентской станции (мобильного телефона или терминала). Категории мобильных абонентских станции, поддерживающих технологию HSUPA, показаны в таблице </w:t>
      </w:r>
      <w:r w:rsidR="00222FBB" w:rsidRPr="002B23C5">
        <w:rPr>
          <w:rFonts w:ascii="Times New Roman" w:hAnsi="Times New Roman" w:cs="Times New Roman"/>
          <w:sz w:val="28"/>
          <w:szCs w:val="28"/>
        </w:rPr>
        <w:t>1.</w:t>
      </w:r>
      <w:r w:rsidRPr="002B23C5">
        <w:rPr>
          <w:rFonts w:ascii="Times New Roman" w:hAnsi="Times New Roman" w:cs="Times New Roman"/>
          <w:sz w:val="28"/>
          <w:szCs w:val="28"/>
        </w:rPr>
        <w:t>4 [14]. Видно, что скорость передачи данных определяется комбинацией базовых параметров оборудования, таких, как CT, SF, TTI, MTW TTI.</w:t>
      </w:r>
    </w:p>
    <w:p w:rsidR="005C7E58" w:rsidRPr="002B23C5" w:rsidRDefault="005C7E58" w:rsidP="002B23C5">
      <w:pPr>
        <w:pStyle w:val="af3"/>
        <w:spacing w:line="276" w:lineRule="auto"/>
        <w:jc w:val="center"/>
        <w:rPr>
          <w:rStyle w:val="af5"/>
          <w:rFonts w:ascii="Times New Roman" w:hAnsi="Times New Roman" w:cs="Times New Roman"/>
          <w:sz w:val="28"/>
          <w:szCs w:val="28"/>
        </w:rPr>
      </w:pPr>
    </w:p>
    <w:p w:rsidR="008510C2" w:rsidRPr="002B23C5" w:rsidRDefault="008510C2" w:rsidP="002B23C5">
      <w:pPr>
        <w:pStyle w:val="af3"/>
        <w:spacing w:line="276" w:lineRule="auto"/>
        <w:jc w:val="center"/>
        <w:rPr>
          <w:rFonts w:ascii="Times New Roman" w:hAnsi="Times New Roman" w:cs="Times New Roman"/>
          <w:sz w:val="28"/>
          <w:szCs w:val="28"/>
        </w:rPr>
      </w:pPr>
      <w:r w:rsidRPr="002B23C5">
        <w:rPr>
          <w:rStyle w:val="af5"/>
          <w:rFonts w:ascii="Times New Roman" w:hAnsi="Times New Roman" w:cs="Times New Roman"/>
          <w:sz w:val="28"/>
          <w:szCs w:val="28"/>
        </w:rPr>
        <w:t xml:space="preserve">Таблица </w:t>
      </w:r>
      <w:r w:rsidR="00805F91" w:rsidRPr="002B23C5">
        <w:rPr>
          <w:rStyle w:val="af5"/>
          <w:rFonts w:ascii="Times New Roman" w:hAnsi="Times New Roman" w:cs="Times New Roman"/>
          <w:sz w:val="28"/>
          <w:szCs w:val="28"/>
        </w:rPr>
        <w:t>2</w:t>
      </w:r>
      <w:r w:rsidR="00222FBB" w:rsidRPr="002B23C5">
        <w:rPr>
          <w:rStyle w:val="af5"/>
          <w:rFonts w:ascii="Times New Roman" w:hAnsi="Times New Roman" w:cs="Times New Roman"/>
          <w:sz w:val="28"/>
          <w:szCs w:val="28"/>
        </w:rPr>
        <w:t>.</w:t>
      </w:r>
      <w:r w:rsidRPr="002B23C5">
        <w:rPr>
          <w:rStyle w:val="af5"/>
          <w:rFonts w:ascii="Times New Roman" w:hAnsi="Times New Roman" w:cs="Times New Roman"/>
          <w:sz w:val="28"/>
          <w:szCs w:val="28"/>
        </w:rPr>
        <w:t>4. Скорость передачи в технологии HSUPA для различных категорий абонентских станций</w:t>
      </w:r>
    </w:p>
    <w:tbl>
      <w:tblPr>
        <w:tblW w:w="0" w:type="auto"/>
        <w:jc w:val="center"/>
        <w:tblCellSpacing w:w="0" w:type="dxa"/>
        <w:tblBorders>
          <w:top w:val="outset" w:sz="6" w:space="0" w:color="auto"/>
          <w:left w:val="outset" w:sz="6" w:space="0" w:color="auto"/>
          <w:bottom w:val="single" w:sz="6" w:space="0" w:color="D7D6D6"/>
          <w:right w:val="single" w:sz="6" w:space="0" w:color="D7D6D6"/>
        </w:tblBorders>
        <w:tblCellMar>
          <w:left w:w="0" w:type="dxa"/>
          <w:right w:w="0" w:type="dxa"/>
        </w:tblCellMar>
        <w:tblLook w:val="04A0"/>
      </w:tblPr>
      <w:tblGrid>
        <w:gridCol w:w="2308"/>
        <w:gridCol w:w="2172"/>
        <w:gridCol w:w="4620"/>
      </w:tblGrid>
      <w:tr w:rsidR="005C7E58" w:rsidRPr="002B23C5" w:rsidTr="005C7E58">
        <w:trPr>
          <w:gridAfter w:val="2"/>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C7E58" w:rsidRPr="002B23C5" w:rsidRDefault="005C7E58" w:rsidP="002B23C5">
            <w:pPr>
              <w:spacing w:line="276" w:lineRule="auto"/>
              <w:rPr>
                <w:rFonts w:ascii="Verdana" w:hAnsi="Verdana"/>
                <w:sz w:val="28"/>
                <w:szCs w:val="28"/>
              </w:rPr>
            </w:pPr>
          </w:p>
        </w:tc>
      </w:tr>
      <w:tr w:rsidR="005C7E58" w:rsidRPr="00433BB2" w:rsidTr="005C7E58">
        <w:trPr>
          <w:tblCellSpacing w:w="0" w:type="dxa"/>
          <w:jc w:val="center"/>
        </w:trPr>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r w:rsidRPr="00433BB2">
              <w:rPr>
                <w:sz w:val="20"/>
                <w:szCs w:val="20"/>
              </w:rPr>
              <w:t>Наименование категории абонентской станции в соответствии со стандартами 3GPP</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r w:rsidRPr="00433BB2">
              <w:rPr>
                <w:sz w:val="20"/>
                <w:szCs w:val="20"/>
              </w:rPr>
              <w:t>Максимальная скорость передачи от абонента к базовой станции, Мбит/с</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r w:rsidRPr="00433BB2">
              <w:rPr>
                <w:sz w:val="20"/>
                <w:szCs w:val="20"/>
              </w:rPr>
              <w:t>Наименование коммерческой версии абонентской станции, доступной в свободной продаже</w:t>
            </w:r>
          </w:p>
        </w:tc>
      </w:tr>
      <w:tr w:rsidR="005C7E58" w:rsidRPr="00433BB2" w:rsidTr="005C7E58">
        <w:trPr>
          <w:tblCellSpacing w:w="0" w:type="dxa"/>
          <w:jc w:val="center"/>
        </w:trPr>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r w:rsidRPr="00433BB2">
              <w:rPr>
                <w:sz w:val="20"/>
                <w:szCs w:val="20"/>
              </w:rPr>
              <w:t>Category 1 (3GPP Rel 99)</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r w:rsidRPr="00433BB2">
              <w:rPr>
                <w:sz w:val="20"/>
                <w:szCs w:val="20"/>
              </w:rPr>
              <w:t>0,73</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p>
        </w:tc>
      </w:tr>
      <w:tr w:rsidR="005C7E58" w:rsidRPr="00433BB2" w:rsidTr="005C7E58">
        <w:trPr>
          <w:tblCellSpacing w:w="0" w:type="dxa"/>
          <w:jc w:val="center"/>
        </w:trPr>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r w:rsidRPr="00433BB2">
              <w:rPr>
                <w:sz w:val="20"/>
                <w:szCs w:val="20"/>
              </w:rPr>
              <w:t>Category 2 (3GPP Rel 2)</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r w:rsidRPr="00433BB2">
              <w:rPr>
                <w:sz w:val="20"/>
                <w:szCs w:val="20"/>
              </w:rPr>
              <w:t>1,46</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p>
        </w:tc>
      </w:tr>
      <w:tr w:rsidR="005C7E58" w:rsidRPr="00433BB2" w:rsidTr="005C7E58">
        <w:trPr>
          <w:tblCellSpacing w:w="0" w:type="dxa"/>
          <w:jc w:val="center"/>
        </w:trPr>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r w:rsidRPr="00433BB2">
              <w:rPr>
                <w:sz w:val="20"/>
                <w:szCs w:val="20"/>
              </w:rPr>
              <w:lastRenderedPageBreak/>
              <w:t>Category 3 (3GPP Rel 3)</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r w:rsidRPr="00433BB2">
              <w:rPr>
                <w:sz w:val="20"/>
                <w:szCs w:val="20"/>
              </w:rPr>
              <w:t>1,46</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p>
        </w:tc>
      </w:tr>
      <w:tr w:rsidR="005C7E58" w:rsidRPr="00922A48" w:rsidTr="005C7E58">
        <w:trPr>
          <w:tblCellSpacing w:w="0" w:type="dxa"/>
          <w:jc w:val="center"/>
        </w:trPr>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r w:rsidRPr="00433BB2">
              <w:rPr>
                <w:sz w:val="20"/>
                <w:szCs w:val="20"/>
              </w:rPr>
              <w:t>Category 4 (3GPP Rel 4)</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r w:rsidRPr="00433BB2">
              <w:rPr>
                <w:sz w:val="20"/>
                <w:szCs w:val="20"/>
              </w:rPr>
              <w:t>2,00</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lang w:val="en-US"/>
              </w:rPr>
            </w:pPr>
            <w:r w:rsidRPr="00433BB2">
              <w:rPr>
                <w:sz w:val="20"/>
                <w:szCs w:val="20"/>
                <w:lang w:val="en-US"/>
              </w:rPr>
              <w:t>Nokia: X3-01, N8, C5, C3-01, E52, E72, E55, 6700 Classic, N900, 5630 XpressMusic; BlackBerry: Storm 9500, 9530; HTC: Dream, Passion (Nexus One)[3]; Sony Ericsson: C510, C903, W705, W995, T715; Samsung: Wave, Wave II</w:t>
            </w:r>
          </w:p>
        </w:tc>
      </w:tr>
      <w:tr w:rsidR="005C7E58" w:rsidRPr="00433BB2" w:rsidTr="005C7E58">
        <w:trPr>
          <w:tblCellSpacing w:w="0" w:type="dxa"/>
          <w:jc w:val="center"/>
        </w:trPr>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r w:rsidRPr="00433BB2">
              <w:rPr>
                <w:sz w:val="20"/>
                <w:szCs w:val="20"/>
              </w:rPr>
              <w:t>Category 5 (3GPP Rel 5)</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r w:rsidRPr="00433BB2">
              <w:rPr>
                <w:sz w:val="20"/>
                <w:szCs w:val="20"/>
              </w:rPr>
              <w:t>2,93</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r w:rsidRPr="00433BB2">
              <w:rPr>
                <w:sz w:val="20"/>
                <w:szCs w:val="20"/>
              </w:rPr>
              <w:t>Qualcomm 6290</w:t>
            </w:r>
          </w:p>
        </w:tc>
      </w:tr>
      <w:tr w:rsidR="005C7E58" w:rsidRPr="00922A48" w:rsidTr="005C7E58">
        <w:trPr>
          <w:tblCellSpacing w:w="0" w:type="dxa"/>
          <w:jc w:val="center"/>
        </w:trPr>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r w:rsidRPr="00433BB2">
              <w:rPr>
                <w:sz w:val="20"/>
                <w:szCs w:val="20"/>
              </w:rPr>
              <w:t>Category 6 (3GPP Rel 6)</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r w:rsidRPr="00433BB2">
              <w:rPr>
                <w:sz w:val="20"/>
                <w:szCs w:val="20"/>
              </w:rPr>
              <w:t>5,76</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lang w:val="en-US"/>
              </w:rPr>
            </w:pPr>
            <w:r w:rsidRPr="00433BB2">
              <w:rPr>
                <w:sz w:val="20"/>
                <w:szCs w:val="20"/>
                <w:lang w:val="en-US"/>
              </w:rPr>
              <w:t>BlackBerry Tour 9630, Nokia CS-15, Option GlobeTrotter Express 441/442, Option iCON 505/505M, Samsung i8910, Apple iPhone 4, Huawei, E180/E182E/E1820/ E5832/EM770W, Micromax A60</w:t>
            </w:r>
          </w:p>
        </w:tc>
      </w:tr>
      <w:tr w:rsidR="005C7E58" w:rsidRPr="00433BB2" w:rsidTr="005C7E58">
        <w:trPr>
          <w:tblCellSpacing w:w="0" w:type="dxa"/>
          <w:jc w:val="center"/>
        </w:trPr>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r w:rsidRPr="00433BB2">
              <w:rPr>
                <w:sz w:val="20"/>
                <w:szCs w:val="20"/>
              </w:rPr>
              <w:t>Category 7 (3GPP Rel 7)</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r w:rsidRPr="00433BB2">
              <w:rPr>
                <w:sz w:val="20"/>
                <w:szCs w:val="20"/>
              </w:rPr>
              <w:t>11,5</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p>
        </w:tc>
      </w:tr>
      <w:tr w:rsidR="005C7E58" w:rsidRPr="00922A48" w:rsidTr="005C7E58">
        <w:trPr>
          <w:tblCellSpacing w:w="0" w:type="dxa"/>
          <w:jc w:val="center"/>
        </w:trPr>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r w:rsidRPr="00433BB2">
              <w:rPr>
                <w:sz w:val="20"/>
                <w:szCs w:val="20"/>
              </w:rPr>
              <w:t>Category 8 (3GPP Rel 8)</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r w:rsidRPr="00433BB2">
              <w:rPr>
                <w:sz w:val="20"/>
                <w:szCs w:val="20"/>
              </w:rPr>
              <w:t>11,5</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lang w:val="en-US"/>
              </w:rPr>
            </w:pPr>
            <w:r w:rsidRPr="00433BB2">
              <w:rPr>
                <w:sz w:val="20"/>
                <w:szCs w:val="20"/>
              </w:rPr>
              <w:t>Параметрымодуляции</w:t>
            </w:r>
            <w:r w:rsidRPr="00433BB2">
              <w:rPr>
                <w:sz w:val="20"/>
                <w:szCs w:val="20"/>
                <w:lang w:val="en-US"/>
              </w:rPr>
              <w:t>: 2 ms, dual cell E-DCH operation, QPSK only, 3GPP Rel 9 TS 25.306</w:t>
            </w:r>
          </w:p>
        </w:tc>
      </w:tr>
      <w:tr w:rsidR="005C7E58" w:rsidRPr="00922A48" w:rsidTr="005C7E58">
        <w:trPr>
          <w:tblCellSpacing w:w="0" w:type="dxa"/>
          <w:jc w:val="center"/>
        </w:trPr>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r w:rsidRPr="00433BB2">
              <w:rPr>
                <w:sz w:val="20"/>
                <w:szCs w:val="20"/>
              </w:rPr>
              <w:t>Category 9 (3GPP Rel 9)</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r w:rsidRPr="00433BB2">
              <w:rPr>
                <w:sz w:val="20"/>
                <w:szCs w:val="20"/>
              </w:rPr>
              <w:t>23</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lang w:val="en-US"/>
              </w:rPr>
            </w:pPr>
            <w:r w:rsidRPr="00433BB2">
              <w:rPr>
                <w:sz w:val="20"/>
                <w:szCs w:val="20"/>
              </w:rPr>
              <w:t>Параметрымодуляции</w:t>
            </w:r>
            <w:r w:rsidRPr="00433BB2">
              <w:rPr>
                <w:sz w:val="20"/>
                <w:szCs w:val="20"/>
                <w:lang w:val="en-US"/>
              </w:rPr>
              <w:t>: 2 ms, dual cell E-DCH operation, QPSK and 16QAM, 3GPP Rel 9 TS 25.306</w:t>
            </w:r>
          </w:p>
        </w:tc>
      </w:tr>
      <w:tr w:rsidR="005C7E58" w:rsidRPr="00433BB2" w:rsidTr="005C7E58">
        <w:trPr>
          <w:tblCellSpacing w:w="0" w:type="dxa"/>
          <w:jc w:val="center"/>
        </w:trPr>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r w:rsidRPr="00433BB2">
              <w:rPr>
                <w:sz w:val="20"/>
                <w:szCs w:val="20"/>
              </w:rPr>
              <w:t>Category 11/12 (3GPP Rel 11)*</w:t>
            </w:r>
          </w:p>
        </w:tc>
        <w:tc>
          <w:tcPr>
            <w:tcW w:w="0" w:type="auto"/>
            <w:tcBorders>
              <w:top w:val="single" w:sz="6" w:space="0" w:color="D7D6D6"/>
              <w:left w:val="single" w:sz="6" w:space="0" w:color="D7D6D6"/>
              <w:bottom w:val="outset" w:sz="6" w:space="0" w:color="auto"/>
              <w:right w:val="outset" w:sz="6" w:space="0" w:color="auto"/>
            </w:tcBorders>
            <w:tcMar>
              <w:top w:w="75" w:type="dxa"/>
              <w:left w:w="75" w:type="dxa"/>
              <w:bottom w:w="75" w:type="dxa"/>
              <w:right w:w="75" w:type="dxa"/>
            </w:tcMar>
            <w:hideMark/>
          </w:tcPr>
          <w:p w:rsidR="005C7E58" w:rsidRPr="00433BB2" w:rsidRDefault="005C7E58" w:rsidP="002B23C5">
            <w:pPr>
              <w:spacing w:line="276" w:lineRule="auto"/>
              <w:rPr>
                <w:sz w:val="20"/>
                <w:szCs w:val="20"/>
              </w:rPr>
            </w:pPr>
            <w:r w:rsidRPr="00433BB2">
              <w:rPr>
                <w:sz w:val="20"/>
                <w:szCs w:val="20"/>
              </w:rPr>
              <w:t>70*</w:t>
            </w:r>
          </w:p>
        </w:tc>
        <w:tc>
          <w:tcPr>
            <w:tcW w:w="0" w:type="auto"/>
            <w:vAlign w:val="center"/>
            <w:hideMark/>
          </w:tcPr>
          <w:p w:rsidR="005C7E58" w:rsidRPr="00433BB2" w:rsidRDefault="005C7E58" w:rsidP="002B23C5">
            <w:pPr>
              <w:spacing w:line="276" w:lineRule="auto"/>
              <w:rPr>
                <w:sz w:val="20"/>
                <w:szCs w:val="20"/>
              </w:rPr>
            </w:pPr>
          </w:p>
        </w:tc>
      </w:tr>
    </w:tbl>
    <w:p w:rsidR="008510C2" w:rsidRPr="002B23C5" w:rsidRDefault="008510C2" w:rsidP="002B23C5">
      <w:pPr>
        <w:pStyle w:val="af3"/>
        <w:spacing w:line="276" w:lineRule="auto"/>
        <w:rPr>
          <w:rFonts w:ascii="Times New Roman" w:hAnsi="Times New Roman" w:cs="Times New Roman"/>
          <w:sz w:val="28"/>
          <w:szCs w:val="28"/>
        </w:rPr>
      </w:pPr>
    </w:p>
    <w:p w:rsidR="008510C2" w:rsidRPr="002B23C5" w:rsidRDefault="008510C2" w:rsidP="002B23C5">
      <w:pPr>
        <w:pStyle w:val="af3"/>
        <w:spacing w:line="276" w:lineRule="auto"/>
        <w:rPr>
          <w:rFonts w:ascii="Times New Roman" w:hAnsi="Times New Roman" w:cs="Times New Roman"/>
          <w:sz w:val="28"/>
          <w:szCs w:val="28"/>
        </w:rPr>
      </w:pPr>
      <w:r w:rsidRPr="002B23C5">
        <w:rPr>
          <w:rFonts w:ascii="Times New Roman" w:hAnsi="Times New Roman" w:cs="Times New Roman"/>
          <w:sz w:val="28"/>
          <w:szCs w:val="28"/>
        </w:rPr>
        <w:t>Данные таблицы показывают, что чем выше категория абонентской станции, тем выше и ее скорость передачи. Максимальная теоретическая скорость, с которой абонентская станция может передавать данные на базовую станцию, на сегодняшний день составляет 23 Мбит/с. Однако, это теория. Еще раз подчеркнем, что скорость передачи является переменной величиной, которая в каждый конкретный момент времени зависят от возможностей абонентской станции (мобильного телефона, смартфона, базового модуля), оборудования базовой станции и от загрузки сети.</w:t>
      </w:r>
    </w:p>
    <w:p w:rsidR="005C7E58" w:rsidRPr="002B23C5" w:rsidRDefault="005C7E58" w:rsidP="002B23C5">
      <w:pPr>
        <w:pStyle w:val="af3"/>
        <w:spacing w:line="276" w:lineRule="auto"/>
        <w:rPr>
          <w:rFonts w:ascii="Times New Roman" w:hAnsi="Times New Roman" w:cs="Times New Roman"/>
          <w:sz w:val="28"/>
          <w:szCs w:val="28"/>
        </w:rPr>
      </w:pPr>
    </w:p>
    <w:p w:rsidR="008510C2" w:rsidRPr="002B23C5" w:rsidRDefault="00BA7A63" w:rsidP="002B23C5">
      <w:pPr>
        <w:pStyle w:val="2"/>
        <w:spacing w:line="276" w:lineRule="auto"/>
        <w:jc w:val="both"/>
        <w:rPr>
          <w:rStyle w:val="af5"/>
          <w:rFonts w:ascii="Times New Roman" w:hAnsi="Times New Roman"/>
          <w:i w:val="0"/>
        </w:rPr>
      </w:pPr>
      <w:bookmarkStart w:id="8" w:name="_Toc515305076"/>
      <w:r w:rsidRPr="002B23C5">
        <w:rPr>
          <w:rStyle w:val="af5"/>
          <w:rFonts w:ascii="Times New Roman" w:hAnsi="Times New Roman"/>
          <w:i w:val="0"/>
        </w:rPr>
        <w:t>2</w:t>
      </w:r>
      <w:r w:rsidR="00116589" w:rsidRPr="002B23C5">
        <w:rPr>
          <w:rStyle w:val="af5"/>
          <w:rFonts w:ascii="Times New Roman" w:hAnsi="Times New Roman"/>
          <w:i w:val="0"/>
        </w:rPr>
        <w:t>.</w:t>
      </w:r>
      <w:r w:rsidRPr="002B23C5">
        <w:rPr>
          <w:rStyle w:val="af5"/>
          <w:rFonts w:ascii="Times New Roman" w:hAnsi="Times New Roman"/>
          <w:i w:val="0"/>
        </w:rPr>
        <w:t>3</w:t>
      </w:r>
      <w:r w:rsidR="008510C2" w:rsidRPr="002B23C5">
        <w:rPr>
          <w:rStyle w:val="af5"/>
          <w:rFonts w:ascii="Times New Roman" w:hAnsi="Times New Roman"/>
          <w:i w:val="0"/>
        </w:rPr>
        <w:t>. Высокоскоростные сети с поддержкой пакетнойпередачи данных HighSpeedPacketAccess</w:t>
      </w:r>
      <w:r w:rsidR="005C7E58" w:rsidRPr="002B23C5">
        <w:rPr>
          <w:rStyle w:val="af5"/>
          <w:rFonts w:ascii="Times New Roman" w:hAnsi="Times New Roman"/>
          <w:i w:val="0"/>
        </w:rPr>
        <w:t>–</w:t>
      </w:r>
      <w:r w:rsidR="008510C2" w:rsidRPr="002B23C5">
        <w:rPr>
          <w:rStyle w:val="af5"/>
          <w:rFonts w:ascii="Times New Roman" w:hAnsi="Times New Roman"/>
          <w:i w:val="0"/>
        </w:rPr>
        <w:t xml:space="preserve"> HSPA</w:t>
      </w:r>
      <w:bookmarkEnd w:id="8"/>
    </w:p>
    <w:p w:rsidR="005C7E58" w:rsidRPr="002B23C5" w:rsidRDefault="005C7E58" w:rsidP="002B23C5">
      <w:pPr>
        <w:pStyle w:val="af3"/>
        <w:spacing w:line="276" w:lineRule="auto"/>
        <w:rPr>
          <w:rFonts w:ascii="Times New Roman" w:hAnsi="Times New Roman" w:cs="Times New Roman"/>
          <w:sz w:val="28"/>
          <w:szCs w:val="28"/>
        </w:rPr>
      </w:pPr>
    </w:p>
    <w:p w:rsidR="00805F91" w:rsidRPr="002B23C5" w:rsidRDefault="008510C2" w:rsidP="002B23C5">
      <w:pPr>
        <w:pStyle w:val="af3"/>
        <w:spacing w:line="276" w:lineRule="auto"/>
        <w:rPr>
          <w:rFonts w:ascii="Times New Roman" w:hAnsi="Times New Roman" w:cs="Times New Roman"/>
          <w:sz w:val="28"/>
          <w:szCs w:val="28"/>
        </w:rPr>
      </w:pPr>
      <w:r w:rsidRPr="002B23C5">
        <w:rPr>
          <w:rFonts w:ascii="Times New Roman" w:hAnsi="Times New Roman" w:cs="Times New Roman"/>
          <w:sz w:val="28"/>
          <w:szCs w:val="28"/>
        </w:rPr>
        <w:t>Термин HSPA (High-SpeedPacketAccess) - высокоскоростная пакетная передача данных объединяет в одно название две рассмотренные выше технологии:</w:t>
      </w:r>
      <w:r w:rsidRPr="002B23C5">
        <w:rPr>
          <w:rFonts w:ascii="Times New Roman" w:hAnsi="Times New Roman" w:cs="Times New Roman"/>
          <w:sz w:val="28"/>
          <w:szCs w:val="28"/>
        </w:rPr>
        <w:br/>
        <w:t>• HSDPA (передача данных от базовой станции к абоненту);</w:t>
      </w:r>
      <w:r w:rsidRPr="002B23C5">
        <w:rPr>
          <w:rFonts w:ascii="Times New Roman" w:hAnsi="Times New Roman" w:cs="Times New Roman"/>
          <w:sz w:val="28"/>
          <w:szCs w:val="28"/>
        </w:rPr>
        <w:br/>
        <w:t>• HSUPA (передача данных от абонента к базовой станции).</w:t>
      </w:r>
      <w:r w:rsidRPr="002B23C5">
        <w:rPr>
          <w:rFonts w:ascii="Times New Roman" w:hAnsi="Times New Roman" w:cs="Times New Roman"/>
          <w:sz w:val="28"/>
          <w:szCs w:val="28"/>
        </w:rPr>
        <w:br/>
      </w:r>
      <w:r w:rsidRPr="002B23C5">
        <w:rPr>
          <w:rFonts w:ascii="Times New Roman" w:hAnsi="Times New Roman" w:cs="Times New Roman"/>
          <w:sz w:val="28"/>
          <w:szCs w:val="28"/>
        </w:rPr>
        <w:lastRenderedPageBreak/>
        <w:t>В стандарте 3GPP Release 8 была разработана усовершенствованная технология, получившая название Dual-Cell HSDPA.</w:t>
      </w:r>
    </w:p>
    <w:p w:rsidR="008510C2" w:rsidRPr="002B23C5" w:rsidRDefault="00805F91" w:rsidP="002B23C5">
      <w:pPr>
        <w:pStyle w:val="af3"/>
        <w:spacing w:line="276" w:lineRule="auto"/>
        <w:ind w:firstLine="0"/>
        <w:rPr>
          <w:rFonts w:ascii="Times New Roman" w:hAnsi="Times New Roman" w:cs="Times New Roman"/>
          <w:sz w:val="28"/>
          <w:szCs w:val="28"/>
        </w:rPr>
      </w:pPr>
      <w:r w:rsidRPr="002B23C5">
        <w:rPr>
          <w:rFonts w:ascii="Times New Roman" w:hAnsi="Times New Roman" w:cs="Times New Roman"/>
          <w:sz w:val="28"/>
          <w:szCs w:val="28"/>
        </w:rPr>
        <w:t xml:space="preserve">Системы широкополосного доступа начиная с Release 8  получили название  </w:t>
      </w:r>
      <w:r w:rsidRPr="002B23C5">
        <w:rPr>
          <w:rFonts w:ascii="Times New Roman" w:hAnsi="Times New Roman" w:cs="Times New Roman"/>
          <w:sz w:val="28"/>
          <w:szCs w:val="28"/>
          <w:lang w:val="en-US"/>
        </w:rPr>
        <w:t>LNE</w:t>
      </w:r>
      <w:r w:rsidRPr="002B23C5">
        <w:rPr>
          <w:rFonts w:ascii="Times New Roman" w:hAnsi="Times New Roman" w:cs="Times New Roman"/>
          <w:sz w:val="28"/>
          <w:szCs w:val="28"/>
        </w:rPr>
        <w:t xml:space="preserve">.  </w:t>
      </w:r>
      <w:r w:rsidR="008510C2" w:rsidRPr="002B23C5">
        <w:rPr>
          <w:rFonts w:ascii="Times New Roman" w:hAnsi="Times New Roman" w:cs="Times New Roman"/>
          <w:sz w:val="28"/>
          <w:szCs w:val="28"/>
        </w:rPr>
        <w:t>Теоретически, этот метод позволяет удвоить скорость передачи данных от базовой станции к абоненту за счет использования удвоенной пропускной способности. Идея технологии Dual-Cell HSDPA заключается в том, что в сети HSDPA используются две различных радиочастоты. Если задействовать их одновременно для передачи данных, то появляется возможность получить два одновременных канала передачи данных «вниз». Сама идея напоминает методику, которая используется в некоторых маршрутизаторах Wi-Fi.</w:t>
      </w:r>
      <w:r w:rsidR="008510C2" w:rsidRPr="002B23C5">
        <w:rPr>
          <w:rFonts w:ascii="Times New Roman" w:hAnsi="Times New Roman" w:cs="Times New Roman"/>
          <w:sz w:val="28"/>
          <w:szCs w:val="28"/>
        </w:rPr>
        <w:br/>
        <w:t>Как было отмечено в</w:t>
      </w:r>
      <w:r w:rsidR="008F5C28" w:rsidRPr="002B23C5">
        <w:rPr>
          <w:rFonts w:ascii="Times New Roman" w:hAnsi="Times New Roman" w:cs="Times New Roman"/>
          <w:sz w:val="28"/>
          <w:szCs w:val="28"/>
        </w:rPr>
        <w:t>ы</w:t>
      </w:r>
      <w:r w:rsidR="00A13C5C" w:rsidRPr="002B23C5">
        <w:rPr>
          <w:rFonts w:ascii="Times New Roman" w:hAnsi="Times New Roman" w:cs="Times New Roman"/>
          <w:sz w:val="28"/>
          <w:szCs w:val="28"/>
        </w:rPr>
        <w:t>ше</w:t>
      </w:r>
      <w:r w:rsidR="008510C2" w:rsidRPr="002B23C5">
        <w:rPr>
          <w:rFonts w:ascii="Times New Roman" w:hAnsi="Times New Roman" w:cs="Times New Roman"/>
          <w:sz w:val="28"/>
          <w:szCs w:val="28"/>
        </w:rPr>
        <w:t>, в сетях третьего поколения выделяются непрерывные полосы частот в определенном частотном диапазоне. Например, в России две непрерывных полосы по 15 МГц в диапазонах 1935 – 1980 МГц и 2125 -2170 МГц выделены для организации трех каналов в режиме частотного дуплекса (IMT-DS).</w:t>
      </w:r>
      <w:r w:rsidR="008510C2" w:rsidRPr="002B23C5">
        <w:rPr>
          <w:rFonts w:ascii="Times New Roman" w:hAnsi="Times New Roman" w:cs="Times New Roman"/>
          <w:sz w:val="28"/>
          <w:szCs w:val="28"/>
        </w:rPr>
        <w:br/>
        <w:t>Непрерывный участок шириной 5 МГц в полосе радиочастот 2010-2025 МГц отведен для организации одного канала в режиме временного дуплекса (IMT-TC).</w:t>
      </w:r>
      <w:r w:rsidR="008510C2" w:rsidRPr="002B23C5">
        <w:rPr>
          <w:rFonts w:ascii="Times New Roman" w:hAnsi="Times New Roman" w:cs="Times New Roman"/>
          <w:sz w:val="28"/>
          <w:szCs w:val="28"/>
        </w:rPr>
        <w:br/>
        <w:t>Существуют сценарии, когда одна из полос остается свободной в течение некоторого промежутка времени. Технология Dual-Cell HSDPA позволяет ее задействовать в качестве дополнительного канала передачи данных.</w:t>
      </w:r>
      <w:r w:rsidR="008510C2" w:rsidRPr="002B23C5">
        <w:rPr>
          <w:rFonts w:ascii="Times New Roman" w:hAnsi="Times New Roman" w:cs="Times New Roman"/>
          <w:sz w:val="28"/>
          <w:szCs w:val="28"/>
        </w:rPr>
        <w:br/>
        <w:t>В стандарте 3GPP Release 9 регламентирована технология «HSPA+» (EvolvedHigh-SpeedPacketAccess), представляющая собой улучшенный вариант HSPA, в котором добавлены более сложные модуляции 16QAM (Uplink)/ 64QAM (Downlink) и технология MIMO (мультивход и мультивыход). В технологии MIMO (MultipleInputMultipleOutput) используется несколько приемных и передающих антенн, которые разнесены между собой таким образом, чтобы достичь наименьшей корреляции между соседними антеннами. В общем случае, при использовании метода MIMO поток данных пересылается одновременно, с использованием разных антенн. При этом антенны передают данные независимо друг от друга на одной и той же частоте. Таким образом реализуется несколькиопространственно разнесенных подканалов, по которым данные передаются одновременно в одном и том же частотном диапазоне.Усовершенствованная сеть HSPA+ может теоретически поддерживать до 28 Мбит/с «вверх» и до 42 Мбит/с «вниз».</w:t>
      </w:r>
      <w:r w:rsidR="008510C2" w:rsidRPr="002B23C5">
        <w:rPr>
          <w:rFonts w:ascii="Times New Roman" w:hAnsi="Times New Roman" w:cs="Times New Roman"/>
          <w:sz w:val="28"/>
          <w:szCs w:val="28"/>
        </w:rPr>
        <w:br/>
      </w:r>
      <w:r w:rsidR="008510C2" w:rsidRPr="002B23C5">
        <w:rPr>
          <w:rFonts w:ascii="Times New Roman" w:hAnsi="Times New Roman" w:cs="Times New Roman"/>
          <w:sz w:val="28"/>
          <w:szCs w:val="28"/>
        </w:rPr>
        <w:lastRenderedPageBreak/>
        <w:t xml:space="preserve">В принципе, возможно использование технологии DC-HSDPA в комбинации с технологией MIMO. Кроме того, нет категорического запрета на использование различных частот при объединении полос в технологии DC-HSDPA.Расширенные варианты технологии «HSPA+» в совокупности с методом MIMO позволяет в разы увеличить скорости передачи, как «вверх», так и вниз. </w:t>
      </w:r>
    </w:p>
    <w:p w:rsidR="008C3C7B" w:rsidRPr="002B23C5" w:rsidRDefault="008510C2" w:rsidP="002B23C5">
      <w:pPr>
        <w:pStyle w:val="af3"/>
        <w:spacing w:line="276" w:lineRule="auto"/>
        <w:rPr>
          <w:rFonts w:ascii="Times New Roman" w:hAnsi="Times New Roman" w:cs="Times New Roman"/>
          <w:sz w:val="28"/>
          <w:szCs w:val="28"/>
        </w:rPr>
      </w:pPr>
      <w:r w:rsidRPr="002B23C5">
        <w:rPr>
          <w:rFonts w:ascii="Times New Roman" w:hAnsi="Times New Roman" w:cs="Times New Roman"/>
          <w:sz w:val="28"/>
          <w:szCs w:val="28"/>
        </w:rPr>
        <w:t>По данным [14] в конце 2010 года сети с поддержкой HSPA эксплуатировались на коммерческой основе более чем двумястами операторами в восьмидесяти странах мира. Большинство сетей 3G реализовано на базе существующих сетей 2G. В процессе выполнения этой работы был накоплен опыт, позволяющий адаптировать старые базовые станции под соответствующие технологии 3GPP. Этот факт говорит о том, что в ближайшие годы можно ожидать ускорение роста количества сетей 3G по всему миру.</w:t>
      </w:r>
    </w:p>
    <w:p w:rsidR="008C3C7B" w:rsidRPr="002B23C5" w:rsidRDefault="008510C2" w:rsidP="002B23C5">
      <w:pPr>
        <w:pStyle w:val="af3"/>
        <w:spacing w:line="276" w:lineRule="auto"/>
        <w:rPr>
          <w:rFonts w:ascii="Times New Roman" w:hAnsi="Times New Roman" w:cs="Times New Roman"/>
          <w:sz w:val="28"/>
          <w:szCs w:val="28"/>
        </w:rPr>
      </w:pPr>
      <w:r w:rsidRPr="002B23C5">
        <w:rPr>
          <w:rFonts w:ascii="Times New Roman" w:hAnsi="Times New Roman" w:cs="Times New Roman"/>
          <w:sz w:val="28"/>
          <w:szCs w:val="28"/>
        </w:rPr>
        <w:t xml:space="preserve">Во многих странах получил распространения метод, при котором доступ к высокоскоростным сетям третьего поколения реализуются через базовые подстанции WiMax. В России этот проект с коммерческим названием YOTA в последние годы стремительно развивается.Обновление существующих сетей осуществляется в двух направлениях </w:t>
      </w:r>
    </w:p>
    <w:p w:rsidR="008C3C7B" w:rsidRPr="002B23C5" w:rsidRDefault="008510C2" w:rsidP="002B23C5">
      <w:pPr>
        <w:pStyle w:val="af3"/>
        <w:spacing w:line="276" w:lineRule="auto"/>
        <w:rPr>
          <w:rFonts w:ascii="Times New Roman" w:hAnsi="Times New Roman" w:cs="Times New Roman"/>
          <w:sz w:val="28"/>
          <w:szCs w:val="28"/>
        </w:rPr>
      </w:pPr>
      <w:r w:rsidRPr="002B23C5">
        <w:rPr>
          <w:rFonts w:ascii="Times New Roman" w:hAnsi="Times New Roman" w:cs="Times New Roman"/>
          <w:sz w:val="28"/>
          <w:szCs w:val="28"/>
        </w:rPr>
        <w:t>- С одной стороны совершенствуются оборудование и программное обеспечение HSDPA. Параллельно происходит улучшение программно - аппаратного комплекса сетей с поддержкой HSUPA.</w:t>
      </w:r>
      <w:r w:rsidRPr="002B23C5">
        <w:rPr>
          <w:rFonts w:ascii="Times New Roman" w:hAnsi="Times New Roman" w:cs="Times New Roman"/>
          <w:sz w:val="28"/>
          <w:szCs w:val="28"/>
        </w:rPr>
        <w:br/>
        <w:t>В настоящее время технология модернизации существующих сетей достигла такого уровня совершенства, что примерно 70 процентов существующих сетей WCDMA можно обновить до уровня HSDPA/HSUPA на программном уровне, не меняя при этом заметно аппаратную часть.</w:t>
      </w:r>
      <w:r w:rsidRPr="002B23C5">
        <w:rPr>
          <w:rFonts w:ascii="Times New Roman" w:hAnsi="Times New Roman" w:cs="Times New Roman"/>
          <w:sz w:val="28"/>
          <w:szCs w:val="28"/>
        </w:rPr>
        <w:br/>
        <w:t xml:space="preserve">Большинство сетей в мире обеспечивает скорости до 7.2 Мбит/с «вниз», и реально могут быть модернизированы для поддержки скоростей 14 Мбит/с. В США, Японии и Европе практически по всей территории поддерживаются скорости 14 Мбит/с. Наибольшее число пользователей сетей 3G зарегистрировано в США. В конце 2010 года этой услугой пользовалось более 190 миллионов человек.В некоторых регионах мира поддерживаются и более высокие скорости. Например, три сетевых провайдера M1, StarHub и SingTel обеспечивают скорости до 28 Мбит/с по всему Сингапуру. Австралийский провайдер Telstra поддерживает скорости 14.4 Мбит/с в национальном масштабе и до 42 Мбит/с в некоторых крупных городах. В крупных городах Канады также </w:t>
      </w:r>
      <w:r w:rsidRPr="002B23C5">
        <w:rPr>
          <w:rFonts w:ascii="Times New Roman" w:hAnsi="Times New Roman" w:cs="Times New Roman"/>
          <w:sz w:val="28"/>
          <w:szCs w:val="28"/>
        </w:rPr>
        <w:lastRenderedPageBreak/>
        <w:t>поддерживается скорость 21 Мбит/с.</w:t>
      </w:r>
      <w:r w:rsidRPr="002B23C5">
        <w:rPr>
          <w:rFonts w:ascii="Times New Roman" w:hAnsi="Times New Roman" w:cs="Times New Roman"/>
          <w:sz w:val="28"/>
          <w:szCs w:val="28"/>
        </w:rPr>
        <w:br/>
        <w:t>В Южной Корее, глобальное общенациональное покрытие обеспечивает скорости 7.2 Мбит/с. В Гонконге операторы PCCW, CSL и Хучисон 3 реализуют скорости 21 Мбит/с, а Smartone-Vodafone обеспечивает до 28.8 Мбит/с. В Новой Зеландии по всей стране осуществлена поддержка 21 Мбит/с. В Португалии все операторы мобильной поддерживают HSDPA до 21.6 Мбит/с, а Vodafoneв некоторых крупных городах поддерживает скорости до 42 Мбит/с. Индийский провайдер MobitelPvtLtd обеспечивает 28 Мбит/с в азиатской области страны.</w:t>
      </w:r>
    </w:p>
    <w:p w:rsidR="008510C2" w:rsidRPr="002B23C5" w:rsidRDefault="008510C2" w:rsidP="002B23C5">
      <w:pPr>
        <w:pStyle w:val="af3"/>
        <w:spacing w:line="276" w:lineRule="auto"/>
        <w:rPr>
          <w:rFonts w:ascii="Times New Roman" w:hAnsi="Times New Roman" w:cs="Times New Roman"/>
          <w:sz w:val="28"/>
          <w:szCs w:val="28"/>
        </w:rPr>
      </w:pPr>
      <w:r w:rsidRPr="002B23C5">
        <w:rPr>
          <w:rFonts w:ascii="Times New Roman" w:hAnsi="Times New Roman" w:cs="Times New Roman"/>
          <w:sz w:val="28"/>
          <w:szCs w:val="28"/>
        </w:rPr>
        <w:t>Объединяя различные методики и комбинируя различные технологии, можно добиться и более высоких скоростей. Так, например, существуют теоретические оценки, показывающие, что скорость передачи данных от базовой станции к абоненту «вниз» может быть увеличена до 672 Мбит/с, а скорость передачи данных от абонента «вверх» может достигать 70 Мбит/с. Насколько это верно, покажет время.Рекордсменом в области поддержки высоких скоростей является фирма Ericsson. В конце 2010 года в Стокгольме, при проведении презентации нового варианта коммерческого сетевого оборудования была зафиксирована скорость передачи данных 168 Мбит/с «вниз» и 24 Мбит/с «вверх». Правда, нужно отметить, что в качестве абонентской станции использовалось специально подготовленное, нестандартное изделие. Для достижения таких скоростей использовалась методика HSPA с несколькими несущими.При использовании коммерческого оборудования, доступного в свободной продаже, Ericsson продемонстрировал скорость «вниз» 84 Мбит/с в сети HSPA с двумя несущими.В сети с одной несущей, скорость была соответственно в два раза меньше - 42 Мбит/с. По словам представителя Ericsson, внедрение в коммерческих сетях технологии HSPA на одной несущей с пиковой скоростью 42 Мбит/с и HSPA на основе двух несущих со скоростью до 84 Мбит/с можно ожидать уже в 2011 году.В России еще в 2007 году право построения сетей мобильной связи третьего поколения получили компании, входящие в «большую тройку» российских операторов мобильной связи — «МТС», «Вымпелком» («Билайн») и «МегаФон».</w:t>
      </w:r>
      <w:r w:rsidRPr="002B23C5">
        <w:rPr>
          <w:rFonts w:ascii="Times New Roman" w:hAnsi="Times New Roman" w:cs="Times New Roman"/>
          <w:sz w:val="28"/>
          <w:szCs w:val="28"/>
        </w:rPr>
        <w:br/>
        <w:t xml:space="preserve">В настоящее время эти провайдеры поддерживают сети 3G практически во всех крупных городах России, а также в Кировской, Курганской, Тюменской, Свердловской, Челябинской областях, в Пермском крае, Республике Удмуртия, в Ханты-Мансийском АО, в Ямало-Ненецком АО, в </w:t>
      </w:r>
      <w:r w:rsidRPr="002B23C5">
        <w:rPr>
          <w:rFonts w:ascii="Times New Roman" w:hAnsi="Times New Roman" w:cs="Times New Roman"/>
          <w:sz w:val="28"/>
          <w:szCs w:val="28"/>
        </w:rPr>
        <w:lastRenderedPageBreak/>
        <w:t>Республике Коми и других областях России. Карты охвата услуги 3G можно найти на сайтах этих компаний.В основном, в России поддерживаются сети UMTS/WCDMA, соответствующие Relase 5 и поддерживающие максимальные скорости «вниз» 3.6 МГбит/с, 7.2 МГбит/с и 0.93 МГбит/с. К сожалению, точную информации о конкретных значениях поддерживаемых стандартов и скоростей, российские операторы сотовой связи, в открытом доступе, не публикуют. Однако, по запросу клиента они обязаны ее предоставлять.</w:t>
      </w:r>
      <w:r w:rsidRPr="002B23C5">
        <w:rPr>
          <w:rFonts w:ascii="Times New Roman" w:hAnsi="Times New Roman" w:cs="Times New Roman"/>
          <w:sz w:val="28"/>
          <w:szCs w:val="28"/>
        </w:rPr>
        <w:br/>
        <w:t>В крупных городах России существуют сети HSDPA/HSUPA с поддержкой более высоких скоростей.Так, например, оператор МТС объявил об успешном тестировании в Москве технологии DC-HSDPA, на базе сетей 3G от МТС. Увеличение скорости достигнуто за счет изменения конфигурации оборудования действующей сети МТС «HSPA+» и одновременного использования двух частот UMTS вместо одной. В итоге, скорость скачивания данных в экспериментальных сетях DC-HSDPA увеличена до 42 Мбит/c «вниз». Администрация МТС объявила, что запуск технологии DualCarrier HSDPA в коммерческую эксплуатацию на сети МТС в Москве начнется с апреля 2011 года. До конца 2011 года в Москве данную технологию будут поддерживать все базовые станции МТС 3G Indoor.</w:t>
      </w:r>
    </w:p>
    <w:p w:rsidR="008510C2" w:rsidRPr="002B23C5" w:rsidRDefault="008510C2" w:rsidP="002B23C5">
      <w:pPr>
        <w:pStyle w:val="ad"/>
        <w:tabs>
          <w:tab w:val="left" w:pos="1134"/>
        </w:tabs>
        <w:spacing w:line="276" w:lineRule="auto"/>
        <w:ind w:right="-22"/>
        <w:jc w:val="both"/>
        <w:rPr>
          <w:bCs/>
          <w:szCs w:val="28"/>
        </w:rPr>
      </w:pPr>
    </w:p>
    <w:p w:rsidR="00F966F8" w:rsidRPr="002B23C5" w:rsidRDefault="00F966F8" w:rsidP="002B23C5">
      <w:pPr>
        <w:tabs>
          <w:tab w:val="left" w:pos="851"/>
        </w:tabs>
        <w:spacing w:line="276" w:lineRule="auto"/>
        <w:ind w:firstLine="851"/>
        <w:jc w:val="center"/>
        <w:rPr>
          <w:b/>
          <w:sz w:val="28"/>
          <w:szCs w:val="28"/>
        </w:rPr>
      </w:pPr>
    </w:p>
    <w:p w:rsidR="00F966F8" w:rsidRPr="002B23C5" w:rsidRDefault="00F966F8" w:rsidP="002B23C5">
      <w:pPr>
        <w:tabs>
          <w:tab w:val="left" w:pos="851"/>
        </w:tabs>
        <w:spacing w:line="276" w:lineRule="auto"/>
        <w:ind w:firstLine="851"/>
        <w:jc w:val="center"/>
        <w:rPr>
          <w:b/>
          <w:sz w:val="28"/>
          <w:szCs w:val="28"/>
        </w:rPr>
      </w:pPr>
    </w:p>
    <w:p w:rsidR="00F966F8" w:rsidRPr="002B23C5" w:rsidRDefault="00F966F8" w:rsidP="002B23C5">
      <w:pPr>
        <w:tabs>
          <w:tab w:val="left" w:pos="851"/>
        </w:tabs>
        <w:spacing w:line="276" w:lineRule="auto"/>
        <w:ind w:firstLine="851"/>
        <w:jc w:val="center"/>
        <w:rPr>
          <w:b/>
          <w:sz w:val="28"/>
          <w:szCs w:val="28"/>
        </w:rPr>
      </w:pPr>
    </w:p>
    <w:p w:rsidR="00F966F8" w:rsidRPr="002B23C5" w:rsidRDefault="00F966F8" w:rsidP="002B23C5">
      <w:pPr>
        <w:tabs>
          <w:tab w:val="left" w:pos="851"/>
        </w:tabs>
        <w:spacing w:line="276" w:lineRule="auto"/>
        <w:ind w:firstLine="851"/>
        <w:jc w:val="center"/>
        <w:rPr>
          <w:b/>
          <w:sz w:val="28"/>
          <w:szCs w:val="28"/>
        </w:rPr>
      </w:pPr>
    </w:p>
    <w:p w:rsidR="00F966F8" w:rsidRPr="002B23C5" w:rsidRDefault="00F966F8" w:rsidP="002B23C5">
      <w:pPr>
        <w:tabs>
          <w:tab w:val="left" w:pos="851"/>
        </w:tabs>
        <w:spacing w:line="276" w:lineRule="auto"/>
        <w:ind w:firstLine="851"/>
        <w:jc w:val="center"/>
        <w:rPr>
          <w:b/>
          <w:sz w:val="28"/>
          <w:szCs w:val="28"/>
        </w:rPr>
      </w:pPr>
    </w:p>
    <w:p w:rsidR="00C82AEA" w:rsidRPr="002B23C5" w:rsidRDefault="00BA7A63" w:rsidP="002B23C5">
      <w:pPr>
        <w:tabs>
          <w:tab w:val="left" w:pos="851"/>
        </w:tabs>
        <w:spacing w:line="276" w:lineRule="auto"/>
        <w:ind w:firstLine="851"/>
        <w:jc w:val="center"/>
        <w:rPr>
          <w:sz w:val="28"/>
          <w:szCs w:val="28"/>
        </w:rPr>
      </w:pPr>
      <w:r w:rsidRPr="002B23C5">
        <w:rPr>
          <w:b/>
          <w:sz w:val="28"/>
          <w:szCs w:val="28"/>
        </w:rPr>
        <w:t>3</w:t>
      </w:r>
      <w:r w:rsidR="00A111FB" w:rsidRPr="002B23C5">
        <w:rPr>
          <w:b/>
          <w:sz w:val="28"/>
          <w:szCs w:val="28"/>
        </w:rPr>
        <w:t>.</w:t>
      </w:r>
      <w:r w:rsidR="00C82AEA" w:rsidRPr="002B23C5">
        <w:rPr>
          <w:b/>
          <w:sz w:val="28"/>
          <w:szCs w:val="28"/>
        </w:rPr>
        <w:t xml:space="preserve">ТЕХНОЛОГИЯ </w:t>
      </w:r>
      <w:r w:rsidR="00C82AEA" w:rsidRPr="002B23C5">
        <w:rPr>
          <w:b/>
          <w:sz w:val="28"/>
          <w:szCs w:val="28"/>
          <w:lang w:val="en-US"/>
        </w:rPr>
        <w:t>WIMAX</w:t>
      </w:r>
    </w:p>
    <w:p w:rsidR="00C82AEA" w:rsidRPr="002B23C5" w:rsidRDefault="00C82AEA" w:rsidP="002B23C5">
      <w:pPr>
        <w:spacing w:line="276" w:lineRule="auto"/>
        <w:ind w:firstLine="851"/>
        <w:jc w:val="both"/>
        <w:rPr>
          <w:sz w:val="28"/>
          <w:szCs w:val="28"/>
        </w:rPr>
      </w:pPr>
      <w:r w:rsidRPr="002B23C5">
        <w:rPr>
          <w:sz w:val="28"/>
          <w:szCs w:val="28"/>
        </w:rPr>
        <w:t xml:space="preserve">В 2005 году появилась спецификация 802.16e [21], описывающая мобильныйWiMAX. Понятие «мобильность» относят к двум категориям абонентов - к так называемым номадическим («кочующим») и к подвижным. </w:t>
      </w:r>
    </w:p>
    <w:p w:rsidR="00C82AEA" w:rsidRPr="002B23C5" w:rsidRDefault="00C82AEA" w:rsidP="002B23C5">
      <w:pPr>
        <w:spacing w:line="276" w:lineRule="auto"/>
        <w:ind w:firstLine="851"/>
        <w:jc w:val="both"/>
        <w:rPr>
          <w:sz w:val="28"/>
          <w:szCs w:val="28"/>
        </w:rPr>
      </w:pPr>
      <w:r w:rsidRPr="002B23C5">
        <w:rPr>
          <w:sz w:val="28"/>
          <w:szCs w:val="28"/>
        </w:rPr>
        <w:t>Номадические абоненты могут пере</w:t>
      </w:r>
      <w:r w:rsidRPr="002B23C5">
        <w:rPr>
          <w:sz w:val="28"/>
          <w:szCs w:val="28"/>
        </w:rPr>
        <w:softHyphen/>
        <w:t>мещаться в пределах действия сети, но в момент сеансов связи они находятся в зоне одного и того же сегмента базовой станции. Подвижные абоненты должны иметь доступ к сети непосред</w:t>
      </w:r>
      <w:r w:rsidRPr="002B23C5">
        <w:rPr>
          <w:sz w:val="28"/>
          <w:szCs w:val="28"/>
        </w:rPr>
        <w:softHyphen/>
        <w:t xml:space="preserve">ственно в процессе движения. Технология работает в диапазоне частот 2-6 ГГц. Наиболее удобные для обеспечения мобильности частоты 2,5-2,7 ГГц. В России, в настоящее время, выданы </w:t>
      </w:r>
      <w:r w:rsidRPr="002B23C5">
        <w:rPr>
          <w:sz w:val="28"/>
          <w:szCs w:val="28"/>
        </w:rPr>
        <w:lastRenderedPageBreak/>
        <w:t>разрешения на полосы частот в диапазоне 2,5 ГГц</w:t>
      </w:r>
      <w:r w:rsidR="00BA7A63" w:rsidRPr="002B23C5">
        <w:rPr>
          <w:sz w:val="28"/>
          <w:szCs w:val="28"/>
        </w:rPr>
        <w:t xml:space="preserve"> [1] в соответствии с таблицей 3</w:t>
      </w:r>
      <w:r w:rsidRPr="002B23C5">
        <w:rPr>
          <w:sz w:val="28"/>
          <w:szCs w:val="28"/>
        </w:rPr>
        <w:t>.</w:t>
      </w:r>
      <w:r w:rsidR="008C3C7B" w:rsidRPr="002B23C5">
        <w:rPr>
          <w:sz w:val="28"/>
          <w:szCs w:val="28"/>
        </w:rPr>
        <w:t>1.</w:t>
      </w:r>
    </w:p>
    <w:p w:rsidR="00C82AEA" w:rsidRPr="002B23C5" w:rsidRDefault="00C82AEA" w:rsidP="002B23C5">
      <w:pPr>
        <w:spacing w:line="276" w:lineRule="auto"/>
        <w:ind w:firstLine="709"/>
        <w:jc w:val="both"/>
        <w:rPr>
          <w:sz w:val="28"/>
          <w:szCs w:val="28"/>
        </w:rPr>
      </w:pPr>
    </w:p>
    <w:p w:rsidR="00C82AEA" w:rsidRPr="002B23C5" w:rsidRDefault="00BA7A63" w:rsidP="002B23C5">
      <w:pPr>
        <w:pStyle w:val="af3"/>
        <w:spacing w:line="276" w:lineRule="auto"/>
        <w:ind w:firstLine="0"/>
        <w:rPr>
          <w:rFonts w:ascii="Times New Roman" w:hAnsi="Times New Roman" w:cs="Times New Roman"/>
          <w:b/>
          <w:bCs/>
          <w:sz w:val="28"/>
          <w:szCs w:val="28"/>
        </w:rPr>
      </w:pPr>
      <w:r w:rsidRPr="002B23C5">
        <w:rPr>
          <w:rFonts w:ascii="Times New Roman" w:hAnsi="Times New Roman" w:cs="Times New Roman"/>
          <w:b/>
          <w:bCs/>
          <w:sz w:val="28"/>
          <w:szCs w:val="28"/>
        </w:rPr>
        <w:t>Таблица 3</w:t>
      </w:r>
      <w:r w:rsidR="008C3C7B" w:rsidRPr="002B23C5">
        <w:rPr>
          <w:rFonts w:ascii="Times New Roman" w:hAnsi="Times New Roman" w:cs="Times New Roman"/>
          <w:b/>
          <w:bCs/>
          <w:sz w:val="28"/>
          <w:szCs w:val="28"/>
        </w:rPr>
        <w:t>.1</w:t>
      </w:r>
      <w:r w:rsidR="00C82AEA" w:rsidRPr="002B23C5">
        <w:rPr>
          <w:rFonts w:ascii="Times New Roman" w:hAnsi="Times New Roman" w:cs="Times New Roman"/>
          <w:b/>
          <w:bCs/>
          <w:iCs/>
          <w:sz w:val="28"/>
          <w:szCs w:val="28"/>
        </w:rPr>
        <w:t>–</w:t>
      </w:r>
      <w:r w:rsidR="00C82AEA" w:rsidRPr="002B23C5">
        <w:rPr>
          <w:rFonts w:ascii="Times New Roman" w:hAnsi="Times New Roman" w:cs="Times New Roman"/>
          <w:b/>
          <w:sz w:val="28"/>
          <w:szCs w:val="28"/>
        </w:rPr>
        <w:t>Разрешенные полосы частот мобильного</w:t>
      </w:r>
      <w:r w:rsidR="00C82AEA" w:rsidRPr="002B23C5">
        <w:rPr>
          <w:rFonts w:ascii="Times New Roman" w:hAnsi="Times New Roman" w:cs="Times New Roman"/>
          <w:b/>
          <w:sz w:val="28"/>
          <w:szCs w:val="28"/>
          <w:lang w:val="en-US"/>
        </w:rPr>
        <w:t>WiMAX</w:t>
      </w:r>
      <w:r w:rsidR="00C82AEA" w:rsidRPr="002B23C5">
        <w:rPr>
          <w:rFonts w:ascii="Times New Roman" w:hAnsi="Times New Roman" w:cs="Times New Roman"/>
          <w:b/>
          <w:sz w:val="28"/>
          <w:szCs w:val="28"/>
        </w:rPr>
        <w:t xml:space="preserve"> в России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3"/>
        <w:gridCol w:w="2236"/>
        <w:gridCol w:w="2425"/>
        <w:gridCol w:w="3034"/>
      </w:tblGrid>
      <w:tr w:rsidR="007A3278" w:rsidRPr="002B23C5">
        <w:tc>
          <w:tcPr>
            <w:tcW w:w="1540" w:type="dxa"/>
            <w:tcBorders>
              <w:bottom w:val="single" w:sz="12" w:space="0" w:color="000000"/>
            </w:tcBorders>
          </w:tcPr>
          <w:p w:rsidR="00C82AEA" w:rsidRPr="002B23C5" w:rsidRDefault="00C82AEA" w:rsidP="002B23C5">
            <w:pPr>
              <w:spacing w:line="276" w:lineRule="auto"/>
              <w:jc w:val="both"/>
              <w:rPr>
                <w:sz w:val="28"/>
                <w:szCs w:val="28"/>
              </w:rPr>
            </w:pPr>
            <w:r w:rsidRPr="002B23C5">
              <w:rPr>
                <w:sz w:val="28"/>
                <w:szCs w:val="28"/>
              </w:rPr>
              <w:t>Диапазон частот, ГГц</w:t>
            </w:r>
          </w:p>
        </w:tc>
        <w:tc>
          <w:tcPr>
            <w:tcW w:w="2420" w:type="dxa"/>
            <w:tcBorders>
              <w:bottom w:val="single" w:sz="12" w:space="0" w:color="000000"/>
            </w:tcBorders>
          </w:tcPr>
          <w:p w:rsidR="00C82AEA" w:rsidRPr="002B23C5" w:rsidRDefault="00C82AEA" w:rsidP="002B23C5">
            <w:pPr>
              <w:spacing w:line="276" w:lineRule="auto"/>
              <w:jc w:val="both"/>
              <w:rPr>
                <w:sz w:val="28"/>
                <w:szCs w:val="28"/>
              </w:rPr>
            </w:pPr>
            <w:r w:rsidRPr="002B23C5">
              <w:rPr>
                <w:sz w:val="28"/>
                <w:szCs w:val="28"/>
              </w:rPr>
              <w:t>Разрешенные полосы частот, МГц</w:t>
            </w:r>
          </w:p>
        </w:tc>
        <w:tc>
          <w:tcPr>
            <w:tcW w:w="2750" w:type="dxa"/>
            <w:tcBorders>
              <w:bottom w:val="single" w:sz="12" w:space="0" w:color="000000"/>
            </w:tcBorders>
          </w:tcPr>
          <w:p w:rsidR="00C82AEA" w:rsidRPr="002B23C5" w:rsidRDefault="00C82AEA" w:rsidP="002B23C5">
            <w:pPr>
              <w:spacing w:line="276" w:lineRule="auto"/>
              <w:jc w:val="both"/>
              <w:rPr>
                <w:sz w:val="28"/>
                <w:szCs w:val="28"/>
              </w:rPr>
            </w:pPr>
            <w:r w:rsidRPr="002B23C5">
              <w:rPr>
                <w:sz w:val="28"/>
                <w:szCs w:val="28"/>
              </w:rPr>
              <w:t>Общая ширина выделенных полос, МГц</w:t>
            </w:r>
          </w:p>
        </w:tc>
        <w:tc>
          <w:tcPr>
            <w:tcW w:w="3163" w:type="dxa"/>
            <w:tcBorders>
              <w:bottom w:val="single" w:sz="12" w:space="0" w:color="000000"/>
            </w:tcBorders>
          </w:tcPr>
          <w:p w:rsidR="00C82AEA" w:rsidRPr="002B23C5" w:rsidRDefault="00C82AEA" w:rsidP="002B23C5">
            <w:pPr>
              <w:spacing w:line="276" w:lineRule="auto"/>
              <w:jc w:val="both"/>
              <w:rPr>
                <w:sz w:val="28"/>
                <w:szCs w:val="28"/>
                <w:lang w:val="en-US"/>
              </w:rPr>
            </w:pPr>
            <w:r w:rsidRPr="002B23C5">
              <w:rPr>
                <w:sz w:val="28"/>
                <w:szCs w:val="28"/>
              </w:rPr>
              <w:t xml:space="preserve">Сертифицированный профиль </w:t>
            </w:r>
            <w:r w:rsidRPr="002B23C5">
              <w:rPr>
                <w:sz w:val="28"/>
                <w:szCs w:val="28"/>
                <w:lang w:val="en-US"/>
              </w:rPr>
              <w:t>WiMAX</w:t>
            </w:r>
          </w:p>
        </w:tc>
      </w:tr>
      <w:tr w:rsidR="007A3278" w:rsidRPr="002B23C5">
        <w:tc>
          <w:tcPr>
            <w:tcW w:w="1540" w:type="dxa"/>
            <w:tcBorders>
              <w:top w:val="single" w:sz="12" w:space="0" w:color="000000"/>
            </w:tcBorders>
            <w:vAlign w:val="center"/>
          </w:tcPr>
          <w:p w:rsidR="00C82AEA" w:rsidRPr="002B23C5" w:rsidRDefault="00C82AEA" w:rsidP="002B23C5">
            <w:pPr>
              <w:spacing w:line="276" w:lineRule="auto"/>
              <w:jc w:val="both"/>
              <w:rPr>
                <w:sz w:val="28"/>
                <w:szCs w:val="28"/>
              </w:rPr>
            </w:pPr>
            <w:r w:rsidRPr="002B23C5">
              <w:rPr>
                <w:sz w:val="28"/>
                <w:szCs w:val="28"/>
              </w:rPr>
              <w:t>2,5</w:t>
            </w:r>
          </w:p>
        </w:tc>
        <w:tc>
          <w:tcPr>
            <w:tcW w:w="2420" w:type="dxa"/>
            <w:tcBorders>
              <w:top w:val="single" w:sz="12" w:space="0" w:color="000000"/>
            </w:tcBorders>
            <w:vAlign w:val="center"/>
          </w:tcPr>
          <w:p w:rsidR="00C82AEA" w:rsidRPr="002B23C5" w:rsidRDefault="00C82AEA" w:rsidP="002B23C5">
            <w:pPr>
              <w:spacing w:line="276" w:lineRule="auto"/>
              <w:jc w:val="both"/>
              <w:rPr>
                <w:sz w:val="28"/>
                <w:szCs w:val="28"/>
              </w:rPr>
            </w:pPr>
            <w:r w:rsidRPr="002B23C5">
              <w:rPr>
                <w:sz w:val="28"/>
                <w:szCs w:val="28"/>
              </w:rPr>
              <w:t>2500-2530</w:t>
            </w:r>
          </w:p>
          <w:p w:rsidR="00C82AEA" w:rsidRPr="002B23C5" w:rsidRDefault="00C82AEA" w:rsidP="002B23C5">
            <w:pPr>
              <w:spacing w:line="276" w:lineRule="auto"/>
              <w:jc w:val="both"/>
              <w:rPr>
                <w:sz w:val="28"/>
                <w:szCs w:val="28"/>
              </w:rPr>
            </w:pPr>
            <w:r w:rsidRPr="002B23C5">
              <w:rPr>
                <w:sz w:val="28"/>
                <w:szCs w:val="28"/>
              </w:rPr>
              <w:t>2620-2630</w:t>
            </w:r>
          </w:p>
          <w:p w:rsidR="00C82AEA" w:rsidRPr="002B23C5" w:rsidRDefault="00C82AEA" w:rsidP="002B23C5">
            <w:pPr>
              <w:spacing w:line="276" w:lineRule="auto"/>
              <w:jc w:val="both"/>
              <w:rPr>
                <w:sz w:val="28"/>
                <w:szCs w:val="28"/>
              </w:rPr>
            </w:pPr>
            <w:r w:rsidRPr="002B23C5">
              <w:rPr>
                <w:sz w:val="28"/>
                <w:szCs w:val="28"/>
              </w:rPr>
              <w:t>2660-2670</w:t>
            </w:r>
          </w:p>
          <w:p w:rsidR="00C82AEA" w:rsidRPr="002B23C5" w:rsidRDefault="00C82AEA" w:rsidP="002B23C5">
            <w:pPr>
              <w:spacing w:line="276" w:lineRule="auto"/>
              <w:jc w:val="both"/>
              <w:rPr>
                <w:sz w:val="28"/>
                <w:szCs w:val="28"/>
              </w:rPr>
            </w:pPr>
            <w:r w:rsidRPr="002B23C5">
              <w:rPr>
                <w:sz w:val="28"/>
                <w:szCs w:val="28"/>
              </w:rPr>
              <w:t>2680-2690</w:t>
            </w:r>
          </w:p>
        </w:tc>
        <w:tc>
          <w:tcPr>
            <w:tcW w:w="2750" w:type="dxa"/>
            <w:tcBorders>
              <w:top w:val="single" w:sz="12" w:space="0" w:color="000000"/>
            </w:tcBorders>
            <w:vAlign w:val="center"/>
          </w:tcPr>
          <w:p w:rsidR="00C82AEA" w:rsidRPr="002B23C5" w:rsidRDefault="00C82AEA" w:rsidP="002B23C5">
            <w:pPr>
              <w:spacing w:line="276" w:lineRule="auto"/>
              <w:jc w:val="both"/>
              <w:rPr>
                <w:sz w:val="28"/>
                <w:szCs w:val="28"/>
              </w:rPr>
            </w:pPr>
            <w:r w:rsidRPr="002B23C5">
              <w:rPr>
                <w:sz w:val="28"/>
                <w:szCs w:val="28"/>
              </w:rPr>
              <w:t>70</w:t>
            </w:r>
          </w:p>
        </w:tc>
        <w:tc>
          <w:tcPr>
            <w:tcW w:w="3163" w:type="dxa"/>
            <w:tcBorders>
              <w:top w:val="single" w:sz="12" w:space="0" w:color="000000"/>
            </w:tcBorders>
            <w:vAlign w:val="center"/>
          </w:tcPr>
          <w:p w:rsidR="00C82AEA" w:rsidRPr="002B23C5" w:rsidRDefault="00C82AEA" w:rsidP="002B23C5">
            <w:pPr>
              <w:spacing w:line="276" w:lineRule="auto"/>
              <w:jc w:val="both"/>
              <w:rPr>
                <w:sz w:val="28"/>
                <w:szCs w:val="28"/>
              </w:rPr>
            </w:pPr>
            <w:r w:rsidRPr="002B23C5">
              <w:rPr>
                <w:sz w:val="28"/>
                <w:szCs w:val="28"/>
              </w:rPr>
              <w:t>3А</w:t>
            </w:r>
          </w:p>
        </w:tc>
      </w:tr>
    </w:tbl>
    <w:p w:rsidR="00C82AEA" w:rsidRPr="002B23C5" w:rsidRDefault="00C82AEA" w:rsidP="002B23C5">
      <w:pPr>
        <w:tabs>
          <w:tab w:val="left" w:pos="851"/>
        </w:tabs>
        <w:spacing w:line="276" w:lineRule="auto"/>
        <w:ind w:firstLine="709"/>
        <w:jc w:val="both"/>
        <w:rPr>
          <w:sz w:val="28"/>
          <w:szCs w:val="28"/>
        </w:rPr>
      </w:pPr>
    </w:p>
    <w:p w:rsidR="00C82AEA" w:rsidRPr="002B23C5" w:rsidRDefault="00C82AEA" w:rsidP="002B23C5">
      <w:pPr>
        <w:tabs>
          <w:tab w:val="left" w:pos="851"/>
        </w:tabs>
        <w:spacing w:line="276" w:lineRule="auto"/>
        <w:ind w:firstLine="851"/>
        <w:jc w:val="both"/>
        <w:rPr>
          <w:sz w:val="28"/>
          <w:szCs w:val="28"/>
        </w:rPr>
      </w:pPr>
      <w:r w:rsidRPr="002B23C5">
        <w:rPr>
          <w:sz w:val="28"/>
          <w:szCs w:val="28"/>
        </w:rPr>
        <w:t xml:space="preserve">В данном разделе кратко рассмотрим основные моменты стандарта </w:t>
      </w:r>
      <w:r w:rsidRPr="002B23C5">
        <w:rPr>
          <w:sz w:val="28"/>
          <w:szCs w:val="28"/>
          <w:lang w:val="en-US"/>
        </w:rPr>
        <w:t>IEEE</w:t>
      </w:r>
      <w:r w:rsidRPr="002B23C5">
        <w:rPr>
          <w:sz w:val="28"/>
          <w:szCs w:val="28"/>
        </w:rPr>
        <w:t xml:space="preserve"> 802.16</w:t>
      </w:r>
      <w:r w:rsidRPr="002B23C5">
        <w:rPr>
          <w:sz w:val="28"/>
          <w:szCs w:val="28"/>
          <w:lang w:val="en-US"/>
        </w:rPr>
        <w:t>e</w:t>
      </w:r>
      <w:r w:rsidRPr="002B23C5">
        <w:rPr>
          <w:sz w:val="28"/>
          <w:szCs w:val="28"/>
        </w:rPr>
        <w:t xml:space="preserve"> необходимые для построения сетей городского масштаба в диапазоне до 6 ГГц, точнее, их физический уровень и </w:t>
      </w:r>
      <w:r w:rsidRPr="002B23C5">
        <w:rPr>
          <w:sz w:val="28"/>
          <w:szCs w:val="28"/>
          <w:lang w:val="en-US"/>
        </w:rPr>
        <w:t>MAC</w:t>
      </w:r>
      <w:r w:rsidRPr="002B23C5">
        <w:rPr>
          <w:sz w:val="28"/>
          <w:szCs w:val="28"/>
        </w:rPr>
        <w:t xml:space="preserve">-уровни. Проведен сравнительный анализ основных конкурентов технологии </w:t>
      </w:r>
      <w:r w:rsidRPr="002B23C5">
        <w:rPr>
          <w:sz w:val="28"/>
          <w:szCs w:val="28"/>
          <w:lang w:val="en-US"/>
        </w:rPr>
        <w:t>WiMAX</w:t>
      </w:r>
      <w:r w:rsidRPr="002B23C5">
        <w:rPr>
          <w:sz w:val="28"/>
          <w:szCs w:val="28"/>
        </w:rPr>
        <w:t xml:space="preserve">. </w:t>
      </w:r>
    </w:p>
    <w:p w:rsidR="00C82AEA" w:rsidRPr="002B23C5" w:rsidRDefault="00BA7A63" w:rsidP="002B23C5">
      <w:pPr>
        <w:pStyle w:val="2"/>
        <w:spacing w:line="276" w:lineRule="auto"/>
        <w:jc w:val="both"/>
        <w:rPr>
          <w:rFonts w:ascii="Times New Roman" w:hAnsi="Times New Roman"/>
          <w:i w:val="0"/>
        </w:rPr>
      </w:pPr>
      <w:bookmarkStart w:id="9" w:name="_Toc515305077"/>
      <w:r w:rsidRPr="002B23C5">
        <w:rPr>
          <w:rFonts w:ascii="Times New Roman" w:hAnsi="Times New Roman"/>
          <w:i w:val="0"/>
        </w:rPr>
        <w:t>3</w:t>
      </w:r>
      <w:r w:rsidR="00C82AEA" w:rsidRPr="002B23C5">
        <w:rPr>
          <w:rFonts w:ascii="Times New Roman" w:hAnsi="Times New Roman"/>
          <w:i w:val="0"/>
        </w:rPr>
        <w:t xml:space="preserve">.1 </w:t>
      </w:r>
      <w:r w:rsidR="00B646E2" w:rsidRPr="002B23C5">
        <w:rPr>
          <w:rFonts w:ascii="Times New Roman" w:hAnsi="Times New Roman"/>
          <w:i w:val="0"/>
        </w:rPr>
        <w:t>Стандарт</w:t>
      </w:r>
      <w:r w:rsidR="00C82AEA" w:rsidRPr="002B23C5">
        <w:rPr>
          <w:rFonts w:ascii="Times New Roman" w:hAnsi="Times New Roman"/>
          <w:i w:val="0"/>
          <w:lang w:val="en-US"/>
        </w:rPr>
        <w:t>IEEE</w:t>
      </w:r>
      <w:r w:rsidR="00C82AEA" w:rsidRPr="002B23C5">
        <w:rPr>
          <w:rFonts w:ascii="Times New Roman" w:hAnsi="Times New Roman"/>
          <w:i w:val="0"/>
        </w:rPr>
        <w:t xml:space="preserve"> 802.16</w:t>
      </w:r>
      <w:r w:rsidR="00C82AEA" w:rsidRPr="002B23C5">
        <w:rPr>
          <w:rFonts w:ascii="Times New Roman" w:hAnsi="Times New Roman"/>
          <w:i w:val="0"/>
          <w:lang w:val="en-US"/>
        </w:rPr>
        <w:t>e</w:t>
      </w:r>
      <w:bookmarkEnd w:id="9"/>
    </w:p>
    <w:p w:rsidR="00C82AEA" w:rsidRPr="002B23C5" w:rsidRDefault="00C82AEA" w:rsidP="002B23C5">
      <w:pPr>
        <w:spacing w:line="276" w:lineRule="auto"/>
        <w:ind w:firstLine="851"/>
        <w:jc w:val="both"/>
        <w:rPr>
          <w:sz w:val="28"/>
          <w:szCs w:val="28"/>
        </w:rPr>
      </w:pPr>
      <w:r w:rsidRPr="002B23C5">
        <w:rPr>
          <w:sz w:val="28"/>
          <w:szCs w:val="28"/>
        </w:rPr>
        <w:t xml:space="preserve">Стандарт </w:t>
      </w:r>
      <w:r w:rsidRPr="002B23C5">
        <w:rPr>
          <w:sz w:val="28"/>
          <w:szCs w:val="28"/>
          <w:lang w:val="en-US"/>
        </w:rPr>
        <w:t>IEEE</w:t>
      </w:r>
      <w:r w:rsidRPr="002B23C5">
        <w:rPr>
          <w:sz w:val="28"/>
          <w:szCs w:val="28"/>
        </w:rPr>
        <w:t xml:space="preserve"> 802.16</w:t>
      </w:r>
      <w:r w:rsidRPr="002B23C5">
        <w:rPr>
          <w:sz w:val="28"/>
          <w:szCs w:val="28"/>
          <w:lang w:val="en-US"/>
        </w:rPr>
        <w:t>e</w:t>
      </w:r>
      <w:r w:rsidRPr="002B23C5">
        <w:rPr>
          <w:sz w:val="28"/>
          <w:szCs w:val="28"/>
        </w:rPr>
        <w:t xml:space="preserve"> - это набор исправлений существующего стандарта 802.16-2004 и дополнения «Физический и МАС-уровни для совместной мобильной и фикси</w:t>
      </w:r>
      <w:r w:rsidRPr="002B23C5">
        <w:rPr>
          <w:sz w:val="28"/>
          <w:szCs w:val="28"/>
        </w:rPr>
        <w:softHyphen/>
        <w:t xml:space="preserve">рованной работы в лицензируемых диапазонах» [7]. </w:t>
      </w:r>
    </w:p>
    <w:p w:rsidR="00C82AEA" w:rsidRPr="002B23C5" w:rsidRDefault="00C82AEA" w:rsidP="002B23C5">
      <w:pPr>
        <w:shd w:val="clear" w:color="auto" w:fill="FFFFFF"/>
        <w:autoSpaceDE w:val="0"/>
        <w:autoSpaceDN w:val="0"/>
        <w:adjustRightInd w:val="0"/>
        <w:spacing w:line="276" w:lineRule="auto"/>
        <w:ind w:firstLine="851"/>
        <w:jc w:val="both"/>
        <w:rPr>
          <w:sz w:val="28"/>
          <w:szCs w:val="28"/>
        </w:rPr>
      </w:pPr>
      <w:r w:rsidRPr="002B23C5">
        <w:rPr>
          <w:sz w:val="28"/>
          <w:szCs w:val="28"/>
        </w:rPr>
        <w:t xml:space="preserve">Помимо собственно мобильности особое внимание </w:t>
      </w:r>
      <w:r w:rsidRPr="002B23C5">
        <w:rPr>
          <w:sz w:val="28"/>
          <w:szCs w:val="28"/>
          <w:lang w:val="en-US"/>
        </w:rPr>
        <w:t>IE</w:t>
      </w:r>
      <w:r w:rsidRPr="002B23C5">
        <w:rPr>
          <w:sz w:val="28"/>
          <w:szCs w:val="28"/>
        </w:rPr>
        <w:t>ЕЕ 802.16е уделяет про</w:t>
      </w:r>
      <w:r w:rsidRPr="002B23C5">
        <w:rPr>
          <w:sz w:val="28"/>
          <w:szCs w:val="28"/>
        </w:rPr>
        <w:softHyphen/>
        <w:t>блемам качества предоставляемых услуг (</w:t>
      </w:r>
      <w:r w:rsidRPr="002B23C5">
        <w:rPr>
          <w:sz w:val="28"/>
          <w:szCs w:val="28"/>
          <w:lang w:val="en-US"/>
        </w:rPr>
        <w:t>QoS</w:t>
      </w:r>
      <w:r w:rsidR="00343B08" w:rsidRPr="002B23C5">
        <w:rPr>
          <w:sz w:val="28"/>
          <w:szCs w:val="28"/>
        </w:rPr>
        <w:t xml:space="preserve"> (</w:t>
      </w:r>
      <w:r w:rsidR="00343B08" w:rsidRPr="002B23C5">
        <w:rPr>
          <w:rStyle w:val="10pt24"/>
          <w:sz w:val="28"/>
          <w:szCs w:val="28"/>
          <w:lang w:val="en-US" w:eastAsia="en-US"/>
        </w:rPr>
        <w:t>QualityofService</w:t>
      </w:r>
      <w:r w:rsidR="00343B08" w:rsidRPr="002B23C5">
        <w:rPr>
          <w:sz w:val="28"/>
          <w:szCs w:val="28"/>
        </w:rPr>
        <w:t>)</w:t>
      </w:r>
      <w:r w:rsidRPr="002B23C5">
        <w:rPr>
          <w:sz w:val="28"/>
          <w:szCs w:val="28"/>
        </w:rPr>
        <w:t xml:space="preserve">). </w:t>
      </w:r>
    </w:p>
    <w:p w:rsidR="00C82AEA" w:rsidRPr="002B23C5" w:rsidRDefault="00C82AEA" w:rsidP="002B23C5">
      <w:pPr>
        <w:shd w:val="clear" w:color="auto" w:fill="FFFFFF"/>
        <w:autoSpaceDE w:val="0"/>
        <w:autoSpaceDN w:val="0"/>
        <w:adjustRightInd w:val="0"/>
        <w:spacing w:line="276" w:lineRule="auto"/>
        <w:ind w:firstLine="851"/>
        <w:jc w:val="both"/>
        <w:rPr>
          <w:sz w:val="28"/>
          <w:szCs w:val="28"/>
        </w:rPr>
      </w:pPr>
      <w:r w:rsidRPr="002B23C5">
        <w:rPr>
          <w:sz w:val="28"/>
          <w:szCs w:val="28"/>
        </w:rPr>
        <w:t xml:space="preserve"> В сетях WiMAX определены 5 классов услуг, определяющих уровни временных приоритетов данных [4]:</w:t>
      </w:r>
    </w:p>
    <w:p w:rsidR="00C82AEA" w:rsidRPr="002B23C5" w:rsidRDefault="00C82AEA" w:rsidP="002B23C5">
      <w:pPr>
        <w:numPr>
          <w:ilvl w:val="0"/>
          <w:numId w:val="5"/>
        </w:numPr>
        <w:tabs>
          <w:tab w:val="left" w:pos="851"/>
        </w:tabs>
        <w:spacing w:line="276" w:lineRule="auto"/>
        <w:ind w:firstLine="851"/>
        <w:jc w:val="both"/>
        <w:rPr>
          <w:sz w:val="28"/>
          <w:szCs w:val="28"/>
        </w:rPr>
      </w:pPr>
      <w:r w:rsidRPr="002B23C5">
        <w:rPr>
          <w:sz w:val="28"/>
          <w:szCs w:val="28"/>
        </w:rPr>
        <w:t>класс услуг передачи данных с постоянной скоростью (UnsolicitedGrantService - UGS);</w:t>
      </w:r>
    </w:p>
    <w:p w:rsidR="00C82AEA" w:rsidRPr="002B23C5" w:rsidRDefault="00C82AEA" w:rsidP="002B23C5">
      <w:pPr>
        <w:numPr>
          <w:ilvl w:val="0"/>
          <w:numId w:val="5"/>
        </w:numPr>
        <w:tabs>
          <w:tab w:val="left" w:pos="851"/>
        </w:tabs>
        <w:spacing w:line="276" w:lineRule="auto"/>
        <w:ind w:firstLine="851"/>
        <w:jc w:val="both"/>
        <w:rPr>
          <w:sz w:val="28"/>
          <w:szCs w:val="28"/>
        </w:rPr>
      </w:pPr>
      <w:r w:rsidRPr="002B23C5">
        <w:rPr>
          <w:sz w:val="28"/>
          <w:szCs w:val="28"/>
        </w:rPr>
        <w:t>класс услуг передачи данных в реальном времени с опросом на передачу (Thereal-timepollingservices (rtPS));</w:t>
      </w:r>
    </w:p>
    <w:p w:rsidR="00C82AEA" w:rsidRPr="002B23C5" w:rsidRDefault="00C82AEA" w:rsidP="002B23C5">
      <w:pPr>
        <w:numPr>
          <w:ilvl w:val="0"/>
          <w:numId w:val="5"/>
        </w:numPr>
        <w:tabs>
          <w:tab w:val="left" w:pos="851"/>
        </w:tabs>
        <w:spacing w:line="276" w:lineRule="auto"/>
        <w:ind w:firstLine="851"/>
        <w:jc w:val="both"/>
        <w:rPr>
          <w:sz w:val="28"/>
          <w:szCs w:val="28"/>
        </w:rPr>
      </w:pPr>
      <w:r w:rsidRPr="002B23C5">
        <w:rPr>
          <w:sz w:val="28"/>
          <w:szCs w:val="28"/>
        </w:rPr>
        <w:t>класс услуг передачи данных без поддержки реального масштаба времени с опросом на передачу (Thenon-real-timepollingservices (nrtPS));</w:t>
      </w:r>
    </w:p>
    <w:p w:rsidR="00C82AEA" w:rsidRPr="002B23C5" w:rsidRDefault="00C82AEA" w:rsidP="002B23C5">
      <w:pPr>
        <w:numPr>
          <w:ilvl w:val="0"/>
          <w:numId w:val="5"/>
        </w:numPr>
        <w:tabs>
          <w:tab w:val="left" w:pos="851"/>
        </w:tabs>
        <w:spacing w:line="276" w:lineRule="auto"/>
        <w:ind w:firstLine="851"/>
        <w:jc w:val="both"/>
        <w:rPr>
          <w:sz w:val="28"/>
          <w:szCs w:val="28"/>
        </w:rPr>
      </w:pPr>
      <w:r w:rsidRPr="002B23C5">
        <w:rPr>
          <w:sz w:val="28"/>
          <w:szCs w:val="28"/>
        </w:rPr>
        <w:t>класс услуг передачи данных без гарантий требуемого качества ( «по возможности» - thebest-effortservice (BE);</w:t>
      </w:r>
    </w:p>
    <w:p w:rsidR="00C82AEA" w:rsidRPr="002B23C5" w:rsidRDefault="00C82AEA" w:rsidP="002B23C5">
      <w:pPr>
        <w:numPr>
          <w:ilvl w:val="0"/>
          <w:numId w:val="5"/>
        </w:numPr>
        <w:tabs>
          <w:tab w:val="left" w:pos="851"/>
        </w:tabs>
        <w:spacing w:line="276" w:lineRule="auto"/>
        <w:ind w:firstLine="851"/>
        <w:jc w:val="both"/>
        <w:rPr>
          <w:sz w:val="28"/>
          <w:szCs w:val="28"/>
        </w:rPr>
      </w:pPr>
      <w:r w:rsidRPr="002B23C5">
        <w:rPr>
          <w:sz w:val="28"/>
          <w:szCs w:val="28"/>
        </w:rPr>
        <w:lastRenderedPageBreak/>
        <w:t>расширенный класс услуг передачи данных в реальном времени с опросом на передачу (</w:t>
      </w:r>
      <w:r w:rsidRPr="002B23C5">
        <w:rPr>
          <w:sz w:val="28"/>
          <w:szCs w:val="28"/>
          <w:lang w:val="en-US"/>
        </w:rPr>
        <w:t>theextendedreal</w:t>
      </w:r>
      <w:r w:rsidRPr="002B23C5">
        <w:rPr>
          <w:sz w:val="28"/>
          <w:szCs w:val="28"/>
        </w:rPr>
        <w:t>-</w:t>
      </w:r>
      <w:r w:rsidRPr="002B23C5">
        <w:rPr>
          <w:sz w:val="28"/>
          <w:szCs w:val="28"/>
          <w:lang w:val="en-US"/>
        </w:rPr>
        <w:t>timepollingservice</w:t>
      </w:r>
      <w:r w:rsidRPr="002B23C5">
        <w:rPr>
          <w:sz w:val="28"/>
          <w:szCs w:val="28"/>
        </w:rPr>
        <w:t xml:space="preserve"> (</w:t>
      </w:r>
      <w:r w:rsidRPr="002B23C5">
        <w:rPr>
          <w:sz w:val="28"/>
          <w:szCs w:val="28"/>
          <w:lang w:val="en-US"/>
        </w:rPr>
        <w:t>ertPS</w:t>
      </w:r>
      <w:r w:rsidRPr="002B23C5">
        <w:rPr>
          <w:sz w:val="28"/>
          <w:szCs w:val="28"/>
        </w:rPr>
        <w:t xml:space="preserve">)). </w:t>
      </w:r>
    </w:p>
    <w:p w:rsidR="00C82AEA" w:rsidRPr="002B23C5" w:rsidRDefault="00C82AEA" w:rsidP="002B23C5">
      <w:pPr>
        <w:tabs>
          <w:tab w:val="left" w:pos="851"/>
        </w:tabs>
        <w:spacing w:line="276" w:lineRule="auto"/>
        <w:ind w:firstLine="851"/>
        <w:jc w:val="both"/>
        <w:rPr>
          <w:sz w:val="28"/>
          <w:szCs w:val="28"/>
        </w:rPr>
      </w:pPr>
      <w:r w:rsidRPr="002B23C5">
        <w:rPr>
          <w:sz w:val="28"/>
          <w:szCs w:val="28"/>
        </w:rPr>
        <w:t>Более подробное описание классов услуг передачи данных приведено в таблице А.1.</w:t>
      </w:r>
    </w:p>
    <w:p w:rsidR="00C82AEA" w:rsidRPr="002B23C5" w:rsidRDefault="00C82AEA" w:rsidP="002B23C5">
      <w:pPr>
        <w:tabs>
          <w:tab w:val="left" w:pos="851"/>
        </w:tabs>
        <w:spacing w:line="276" w:lineRule="auto"/>
        <w:ind w:firstLine="851"/>
        <w:jc w:val="both"/>
        <w:rPr>
          <w:sz w:val="28"/>
          <w:szCs w:val="28"/>
        </w:rPr>
      </w:pPr>
      <w:r w:rsidRPr="002B23C5">
        <w:rPr>
          <w:sz w:val="28"/>
          <w:szCs w:val="28"/>
        </w:rPr>
        <w:t>Требования к параметрам качества функционирования для различных классов услуг в сети WiMAX приведены в таблице А.2 и они являются определяющими для параметров QoS.</w:t>
      </w:r>
    </w:p>
    <w:p w:rsidR="00C82AEA" w:rsidRPr="002B23C5" w:rsidRDefault="00C82AEA" w:rsidP="002B23C5">
      <w:pPr>
        <w:shd w:val="clear" w:color="auto" w:fill="FFFFFF"/>
        <w:autoSpaceDE w:val="0"/>
        <w:autoSpaceDN w:val="0"/>
        <w:adjustRightInd w:val="0"/>
        <w:spacing w:line="276" w:lineRule="auto"/>
        <w:ind w:firstLine="851"/>
        <w:jc w:val="both"/>
        <w:rPr>
          <w:sz w:val="28"/>
          <w:szCs w:val="28"/>
        </w:rPr>
      </w:pPr>
      <w:r w:rsidRPr="002B23C5">
        <w:rPr>
          <w:sz w:val="28"/>
          <w:szCs w:val="28"/>
        </w:rPr>
        <w:t>Кроме того, мобильность автоматически подразумевает усложнение сетевой архитектуры [1]. Мобильная абонентская станция (МС) должна знать свое окружение, общаться одновременно с несколькими БС, пе</w:t>
      </w:r>
      <w:r w:rsidRPr="002B23C5">
        <w:rPr>
          <w:sz w:val="28"/>
          <w:szCs w:val="28"/>
        </w:rPr>
        <w:softHyphen/>
        <w:t xml:space="preserve">реключаться с одной на другую. Эти требования обусловили появление в стандарте </w:t>
      </w:r>
      <w:r w:rsidRPr="002B23C5">
        <w:rPr>
          <w:sz w:val="28"/>
          <w:szCs w:val="28"/>
          <w:lang w:val="en-US"/>
        </w:rPr>
        <w:t>IE</w:t>
      </w:r>
      <w:r w:rsidRPr="002B23C5">
        <w:rPr>
          <w:sz w:val="28"/>
          <w:szCs w:val="28"/>
        </w:rPr>
        <w:t>ЕЕ 802.16е понятий «сервисной БС» и «соседней БС» [11]. Сервисная БС для определенной МС — это базовая станция, на которой МС последний раз выполнила процедуру регистрации, при начальном вхождении в сеть или при хэндовере. Соседняя БС — это базовая станция, отличная от сервисной, трансляцию с ко</w:t>
      </w:r>
      <w:r w:rsidRPr="002B23C5">
        <w:rPr>
          <w:sz w:val="28"/>
          <w:szCs w:val="28"/>
        </w:rPr>
        <w:softHyphen/>
        <w:t>торой (нисходящий поток) способна принять МС.</w:t>
      </w:r>
    </w:p>
    <w:p w:rsidR="00C82AEA" w:rsidRPr="002B23C5" w:rsidRDefault="00C82AEA" w:rsidP="002B23C5">
      <w:pPr>
        <w:tabs>
          <w:tab w:val="left" w:pos="851"/>
        </w:tabs>
        <w:spacing w:line="276" w:lineRule="auto"/>
        <w:ind w:firstLine="851"/>
        <w:jc w:val="both"/>
        <w:rPr>
          <w:sz w:val="28"/>
          <w:szCs w:val="28"/>
        </w:rPr>
      </w:pPr>
      <w:r w:rsidRPr="002B23C5">
        <w:rPr>
          <w:sz w:val="28"/>
          <w:szCs w:val="28"/>
        </w:rPr>
        <w:t>Процедура хэндовера [11] включает несколько стадий:</w:t>
      </w:r>
    </w:p>
    <w:p w:rsidR="00C82AEA" w:rsidRPr="002B23C5" w:rsidRDefault="00C82AEA" w:rsidP="002B23C5">
      <w:pPr>
        <w:numPr>
          <w:ilvl w:val="0"/>
          <w:numId w:val="6"/>
        </w:numPr>
        <w:shd w:val="clear" w:color="auto" w:fill="FFFFFF"/>
        <w:autoSpaceDE w:val="0"/>
        <w:autoSpaceDN w:val="0"/>
        <w:adjustRightInd w:val="0"/>
        <w:spacing w:line="276" w:lineRule="auto"/>
        <w:ind w:firstLine="851"/>
        <w:jc w:val="both"/>
        <w:rPr>
          <w:sz w:val="28"/>
          <w:szCs w:val="28"/>
        </w:rPr>
      </w:pPr>
      <w:r w:rsidRPr="002B23C5">
        <w:rPr>
          <w:sz w:val="28"/>
          <w:szCs w:val="28"/>
        </w:rPr>
        <w:t>выбор ячейки (на основе непосредственного сканирования или ассоцииро</w:t>
      </w:r>
      <w:r w:rsidRPr="002B23C5">
        <w:rPr>
          <w:sz w:val="28"/>
          <w:szCs w:val="28"/>
        </w:rPr>
        <w:softHyphen/>
        <w:t>вания);</w:t>
      </w:r>
    </w:p>
    <w:p w:rsidR="00C82AEA" w:rsidRPr="002B23C5" w:rsidRDefault="00C82AEA" w:rsidP="002B23C5">
      <w:pPr>
        <w:numPr>
          <w:ilvl w:val="0"/>
          <w:numId w:val="6"/>
        </w:numPr>
        <w:shd w:val="clear" w:color="auto" w:fill="FFFFFF"/>
        <w:autoSpaceDE w:val="0"/>
        <w:autoSpaceDN w:val="0"/>
        <w:adjustRightInd w:val="0"/>
        <w:spacing w:line="276" w:lineRule="auto"/>
        <w:ind w:firstLine="851"/>
        <w:jc w:val="both"/>
        <w:rPr>
          <w:sz w:val="28"/>
          <w:szCs w:val="28"/>
        </w:rPr>
      </w:pPr>
      <w:r w:rsidRPr="002B23C5">
        <w:rPr>
          <w:sz w:val="28"/>
          <w:szCs w:val="28"/>
        </w:rPr>
        <w:t>решение о начале хэндовера и инициация этой процедуры;</w:t>
      </w:r>
    </w:p>
    <w:p w:rsidR="00C82AEA" w:rsidRPr="002B23C5" w:rsidRDefault="00C82AEA" w:rsidP="002B23C5">
      <w:pPr>
        <w:numPr>
          <w:ilvl w:val="0"/>
          <w:numId w:val="6"/>
        </w:numPr>
        <w:shd w:val="clear" w:color="auto" w:fill="FFFFFF"/>
        <w:autoSpaceDE w:val="0"/>
        <w:autoSpaceDN w:val="0"/>
        <w:adjustRightInd w:val="0"/>
        <w:spacing w:line="276" w:lineRule="auto"/>
        <w:ind w:firstLine="851"/>
        <w:jc w:val="both"/>
        <w:rPr>
          <w:sz w:val="28"/>
          <w:szCs w:val="28"/>
        </w:rPr>
      </w:pPr>
      <w:r w:rsidRPr="002B23C5">
        <w:rPr>
          <w:sz w:val="28"/>
          <w:szCs w:val="28"/>
        </w:rPr>
        <w:t>синхронизация с выбранной БС;</w:t>
      </w:r>
    </w:p>
    <w:p w:rsidR="00C82AEA" w:rsidRPr="002B23C5" w:rsidRDefault="00C82AEA" w:rsidP="002B23C5">
      <w:pPr>
        <w:numPr>
          <w:ilvl w:val="0"/>
          <w:numId w:val="6"/>
        </w:numPr>
        <w:shd w:val="clear" w:color="auto" w:fill="FFFFFF"/>
        <w:autoSpaceDE w:val="0"/>
        <w:autoSpaceDN w:val="0"/>
        <w:adjustRightInd w:val="0"/>
        <w:spacing w:line="276" w:lineRule="auto"/>
        <w:ind w:firstLine="851"/>
        <w:jc w:val="both"/>
        <w:rPr>
          <w:sz w:val="28"/>
          <w:szCs w:val="28"/>
        </w:rPr>
      </w:pPr>
      <w:r w:rsidRPr="002B23C5">
        <w:rPr>
          <w:sz w:val="28"/>
          <w:szCs w:val="28"/>
        </w:rPr>
        <w:t>установление соединения (регистрация);</w:t>
      </w:r>
    </w:p>
    <w:p w:rsidR="00C82AEA" w:rsidRPr="002B23C5" w:rsidRDefault="00C82AEA" w:rsidP="002B23C5">
      <w:pPr>
        <w:numPr>
          <w:ilvl w:val="0"/>
          <w:numId w:val="6"/>
        </w:numPr>
        <w:shd w:val="clear" w:color="auto" w:fill="FFFFFF"/>
        <w:autoSpaceDE w:val="0"/>
        <w:autoSpaceDN w:val="0"/>
        <w:adjustRightInd w:val="0"/>
        <w:spacing w:line="276" w:lineRule="auto"/>
        <w:ind w:firstLine="851"/>
        <w:jc w:val="both"/>
        <w:rPr>
          <w:sz w:val="28"/>
          <w:szCs w:val="28"/>
        </w:rPr>
      </w:pPr>
      <w:r w:rsidRPr="002B23C5">
        <w:rPr>
          <w:sz w:val="28"/>
          <w:szCs w:val="28"/>
        </w:rPr>
        <w:t>разрыв соединения с предыдущей сервисной БС.</w:t>
      </w:r>
    </w:p>
    <w:p w:rsidR="00C82AEA" w:rsidRPr="002B23C5" w:rsidRDefault="00C82AEA" w:rsidP="002B23C5">
      <w:pPr>
        <w:shd w:val="clear" w:color="auto" w:fill="FFFFFF"/>
        <w:autoSpaceDE w:val="0"/>
        <w:autoSpaceDN w:val="0"/>
        <w:adjustRightInd w:val="0"/>
        <w:spacing w:line="276" w:lineRule="auto"/>
        <w:ind w:firstLine="851"/>
        <w:jc w:val="both"/>
        <w:rPr>
          <w:sz w:val="28"/>
          <w:szCs w:val="28"/>
        </w:rPr>
      </w:pPr>
      <w:r w:rsidRPr="002B23C5">
        <w:rPr>
          <w:sz w:val="28"/>
          <w:szCs w:val="28"/>
        </w:rPr>
        <w:t>Завершение хэндовера МС подтверждает специальным сообщением. МС мо</w:t>
      </w:r>
      <w:r w:rsidRPr="002B23C5">
        <w:rPr>
          <w:sz w:val="28"/>
          <w:szCs w:val="28"/>
        </w:rPr>
        <w:softHyphen/>
        <w:t>жет прервать процедуру хэндовера в любой момент до отправки финального сообщения. Решение о начале процедуры хэндовера способна при</w:t>
      </w:r>
      <w:r w:rsidRPr="002B23C5">
        <w:rPr>
          <w:sz w:val="28"/>
          <w:szCs w:val="28"/>
        </w:rPr>
        <w:softHyphen/>
        <w:t>нять МС, сервисная БС или система управления сетью.</w:t>
      </w:r>
    </w:p>
    <w:p w:rsidR="00C82AEA" w:rsidRPr="002B23C5" w:rsidRDefault="00C82AEA" w:rsidP="002B23C5">
      <w:pPr>
        <w:tabs>
          <w:tab w:val="left" w:pos="851"/>
        </w:tabs>
        <w:spacing w:line="276" w:lineRule="auto"/>
        <w:ind w:firstLine="851"/>
        <w:jc w:val="both"/>
        <w:rPr>
          <w:sz w:val="28"/>
          <w:szCs w:val="28"/>
        </w:rPr>
      </w:pPr>
      <w:r w:rsidRPr="002B23C5">
        <w:rPr>
          <w:sz w:val="28"/>
          <w:szCs w:val="28"/>
        </w:rPr>
        <w:t xml:space="preserve">Основные изменения  на физическом уровне [10] в документе </w:t>
      </w:r>
      <w:r w:rsidRPr="002B23C5">
        <w:rPr>
          <w:sz w:val="28"/>
          <w:szCs w:val="28"/>
          <w:lang w:val="en-US"/>
        </w:rPr>
        <w:t>IEEE</w:t>
      </w:r>
      <w:r w:rsidRPr="002B23C5">
        <w:rPr>
          <w:sz w:val="28"/>
          <w:szCs w:val="28"/>
        </w:rPr>
        <w:t xml:space="preserve"> 802.16</w:t>
      </w:r>
      <w:r w:rsidRPr="002B23C5">
        <w:rPr>
          <w:sz w:val="28"/>
          <w:szCs w:val="28"/>
          <w:lang w:val="en-US"/>
        </w:rPr>
        <w:t>e</w:t>
      </w:r>
      <w:r w:rsidRPr="002B23C5">
        <w:rPr>
          <w:sz w:val="28"/>
          <w:szCs w:val="28"/>
        </w:rPr>
        <w:t xml:space="preserve"> коснулись режима </w:t>
      </w:r>
      <w:r w:rsidRPr="002B23C5">
        <w:rPr>
          <w:bCs/>
          <w:iCs/>
          <w:sz w:val="28"/>
          <w:szCs w:val="28"/>
        </w:rPr>
        <w:t>множественного доступа посредством разделения ортогональных несущих</w:t>
      </w:r>
      <w:r w:rsidRPr="002B23C5">
        <w:rPr>
          <w:sz w:val="28"/>
          <w:szCs w:val="28"/>
        </w:rPr>
        <w:t xml:space="preserve"> (</w:t>
      </w:r>
      <w:r w:rsidRPr="002B23C5">
        <w:rPr>
          <w:sz w:val="28"/>
          <w:szCs w:val="28"/>
          <w:lang w:val="en-US"/>
        </w:rPr>
        <w:t>OFDM</w:t>
      </w:r>
      <w:r w:rsidRPr="002B23C5">
        <w:rPr>
          <w:sz w:val="28"/>
          <w:szCs w:val="28"/>
        </w:rPr>
        <w:t>А) как наиболее эф</w:t>
      </w:r>
      <w:r w:rsidRPr="002B23C5">
        <w:rPr>
          <w:sz w:val="28"/>
          <w:szCs w:val="28"/>
        </w:rPr>
        <w:softHyphen/>
        <w:t xml:space="preserve">фективного для мобильного доступа. В стандарте </w:t>
      </w:r>
      <w:r w:rsidRPr="002B23C5">
        <w:rPr>
          <w:sz w:val="28"/>
          <w:szCs w:val="28"/>
          <w:lang w:val="en-US"/>
        </w:rPr>
        <w:t>IEEE</w:t>
      </w:r>
      <w:r w:rsidRPr="002B23C5">
        <w:rPr>
          <w:sz w:val="28"/>
          <w:szCs w:val="28"/>
        </w:rPr>
        <w:t xml:space="preserve"> 802.16</w:t>
      </w:r>
      <w:r w:rsidRPr="002B23C5">
        <w:rPr>
          <w:sz w:val="28"/>
          <w:szCs w:val="28"/>
          <w:lang w:val="en-US"/>
        </w:rPr>
        <w:t>e</w:t>
      </w:r>
      <w:r w:rsidRPr="002B23C5">
        <w:rPr>
          <w:sz w:val="28"/>
          <w:szCs w:val="28"/>
        </w:rPr>
        <w:t xml:space="preserve"> появился режим </w:t>
      </w:r>
      <w:r w:rsidRPr="002B23C5">
        <w:rPr>
          <w:bCs/>
          <w:iCs/>
          <w:sz w:val="28"/>
          <w:szCs w:val="28"/>
        </w:rPr>
        <w:t>масштабируемого множественного доступа посредством разделения ортогональных несущих</w:t>
      </w:r>
      <w:r w:rsidRPr="002B23C5">
        <w:rPr>
          <w:sz w:val="28"/>
          <w:szCs w:val="28"/>
        </w:rPr>
        <w:t xml:space="preserve"> (</w:t>
      </w:r>
      <w:r w:rsidRPr="002B23C5">
        <w:rPr>
          <w:sz w:val="28"/>
          <w:szCs w:val="28"/>
          <w:lang w:val="en-US"/>
        </w:rPr>
        <w:t>S</w:t>
      </w:r>
      <w:r w:rsidRPr="002B23C5">
        <w:rPr>
          <w:sz w:val="28"/>
          <w:szCs w:val="28"/>
        </w:rPr>
        <w:t>-</w:t>
      </w:r>
      <w:r w:rsidRPr="002B23C5">
        <w:rPr>
          <w:sz w:val="28"/>
          <w:szCs w:val="28"/>
          <w:lang w:val="en-US"/>
        </w:rPr>
        <w:t>OFDMA</w:t>
      </w:r>
      <w:r w:rsidRPr="002B23C5">
        <w:rPr>
          <w:sz w:val="28"/>
          <w:szCs w:val="28"/>
        </w:rPr>
        <w:t>). Он по</w:t>
      </w:r>
      <w:r w:rsidRPr="002B23C5">
        <w:rPr>
          <w:sz w:val="28"/>
          <w:szCs w:val="28"/>
        </w:rPr>
        <w:softHyphen/>
        <w:t xml:space="preserve">зволяет использовать 2048, 1024, 512 и 128 номинальныхподнесущих. Параметры S-OFDMA перечислены в таблице </w:t>
      </w:r>
      <w:r w:rsidR="00F966F8" w:rsidRPr="002B23C5">
        <w:rPr>
          <w:sz w:val="28"/>
          <w:szCs w:val="28"/>
        </w:rPr>
        <w:t>2.2.</w:t>
      </w:r>
    </w:p>
    <w:p w:rsidR="00C82AEA" w:rsidRPr="002B23C5" w:rsidRDefault="00C82AEA" w:rsidP="002B23C5">
      <w:pPr>
        <w:tabs>
          <w:tab w:val="left" w:pos="851"/>
        </w:tabs>
        <w:spacing w:line="276" w:lineRule="auto"/>
        <w:ind w:firstLine="851"/>
        <w:jc w:val="both"/>
        <w:rPr>
          <w:sz w:val="28"/>
          <w:szCs w:val="28"/>
        </w:rPr>
      </w:pPr>
      <w:r w:rsidRPr="002B23C5">
        <w:rPr>
          <w:sz w:val="28"/>
          <w:szCs w:val="28"/>
        </w:rPr>
        <w:lastRenderedPageBreak/>
        <w:t xml:space="preserve">Принцип </w:t>
      </w:r>
      <w:r w:rsidRPr="002B23C5">
        <w:rPr>
          <w:sz w:val="28"/>
          <w:szCs w:val="28"/>
          <w:lang w:val="en-US"/>
        </w:rPr>
        <w:t>S</w:t>
      </w:r>
      <w:r w:rsidRPr="002B23C5">
        <w:rPr>
          <w:sz w:val="28"/>
          <w:szCs w:val="28"/>
        </w:rPr>
        <w:t>-</w:t>
      </w:r>
      <w:r w:rsidRPr="002B23C5">
        <w:rPr>
          <w:sz w:val="28"/>
          <w:szCs w:val="28"/>
          <w:lang w:val="en-US"/>
        </w:rPr>
        <w:t>OFDMA</w:t>
      </w:r>
      <w:r w:rsidRPr="002B23C5">
        <w:rPr>
          <w:sz w:val="28"/>
          <w:szCs w:val="28"/>
        </w:rPr>
        <w:t xml:space="preserve"> позволяет работать в полосах частот различной ширины. Очевидно, чем уже полоса, тем меньше расстояние между номинальнымиподнесущими</w:t>
      </w:r>
      <w:r w:rsidRPr="002B23C5">
        <w:rPr>
          <w:sz w:val="28"/>
          <w:szCs w:val="28"/>
          <w:lang w:val="en-US"/>
        </w:rPr>
        <w:t>OFDMA</w:t>
      </w:r>
      <w:r w:rsidRPr="002B23C5">
        <w:rPr>
          <w:sz w:val="28"/>
          <w:szCs w:val="28"/>
        </w:rPr>
        <w:t>. Соответственно уменьшается и допустимая скорость модуля</w:t>
      </w:r>
      <w:r w:rsidRPr="002B23C5">
        <w:rPr>
          <w:sz w:val="28"/>
          <w:szCs w:val="28"/>
        </w:rPr>
        <w:softHyphen/>
        <w:t xml:space="preserve">ции каждой из них. Изменяя число поднесущих пропорционально полосе, можно обеспечить инвариантность относительно ширины рабочей полосы таких ключевых параметров, как длительность </w:t>
      </w:r>
      <w:r w:rsidRPr="002B23C5">
        <w:rPr>
          <w:sz w:val="28"/>
          <w:szCs w:val="28"/>
          <w:lang w:val="en-US"/>
        </w:rPr>
        <w:t>OFDM</w:t>
      </w:r>
      <w:r w:rsidRPr="002B23C5">
        <w:rPr>
          <w:sz w:val="28"/>
          <w:szCs w:val="28"/>
        </w:rPr>
        <w:t>-символа и расстояние между поднесущими.</w:t>
      </w:r>
    </w:p>
    <w:p w:rsidR="00C82AEA" w:rsidRPr="002B23C5" w:rsidRDefault="00C82AEA" w:rsidP="002B23C5">
      <w:pPr>
        <w:tabs>
          <w:tab w:val="left" w:pos="851"/>
        </w:tabs>
        <w:spacing w:line="276" w:lineRule="auto"/>
        <w:ind w:firstLine="851"/>
        <w:jc w:val="both"/>
        <w:rPr>
          <w:sz w:val="28"/>
          <w:szCs w:val="28"/>
        </w:rPr>
      </w:pPr>
      <w:r w:rsidRPr="002B23C5">
        <w:rPr>
          <w:sz w:val="28"/>
          <w:szCs w:val="28"/>
        </w:rPr>
        <w:t xml:space="preserve">Стандарт </w:t>
      </w:r>
      <w:r w:rsidRPr="002B23C5">
        <w:rPr>
          <w:sz w:val="28"/>
          <w:szCs w:val="28"/>
          <w:lang w:val="en-US"/>
        </w:rPr>
        <w:t>IEEE</w:t>
      </w:r>
      <w:r w:rsidRPr="002B23C5">
        <w:rPr>
          <w:sz w:val="28"/>
          <w:szCs w:val="28"/>
        </w:rPr>
        <w:t xml:space="preserve"> 802.16</w:t>
      </w:r>
      <w:r w:rsidRPr="002B23C5">
        <w:rPr>
          <w:sz w:val="28"/>
          <w:szCs w:val="28"/>
          <w:lang w:val="en-US"/>
        </w:rPr>
        <w:t>e</w:t>
      </w:r>
      <w:r w:rsidRPr="002B23C5">
        <w:rPr>
          <w:sz w:val="28"/>
          <w:szCs w:val="28"/>
        </w:rPr>
        <w:t xml:space="preserve"> описывает три способа распределения несущих:</w:t>
      </w:r>
    </w:p>
    <w:p w:rsidR="00C82AEA" w:rsidRPr="002B23C5" w:rsidRDefault="00C82AEA" w:rsidP="002B23C5">
      <w:pPr>
        <w:numPr>
          <w:ilvl w:val="0"/>
          <w:numId w:val="7"/>
        </w:numPr>
        <w:tabs>
          <w:tab w:val="left" w:pos="851"/>
        </w:tabs>
        <w:spacing w:line="276" w:lineRule="auto"/>
        <w:ind w:firstLine="851"/>
        <w:jc w:val="both"/>
        <w:rPr>
          <w:sz w:val="28"/>
          <w:szCs w:val="28"/>
        </w:rPr>
      </w:pPr>
      <w:r w:rsidRPr="002B23C5">
        <w:rPr>
          <w:sz w:val="28"/>
          <w:szCs w:val="28"/>
        </w:rPr>
        <w:t xml:space="preserve">режим </w:t>
      </w:r>
      <w:r w:rsidRPr="002B23C5">
        <w:rPr>
          <w:sz w:val="28"/>
          <w:szCs w:val="28"/>
          <w:lang w:val="en-US"/>
        </w:rPr>
        <w:t>FUCS</w:t>
      </w:r>
      <w:r w:rsidRPr="002B23C5">
        <w:rPr>
          <w:sz w:val="28"/>
          <w:szCs w:val="28"/>
        </w:rPr>
        <w:t>: полное использование подканалов передатчиком БС;</w:t>
      </w:r>
    </w:p>
    <w:p w:rsidR="00C82AEA" w:rsidRPr="002B23C5" w:rsidRDefault="00C82AEA" w:rsidP="002B23C5">
      <w:pPr>
        <w:numPr>
          <w:ilvl w:val="0"/>
          <w:numId w:val="7"/>
        </w:numPr>
        <w:tabs>
          <w:tab w:val="left" w:pos="851"/>
        </w:tabs>
        <w:spacing w:line="276" w:lineRule="auto"/>
        <w:ind w:firstLine="851"/>
        <w:jc w:val="both"/>
        <w:rPr>
          <w:sz w:val="28"/>
          <w:szCs w:val="28"/>
        </w:rPr>
      </w:pPr>
      <w:r w:rsidRPr="002B23C5">
        <w:rPr>
          <w:sz w:val="28"/>
          <w:szCs w:val="28"/>
        </w:rPr>
        <w:t>режим Р</w:t>
      </w:r>
      <w:r w:rsidRPr="002B23C5">
        <w:rPr>
          <w:sz w:val="28"/>
          <w:szCs w:val="28"/>
          <w:lang w:val="en-US"/>
        </w:rPr>
        <w:t>UCS</w:t>
      </w:r>
      <w:r w:rsidRPr="002B23C5">
        <w:rPr>
          <w:sz w:val="28"/>
          <w:szCs w:val="28"/>
        </w:rPr>
        <w:t>: использование группы подканалов передатчиком БС, но не менее 12 подканалов;</w:t>
      </w:r>
    </w:p>
    <w:p w:rsidR="00C82AEA" w:rsidRPr="002B23C5" w:rsidRDefault="00C82AEA" w:rsidP="002B23C5">
      <w:pPr>
        <w:numPr>
          <w:ilvl w:val="0"/>
          <w:numId w:val="7"/>
        </w:numPr>
        <w:tabs>
          <w:tab w:val="left" w:pos="851"/>
        </w:tabs>
        <w:spacing w:line="276" w:lineRule="auto"/>
        <w:ind w:firstLine="851"/>
        <w:jc w:val="both"/>
        <w:rPr>
          <w:sz w:val="28"/>
          <w:szCs w:val="28"/>
        </w:rPr>
      </w:pPr>
      <w:r w:rsidRPr="002B23C5">
        <w:rPr>
          <w:sz w:val="28"/>
          <w:szCs w:val="28"/>
        </w:rPr>
        <w:t>режим</w:t>
      </w:r>
      <w:r w:rsidRPr="002B23C5">
        <w:rPr>
          <w:sz w:val="28"/>
          <w:szCs w:val="28"/>
          <w:lang w:val="en-US"/>
        </w:rPr>
        <w:t xml:space="preserve"> AMC (Adaptive Modulation and Coding). </w:t>
      </w:r>
      <w:r w:rsidRPr="002B23C5">
        <w:rPr>
          <w:sz w:val="28"/>
          <w:szCs w:val="28"/>
        </w:rPr>
        <w:t>Взависимостиотуровнясигнала</w:t>
      </w:r>
      <w:r w:rsidRPr="002B23C5">
        <w:rPr>
          <w:sz w:val="28"/>
          <w:szCs w:val="28"/>
          <w:lang w:val="en-US"/>
        </w:rPr>
        <w:t xml:space="preserve"> (RSSI — Received signal strength indication) </w:t>
      </w:r>
      <w:r w:rsidRPr="002B23C5">
        <w:rPr>
          <w:sz w:val="28"/>
          <w:szCs w:val="28"/>
        </w:rPr>
        <w:t>иуровняшума</w:t>
      </w:r>
      <w:r w:rsidRPr="002B23C5">
        <w:rPr>
          <w:sz w:val="28"/>
          <w:szCs w:val="28"/>
          <w:lang w:val="en-US"/>
        </w:rPr>
        <w:t xml:space="preserve"> (CINR  — Carrier to Interference + Noise Ratio) </w:t>
      </w:r>
      <w:r w:rsidRPr="002B23C5">
        <w:rPr>
          <w:sz w:val="28"/>
          <w:szCs w:val="28"/>
        </w:rPr>
        <w:t>выбираетсячислочленоврядаФурье</w:t>
      </w:r>
      <w:r w:rsidRPr="002B23C5">
        <w:rPr>
          <w:sz w:val="28"/>
          <w:szCs w:val="28"/>
          <w:lang w:val="en-US"/>
        </w:rPr>
        <w:t xml:space="preserve">, </w:t>
      </w:r>
      <w:r w:rsidRPr="002B23C5">
        <w:rPr>
          <w:sz w:val="28"/>
          <w:szCs w:val="28"/>
        </w:rPr>
        <w:t>соответственноимодуляция</w:t>
      </w:r>
      <w:r w:rsidRPr="002B23C5">
        <w:rPr>
          <w:sz w:val="28"/>
          <w:szCs w:val="28"/>
          <w:lang w:val="en-US"/>
        </w:rPr>
        <w:t xml:space="preserve">: QPSK, 16QAM, 64QAM. </w:t>
      </w:r>
      <w:r w:rsidRPr="002B23C5">
        <w:rPr>
          <w:sz w:val="28"/>
          <w:szCs w:val="28"/>
        </w:rPr>
        <w:t>Чем лучше сигнал, тем выбирается более высокопроизводительная схема модуляции, тем выше скорость передачи данных. Так же выбирается кодирование и защитный интервал.</w:t>
      </w:r>
    </w:p>
    <w:p w:rsidR="00C82AEA" w:rsidRPr="002B23C5" w:rsidRDefault="00C82AEA" w:rsidP="002B23C5">
      <w:pPr>
        <w:tabs>
          <w:tab w:val="left" w:pos="851"/>
        </w:tabs>
        <w:spacing w:line="276" w:lineRule="auto"/>
        <w:ind w:firstLine="851"/>
        <w:jc w:val="both"/>
        <w:rPr>
          <w:sz w:val="28"/>
          <w:szCs w:val="28"/>
        </w:rPr>
      </w:pPr>
      <w:r w:rsidRPr="002B23C5">
        <w:rPr>
          <w:sz w:val="28"/>
          <w:szCs w:val="28"/>
        </w:rPr>
        <w:t>Комбинации различных модуляций и методов кодирования обеспечивают разнообразие скоростей передачи данных как показано в таблице</w:t>
      </w:r>
      <w:r w:rsidR="00BA7A63" w:rsidRPr="002B23C5">
        <w:rPr>
          <w:sz w:val="28"/>
          <w:szCs w:val="28"/>
        </w:rPr>
        <w:t xml:space="preserve"> 3</w:t>
      </w:r>
      <w:r w:rsidR="008C3C7B" w:rsidRPr="002B23C5">
        <w:rPr>
          <w:sz w:val="28"/>
          <w:szCs w:val="28"/>
        </w:rPr>
        <w:t>.2</w:t>
      </w:r>
      <w:r w:rsidRPr="002B23C5">
        <w:rPr>
          <w:sz w:val="28"/>
          <w:szCs w:val="28"/>
        </w:rPr>
        <w:t xml:space="preserve">, в которой изображены скорости передачи данных с шириной каналов 5 и 10 МГц в режиме PUSC. </w:t>
      </w:r>
    </w:p>
    <w:p w:rsidR="00C82AEA" w:rsidRPr="002B23C5" w:rsidRDefault="00C82AEA" w:rsidP="002B23C5">
      <w:pPr>
        <w:tabs>
          <w:tab w:val="left" w:pos="851"/>
        </w:tabs>
        <w:spacing w:line="276" w:lineRule="auto"/>
        <w:jc w:val="both"/>
        <w:rPr>
          <w:b/>
          <w:sz w:val="28"/>
          <w:szCs w:val="28"/>
        </w:rPr>
      </w:pPr>
      <w:r w:rsidRPr="002B23C5">
        <w:rPr>
          <w:b/>
          <w:sz w:val="28"/>
          <w:szCs w:val="28"/>
        </w:rPr>
        <w:t xml:space="preserve">Таблица </w:t>
      </w:r>
      <w:r w:rsidR="00BA7A63" w:rsidRPr="002B23C5">
        <w:rPr>
          <w:b/>
          <w:sz w:val="28"/>
          <w:szCs w:val="28"/>
        </w:rPr>
        <w:t>3</w:t>
      </w:r>
      <w:r w:rsidR="008C3C7B" w:rsidRPr="002B23C5">
        <w:rPr>
          <w:b/>
          <w:sz w:val="28"/>
          <w:szCs w:val="28"/>
        </w:rPr>
        <w:t>.2.</w:t>
      </w:r>
      <w:r w:rsidRPr="002B23C5">
        <w:rPr>
          <w:b/>
          <w:sz w:val="28"/>
          <w:szCs w:val="28"/>
        </w:rPr>
        <w:t xml:space="preserve"> – Скорости </w:t>
      </w:r>
      <w:r w:rsidRPr="002B23C5">
        <w:rPr>
          <w:b/>
          <w:sz w:val="28"/>
          <w:szCs w:val="28"/>
          <w:lang w:val="en-US"/>
        </w:rPr>
        <w:t>DL</w:t>
      </w:r>
      <w:r w:rsidRPr="002B23C5">
        <w:rPr>
          <w:b/>
          <w:sz w:val="28"/>
          <w:szCs w:val="28"/>
        </w:rPr>
        <w:t>/</w:t>
      </w:r>
      <w:r w:rsidRPr="002B23C5">
        <w:rPr>
          <w:b/>
          <w:sz w:val="28"/>
          <w:szCs w:val="28"/>
          <w:lang w:val="en-US"/>
        </w:rPr>
        <w:t>UL</w:t>
      </w:r>
      <w:r w:rsidRPr="002B23C5">
        <w:rPr>
          <w:b/>
          <w:sz w:val="28"/>
          <w:szCs w:val="28"/>
        </w:rPr>
        <w:t xml:space="preserve"> (восходящих/нисходящих) каналов при различных видах модуляции и кодирования  в режиме </w:t>
      </w:r>
      <w:r w:rsidRPr="002B23C5">
        <w:rPr>
          <w:b/>
          <w:sz w:val="28"/>
          <w:szCs w:val="28"/>
          <w:lang w:val="en-US"/>
        </w:rPr>
        <w:t>PUSC</w:t>
      </w:r>
      <w:r w:rsidRPr="002B23C5">
        <w:rPr>
          <w:b/>
          <w:sz w:val="28"/>
          <w:szCs w:val="28"/>
        </w:rPr>
        <w:t xml:space="preserve"> [14]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10"/>
        <w:gridCol w:w="1870"/>
        <w:gridCol w:w="1616"/>
        <w:gridCol w:w="1616"/>
        <w:gridCol w:w="1616"/>
        <w:gridCol w:w="1616"/>
      </w:tblGrid>
      <w:tr w:rsidR="00C82AEA" w:rsidRPr="002B23C5">
        <w:trPr>
          <w:trHeight w:val="454"/>
        </w:trPr>
        <w:tc>
          <w:tcPr>
            <w:tcW w:w="1510" w:type="dxa"/>
            <w:vMerge w:val="restart"/>
            <w:vAlign w:val="center"/>
          </w:tcPr>
          <w:p w:rsidR="00C82AEA" w:rsidRPr="00433BB2" w:rsidRDefault="00C82AEA" w:rsidP="002B23C5">
            <w:pPr>
              <w:tabs>
                <w:tab w:val="left" w:pos="851"/>
              </w:tabs>
              <w:spacing w:line="276" w:lineRule="auto"/>
              <w:jc w:val="both"/>
              <w:rPr>
                <w:sz w:val="20"/>
                <w:szCs w:val="20"/>
              </w:rPr>
            </w:pPr>
            <w:r w:rsidRPr="00433BB2">
              <w:rPr>
                <w:sz w:val="20"/>
                <w:szCs w:val="20"/>
              </w:rPr>
              <w:t>Модуляция</w:t>
            </w:r>
          </w:p>
        </w:tc>
        <w:tc>
          <w:tcPr>
            <w:tcW w:w="1870" w:type="dxa"/>
            <w:vMerge w:val="restart"/>
            <w:vAlign w:val="center"/>
          </w:tcPr>
          <w:p w:rsidR="00C82AEA" w:rsidRPr="00433BB2" w:rsidRDefault="00C82AEA" w:rsidP="002B23C5">
            <w:pPr>
              <w:tabs>
                <w:tab w:val="left" w:pos="851"/>
              </w:tabs>
              <w:spacing w:line="276" w:lineRule="auto"/>
              <w:jc w:val="both"/>
              <w:rPr>
                <w:sz w:val="20"/>
                <w:szCs w:val="20"/>
              </w:rPr>
            </w:pPr>
            <w:r w:rsidRPr="00433BB2">
              <w:rPr>
                <w:sz w:val="20"/>
                <w:szCs w:val="20"/>
              </w:rPr>
              <w:t>Метод кодирование</w:t>
            </w:r>
          </w:p>
        </w:tc>
        <w:tc>
          <w:tcPr>
            <w:tcW w:w="3232" w:type="dxa"/>
            <w:gridSpan w:val="2"/>
          </w:tcPr>
          <w:p w:rsidR="00C82AEA" w:rsidRPr="00433BB2" w:rsidRDefault="00C82AEA" w:rsidP="002B23C5">
            <w:pPr>
              <w:tabs>
                <w:tab w:val="left" w:pos="851"/>
              </w:tabs>
              <w:spacing w:line="276" w:lineRule="auto"/>
              <w:jc w:val="both"/>
              <w:rPr>
                <w:sz w:val="20"/>
                <w:szCs w:val="20"/>
              </w:rPr>
            </w:pPr>
            <w:r w:rsidRPr="00433BB2">
              <w:rPr>
                <w:sz w:val="20"/>
                <w:szCs w:val="20"/>
              </w:rPr>
              <w:t>Ширина канала 5 МГц</w:t>
            </w:r>
          </w:p>
        </w:tc>
        <w:tc>
          <w:tcPr>
            <w:tcW w:w="3232" w:type="dxa"/>
            <w:gridSpan w:val="2"/>
          </w:tcPr>
          <w:p w:rsidR="00C82AEA" w:rsidRPr="00433BB2" w:rsidRDefault="00C82AEA" w:rsidP="002B23C5">
            <w:pPr>
              <w:tabs>
                <w:tab w:val="left" w:pos="851"/>
              </w:tabs>
              <w:spacing w:line="276" w:lineRule="auto"/>
              <w:jc w:val="both"/>
              <w:rPr>
                <w:sz w:val="20"/>
                <w:szCs w:val="20"/>
              </w:rPr>
            </w:pPr>
            <w:r w:rsidRPr="00433BB2">
              <w:rPr>
                <w:sz w:val="20"/>
                <w:szCs w:val="20"/>
              </w:rPr>
              <w:t>Ширина канала 10 МГц</w:t>
            </w:r>
          </w:p>
        </w:tc>
      </w:tr>
      <w:tr w:rsidR="00C82AEA" w:rsidRPr="002B23C5">
        <w:trPr>
          <w:trHeight w:val="454"/>
        </w:trPr>
        <w:tc>
          <w:tcPr>
            <w:tcW w:w="1510" w:type="dxa"/>
            <w:vMerge/>
            <w:tcBorders>
              <w:bottom w:val="single" w:sz="12" w:space="0" w:color="000000"/>
            </w:tcBorders>
          </w:tcPr>
          <w:p w:rsidR="00C82AEA" w:rsidRPr="00433BB2" w:rsidRDefault="00C82AEA" w:rsidP="002B23C5">
            <w:pPr>
              <w:tabs>
                <w:tab w:val="left" w:pos="851"/>
              </w:tabs>
              <w:spacing w:line="276" w:lineRule="auto"/>
              <w:jc w:val="both"/>
              <w:rPr>
                <w:sz w:val="20"/>
                <w:szCs w:val="20"/>
              </w:rPr>
            </w:pPr>
          </w:p>
        </w:tc>
        <w:tc>
          <w:tcPr>
            <w:tcW w:w="1870" w:type="dxa"/>
            <w:vMerge/>
            <w:tcBorders>
              <w:bottom w:val="single" w:sz="12" w:space="0" w:color="000000"/>
            </w:tcBorders>
          </w:tcPr>
          <w:p w:rsidR="00C82AEA" w:rsidRPr="00433BB2" w:rsidRDefault="00C82AEA" w:rsidP="002B23C5">
            <w:pPr>
              <w:tabs>
                <w:tab w:val="left" w:pos="851"/>
              </w:tabs>
              <w:spacing w:line="276" w:lineRule="auto"/>
              <w:jc w:val="both"/>
              <w:rPr>
                <w:sz w:val="20"/>
                <w:szCs w:val="20"/>
              </w:rPr>
            </w:pPr>
          </w:p>
        </w:tc>
        <w:tc>
          <w:tcPr>
            <w:tcW w:w="1616" w:type="dxa"/>
            <w:tcBorders>
              <w:bottom w:val="single" w:sz="12" w:space="0" w:color="000000"/>
              <w:right w:val="single" w:sz="4" w:space="0" w:color="auto"/>
            </w:tcBorders>
          </w:tcPr>
          <w:p w:rsidR="00C82AEA" w:rsidRPr="00433BB2" w:rsidRDefault="00C82AEA" w:rsidP="002B23C5">
            <w:pPr>
              <w:tabs>
                <w:tab w:val="left" w:pos="851"/>
              </w:tabs>
              <w:spacing w:line="276" w:lineRule="auto"/>
              <w:jc w:val="both"/>
              <w:rPr>
                <w:sz w:val="20"/>
                <w:szCs w:val="20"/>
              </w:rPr>
            </w:pPr>
            <w:r w:rsidRPr="00433BB2">
              <w:rPr>
                <w:sz w:val="20"/>
                <w:szCs w:val="20"/>
                <w:lang w:val="en-US"/>
              </w:rPr>
              <w:t xml:space="preserve">DL, </w:t>
            </w:r>
            <w:r w:rsidRPr="00433BB2">
              <w:rPr>
                <w:sz w:val="20"/>
                <w:szCs w:val="20"/>
              </w:rPr>
              <w:t>Мбит/с</w:t>
            </w:r>
          </w:p>
        </w:tc>
        <w:tc>
          <w:tcPr>
            <w:tcW w:w="1616" w:type="dxa"/>
            <w:tcBorders>
              <w:left w:val="single" w:sz="4" w:space="0" w:color="auto"/>
              <w:bottom w:val="single" w:sz="12" w:space="0" w:color="000000"/>
            </w:tcBorders>
          </w:tcPr>
          <w:p w:rsidR="00C82AEA" w:rsidRPr="00433BB2" w:rsidRDefault="00C82AEA" w:rsidP="002B23C5">
            <w:pPr>
              <w:tabs>
                <w:tab w:val="left" w:pos="851"/>
              </w:tabs>
              <w:spacing w:line="276" w:lineRule="auto"/>
              <w:jc w:val="both"/>
              <w:rPr>
                <w:sz w:val="20"/>
                <w:szCs w:val="20"/>
              </w:rPr>
            </w:pPr>
            <w:r w:rsidRPr="00433BB2">
              <w:rPr>
                <w:sz w:val="20"/>
                <w:szCs w:val="20"/>
                <w:lang w:val="en-US"/>
              </w:rPr>
              <w:t xml:space="preserve">UL, </w:t>
            </w:r>
            <w:r w:rsidRPr="00433BB2">
              <w:rPr>
                <w:sz w:val="20"/>
                <w:szCs w:val="20"/>
              </w:rPr>
              <w:t>Мбит/с</w:t>
            </w:r>
          </w:p>
        </w:tc>
        <w:tc>
          <w:tcPr>
            <w:tcW w:w="1616" w:type="dxa"/>
            <w:tcBorders>
              <w:bottom w:val="single" w:sz="12" w:space="0" w:color="000000"/>
              <w:right w:val="single" w:sz="4" w:space="0" w:color="auto"/>
            </w:tcBorders>
          </w:tcPr>
          <w:p w:rsidR="00C82AEA" w:rsidRPr="00433BB2" w:rsidRDefault="00C82AEA" w:rsidP="002B23C5">
            <w:pPr>
              <w:tabs>
                <w:tab w:val="left" w:pos="851"/>
              </w:tabs>
              <w:spacing w:line="276" w:lineRule="auto"/>
              <w:jc w:val="both"/>
              <w:rPr>
                <w:sz w:val="20"/>
                <w:szCs w:val="20"/>
              </w:rPr>
            </w:pPr>
            <w:r w:rsidRPr="00433BB2">
              <w:rPr>
                <w:sz w:val="20"/>
                <w:szCs w:val="20"/>
                <w:lang w:val="en-US"/>
              </w:rPr>
              <w:t xml:space="preserve">DL, </w:t>
            </w:r>
            <w:r w:rsidRPr="00433BB2">
              <w:rPr>
                <w:sz w:val="20"/>
                <w:szCs w:val="20"/>
              </w:rPr>
              <w:t>Мбит/с</w:t>
            </w:r>
          </w:p>
        </w:tc>
        <w:tc>
          <w:tcPr>
            <w:tcW w:w="1616" w:type="dxa"/>
            <w:tcBorders>
              <w:left w:val="single" w:sz="4" w:space="0" w:color="auto"/>
              <w:bottom w:val="single" w:sz="12" w:space="0" w:color="000000"/>
            </w:tcBorders>
          </w:tcPr>
          <w:p w:rsidR="00C82AEA" w:rsidRPr="00433BB2" w:rsidRDefault="00C82AEA" w:rsidP="002B23C5">
            <w:pPr>
              <w:tabs>
                <w:tab w:val="left" w:pos="851"/>
              </w:tabs>
              <w:spacing w:line="276" w:lineRule="auto"/>
              <w:jc w:val="both"/>
              <w:rPr>
                <w:sz w:val="20"/>
                <w:szCs w:val="20"/>
              </w:rPr>
            </w:pPr>
            <w:r w:rsidRPr="00433BB2">
              <w:rPr>
                <w:sz w:val="20"/>
                <w:szCs w:val="20"/>
                <w:lang w:val="en-US"/>
              </w:rPr>
              <w:t xml:space="preserve">UL, </w:t>
            </w:r>
            <w:r w:rsidRPr="00433BB2">
              <w:rPr>
                <w:sz w:val="20"/>
                <w:szCs w:val="20"/>
              </w:rPr>
              <w:t>Мбит/с</w:t>
            </w:r>
          </w:p>
        </w:tc>
      </w:tr>
      <w:tr w:rsidR="00C82AEA" w:rsidRPr="002B23C5">
        <w:trPr>
          <w:trHeight w:val="454"/>
        </w:trPr>
        <w:tc>
          <w:tcPr>
            <w:tcW w:w="1510" w:type="dxa"/>
            <w:vMerge w:val="restart"/>
            <w:tcBorders>
              <w:top w:val="single" w:sz="12" w:space="0" w:color="000000"/>
            </w:tcBorders>
            <w:vAlign w:val="center"/>
          </w:tcPr>
          <w:p w:rsidR="00C82AEA" w:rsidRPr="00433BB2" w:rsidRDefault="00C82AEA" w:rsidP="002B23C5">
            <w:pPr>
              <w:tabs>
                <w:tab w:val="left" w:pos="851"/>
              </w:tabs>
              <w:spacing w:line="276" w:lineRule="auto"/>
              <w:jc w:val="both"/>
              <w:rPr>
                <w:sz w:val="20"/>
                <w:szCs w:val="20"/>
                <w:lang w:val="en-US"/>
              </w:rPr>
            </w:pPr>
            <w:r w:rsidRPr="00433BB2">
              <w:rPr>
                <w:sz w:val="20"/>
                <w:szCs w:val="20"/>
                <w:lang w:val="en-US"/>
              </w:rPr>
              <w:t>QPSK</w:t>
            </w:r>
          </w:p>
        </w:tc>
        <w:tc>
          <w:tcPr>
            <w:tcW w:w="1870" w:type="dxa"/>
            <w:tcBorders>
              <w:top w:val="single" w:sz="12" w:space="0" w:color="000000"/>
            </w:tcBorders>
          </w:tcPr>
          <w:p w:rsidR="00C82AEA" w:rsidRPr="00433BB2" w:rsidRDefault="00C82AEA" w:rsidP="002B23C5">
            <w:pPr>
              <w:tabs>
                <w:tab w:val="left" w:pos="851"/>
              </w:tabs>
              <w:spacing w:line="276" w:lineRule="auto"/>
              <w:jc w:val="both"/>
              <w:rPr>
                <w:sz w:val="20"/>
                <w:szCs w:val="20"/>
                <w:lang w:val="en-US"/>
              </w:rPr>
            </w:pPr>
            <w:r w:rsidRPr="00433BB2">
              <w:rPr>
                <w:sz w:val="20"/>
                <w:szCs w:val="20"/>
                <w:lang w:val="en-US"/>
              </w:rPr>
              <w:t>1/2 CTC</w:t>
            </w:r>
            <w:r w:rsidRPr="00433BB2">
              <w:rPr>
                <w:sz w:val="20"/>
                <w:szCs w:val="20"/>
              </w:rPr>
              <w:t xml:space="preserve">, </w:t>
            </w:r>
            <w:r w:rsidRPr="00433BB2">
              <w:rPr>
                <w:sz w:val="20"/>
                <w:szCs w:val="20"/>
                <w:lang w:val="en-US"/>
              </w:rPr>
              <w:t>x6</w:t>
            </w:r>
          </w:p>
        </w:tc>
        <w:tc>
          <w:tcPr>
            <w:tcW w:w="1616" w:type="dxa"/>
            <w:tcBorders>
              <w:top w:val="single" w:sz="12" w:space="0" w:color="000000"/>
              <w:right w:val="single" w:sz="4" w:space="0" w:color="auto"/>
            </w:tcBorders>
          </w:tcPr>
          <w:p w:rsidR="00C82AEA" w:rsidRPr="00433BB2" w:rsidRDefault="00C82AEA" w:rsidP="002B23C5">
            <w:pPr>
              <w:tabs>
                <w:tab w:val="left" w:pos="851"/>
              </w:tabs>
              <w:spacing w:line="276" w:lineRule="auto"/>
              <w:jc w:val="both"/>
              <w:rPr>
                <w:sz w:val="20"/>
                <w:szCs w:val="20"/>
              </w:rPr>
            </w:pPr>
            <w:r w:rsidRPr="00433BB2">
              <w:rPr>
                <w:sz w:val="20"/>
                <w:szCs w:val="20"/>
              </w:rPr>
              <w:t>0,53</w:t>
            </w:r>
          </w:p>
        </w:tc>
        <w:tc>
          <w:tcPr>
            <w:tcW w:w="1616" w:type="dxa"/>
            <w:tcBorders>
              <w:top w:val="single" w:sz="12" w:space="0" w:color="000000"/>
              <w:left w:val="single" w:sz="4" w:space="0" w:color="auto"/>
            </w:tcBorders>
          </w:tcPr>
          <w:p w:rsidR="00C82AEA" w:rsidRPr="00433BB2" w:rsidRDefault="00C82AEA" w:rsidP="002B23C5">
            <w:pPr>
              <w:tabs>
                <w:tab w:val="left" w:pos="851"/>
              </w:tabs>
              <w:spacing w:line="276" w:lineRule="auto"/>
              <w:jc w:val="both"/>
              <w:rPr>
                <w:sz w:val="20"/>
                <w:szCs w:val="20"/>
                <w:lang w:val="en-US"/>
              </w:rPr>
            </w:pPr>
            <w:r w:rsidRPr="00433BB2">
              <w:rPr>
                <w:sz w:val="20"/>
                <w:szCs w:val="20"/>
              </w:rPr>
              <w:t>0,38</w:t>
            </w:r>
          </w:p>
        </w:tc>
        <w:tc>
          <w:tcPr>
            <w:tcW w:w="1616" w:type="dxa"/>
            <w:tcBorders>
              <w:top w:val="single" w:sz="12" w:space="0" w:color="000000"/>
              <w:right w:val="single" w:sz="4" w:space="0" w:color="auto"/>
            </w:tcBorders>
          </w:tcPr>
          <w:p w:rsidR="00C82AEA" w:rsidRPr="00433BB2" w:rsidRDefault="00C82AEA" w:rsidP="002B23C5">
            <w:pPr>
              <w:tabs>
                <w:tab w:val="left" w:pos="851"/>
              </w:tabs>
              <w:spacing w:line="276" w:lineRule="auto"/>
              <w:jc w:val="both"/>
              <w:rPr>
                <w:sz w:val="20"/>
                <w:szCs w:val="20"/>
                <w:lang w:val="en-US"/>
              </w:rPr>
            </w:pPr>
            <w:r w:rsidRPr="00433BB2">
              <w:rPr>
                <w:sz w:val="20"/>
                <w:szCs w:val="20"/>
              </w:rPr>
              <w:t>1,06</w:t>
            </w:r>
          </w:p>
        </w:tc>
        <w:tc>
          <w:tcPr>
            <w:tcW w:w="1616" w:type="dxa"/>
            <w:tcBorders>
              <w:top w:val="single" w:sz="12" w:space="0" w:color="000000"/>
              <w:left w:val="single" w:sz="4" w:space="0" w:color="auto"/>
            </w:tcBorders>
          </w:tcPr>
          <w:p w:rsidR="00C82AEA" w:rsidRPr="00433BB2" w:rsidRDefault="00C82AEA" w:rsidP="002B23C5">
            <w:pPr>
              <w:tabs>
                <w:tab w:val="left" w:pos="851"/>
              </w:tabs>
              <w:spacing w:line="276" w:lineRule="auto"/>
              <w:jc w:val="both"/>
              <w:rPr>
                <w:sz w:val="20"/>
                <w:szCs w:val="20"/>
                <w:lang w:val="en-US"/>
              </w:rPr>
            </w:pPr>
            <w:r w:rsidRPr="00433BB2">
              <w:rPr>
                <w:sz w:val="20"/>
                <w:szCs w:val="20"/>
              </w:rPr>
              <w:t>0,78</w:t>
            </w:r>
          </w:p>
        </w:tc>
      </w:tr>
      <w:tr w:rsidR="00C82AEA" w:rsidRPr="002B23C5">
        <w:trPr>
          <w:trHeight w:val="454"/>
        </w:trPr>
        <w:tc>
          <w:tcPr>
            <w:tcW w:w="1510" w:type="dxa"/>
            <w:vMerge/>
            <w:vAlign w:val="center"/>
          </w:tcPr>
          <w:p w:rsidR="00C82AEA" w:rsidRPr="00433BB2" w:rsidRDefault="00C82AEA" w:rsidP="002B23C5">
            <w:pPr>
              <w:tabs>
                <w:tab w:val="left" w:pos="851"/>
              </w:tabs>
              <w:spacing w:line="276" w:lineRule="auto"/>
              <w:jc w:val="both"/>
              <w:rPr>
                <w:sz w:val="20"/>
                <w:szCs w:val="20"/>
                <w:lang w:val="en-US"/>
              </w:rPr>
            </w:pPr>
          </w:p>
        </w:tc>
        <w:tc>
          <w:tcPr>
            <w:tcW w:w="1870" w:type="dxa"/>
          </w:tcPr>
          <w:p w:rsidR="00C82AEA" w:rsidRPr="00433BB2" w:rsidRDefault="00C82AEA" w:rsidP="002B23C5">
            <w:pPr>
              <w:tabs>
                <w:tab w:val="left" w:pos="851"/>
              </w:tabs>
              <w:spacing w:line="276" w:lineRule="auto"/>
              <w:jc w:val="both"/>
              <w:rPr>
                <w:sz w:val="20"/>
                <w:szCs w:val="20"/>
                <w:lang w:val="en-US"/>
              </w:rPr>
            </w:pPr>
            <w:r w:rsidRPr="00433BB2">
              <w:rPr>
                <w:sz w:val="20"/>
                <w:szCs w:val="20"/>
                <w:lang w:val="en-US"/>
              </w:rPr>
              <w:t>1/2 CTC, x4</w:t>
            </w:r>
          </w:p>
        </w:tc>
        <w:tc>
          <w:tcPr>
            <w:tcW w:w="1616" w:type="dxa"/>
            <w:tcBorders>
              <w:right w:val="single" w:sz="4" w:space="0" w:color="auto"/>
            </w:tcBorders>
          </w:tcPr>
          <w:p w:rsidR="00C82AEA" w:rsidRPr="00433BB2" w:rsidRDefault="00C82AEA" w:rsidP="002B23C5">
            <w:pPr>
              <w:tabs>
                <w:tab w:val="left" w:pos="851"/>
              </w:tabs>
              <w:spacing w:line="276" w:lineRule="auto"/>
              <w:jc w:val="both"/>
              <w:rPr>
                <w:sz w:val="20"/>
                <w:szCs w:val="20"/>
              </w:rPr>
            </w:pPr>
            <w:r w:rsidRPr="00433BB2">
              <w:rPr>
                <w:sz w:val="20"/>
                <w:szCs w:val="20"/>
              </w:rPr>
              <w:t>0,79</w:t>
            </w:r>
          </w:p>
        </w:tc>
        <w:tc>
          <w:tcPr>
            <w:tcW w:w="1616" w:type="dxa"/>
            <w:tcBorders>
              <w:left w:val="single" w:sz="4" w:space="0" w:color="auto"/>
            </w:tcBorders>
          </w:tcPr>
          <w:p w:rsidR="00C82AEA" w:rsidRPr="00433BB2" w:rsidRDefault="00C82AEA" w:rsidP="002B23C5">
            <w:pPr>
              <w:tabs>
                <w:tab w:val="left" w:pos="851"/>
              </w:tabs>
              <w:spacing w:line="276" w:lineRule="auto"/>
              <w:jc w:val="both"/>
              <w:rPr>
                <w:sz w:val="20"/>
                <w:szCs w:val="20"/>
                <w:lang w:val="en-US"/>
              </w:rPr>
            </w:pPr>
            <w:r w:rsidRPr="00433BB2">
              <w:rPr>
                <w:sz w:val="20"/>
                <w:szCs w:val="20"/>
              </w:rPr>
              <w:t>0,57</w:t>
            </w:r>
          </w:p>
        </w:tc>
        <w:tc>
          <w:tcPr>
            <w:tcW w:w="1616" w:type="dxa"/>
            <w:tcBorders>
              <w:right w:val="single" w:sz="4" w:space="0" w:color="auto"/>
            </w:tcBorders>
          </w:tcPr>
          <w:p w:rsidR="00C82AEA" w:rsidRPr="00433BB2" w:rsidRDefault="00C82AEA" w:rsidP="002B23C5">
            <w:pPr>
              <w:tabs>
                <w:tab w:val="left" w:pos="851"/>
              </w:tabs>
              <w:spacing w:line="276" w:lineRule="auto"/>
              <w:jc w:val="both"/>
              <w:rPr>
                <w:sz w:val="20"/>
                <w:szCs w:val="20"/>
                <w:lang w:val="en-US"/>
              </w:rPr>
            </w:pPr>
            <w:r w:rsidRPr="00433BB2">
              <w:rPr>
                <w:sz w:val="20"/>
                <w:szCs w:val="20"/>
              </w:rPr>
              <w:t>1,58</w:t>
            </w:r>
          </w:p>
        </w:tc>
        <w:tc>
          <w:tcPr>
            <w:tcW w:w="1616" w:type="dxa"/>
            <w:tcBorders>
              <w:left w:val="single" w:sz="4" w:space="0" w:color="auto"/>
            </w:tcBorders>
          </w:tcPr>
          <w:p w:rsidR="00C82AEA" w:rsidRPr="00433BB2" w:rsidRDefault="00C82AEA" w:rsidP="002B23C5">
            <w:pPr>
              <w:tabs>
                <w:tab w:val="left" w:pos="851"/>
              </w:tabs>
              <w:spacing w:line="276" w:lineRule="auto"/>
              <w:jc w:val="both"/>
              <w:rPr>
                <w:sz w:val="20"/>
                <w:szCs w:val="20"/>
                <w:lang w:val="en-US"/>
              </w:rPr>
            </w:pPr>
            <w:r w:rsidRPr="00433BB2">
              <w:rPr>
                <w:sz w:val="20"/>
                <w:szCs w:val="20"/>
              </w:rPr>
              <w:t>1,18</w:t>
            </w:r>
          </w:p>
        </w:tc>
      </w:tr>
      <w:tr w:rsidR="00C82AEA" w:rsidRPr="002B23C5">
        <w:trPr>
          <w:trHeight w:val="454"/>
        </w:trPr>
        <w:tc>
          <w:tcPr>
            <w:tcW w:w="1510" w:type="dxa"/>
            <w:vMerge/>
            <w:vAlign w:val="center"/>
          </w:tcPr>
          <w:p w:rsidR="00C82AEA" w:rsidRPr="00433BB2" w:rsidRDefault="00C82AEA" w:rsidP="002B23C5">
            <w:pPr>
              <w:tabs>
                <w:tab w:val="left" w:pos="851"/>
              </w:tabs>
              <w:spacing w:line="276" w:lineRule="auto"/>
              <w:jc w:val="both"/>
              <w:rPr>
                <w:sz w:val="20"/>
                <w:szCs w:val="20"/>
                <w:lang w:val="en-US"/>
              </w:rPr>
            </w:pPr>
          </w:p>
        </w:tc>
        <w:tc>
          <w:tcPr>
            <w:tcW w:w="1870" w:type="dxa"/>
          </w:tcPr>
          <w:p w:rsidR="00C82AEA" w:rsidRPr="00433BB2" w:rsidRDefault="00C82AEA" w:rsidP="002B23C5">
            <w:pPr>
              <w:tabs>
                <w:tab w:val="left" w:pos="851"/>
              </w:tabs>
              <w:spacing w:line="276" w:lineRule="auto"/>
              <w:jc w:val="both"/>
              <w:rPr>
                <w:sz w:val="20"/>
                <w:szCs w:val="20"/>
                <w:lang w:val="en-US"/>
              </w:rPr>
            </w:pPr>
            <w:r w:rsidRPr="00433BB2">
              <w:rPr>
                <w:sz w:val="20"/>
                <w:szCs w:val="20"/>
                <w:lang w:val="en-US"/>
              </w:rPr>
              <w:t>1/2 CTC, x2</w:t>
            </w:r>
          </w:p>
        </w:tc>
        <w:tc>
          <w:tcPr>
            <w:tcW w:w="1616" w:type="dxa"/>
            <w:tcBorders>
              <w:right w:val="single" w:sz="4" w:space="0" w:color="auto"/>
            </w:tcBorders>
          </w:tcPr>
          <w:p w:rsidR="00C82AEA" w:rsidRPr="00433BB2" w:rsidRDefault="00C82AEA" w:rsidP="002B23C5">
            <w:pPr>
              <w:tabs>
                <w:tab w:val="left" w:pos="851"/>
              </w:tabs>
              <w:spacing w:line="276" w:lineRule="auto"/>
              <w:jc w:val="both"/>
              <w:rPr>
                <w:sz w:val="20"/>
                <w:szCs w:val="20"/>
              </w:rPr>
            </w:pPr>
            <w:r w:rsidRPr="00433BB2">
              <w:rPr>
                <w:sz w:val="20"/>
                <w:szCs w:val="20"/>
              </w:rPr>
              <w:t>1,58</w:t>
            </w:r>
          </w:p>
        </w:tc>
        <w:tc>
          <w:tcPr>
            <w:tcW w:w="1616" w:type="dxa"/>
            <w:tcBorders>
              <w:left w:val="single" w:sz="4" w:space="0" w:color="auto"/>
            </w:tcBorders>
          </w:tcPr>
          <w:p w:rsidR="00C82AEA" w:rsidRPr="00433BB2" w:rsidRDefault="00C82AEA" w:rsidP="002B23C5">
            <w:pPr>
              <w:tabs>
                <w:tab w:val="left" w:pos="851"/>
              </w:tabs>
              <w:spacing w:line="276" w:lineRule="auto"/>
              <w:jc w:val="both"/>
              <w:rPr>
                <w:sz w:val="20"/>
                <w:szCs w:val="20"/>
                <w:lang w:val="en-US"/>
              </w:rPr>
            </w:pPr>
            <w:r w:rsidRPr="00433BB2">
              <w:rPr>
                <w:sz w:val="20"/>
                <w:szCs w:val="20"/>
              </w:rPr>
              <w:t>1,14</w:t>
            </w:r>
          </w:p>
        </w:tc>
        <w:tc>
          <w:tcPr>
            <w:tcW w:w="1616" w:type="dxa"/>
            <w:tcBorders>
              <w:right w:val="single" w:sz="4" w:space="0" w:color="auto"/>
            </w:tcBorders>
          </w:tcPr>
          <w:p w:rsidR="00C82AEA" w:rsidRPr="00433BB2" w:rsidRDefault="00C82AEA" w:rsidP="002B23C5">
            <w:pPr>
              <w:tabs>
                <w:tab w:val="left" w:pos="851"/>
              </w:tabs>
              <w:spacing w:line="276" w:lineRule="auto"/>
              <w:jc w:val="both"/>
              <w:rPr>
                <w:sz w:val="20"/>
                <w:szCs w:val="20"/>
                <w:lang w:val="en-US"/>
              </w:rPr>
            </w:pPr>
            <w:r w:rsidRPr="00433BB2">
              <w:rPr>
                <w:sz w:val="20"/>
                <w:szCs w:val="20"/>
              </w:rPr>
              <w:t>3,17</w:t>
            </w:r>
          </w:p>
        </w:tc>
        <w:tc>
          <w:tcPr>
            <w:tcW w:w="1616" w:type="dxa"/>
            <w:tcBorders>
              <w:left w:val="single" w:sz="4" w:space="0" w:color="auto"/>
            </w:tcBorders>
          </w:tcPr>
          <w:p w:rsidR="00C82AEA" w:rsidRPr="00433BB2" w:rsidRDefault="00C82AEA" w:rsidP="002B23C5">
            <w:pPr>
              <w:tabs>
                <w:tab w:val="left" w:pos="851"/>
              </w:tabs>
              <w:spacing w:line="276" w:lineRule="auto"/>
              <w:jc w:val="both"/>
              <w:rPr>
                <w:sz w:val="20"/>
                <w:szCs w:val="20"/>
                <w:lang w:val="en-US"/>
              </w:rPr>
            </w:pPr>
            <w:r w:rsidRPr="00433BB2">
              <w:rPr>
                <w:sz w:val="20"/>
                <w:szCs w:val="20"/>
              </w:rPr>
              <w:t>2,35</w:t>
            </w:r>
          </w:p>
        </w:tc>
      </w:tr>
      <w:tr w:rsidR="00C82AEA" w:rsidRPr="002B23C5">
        <w:trPr>
          <w:trHeight w:val="454"/>
        </w:trPr>
        <w:tc>
          <w:tcPr>
            <w:tcW w:w="1510" w:type="dxa"/>
            <w:vMerge/>
            <w:vAlign w:val="center"/>
          </w:tcPr>
          <w:p w:rsidR="00C82AEA" w:rsidRPr="00433BB2" w:rsidRDefault="00C82AEA" w:rsidP="002B23C5">
            <w:pPr>
              <w:tabs>
                <w:tab w:val="left" w:pos="851"/>
              </w:tabs>
              <w:spacing w:line="276" w:lineRule="auto"/>
              <w:jc w:val="both"/>
              <w:rPr>
                <w:sz w:val="20"/>
                <w:szCs w:val="20"/>
                <w:lang w:val="en-US"/>
              </w:rPr>
            </w:pPr>
          </w:p>
        </w:tc>
        <w:tc>
          <w:tcPr>
            <w:tcW w:w="1870" w:type="dxa"/>
          </w:tcPr>
          <w:p w:rsidR="00C82AEA" w:rsidRPr="00433BB2" w:rsidRDefault="00C82AEA" w:rsidP="002B23C5">
            <w:pPr>
              <w:tabs>
                <w:tab w:val="left" w:pos="851"/>
              </w:tabs>
              <w:spacing w:line="276" w:lineRule="auto"/>
              <w:jc w:val="both"/>
              <w:rPr>
                <w:sz w:val="20"/>
                <w:szCs w:val="20"/>
                <w:lang w:val="en-US"/>
              </w:rPr>
            </w:pPr>
            <w:r w:rsidRPr="00433BB2">
              <w:rPr>
                <w:sz w:val="20"/>
                <w:szCs w:val="20"/>
                <w:lang w:val="en-US"/>
              </w:rPr>
              <w:t>1/2 CTC, x1</w:t>
            </w:r>
          </w:p>
        </w:tc>
        <w:tc>
          <w:tcPr>
            <w:tcW w:w="1616" w:type="dxa"/>
            <w:tcBorders>
              <w:right w:val="single" w:sz="4" w:space="0" w:color="auto"/>
            </w:tcBorders>
          </w:tcPr>
          <w:p w:rsidR="00C82AEA" w:rsidRPr="00433BB2" w:rsidRDefault="00C82AEA" w:rsidP="002B23C5">
            <w:pPr>
              <w:tabs>
                <w:tab w:val="left" w:pos="851"/>
              </w:tabs>
              <w:spacing w:line="276" w:lineRule="auto"/>
              <w:jc w:val="both"/>
              <w:rPr>
                <w:sz w:val="20"/>
                <w:szCs w:val="20"/>
              </w:rPr>
            </w:pPr>
            <w:r w:rsidRPr="00433BB2">
              <w:rPr>
                <w:sz w:val="20"/>
                <w:szCs w:val="20"/>
              </w:rPr>
              <w:t>3,17</w:t>
            </w:r>
          </w:p>
        </w:tc>
        <w:tc>
          <w:tcPr>
            <w:tcW w:w="1616" w:type="dxa"/>
            <w:tcBorders>
              <w:left w:val="single" w:sz="4" w:space="0" w:color="auto"/>
            </w:tcBorders>
          </w:tcPr>
          <w:p w:rsidR="00C82AEA" w:rsidRPr="00433BB2" w:rsidRDefault="00C82AEA" w:rsidP="002B23C5">
            <w:pPr>
              <w:tabs>
                <w:tab w:val="left" w:pos="851"/>
              </w:tabs>
              <w:spacing w:line="276" w:lineRule="auto"/>
              <w:jc w:val="both"/>
              <w:rPr>
                <w:sz w:val="20"/>
                <w:szCs w:val="20"/>
                <w:lang w:val="en-US"/>
              </w:rPr>
            </w:pPr>
            <w:r w:rsidRPr="00433BB2">
              <w:rPr>
                <w:sz w:val="20"/>
                <w:szCs w:val="20"/>
              </w:rPr>
              <w:t>2,28</w:t>
            </w:r>
          </w:p>
        </w:tc>
        <w:tc>
          <w:tcPr>
            <w:tcW w:w="1616" w:type="dxa"/>
            <w:tcBorders>
              <w:right w:val="single" w:sz="4" w:space="0" w:color="auto"/>
            </w:tcBorders>
          </w:tcPr>
          <w:p w:rsidR="00C82AEA" w:rsidRPr="00433BB2" w:rsidRDefault="00C82AEA" w:rsidP="002B23C5">
            <w:pPr>
              <w:tabs>
                <w:tab w:val="left" w:pos="851"/>
              </w:tabs>
              <w:spacing w:line="276" w:lineRule="auto"/>
              <w:jc w:val="both"/>
              <w:rPr>
                <w:sz w:val="20"/>
                <w:szCs w:val="20"/>
                <w:lang w:val="en-US"/>
              </w:rPr>
            </w:pPr>
            <w:r w:rsidRPr="00433BB2">
              <w:rPr>
                <w:sz w:val="20"/>
                <w:szCs w:val="20"/>
              </w:rPr>
              <w:t>6,34</w:t>
            </w:r>
          </w:p>
        </w:tc>
        <w:tc>
          <w:tcPr>
            <w:tcW w:w="1616" w:type="dxa"/>
            <w:tcBorders>
              <w:left w:val="single" w:sz="4" w:space="0" w:color="auto"/>
            </w:tcBorders>
          </w:tcPr>
          <w:p w:rsidR="00C82AEA" w:rsidRPr="00433BB2" w:rsidRDefault="00C82AEA" w:rsidP="002B23C5">
            <w:pPr>
              <w:tabs>
                <w:tab w:val="left" w:pos="851"/>
              </w:tabs>
              <w:spacing w:line="276" w:lineRule="auto"/>
              <w:jc w:val="both"/>
              <w:rPr>
                <w:sz w:val="20"/>
                <w:szCs w:val="20"/>
                <w:lang w:val="en-US"/>
              </w:rPr>
            </w:pPr>
            <w:r w:rsidRPr="00433BB2">
              <w:rPr>
                <w:sz w:val="20"/>
                <w:szCs w:val="20"/>
              </w:rPr>
              <w:t>4,70</w:t>
            </w:r>
          </w:p>
        </w:tc>
      </w:tr>
      <w:tr w:rsidR="00C82AEA" w:rsidRPr="002B23C5">
        <w:trPr>
          <w:trHeight w:val="454"/>
        </w:trPr>
        <w:tc>
          <w:tcPr>
            <w:tcW w:w="1510" w:type="dxa"/>
            <w:vMerge/>
            <w:vAlign w:val="center"/>
          </w:tcPr>
          <w:p w:rsidR="00C82AEA" w:rsidRPr="00433BB2" w:rsidRDefault="00C82AEA" w:rsidP="002B23C5">
            <w:pPr>
              <w:tabs>
                <w:tab w:val="left" w:pos="851"/>
              </w:tabs>
              <w:spacing w:line="276" w:lineRule="auto"/>
              <w:jc w:val="both"/>
              <w:rPr>
                <w:sz w:val="20"/>
                <w:szCs w:val="20"/>
                <w:lang w:val="en-US"/>
              </w:rPr>
            </w:pPr>
          </w:p>
        </w:tc>
        <w:tc>
          <w:tcPr>
            <w:tcW w:w="1870" w:type="dxa"/>
          </w:tcPr>
          <w:p w:rsidR="00C82AEA" w:rsidRPr="00433BB2" w:rsidRDefault="00C82AEA" w:rsidP="002B23C5">
            <w:pPr>
              <w:tabs>
                <w:tab w:val="left" w:pos="851"/>
              </w:tabs>
              <w:spacing w:line="276" w:lineRule="auto"/>
              <w:jc w:val="both"/>
              <w:rPr>
                <w:sz w:val="20"/>
                <w:szCs w:val="20"/>
                <w:lang w:val="en-US"/>
              </w:rPr>
            </w:pPr>
            <w:r w:rsidRPr="00433BB2">
              <w:rPr>
                <w:sz w:val="20"/>
                <w:szCs w:val="20"/>
                <w:lang w:val="en-US"/>
              </w:rPr>
              <w:t>3/4 CTC</w:t>
            </w:r>
          </w:p>
        </w:tc>
        <w:tc>
          <w:tcPr>
            <w:tcW w:w="1616" w:type="dxa"/>
            <w:tcBorders>
              <w:right w:val="single" w:sz="4" w:space="0" w:color="auto"/>
            </w:tcBorders>
          </w:tcPr>
          <w:p w:rsidR="00C82AEA" w:rsidRPr="00433BB2" w:rsidRDefault="00C82AEA" w:rsidP="002B23C5">
            <w:pPr>
              <w:tabs>
                <w:tab w:val="left" w:pos="851"/>
              </w:tabs>
              <w:spacing w:line="276" w:lineRule="auto"/>
              <w:jc w:val="both"/>
              <w:rPr>
                <w:sz w:val="20"/>
                <w:szCs w:val="20"/>
              </w:rPr>
            </w:pPr>
            <w:r w:rsidRPr="00433BB2">
              <w:rPr>
                <w:sz w:val="20"/>
                <w:szCs w:val="20"/>
              </w:rPr>
              <w:t>4,75</w:t>
            </w:r>
          </w:p>
        </w:tc>
        <w:tc>
          <w:tcPr>
            <w:tcW w:w="1616" w:type="dxa"/>
            <w:tcBorders>
              <w:left w:val="single" w:sz="4" w:space="0" w:color="auto"/>
            </w:tcBorders>
          </w:tcPr>
          <w:p w:rsidR="00C82AEA" w:rsidRPr="00433BB2" w:rsidRDefault="00C82AEA" w:rsidP="002B23C5">
            <w:pPr>
              <w:tabs>
                <w:tab w:val="left" w:pos="851"/>
              </w:tabs>
              <w:spacing w:line="276" w:lineRule="auto"/>
              <w:jc w:val="both"/>
              <w:rPr>
                <w:sz w:val="20"/>
                <w:szCs w:val="20"/>
                <w:lang w:val="en-US"/>
              </w:rPr>
            </w:pPr>
            <w:r w:rsidRPr="00433BB2">
              <w:rPr>
                <w:sz w:val="20"/>
                <w:szCs w:val="20"/>
              </w:rPr>
              <w:t>3,43</w:t>
            </w:r>
          </w:p>
        </w:tc>
        <w:tc>
          <w:tcPr>
            <w:tcW w:w="1616" w:type="dxa"/>
            <w:tcBorders>
              <w:right w:val="single" w:sz="4" w:space="0" w:color="auto"/>
            </w:tcBorders>
          </w:tcPr>
          <w:p w:rsidR="00C82AEA" w:rsidRPr="00433BB2" w:rsidRDefault="00C82AEA" w:rsidP="002B23C5">
            <w:pPr>
              <w:tabs>
                <w:tab w:val="left" w:pos="851"/>
              </w:tabs>
              <w:spacing w:line="276" w:lineRule="auto"/>
              <w:jc w:val="both"/>
              <w:rPr>
                <w:sz w:val="20"/>
                <w:szCs w:val="20"/>
                <w:lang w:val="en-US"/>
              </w:rPr>
            </w:pPr>
            <w:r w:rsidRPr="00433BB2">
              <w:rPr>
                <w:sz w:val="20"/>
                <w:szCs w:val="20"/>
              </w:rPr>
              <w:t>9,50</w:t>
            </w:r>
          </w:p>
        </w:tc>
        <w:tc>
          <w:tcPr>
            <w:tcW w:w="1616" w:type="dxa"/>
            <w:tcBorders>
              <w:left w:val="single" w:sz="4" w:space="0" w:color="auto"/>
            </w:tcBorders>
          </w:tcPr>
          <w:p w:rsidR="00C82AEA" w:rsidRPr="00433BB2" w:rsidRDefault="00C82AEA" w:rsidP="002B23C5">
            <w:pPr>
              <w:tabs>
                <w:tab w:val="left" w:pos="851"/>
              </w:tabs>
              <w:spacing w:line="276" w:lineRule="auto"/>
              <w:jc w:val="both"/>
              <w:rPr>
                <w:sz w:val="20"/>
                <w:szCs w:val="20"/>
                <w:lang w:val="en-US"/>
              </w:rPr>
            </w:pPr>
            <w:r w:rsidRPr="00433BB2">
              <w:rPr>
                <w:sz w:val="20"/>
                <w:szCs w:val="20"/>
              </w:rPr>
              <w:t>7,06</w:t>
            </w:r>
          </w:p>
        </w:tc>
      </w:tr>
      <w:tr w:rsidR="00C82AEA" w:rsidRPr="002B23C5">
        <w:trPr>
          <w:trHeight w:val="454"/>
        </w:trPr>
        <w:tc>
          <w:tcPr>
            <w:tcW w:w="1510" w:type="dxa"/>
            <w:vMerge w:val="restart"/>
            <w:vAlign w:val="center"/>
          </w:tcPr>
          <w:p w:rsidR="00C82AEA" w:rsidRPr="00433BB2" w:rsidRDefault="00C82AEA" w:rsidP="002B23C5">
            <w:pPr>
              <w:tabs>
                <w:tab w:val="left" w:pos="851"/>
              </w:tabs>
              <w:spacing w:line="276" w:lineRule="auto"/>
              <w:jc w:val="both"/>
              <w:rPr>
                <w:sz w:val="20"/>
                <w:szCs w:val="20"/>
                <w:lang w:val="en-US"/>
              </w:rPr>
            </w:pPr>
            <w:r w:rsidRPr="00433BB2">
              <w:rPr>
                <w:sz w:val="20"/>
                <w:szCs w:val="20"/>
                <w:lang w:val="en-US"/>
              </w:rPr>
              <w:t>16QAM</w:t>
            </w:r>
          </w:p>
        </w:tc>
        <w:tc>
          <w:tcPr>
            <w:tcW w:w="1870" w:type="dxa"/>
          </w:tcPr>
          <w:p w:rsidR="00C82AEA" w:rsidRPr="00433BB2" w:rsidRDefault="00C82AEA" w:rsidP="002B23C5">
            <w:pPr>
              <w:tabs>
                <w:tab w:val="left" w:pos="851"/>
              </w:tabs>
              <w:spacing w:line="276" w:lineRule="auto"/>
              <w:jc w:val="both"/>
              <w:rPr>
                <w:sz w:val="20"/>
                <w:szCs w:val="20"/>
                <w:lang w:val="en-US"/>
              </w:rPr>
            </w:pPr>
            <w:r w:rsidRPr="00433BB2">
              <w:rPr>
                <w:sz w:val="20"/>
                <w:szCs w:val="20"/>
                <w:lang w:val="en-US"/>
              </w:rPr>
              <w:t>1/2 CTC</w:t>
            </w:r>
          </w:p>
        </w:tc>
        <w:tc>
          <w:tcPr>
            <w:tcW w:w="1616" w:type="dxa"/>
            <w:tcBorders>
              <w:right w:val="single" w:sz="4" w:space="0" w:color="auto"/>
            </w:tcBorders>
          </w:tcPr>
          <w:p w:rsidR="00C82AEA" w:rsidRPr="00433BB2" w:rsidRDefault="00C82AEA" w:rsidP="002B23C5">
            <w:pPr>
              <w:tabs>
                <w:tab w:val="left" w:pos="851"/>
              </w:tabs>
              <w:spacing w:line="276" w:lineRule="auto"/>
              <w:jc w:val="both"/>
              <w:rPr>
                <w:sz w:val="20"/>
                <w:szCs w:val="20"/>
              </w:rPr>
            </w:pPr>
            <w:r w:rsidRPr="00433BB2">
              <w:rPr>
                <w:sz w:val="20"/>
                <w:szCs w:val="20"/>
              </w:rPr>
              <w:t>6,34</w:t>
            </w:r>
          </w:p>
        </w:tc>
        <w:tc>
          <w:tcPr>
            <w:tcW w:w="1616" w:type="dxa"/>
            <w:tcBorders>
              <w:left w:val="single" w:sz="4" w:space="0" w:color="auto"/>
            </w:tcBorders>
          </w:tcPr>
          <w:p w:rsidR="00C82AEA" w:rsidRPr="00433BB2" w:rsidRDefault="00C82AEA" w:rsidP="002B23C5">
            <w:pPr>
              <w:tabs>
                <w:tab w:val="left" w:pos="851"/>
              </w:tabs>
              <w:spacing w:line="276" w:lineRule="auto"/>
              <w:jc w:val="both"/>
              <w:rPr>
                <w:sz w:val="20"/>
                <w:szCs w:val="20"/>
                <w:lang w:val="en-US"/>
              </w:rPr>
            </w:pPr>
            <w:r w:rsidRPr="00433BB2">
              <w:rPr>
                <w:sz w:val="20"/>
                <w:szCs w:val="20"/>
              </w:rPr>
              <w:t>4,57</w:t>
            </w:r>
          </w:p>
        </w:tc>
        <w:tc>
          <w:tcPr>
            <w:tcW w:w="1616" w:type="dxa"/>
            <w:tcBorders>
              <w:right w:val="single" w:sz="4" w:space="0" w:color="auto"/>
            </w:tcBorders>
          </w:tcPr>
          <w:p w:rsidR="00C82AEA" w:rsidRPr="00433BB2" w:rsidRDefault="00C82AEA" w:rsidP="002B23C5">
            <w:pPr>
              <w:tabs>
                <w:tab w:val="left" w:pos="851"/>
              </w:tabs>
              <w:spacing w:line="276" w:lineRule="auto"/>
              <w:jc w:val="both"/>
              <w:rPr>
                <w:sz w:val="20"/>
                <w:szCs w:val="20"/>
                <w:lang w:val="en-US"/>
              </w:rPr>
            </w:pPr>
            <w:r w:rsidRPr="00433BB2">
              <w:rPr>
                <w:sz w:val="20"/>
                <w:szCs w:val="20"/>
              </w:rPr>
              <w:t>12,67</w:t>
            </w:r>
          </w:p>
        </w:tc>
        <w:tc>
          <w:tcPr>
            <w:tcW w:w="1616" w:type="dxa"/>
            <w:tcBorders>
              <w:left w:val="single" w:sz="4" w:space="0" w:color="auto"/>
            </w:tcBorders>
          </w:tcPr>
          <w:p w:rsidR="00C82AEA" w:rsidRPr="00433BB2" w:rsidRDefault="00C82AEA" w:rsidP="002B23C5">
            <w:pPr>
              <w:tabs>
                <w:tab w:val="left" w:pos="851"/>
              </w:tabs>
              <w:spacing w:line="276" w:lineRule="auto"/>
              <w:jc w:val="both"/>
              <w:rPr>
                <w:sz w:val="20"/>
                <w:szCs w:val="20"/>
                <w:lang w:val="en-US"/>
              </w:rPr>
            </w:pPr>
            <w:r w:rsidRPr="00433BB2">
              <w:rPr>
                <w:sz w:val="20"/>
                <w:szCs w:val="20"/>
              </w:rPr>
              <w:t>9,41</w:t>
            </w:r>
          </w:p>
        </w:tc>
      </w:tr>
      <w:tr w:rsidR="00C82AEA" w:rsidRPr="002B23C5">
        <w:trPr>
          <w:trHeight w:val="454"/>
        </w:trPr>
        <w:tc>
          <w:tcPr>
            <w:tcW w:w="1510" w:type="dxa"/>
            <w:vMerge/>
            <w:vAlign w:val="center"/>
          </w:tcPr>
          <w:p w:rsidR="00C82AEA" w:rsidRPr="00433BB2" w:rsidRDefault="00C82AEA" w:rsidP="002B23C5">
            <w:pPr>
              <w:tabs>
                <w:tab w:val="left" w:pos="851"/>
              </w:tabs>
              <w:spacing w:line="276" w:lineRule="auto"/>
              <w:jc w:val="both"/>
              <w:rPr>
                <w:sz w:val="20"/>
                <w:szCs w:val="20"/>
                <w:lang w:val="en-US"/>
              </w:rPr>
            </w:pPr>
          </w:p>
        </w:tc>
        <w:tc>
          <w:tcPr>
            <w:tcW w:w="1870" w:type="dxa"/>
          </w:tcPr>
          <w:p w:rsidR="00C82AEA" w:rsidRPr="00433BB2" w:rsidRDefault="00C82AEA" w:rsidP="002B23C5">
            <w:pPr>
              <w:tabs>
                <w:tab w:val="left" w:pos="851"/>
              </w:tabs>
              <w:spacing w:line="276" w:lineRule="auto"/>
              <w:jc w:val="both"/>
              <w:rPr>
                <w:sz w:val="20"/>
                <w:szCs w:val="20"/>
                <w:lang w:val="en-US"/>
              </w:rPr>
            </w:pPr>
            <w:r w:rsidRPr="00433BB2">
              <w:rPr>
                <w:sz w:val="20"/>
                <w:szCs w:val="20"/>
                <w:lang w:val="en-US"/>
              </w:rPr>
              <w:t>3/4 CTC</w:t>
            </w:r>
          </w:p>
        </w:tc>
        <w:tc>
          <w:tcPr>
            <w:tcW w:w="1616" w:type="dxa"/>
            <w:tcBorders>
              <w:right w:val="single" w:sz="4" w:space="0" w:color="auto"/>
            </w:tcBorders>
          </w:tcPr>
          <w:p w:rsidR="00C82AEA" w:rsidRPr="00433BB2" w:rsidRDefault="00C82AEA" w:rsidP="002B23C5">
            <w:pPr>
              <w:tabs>
                <w:tab w:val="left" w:pos="851"/>
              </w:tabs>
              <w:spacing w:line="276" w:lineRule="auto"/>
              <w:jc w:val="both"/>
              <w:rPr>
                <w:sz w:val="20"/>
                <w:szCs w:val="20"/>
              </w:rPr>
            </w:pPr>
            <w:r w:rsidRPr="00433BB2">
              <w:rPr>
                <w:sz w:val="20"/>
                <w:szCs w:val="20"/>
              </w:rPr>
              <w:t>9,50</w:t>
            </w:r>
          </w:p>
        </w:tc>
        <w:tc>
          <w:tcPr>
            <w:tcW w:w="1616" w:type="dxa"/>
            <w:tcBorders>
              <w:left w:val="single" w:sz="4" w:space="0" w:color="auto"/>
            </w:tcBorders>
          </w:tcPr>
          <w:p w:rsidR="00C82AEA" w:rsidRPr="00433BB2" w:rsidRDefault="00C82AEA" w:rsidP="002B23C5">
            <w:pPr>
              <w:tabs>
                <w:tab w:val="left" w:pos="851"/>
              </w:tabs>
              <w:spacing w:line="276" w:lineRule="auto"/>
              <w:jc w:val="both"/>
              <w:rPr>
                <w:sz w:val="20"/>
                <w:szCs w:val="20"/>
                <w:lang w:val="en-US"/>
              </w:rPr>
            </w:pPr>
            <w:r w:rsidRPr="00433BB2">
              <w:rPr>
                <w:sz w:val="20"/>
                <w:szCs w:val="20"/>
              </w:rPr>
              <w:t>6,58</w:t>
            </w:r>
          </w:p>
        </w:tc>
        <w:tc>
          <w:tcPr>
            <w:tcW w:w="1616" w:type="dxa"/>
            <w:tcBorders>
              <w:right w:val="single" w:sz="4" w:space="0" w:color="auto"/>
            </w:tcBorders>
          </w:tcPr>
          <w:p w:rsidR="00C82AEA" w:rsidRPr="00433BB2" w:rsidRDefault="00C82AEA" w:rsidP="002B23C5">
            <w:pPr>
              <w:tabs>
                <w:tab w:val="left" w:pos="851"/>
              </w:tabs>
              <w:spacing w:line="276" w:lineRule="auto"/>
              <w:jc w:val="both"/>
              <w:rPr>
                <w:sz w:val="20"/>
                <w:szCs w:val="20"/>
                <w:lang w:val="en-US"/>
              </w:rPr>
            </w:pPr>
            <w:r w:rsidRPr="00433BB2">
              <w:rPr>
                <w:sz w:val="20"/>
                <w:szCs w:val="20"/>
              </w:rPr>
              <w:t>19,01</w:t>
            </w:r>
          </w:p>
        </w:tc>
        <w:tc>
          <w:tcPr>
            <w:tcW w:w="1616" w:type="dxa"/>
            <w:tcBorders>
              <w:left w:val="single" w:sz="4" w:space="0" w:color="auto"/>
            </w:tcBorders>
          </w:tcPr>
          <w:p w:rsidR="00C82AEA" w:rsidRPr="00433BB2" w:rsidRDefault="00C82AEA" w:rsidP="002B23C5">
            <w:pPr>
              <w:tabs>
                <w:tab w:val="left" w:pos="851"/>
              </w:tabs>
              <w:spacing w:line="276" w:lineRule="auto"/>
              <w:jc w:val="both"/>
              <w:rPr>
                <w:sz w:val="20"/>
                <w:szCs w:val="20"/>
                <w:lang w:val="en-US"/>
              </w:rPr>
            </w:pPr>
            <w:r w:rsidRPr="00433BB2">
              <w:rPr>
                <w:sz w:val="20"/>
                <w:szCs w:val="20"/>
              </w:rPr>
              <w:t>14,11</w:t>
            </w:r>
          </w:p>
        </w:tc>
      </w:tr>
      <w:tr w:rsidR="00C82AEA" w:rsidRPr="002B23C5">
        <w:trPr>
          <w:trHeight w:val="454"/>
        </w:trPr>
        <w:tc>
          <w:tcPr>
            <w:tcW w:w="1510" w:type="dxa"/>
            <w:vMerge w:val="restart"/>
            <w:vAlign w:val="center"/>
          </w:tcPr>
          <w:p w:rsidR="00C82AEA" w:rsidRPr="00433BB2" w:rsidRDefault="00C82AEA" w:rsidP="002B23C5">
            <w:pPr>
              <w:tabs>
                <w:tab w:val="left" w:pos="851"/>
              </w:tabs>
              <w:spacing w:line="276" w:lineRule="auto"/>
              <w:jc w:val="both"/>
              <w:rPr>
                <w:sz w:val="20"/>
                <w:szCs w:val="20"/>
                <w:lang w:val="en-US"/>
              </w:rPr>
            </w:pPr>
            <w:r w:rsidRPr="00433BB2">
              <w:rPr>
                <w:sz w:val="20"/>
                <w:szCs w:val="20"/>
                <w:lang w:val="en-US"/>
              </w:rPr>
              <w:t>64QAM</w:t>
            </w:r>
          </w:p>
        </w:tc>
        <w:tc>
          <w:tcPr>
            <w:tcW w:w="1870" w:type="dxa"/>
          </w:tcPr>
          <w:p w:rsidR="00C82AEA" w:rsidRPr="00433BB2" w:rsidRDefault="00C82AEA" w:rsidP="002B23C5">
            <w:pPr>
              <w:tabs>
                <w:tab w:val="left" w:pos="851"/>
              </w:tabs>
              <w:spacing w:line="276" w:lineRule="auto"/>
              <w:jc w:val="both"/>
              <w:rPr>
                <w:sz w:val="20"/>
                <w:szCs w:val="20"/>
                <w:lang w:val="en-US"/>
              </w:rPr>
            </w:pPr>
            <w:r w:rsidRPr="00433BB2">
              <w:rPr>
                <w:sz w:val="20"/>
                <w:szCs w:val="20"/>
                <w:lang w:val="en-US"/>
              </w:rPr>
              <w:t>1/2 CTC</w:t>
            </w:r>
          </w:p>
        </w:tc>
        <w:tc>
          <w:tcPr>
            <w:tcW w:w="1616" w:type="dxa"/>
            <w:tcBorders>
              <w:right w:val="single" w:sz="4" w:space="0" w:color="auto"/>
            </w:tcBorders>
          </w:tcPr>
          <w:p w:rsidR="00C82AEA" w:rsidRPr="00433BB2" w:rsidRDefault="00C82AEA" w:rsidP="002B23C5">
            <w:pPr>
              <w:tabs>
                <w:tab w:val="left" w:pos="851"/>
              </w:tabs>
              <w:spacing w:line="276" w:lineRule="auto"/>
              <w:jc w:val="both"/>
              <w:rPr>
                <w:sz w:val="20"/>
                <w:szCs w:val="20"/>
                <w:lang w:val="en-US"/>
              </w:rPr>
            </w:pPr>
            <w:r w:rsidRPr="00433BB2">
              <w:rPr>
                <w:sz w:val="20"/>
                <w:szCs w:val="20"/>
              </w:rPr>
              <w:t>9,50</w:t>
            </w:r>
          </w:p>
        </w:tc>
        <w:tc>
          <w:tcPr>
            <w:tcW w:w="1616" w:type="dxa"/>
            <w:tcBorders>
              <w:left w:val="single" w:sz="4" w:space="0" w:color="auto"/>
            </w:tcBorders>
          </w:tcPr>
          <w:p w:rsidR="00C82AEA" w:rsidRPr="00433BB2" w:rsidRDefault="00C82AEA" w:rsidP="002B23C5">
            <w:pPr>
              <w:tabs>
                <w:tab w:val="left" w:pos="851"/>
              </w:tabs>
              <w:spacing w:line="276" w:lineRule="auto"/>
              <w:jc w:val="both"/>
              <w:rPr>
                <w:sz w:val="20"/>
                <w:szCs w:val="20"/>
                <w:lang w:val="en-US"/>
              </w:rPr>
            </w:pPr>
            <w:r w:rsidRPr="00433BB2">
              <w:rPr>
                <w:sz w:val="20"/>
                <w:szCs w:val="20"/>
              </w:rPr>
              <w:t>6,58</w:t>
            </w:r>
          </w:p>
        </w:tc>
        <w:tc>
          <w:tcPr>
            <w:tcW w:w="1616" w:type="dxa"/>
            <w:tcBorders>
              <w:right w:val="single" w:sz="4" w:space="0" w:color="auto"/>
            </w:tcBorders>
          </w:tcPr>
          <w:p w:rsidR="00C82AEA" w:rsidRPr="00433BB2" w:rsidRDefault="00C82AEA" w:rsidP="002B23C5">
            <w:pPr>
              <w:tabs>
                <w:tab w:val="left" w:pos="851"/>
              </w:tabs>
              <w:spacing w:line="276" w:lineRule="auto"/>
              <w:jc w:val="both"/>
              <w:rPr>
                <w:sz w:val="20"/>
                <w:szCs w:val="20"/>
                <w:lang w:val="en-US"/>
              </w:rPr>
            </w:pPr>
            <w:r w:rsidRPr="00433BB2">
              <w:rPr>
                <w:sz w:val="20"/>
                <w:szCs w:val="20"/>
              </w:rPr>
              <w:t>19,01</w:t>
            </w:r>
          </w:p>
        </w:tc>
        <w:tc>
          <w:tcPr>
            <w:tcW w:w="1616" w:type="dxa"/>
            <w:tcBorders>
              <w:left w:val="single" w:sz="4" w:space="0" w:color="auto"/>
            </w:tcBorders>
          </w:tcPr>
          <w:p w:rsidR="00C82AEA" w:rsidRPr="00433BB2" w:rsidRDefault="00C82AEA" w:rsidP="002B23C5">
            <w:pPr>
              <w:tabs>
                <w:tab w:val="left" w:pos="851"/>
              </w:tabs>
              <w:spacing w:line="276" w:lineRule="auto"/>
              <w:jc w:val="both"/>
              <w:rPr>
                <w:sz w:val="20"/>
                <w:szCs w:val="20"/>
                <w:lang w:val="en-US"/>
              </w:rPr>
            </w:pPr>
            <w:r w:rsidRPr="00433BB2">
              <w:rPr>
                <w:sz w:val="20"/>
                <w:szCs w:val="20"/>
              </w:rPr>
              <w:t>14,11</w:t>
            </w:r>
          </w:p>
        </w:tc>
      </w:tr>
      <w:tr w:rsidR="00C82AEA" w:rsidRPr="002B23C5">
        <w:trPr>
          <w:trHeight w:val="454"/>
        </w:trPr>
        <w:tc>
          <w:tcPr>
            <w:tcW w:w="1510" w:type="dxa"/>
            <w:vMerge/>
            <w:vAlign w:val="center"/>
          </w:tcPr>
          <w:p w:rsidR="00C82AEA" w:rsidRPr="00433BB2" w:rsidRDefault="00C82AEA" w:rsidP="002B23C5">
            <w:pPr>
              <w:tabs>
                <w:tab w:val="left" w:pos="851"/>
              </w:tabs>
              <w:spacing w:line="276" w:lineRule="auto"/>
              <w:jc w:val="both"/>
              <w:rPr>
                <w:sz w:val="20"/>
                <w:szCs w:val="20"/>
                <w:lang w:val="en-US"/>
              </w:rPr>
            </w:pPr>
          </w:p>
        </w:tc>
        <w:tc>
          <w:tcPr>
            <w:tcW w:w="1870" w:type="dxa"/>
          </w:tcPr>
          <w:p w:rsidR="00C82AEA" w:rsidRPr="00433BB2" w:rsidRDefault="00C82AEA" w:rsidP="002B23C5">
            <w:pPr>
              <w:tabs>
                <w:tab w:val="left" w:pos="851"/>
              </w:tabs>
              <w:spacing w:line="276" w:lineRule="auto"/>
              <w:jc w:val="both"/>
              <w:rPr>
                <w:sz w:val="20"/>
                <w:szCs w:val="20"/>
              </w:rPr>
            </w:pPr>
            <w:r w:rsidRPr="00433BB2">
              <w:rPr>
                <w:sz w:val="20"/>
                <w:szCs w:val="20"/>
                <w:lang w:val="en-US"/>
              </w:rPr>
              <w:t>2/3 CTC</w:t>
            </w:r>
          </w:p>
        </w:tc>
        <w:tc>
          <w:tcPr>
            <w:tcW w:w="1616" w:type="dxa"/>
            <w:tcBorders>
              <w:right w:val="single" w:sz="4" w:space="0" w:color="auto"/>
            </w:tcBorders>
          </w:tcPr>
          <w:p w:rsidR="00C82AEA" w:rsidRPr="00433BB2" w:rsidRDefault="00C82AEA" w:rsidP="002B23C5">
            <w:pPr>
              <w:tabs>
                <w:tab w:val="left" w:pos="851"/>
              </w:tabs>
              <w:spacing w:line="276" w:lineRule="auto"/>
              <w:jc w:val="both"/>
              <w:rPr>
                <w:sz w:val="20"/>
                <w:szCs w:val="20"/>
                <w:lang w:val="en-US"/>
              </w:rPr>
            </w:pPr>
            <w:r w:rsidRPr="00433BB2">
              <w:rPr>
                <w:sz w:val="20"/>
                <w:szCs w:val="20"/>
              </w:rPr>
              <w:t>12,67</w:t>
            </w:r>
          </w:p>
        </w:tc>
        <w:tc>
          <w:tcPr>
            <w:tcW w:w="1616" w:type="dxa"/>
            <w:tcBorders>
              <w:left w:val="single" w:sz="4" w:space="0" w:color="auto"/>
            </w:tcBorders>
          </w:tcPr>
          <w:p w:rsidR="00C82AEA" w:rsidRPr="00433BB2" w:rsidRDefault="00C82AEA" w:rsidP="002B23C5">
            <w:pPr>
              <w:tabs>
                <w:tab w:val="left" w:pos="851"/>
              </w:tabs>
              <w:spacing w:line="276" w:lineRule="auto"/>
              <w:jc w:val="both"/>
              <w:rPr>
                <w:sz w:val="20"/>
                <w:szCs w:val="20"/>
                <w:lang w:val="en-US"/>
              </w:rPr>
            </w:pPr>
            <w:r w:rsidRPr="00433BB2">
              <w:rPr>
                <w:sz w:val="20"/>
                <w:szCs w:val="20"/>
              </w:rPr>
              <w:t>9,14</w:t>
            </w:r>
          </w:p>
        </w:tc>
        <w:tc>
          <w:tcPr>
            <w:tcW w:w="1616" w:type="dxa"/>
            <w:tcBorders>
              <w:right w:val="single" w:sz="4" w:space="0" w:color="auto"/>
            </w:tcBorders>
          </w:tcPr>
          <w:p w:rsidR="00C82AEA" w:rsidRPr="00433BB2" w:rsidRDefault="00C82AEA" w:rsidP="002B23C5">
            <w:pPr>
              <w:tabs>
                <w:tab w:val="left" w:pos="851"/>
              </w:tabs>
              <w:spacing w:line="276" w:lineRule="auto"/>
              <w:jc w:val="both"/>
              <w:rPr>
                <w:sz w:val="20"/>
                <w:szCs w:val="20"/>
                <w:lang w:val="en-US"/>
              </w:rPr>
            </w:pPr>
            <w:r w:rsidRPr="00433BB2">
              <w:rPr>
                <w:sz w:val="20"/>
                <w:szCs w:val="20"/>
              </w:rPr>
              <w:t>25,34</w:t>
            </w:r>
          </w:p>
        </w:tc>
        <w:tc>
          <w:tcPr>
            <w:tcW w:w="1616" w:type="dxa"/>
            <w:tcBorders>
              <w:left w:val="single" w:sz="4" w:space="0" w:color="auto"/>
            </w:tcBorders>
          </w:tcPr>
          <w:p w:rsidR="00C82AEA" w:rsidRPr="00433BB2" w:rsidRDefault="00C82AEA" w:rsidP="002B23C5">
            <w:pPr>
              <w:tabs>
                <w:tab w:val="left" w:pos="851"/>
              </w:tabs>
              <w:spacing w:line="276" w:lineRule="auto"/>
              <w:jc w:val="both"/>
              <w:rPr>
                <w:sz w:val="20"/>
                <w:szCs w:val="20"/>
                <w:lang w:val="en-US"/>
              </w:rPr>
            </w:pPr>
            <w:r w:rsidRPr="00433BB2">
              <w:rPr>
                <w:sz w:val="20"/>
                <w:szCs w:val="20"/>
              </w:rPr>
              <w:t>18,82</w:t>
            </w:r>
          </w:p>
        </w:tc>
      </w:tr>
      <w:tr w:rsidR="00C82AEA" w:rsidRPr="002B23C5">
        <w:trPr>
          <w:trHeight w:val="454"/>
        </w:trPr>
        <w:tc>
          <w:tcPr>
            <w:tcW w:w="1510" w:type="dxa"/>
            <w:vMerge/>
            <w:vAlign w:val="center"/>
          </w:tcPr>
          <w:p w:rsidR="00C82AEA" w:rsidRPr="00433BB2" w:rsidRDefault="00C82AEA" w:rsidP="002B23C5">
            <w:pPr>
              <w:tabs>
                <w:tab w:val="left" w:pos="851"/>
              </w:tabs>
              <w:spacing w:line="276" w:lineRule="auto"/>
              <w:jc w:val="both"/>
              <w:rPr>
                <w:sz w:val="20"/>
                <w:szCs w:val="20"/>
              </w:rPr>
            </w:pPr>
          </w:p>
        </w:tc>
        <w:tc>
          <w:tcPr>
            <w:tcW w:w="1870" w:type="dxa"/>
          </w:tcPr>
          <w:p w:rsidR="00C82AEA" w:rsidRPr="00433BB2" w:rsidRDefault="00C82AEA" w:rsidP="002B23C5">
            <w:pPr>
              <w:tabs>
                <w:tab w:val="left" w:pos="851"/>
              </w:tabs>
              <w:spacing w:line="276" w:lineRule="auto"/>
              <w:jc w:val="both"/>
              <w:rPr>
                <w:sz w:val="20"/>
                <w:szCs w:val="20"/>
              </w:rPr>
            </w:pPr>
            <w:r w:rsidRPr="00433BB2">
              <w:rPr>
                <w:sz w:val="20"/>
                <w:szCs w:val="20"/>
                <w:lang w:val="en-US"/>
              </w:rPr>
              <w:t>3/4 CTC</w:t>
            </w:r>
          </w:p>
        </w:tc>
        <w:tc>
          <w:tcPr>
            <w:tcW w:w="1616" w:type="dxa"/>
            <w:tcBorders>
              <w:right w:val="single" w:sz="4" w:space="0" w:color="auto"/>
            </w:tcBorders>
          </w:tcPr>
          <w:p w:rsidR="00C82AEA" w:rsidRPr="00433BB2" w:rsidRDefault="00C82AEA" w:rsidP="002B23C5">
            <w:pPr>
              <w:tabs>
                <w:tab w:val="left" w:pos="851"/>
              </w:tabs>
              <w:spacing w:line="276" w:lineRule="auto"/>
              <w:jc w:val="both"/>
              <w:rPr>
                <w:sz w:val="20"/>
                <w:szCs w:val="20"/>
                <w:lang w:val="en-US"/>
              </w:rPr>
            </w:pPr>
            <w:r w:rsidRPr="00433BB2">
              <w:rPr>
                <w:sz w:val="20"/>
                <w:szCs w:val="20"/>
              </w:rPr>
              <w:t>14,26</w:t>
            </w:r>
          </w:p>
        </w:tc>
        <w:tc>
          <w:tcPr>
            <w:tcW w:w="1616" w:type="dxa"/>
            <w:tcBorders>
              <w:left w:val="single" w:sz="4" w:space="0" w:color="auto"/>
            </w:tcBorders>
          </w:tcPr>
          <w:p w:rsidR="00C82AEA" w:rsidRPr="00433BB2" w:rsidRDefault="00C82AEA" w:rsidP="002B23C5">
            <w:pPr>
              <w:tabs>
                <w:tab w:val="left" w:pos="851"/>
              </w:tabs>
              <w:spacing w:line="276" w:lineRule="auto"/>
              <w:jc w:val="both"/>
              <w:rPr>
                <w:sz w:val="20"/>
                <w:szCs w:val="20"/>
                <w:lang w:val="en-US"/>
              </w:rPr>
            </w:pPr>
            <w:r w:rsidRPr="00433BB2">
              <w:rPr>
                <w:sz w:val="20"/>
                <w:szCs w:val="20"/>
              </w:rPr>
              <w:t>10,28</w:t>
            </w:r>
          </w:p>
        </w:tc>
        <w:tc>
          <w:tcPr>
            <w:tcW w:w="1616" w:type="dxa"/>
            <w:tcBorders>
              <w:right w:val="single" w:sz="4" w:space="0" w:color="auto"/>
            </w:tcBorders>
          </w:tcPr>
          <w:p w:rsidR="00C82AEA" w:rsidRPr="00433BB2" w:rsidRDefault="00C82AEA" w:rsidP="002B23C5">
            <w:pPr>
              <w:tabs>
                <w:tab w:val="left" w:pos="851"/>
              </w:tabs>
              <w:spacing w:line="276" w:lineRule="auto"/>
              <w:jc w:val="both"/>
              <w:rPr>
                <w:sz w:val="20"/>
                <w:szCs w:val="20"/>
                <w:lang w:val="en-US"/>
              </w:rPr>
            </w:pPr>
            <w:r w:rsidRPr="00433BB2">
              <w:rPr>
                <w:sz w:val="20"/>
                <w:szCs w:val="20"/>
              </w:rPr>
              <w:t>28,51</w:t>
            </w:r>
          </w:p>
        </w:tc>
        <w:tc>
          <w:tcPr>
            <w:tcW w:w="1616" w:type="dxa"/>
            <w:tcBorders>
              <w:left w:val="single" w:sz="4" w:space="0" w:color="auto"/>
            </w:tcBorders>
          </w:tcPr>
          <w:p w:rsidR="00C82AEA" w:rsidRPr="00433BB2" w:rsidRDefault="00C82AEA" w:rsidP="002B23C5">
            <w:pPr>
              <w:tabs>
                <w:tab w:val="left" w:pos="851"/>
              </w:tabs>
              <w:spacing w:line="276" w:lineRule="auto"/>
              <w:jc w:val="both"/>
              <w:rPr>
                <w:sz w:val="20"/>
                <w:szCs w:val="20"/>
                <w:lang w:val="en-US"/>
              </w:rPr>
            </w:pPr>
            <w:r w:rsidRPr="00433BB2">
              <w:rPr>
                <w:sz w:val="20"/>
                <w:szCs w:val="20"/>
              </w:rPr>
              <w:t>21,17</w:t>
            </w:r>
          </w:p>
        </w:tc>
      </w:tr>
      <w:tr w:rsidR="00C82AEA" w:rsidRPr="002B23C5">
        <w:trPr>
          <w:trHeight w:val="454"/>
        </w:trPr>
        <w:tc>
          <w:tcPr>
            <w:tcW w:w="1510" w:type="dxa"/>
            <w:vMerge/>
            <w:vAlign w:val="center"/>
          </w:tcPr>
          <w:p w:rsidR="00C82AEA" w:rsidRPr="00433BB2" w:rsidRDefault="00C82AEA" w:rsidP="002B23C5">
            <w:pPr>
              <w:tabs>
                <w:tab w:val="left" w:pos="851"/>
              </w:tabs>
              <w:spacing w:line="276" w:lineRule="auto"/>
              <w:jc w:val="both"/>
              <w:rPr>
                <w:sz w:val="20"/>
                <w:szCs w:val="20"/>
              </w:rPr>
            </w:pPr>
          </w:p>
        </w:tc>
        <w:tc>
          <w:tcPr>
            <w:tcW w:w="1870" w:type="dxa"/>
          </w:tcPr>
          <w:p w:rsidR="00C82AEA" w:rsidRPr="00433BB2" w:rsidRDefault="00C82AEA" w:rsidP="002B23C5">
            <w:pPr>
              <w:tabs>
                <w:tab w:val="left" w:pos="851"/>
              </w:tabs>
              <w:spacing w:line="276" w:lineRule="auto"/>
              <w:jc w:val="both"/>
              <w:rPr>
                <w:sz w:val="20"/>
                <w:szCs w:val="20"/>
              </w:rPr>
            </w:pPr>
            <w:r w:rsidRPr="00433BB2">
              <w:rPr>
                <w:sz w:val="20"/>
                <w:szCs w:val="20"/>
                <w:lang w:val="en-US"/>
              </w:rPr>
              <w:t>5/6 CTC</w:t>
            </w:r>
          </w:p>
        </w:tc>
        <w:tc>
          <w:tcPr>
            <w:tcW w:w="1616" w:type="dxa"/>
            <w:tcBorders>
              <w:right w:val="single" w:sz="4" w:space="0" w:color="auto"/>
            </w:tcBorders>
          </w:tcPr>
          <w:p w:rsidR="00C82AEA" w:rsidRPr="00433BB2" w:rsidRDefault="00C82AEA" w:rsidP="002B23C5">
            <w:pPr>
              <w:tabs>
                <w:tab w:val="left" w:pos="851"/>
              </w:tabs>
              <w:spacing w:line="276" w:lineRule="auto"/>
              <w:jc w:val="both"/>
              <w:rPr>
                <w:sz w:val="20"/>
                <w:szCs w:val="20"/>
                <w:lang w:val="en-US"/>
              </w:rPr>
            </w:pPr>
            <w:r w:rsidRPr="00433BB2">
              <w:rPr>
                <w:sz w:val="20"/>
                <w:szCs w:val="20"/>
              </w:rPr>
              <w:t>15,84</w:t>
            </w:r>
          </w:p>
        </w:tc>
        <w:tc>
          <w:tcPr>
            <w:tcW w:w="1616" w:type="dxa"/>
            <w:tcBorders>
              <w:left w:val="single" w:sz="4" w:space="0" w:color="auto"/>
            </w:tcBorders>
          </w:tcPr>
          <w:p w:rsidR="00C82AEA" w:rsidRPr="00433BB2" w:rsidRDefault="00C82AEA" w:rsidP="002B23C5">
            <w:pPr>
              <w:tabs>
                <w:tab w:val="left" w:pos="851"/>
              </w:tabs>
              <w:spacing w:line="276" w:lineRule="auto"/>
              <w:jc w:val="both"/>
              <w:rPr>
                <w:sz w:val="20"/>
                <w:szCs w:val="20"/>
                <w:lang w:val="en-US"/>
              </w:rPr>
            </w:pPr>
            <w:r w:rsidRPr="00433BB2">
              <w:rPr>
                <w:sz w:val="20"/>
                <w:szCs w:val="20"/>
              </w:rPr>
              <w:t>11,42</w:t>
            </w:r>
          </w:p>
        </w:tc>
        <w:tc>
          <w:tcPr>
            <w:tcW w:w="1616" w:type="dxa"/>
            <w:tcBorders>
              <w:right w:val="single" w:sz="4" w:space="0" w:color="auto"/>
            </w:tcBorders>
          </w:tcPr>
          <w:p w:rsidR="00C82AEA" w:rsidRPr="00433BB2" w:rsidRDefault="00C82AEA" w:rsidP="002B23C5">
            <w:pPr>
              <w:tabs>
                <w:tab w:val="left" w:pos="851"/>
              </w:tabs>
              <w:spacing w:line="276" w:lineRule="auto"/>
              <w:jc w:val="both"/>
              <w:rPr>
                <w:sz w:val="20"/>
                <w:szCs w:val="20"/>
                <w:lang w:val="en-US"/>
              </w:rPr>
            </w:pPr>
            <w:r w:rsidRPr="00433BB2">
              <w:rPr>
                <w:sz w:val="20"/>
                <w:szCs w:val="20"/>
              </w:rPr>
              <w:t>31,68</w:t>
            </w:r>
          </w:p>
        </w:tc>
        <w:tc>
          <w:tcPr>
            <w:tcW w:w="1616" w:type="dxa"/>
            <w:tcBorders>
              <w:left w:val="single" w:sz="4" w:space="0" w:color="auto"/>
            </w:tcBorders>
          </w:tcPr>
          <w:p w:rsidR="00C82AEA" w:rsidRPr="00433BB2" w:rsidRDefault="00C82AEA" w:rsidP="002B23C5">
            <w:pPr>
              <w:tabs>
                <w:tab w:val="left" w:pos="851"/>
              </w:tabs>
              <w:spacing w:line="276" w:lineRule="auto"/>
              <w:jc w:val="both"/>
              <w:rPr>
                <w:sz w:val="20"/>
                <w:szCs w:val="20"/>
                <w:lang w:val="en-US"/>
              </w:rPr>
            </w:pPr>
            <w:r w:rsidRPr="00433BB2">
              <w:rPr>
                <w:sz w:val="20"/>
                <w:szCs w:val="20"/>
              </w:rPr>
              <w:t>23,52</w:t>
            </w:r>
          </w:p>
        </w:tc>
      </w:tr>
    </w:tbl>
    <w:p w:rsidR="00C82AEA" w:rsidRPr="002B23C5" w:rsidRDefault="00C82AEA" w:rsidP="002B23C5">
      <w:pPr>
        <w:shd w:val="clear" w:color="auto" w:fill="FFFFFF"/>
        <w:autoSpaceDE w:val="0"/>
        <w:autoSpaceDN w:val="0"/>
        <w:adjustRightInd w:val="0"/>
        <w:spacing w:before="240" w:line="276" w:lineRule="auto"/>
        <w:ind w:firstLine="851"/>
        <w:jc w:val="both"/>
        <w:rPr>
          <w:sz w:val="28"/>
          <w:szCs w:val="28"/>
        </w:rPr>
      </w:pPr>
      <w:r w:rsidRPr="002B23C5">
        <w:rPr>
          <w:sz w:val="28"/>
          <w:szCs w:val="28"/>
        </w:rPr>
        <w:t xml:space="preserve">Особое внимание в допущениях </w:t>
      </w:r>
      <w:r w:rsidRPr="002B23C5">
        <w:rPr>
          <w:sz w:val="28"/>
          <w:szCs w:val="28"/>
          <w:lang w:val="en-US"/>
        </w:rPr>
        <w:t>IEEE</w:t>
      </w:r>
      <w:r w:rsidRPr="002B23C5">
        <w:rPr>
          <w:sz w:val="28"/>
          <w:szCs w:val="28"/>
        </w:rPr>
        <w:t xml:space="preserve"> 802,16е уделено системам </w:t>
      </w:r>
      <w:r w:rsidRPr="002B23C5">
        <w:rPr>
          <w:sz w:val="28"/>
          <w:szCs w:val="28"/>
          <w:lang w:val="en-US"/>
        </w:rPr>
        <w:t>MIMO</w:t>
      </w:r>
      <w:r w:rsidRPr="002B23C5">
        <w:rPr>
          <w:sz w:val="28"/>
          <w:szCs w:val="28"/>
        </w:rPr>
        <w:t xml:space="preserve"> (MultipleInputMultipleOutput) — как в режимах пространственно-временного кодирования (</w:t>
      </w:r>
      <w:r w:rsidRPr="002B23C5">
        <w:rPr>
          <w:sz w:val="28"/>
          <w:szCs w:val="28"/>
          <w:lang w:val="en-US"/>
        </w:rPr>
        <w:t>STC</w:t>
      </w:r>
      <w:r w:rsidRPr="002B23C5">
        <w:rPr>
          <w:sz w:val="28"/>
          <w:szCs w:val="28"/>
        </w:rPr>
        <w:t>), так и для адаптивных антенных систем (</w:t>
      </w:r>
      <w:r w:rsidRPr="002B23C5">
        <w:rPr>
          <w:sz w:val="28"/>
          <w:szCs w:val="28"/>
          <w:lang w:val="en-US"/>
        </w:rPr>
        <w:t>AAS</w:t>
      </w:r>
      <w:r w:rsidRPr="002B23C5">
        <w:rPr>
          <w:sz w:val="28"/>
          <w:szCs w:val="28"/>
        </w:rPr>
        <w:t>).</w:t>
      </w:r>
    </w:p>
    <w:p w:rsidR="00C82AEA" w:rsidRPr="002B23C5" w:rsidRDefault="00C82AEA" w:rsidP="002B23C5">
      <w:pPr>
        <w:shd w:val="clear" w:color="auto" w:fill="FFFFFF"/>
        <w:autoSpaceDE w:val="0"/>
        <w:autoSpaceDN w:val="0"/>
        <w:adjustRightInd w:val="0"/>
        <w:spacing w:line="276" w:lineRule="auto"/>
        <w:ind w:firstLine="851"/>
        <w:jc w:val="both"/>
        <w:rPr>
          <w:sz w:val="28"/>
          <w:szCs w:val="28"/>
        </w:rPr>
      </w:pPr>
      <w:r w:rsidRPr="002B23C5">
        <w:rPr>
          <w:sz w:val="28"/>
          <w:szCs w:val="28"/>
          <w:lang w:val="en-US"/>
        </w:rPr>
        <w:t>AAS</w:t>
      </w:r>
      <w:r w:rsidRPr="002B23C5">
        <w:rPr>
          <w:sz w:val="28"/>
          <w:szCs w:val="28"/>
        </w:rPr>
        <w:t xml:space="preserve"> – это системы с секторными направленными антеннами, т.е. антенные системы с несколькими антенными элементами. Применение </w:t>
      </w:r>
      <w:r w:rsidRPr="002B23C5">
        <w:rPr>
          <w:sz w:val="28"/>
          <w:szCs w:val="28"/>
          <w:lang w:val="en-US"/>
        </w:rPr>
        <w:t>AAS</w:t>
      </w:r>
      <w:r w:rsidRPr="002B23C5">
        <w:rPr>
          <w:sz w:val="28"/>
          <w:szCs w:val="28"/>
        </w:rPr>
        <w:t xml:space="preserve"> существенно увеличивает потенциальную емкость сети. Кроме того, направленные антенные системы позволяют снизить общую излучаемую мощность.</w:t>
      </w:r>
    </w:p>
    <w:p w:rsidR="00C82AEA" w:rsidRPr="002B23C5" w:rsidRDefault="00C82AEA" w:rsidP="002B23C5">
      <w:pPr>
        <w:shd w:val="clear" w:color="auto" w:fill="FFFFFF"/>
        <w:autoSpaceDE w:val="0"/>
        <w:autoSpaceDN w:val="0"/>
        <w:adjustRightInd w:val="0"/>
        <w:spacing w:line="276" w:lineRule="auto"/>
        <w:ind w:firstLine="851"/>
        <w:jc w:val="both"/>
        <w:rPr>
          <w:sz w:val="28"/>
          <w:szCs w:val="28"/>
        </w:rPr>
      </w:pPr>
      <w:r w:rsidRPr="002B23C5">
        <w:rPr>
          <w:sz w:val="28"/>
          <w:szCs w:val="28"/>
        </w:rPr>
        <w:t xml:space="preserve">Идея метода  пространственно-временного кодирования заключается в том, чтобы разнести пространственно и во времени, источник одного и того же сигнала. В стандарте </w:t>
      </w:r>
      <w:r w:rsidRPr="002B23C5">
        <w:rPr>
          <w:sz w:val="28"/>
          <w:szCs w:val="28"/>
          <w:lang w:val="en-US"/>
        </w:rPr>
        <w:t>IEEE</w:t>
      </w:r>
      <w:r w:rsidRPr="002B23C5">
        <w:rPr>
          <w:sz w:val="28"/>
          <w:szCs w:val="28"/>
        </w:rPr>
        <w:t xml:space="preserve"> 802.16</w:t>
      </w:r>
      <w:r w:rsidRPr="002B23C5">
        <w:rPr>
          <w:sz w:val="28"/>
          <w:szCs w:val="28"/>
          <w:lang w:val="en-US"/>
        </w:rPr>
        <w:t>e</w:t>
      </w:r>
      <w:r w:rsidRPr="002B23C5">
        <w:rPr>
          <w:sz w:val="28"/>
          <w:szCs w:val="28"/>
        </w:rPr>
        <w:t xml:space="preserve"> используется схема </w:t>
      </w:r>
      <w:r w:rsidRPr="002B23C5">
        <w:rPr>
          <w:sz w:val="28"/>
          <w:szCs w:val="28"/>
          <w:lang w:val="en-US"/>
        </w:rPr>
        <w:t>STC</w:t>
      </w:r>
      <w:r w:rsidRPr="002B23C5">
        <w:rPr>
          <w:sz w:val="28"/>
          <w:szCs w:val="28"/>
        </w:rPr>
        <w:t xml:space="preserve"> по алгоритму Аламоути [13]. В таблице </w:t>
      </w:r>
      <w:r w:rsidR="00BA7A63" w:rsidRPr="002B23C5">
        <w:rPr>
          <w:sz w:val="28"/>
          <w:szCs w:val="28"/>
        </w:rPr>
        <w:t>3</w:t>
      </w:r>
      <w:r w:rsidR="008C3C7B" w:rsidRPr="002B23C5">
        <w:rPr>
          <w:sz w:val="28"/>
          <w:szCs w:val="28"/>
        </w:rPr>
        <w:t xml:space="preserve">.3. </w:t>
      </w:r>
      <w:r w:rsidRPr="002B23C5">
        <w:rPr>
          <w:sz w:val="28"/>
          <w:szCs w:val="28"/>
        </w:rPr>
        <w:t xml:space="preserve"> приведем типовые параметры БС со стандартной антенной системой и  при использовании  </w:t>
      </w:r>
      <w:r w:rsidRPr="002B23C5">
        <w:rPr>
          <w:sz w:val="28"/>
          <w:szCs w:val="28"/>
          <w:lang w:val="en-US"/>
        </w:rPr>
        <w:t>MIMO</w:t>
      </w:r>
      <w:r w:rsidRPr="002B23C5">
        <w:rPr>
          <w:sz w:val="28"/>
          <w:szCs w:val="28"/>
        </w:rPr>
        <w:t xml:space="preserve"> и </w:t>
      </w:r>
      <w:r w:rsidRPr="002B23C5">
        <w:rPr>
          <w:sz w:val="28"/>
          <w:szCs w:val="28"/>
          <w:lang w:val="en-US"/>
        </w:rPr>
        <w:t>AAS</w:t>
      </w:r>
      <w:r w:rsidRPr="002B23C5">
        <w:rPr>
          <w:sz w:val="28"/>
          <w:szCs w:val="28"/>
        </w:rPr>
        <w:t>.</w:t>
      </w:r>
    </w:p>
    <w:p w:rsidR="00C82AEA" w:rsidRPr="002B23C5" w:rsidRDefault="00C82AEA" w:rsidP="002B23C5">
      <w:pPr>
        <w:shd w:val="clear" w:color="auto" w:fill="FFFFFF"/>
        <w:autoSpaceDE w:val="0"/>
        <w:autoSpaceDN w:val="0"/>
        <w:adjustRightInd w:val="0"/>
        <w:spacing w:line="276" w:lineRule="auto"/>
        <w:jc w:val="both"/>
        <w:rPr>
          <w:b/>
          <w:sz w:val="28"/>
          <w:szCs w:val="28"/>
        </w:rPr>
      </w:pPr>
      <w:r w:rsidRPr="002B23C5">
        <w:rPr>
          <w:b/>
          <w:sz w:val="28"/>
          <w:szCs w:val="28"/>
        </w:rPr>
        <w:t xml:space="preserve">Таблица </w:t>
      </w:r>
      <w:r w:rsidR="00BA7A63" w:rsidRPr="002B23C5">
        <w:rPr>
          <w:b/>
          <w:sz w:val="28"/>
          <w:szCs w:val="28"/>
          <w:lang w:val="en-US"/>
        </w:rPr>
        <w:t>3</w:t>
      </w:r>
      <w:r w:rsidR="008C3C7B" w:rsidRPr="002B23C5">
        <w:rPr>
          <w:b/>
          <w:sz w:val="28"/>
          <w:szCs w:val="28"/>
        </w:rPr>
        <w:t>.3</w:t>
      </w:r>
      <w:r w:rsidRPr="002B23C5">
        <w:rPr>
          <w:b/>
          <w:sz w:val="28"/>
          <w:szCs w:val="28"/>
        </w:rPr>
        <w:t xml:space="preserve"> Параметры БС [18]</w:t>
      </w:r>
    </w:p>
    <w:tbl>
      <w:tblPr>
        <w:tblW w:w="98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9"/>
        <w:gridCol w:w="1902"/>
        <w:gridCol w:w="1847"/>
        <w:gridCol w:w="3265"/>
      </w:tblGrid>
      <w:tr w:rsidR="007A3278" w:rsidRPr="002B23C5">
        <w:trPr>
          <w:trHeight w:val="454"/>
        </w:trPr>
        <w:tc>
          <w:tcPr>
            <w:tcW w:w="2859" w:type="dxa"/>
            <w:tcBorders>
              <w:bottom w:val="single" w:sz="12" w:space="0" w:color="000000"/>
            </w:tcBorders>
          </w:tcPr>
          <w:p w:rsidR="00C82AEA" w:rsidRPr="00433BB2" w:rsidRDefault="00C82AEA" w:rsidP="002B23C5">
            <w:pPr>
              <w:tabs>
                <w:tab w:val="left" w:pos="851"/>
              </w:tabs>
              <w:spacing w:line="276" w:lineRule="auto"/>
              <w:jc w:val="both"/>
              <w:rPr>
                <w:sz w:val="20"/>
                <w:szCs w:val="20"/>
              </w:rPr>
            </w:pPr>
            <w:r w:rsidRPr="00433BB2">
              <w:rPr>
                <w:sz w:val="20"/>
                <w:szCs w:val="20"/>
              </w:rPr>
              <w:t>Параметр</w:t>
            </w:r>
          </w:p>
        </w:tc>
        <w:tc>
          <w:tcPr>
            <w:tcW w:w="1902" w:type="dxa"/>
            <w:tcBorders>
              <w:bottom w:val="single" w:sz="12" w:space="0" w:color="000000"/>
            </w:tcBorders>
          </w:tcPr>
          <w:p w:rsidR="00C82AEA" w:rsidRPr="00433BB2" w:rsidRDefault="00C82AEA" w:rsidP="002B23C5">
            <w:pPr>
              <w:tabs>
                <w:tab w:val="left" w:pos="851"/>
              </w:tabs>
              <w:spacing w:line="276" w:lineRule="auto"/>
              <w:jc w:val="both"/>
              <w:rPr>
                <w:sz w:val="20"/>
                <w:szCs w:val="20"/>
              </w:rPr>
            </w:pPr>
            <w:r w:rsidRPr="00433BB2">
              <w:rPr>
                <w:sz w:val="20"/>
                <w:szCs w:val="20"/>
              </w:rPr>
              <w:t>Стандартная БС</w:t>
            </w:r>
          </w:p>
        </w:tc>
        <w:tc>
          <w:tcPr>
            <w:tcW w:w="1847" w:type="dxa"/>
            <w:tcBorders>
              <w:bottom w:val="single" w:sz="12" w:space="0" w:color="000000"/>
            </w:tcBorders>
          </w:tcPr>
          <w:p w:rsidR="00C82AEA" w:rsidRPr="00433BB2" w:rsidRDefault="00C82AEA" w:rsidP="002B23C5">
            <w:pPr>
              <w:tabs>
                <w:tab w:val="left" w:pos="851"/>
              </w:tabs>
              <w:spacing w:line="276" w:lineRule="auto"/>
              <w:jc w:val="both"/>
              <w:rPr>
                <w:sz w:val="20"/>
                <w:szCs w:val="20"/>
              </w:rPr>
            </w:pPr>
            <w:r w:rsidRPr="00433BB2">
              <w:rPr>
                <w:sz w:val="20"/>
                <w:szCs w:val="20"/>
              </w:rPr>
              <w:t xml:space="preserve">БС с </w:t>
            </w:r>
            <w:r w:rsidRPr="00433BB2">
              <w:rPr>
                <w:sz w:val="20"/>
                <w:szCs w:val="20"/>
                <w:lang w:val="en-US"/>
              </w:rPr>
              <w:t>MIMO</w:t>
            </w:r>
            <w:r w:rsidRPr="00433BB2">
              <w:rPr>
                <w:sz w:val="20"/>
                <w:szCs w:val="20"/>
              </w:rPr>
              <w:t xml:space="preserve"> 2</w:t>
            </w:r>
            <w:r w:rsidRPr="00433BB2">
              <w:rPr>
                <w:sz w:val="20"/>
                <w:szCs w:val="20"/>
                <w:lang w:val="en-US"/>
              </w:rPr>
              <w:t>x</w:t>
            </w:r>
            <w:r w:rsidRPr="00433BB2">
              <w:rPr>
                <w:sz w:val="20"/>
                <w:szCs w:val="20"/>
              </w:rPr>
              <w:t>2</w:t>
            </w:r>
          </w:p>
        </w:tc>
        <w:tc>
          <w:tcPr>
            <w:tcW w:w="3265" w:type="dxa"/>
            <w:tcBorders>
              <w:bottom w:val="single" w:sz="12" w:space="0" w:color="000000"/>
            </w:tcBorders>
          </w:tcPr>
          <w:p w:rsidR="00C82AEA" w:rsidRPr="00433BB2" w:rsidRDefault="00C82AEA" w:rsidP="002B23C5">
            <w:pPr>
              <w:tabs>
                <w:tab w:val="left" w:pos="851"/>
              </w:tabs>
              <w:spacing w:line="276" w:lineRule="auto"/>
              <w:jc w:val="both"/>
              <w:rPr>
                <w:sz w:val="20"/>
                <w:szCs w:val="20"/>
              </w:rPr>
            </w:pPr>
            <w:r w:rsidRPr="00433BB2">
              <w:rPr>
                <w:sz w:val="20"/>
                <w:szCs w:val="20"/>
              </w:rPr>
              <w:t xml:space="preserve">БС с </w:t>
            </w:r>
            <w:r w:rsidRPr="00433BB2">
              <w:rPr>
                <w:sz w:val="20"/>
                <w:szCs w:val="20"/>
                <w:lang w:val="en-US"/>
              </w:rPr>
              <w:t>MIMO</w:t>
            </w:r>
            <w:r w:rsidRPr="00433BB2">
              <w:rPr>
                <w:sz w:val="20"/>
                <w:szCs w:val="20"/>
              </w:rPr>
              <w:t xml:space="preserve"> 2</w:t>
            </w:r>
            <w:r w:rsidRPr="00433BB2">
              <w:rPr>
                <w:sz w:val="20"/>
                <w:szCs w:val="20"/>
                <w:lang w:val="en-US"/>
              </w:rPr>
              <w:t>x</w:t>
            </w:r>
            <w:r w:rsidRPr="00433BB2">
              <w:rPr>
                <w:sz w:val="20"/>
                <w:szCs w:val="20"/>
              </w:rPr>
              <w:t xml:space="preserve">2 и </w:t>
            </w:r>
            <w:r w:rsidRPr="00433BB2">
              <w:rPr>
                <w:sz w:val="20"/>
                <w:szCs w:val="20"/>
                <w:lang w:val="en-US"/>
              </w:rPr>
              <w:t>AAS</w:t>
            </w:r>
          </w:p>
        </w:tc>
      </w:tr>
      <w:tr w:rsidR="007A3278" w:rsidRPr="002B23C5">
        <w:trPr>
          <w:trHeight w:val="454"/>
        </w:trPr>
        <w:tc>
          <w:tcPr>
            <w:tcW w:w="2859" w:type="dxa"/>
            <w:tcBorders>
              <w:top w:val="single" w:sz="12" w:space="0" w:color="000000"/>
            </w:tcBorders>
          </w:tcPr>
          <w:p w:rsidR="00C82AEA" w:rsidRPr="00433BB2" w:rsidRDefault="00C82AEA" w:rsidP="002B23C5">
            <w:pPr>
              <w:tabs>
                <w:tab w:val="left" w:pos="851"/>
              </w:tabs>
              <w:spacing w:line="276" w:lineRule="auto"/>
              <w:jc w:val="both"/>
              <w:rPr>
                <w:sz w:val="20"/>
                <w:szCs w:val="20"/>
              </w:rPr>
            </w:pPr>
            <w:r w:rsidRPr="00433BB2">
              <w:rPr>
                <w:sz w:val="20"/>
                <w:szCs w:val="20"/>
                <w:lang w:val="en-US"/>
              </w:rPr>
              <w:t>DLTx</w:t>
            </w:r>
          </w:p>
        </w:tc>
        <w:tc>
          <w:tcPr>
            <w:tcW w:w="1902" w:type="dxa"/>
            <w:tcBorders>
              <w:top w:val="single" w:sz="12" w:space="0" w:color="000000"/>
            </w:tcBorders>
          </w:tcPr>
          <w:p w:rsidR="00C82AEA" w:rsidRPr="00433BB2" w:rsidRDefault="00C82AEA" w:rsidP="002B23C5">
            <w:pPr>
              <w:tabs>
                <w:tab w:val="left" w:pos="851"/>
              </w:tabs>
              <w:spacing w:line="276" w:lineRule="auto"/>
              <w:jc w:val="both"/>
              <w:rPr>
                <w:sz w:val="20"/>
                <w:szCs w:val="20"/>
              </w:rPr>
            </w:pPr>
            <w:r w:rsidRPr="00433BB2">
              <w:rPr>
                <w:sz w:val="20"/>
                <w:szCs w:val="20"/>
              </w:rPr>
              <w:t>35 дБм</w:t>
            </w:r>
          </w:p>
        </w:tc>
        <w:tc>
          <w:tcPr>
            <w:tcW w:w="1847" w:type="dxa"/>
            <w:tcBorders>
              <w:top w:val="single" w:sz="12" w:space="0" w:color="000000"/>
            </w:tcBorders>
          </w:tcPr>
          <w:p w:rsidR="00C82AEA" w:rsidRPr="00433BB2" w:rsidRDefault="00C82AEA" w:rsidP="002B23C5">
            <w:pPr>
              <w:tabs>
                <w:tab w:val="left" w:pos="851"/>
              </w:tabs>
              <w:spacing w:line="276" w:lineRule="auto"/>
              <w:jc w:val="both"/>
              <w:rPr>
                <w:sz w:val="20"/>
                <w:szCs w:val="20"/>
              </w:rPr>
            </w:pPr>
            <w:r w:rsidRPr="00433BB2">
              <w:rPr>
                <w:sz w:val="20"/>
                <w:szCs w:val="20"/>
              </w:rPr>
              <w:t>35 дБм</w:t>
            </w:r>
          </w:p>
        </w:tc>
        <w:tc>
          <w:tcPr>
            <w:tcW w:w="3265" w:type="dxa"/>
            <w:tcBorders>
              <w:top w:val="single" w:sz="12" w:space="0" w:color="000000"/>
            </w:tcBorders>
          </w:tcPr>
          <w:p w:rsidR="00C82AEA" w:rsidRPr="00433BB2" w:rsidRDefault="00C82AEA" w:rsidP="002B23C5">
            <w:pPr>
              <w:tabs>
                <w:tab w:val="left" w:pos="851"/>
              </w:tabs>
              <w:spacing w:line="276" w:lineRule="auto"/>
              <w:jc w:val="both"/>
              <w:rPr>
                <w:sz w:val="20"/>
                <w:szCs w:val="20"/>
              </w:rPr>
            </w:pPr>
            <w:r w:rsidRPr="00433BB2">
              <w:rPr>
                <w:sz w:val="20"/>
                <w:szCs w:val="20"/>
              </w:rPr>
              <w:t>35 дБм</w:t>
            </w:r>
          </w:p>
        </w:tc>
      </w:tr>
      <w:tr w:rsidR="007A3278" w:rsidRPr="002B23C5">
        <w:trPr>
          <w:trHeight w:val="454"/>
        </w:trPr>
        <w:tc>
          <w:tcPr>
            <w:tcW w:w="2859" w:type="dxa"/>
          </w:tcPr>
          <w:p w:rsidR="00C82AEA" w:rsidRPr="00433BB2" w:rsidRDefault="00C82AEA" w:rsidP="002B23C5">
            <w:pPr>
              <w:tabs>
                <w:tab w:val="left" w:pos="851"/>
              </w:tabs>
              <w:spacing w:line="276" w:lineRule="auto"/>
              <w:jc w:val="both"/>
              <w:rPr>
                <w:sz w:val="20"/>
                <w:szCs w:val="20"/>
              </w:rPr>
            </w:pPr>
            <w:r w:rsidRPr="00433BB2">
              <w:rPr>
                <w:sz w:val="20"/>
                <w:szCs w:val="20"/>
                <w:lang w:val="en-US"/>
              </w:rPr>
              <w:t>DL</w:t>
            </w:r>
            <w:r w:rsidRPr="00433BB2">
              <w:rPr>
                <w:sz w:val="20"/>
                <w:szCs w:val="20"/>
              </w:rPr>
              <w:t>_</w:t>
            </w:r>
            <w:r w:rsidRPr="00433BB2">
              <w:rPr>
                <w:sz w:val="20"/>
                <w:szCs w:val="20"/>
                <w:lang w:val="en-US"/>
              </w:rPr>
              <w:t>Tx</w:t>
            </w:r>
            <w:r w:rsidRPr="00433BB2">
              <w:rPr>
                <w:sz w:val="20"/>
                <w:szCs w:val="20"/>
              </w:rPr>
              <w:t>_ант_усиление</w:t>
            </w:r>
          </w:p>
        </w:tc>
        <w:tc>
          <w:tcPr>
            <w:tcW w:w="1902" w:type="dxa"/>
          </w:tcPr>
          <w:p w:rsidR="00C82AEA" w:rsidRPr="00433BB2" w:rsidRDefault="00C82AEA" w:rsidP="002B23C5">
            <w:pPr>
              <w:tabs>
                <w:tab w:val="left" w:pos="851"/>
              </w:tabs>
              <w:spacing w:line="276" w:lineRule="auto"/>
              <w:jc w:val="both"/>
              <w:rPr>
                <w:sz w:val="20"/>
                <w:szCs w:val="20"/>
              </w:rPr>
            </w:pPr>
            <w:r w:rsidRPr="00433BB2">
              <w:rPr>
                <w:sz w:val="20"/>
                <w:szCs w:val="20"/>
              </w:rPr>
              <w:t xml:space="preserve">16 </w:t>
            </w:r>
            <w:r w:rsidRPr="00433BB2">
              <w:rPr>
                <w:sz w:val="20"/>
                <w:szCs w:val="20"/>
                <w:lang w:val="en-US"/>
              </w:rPr>
              <w:t>dBi</w:t>
            </w:r>
          </w:p>
        </w:tc>
        <w:tc>
          <w:tcPr>
            <w:tcW w:w="1847" w:type="dxa"/>
          </w:tcPr>
          <w:p w:rsidR="00C82AEA" w:rsidRPr="00433BB2" w:rsidRDefault="00C82AEA" w:rsidP="002B23C5">
            <w:pPr>
              <w:tabs>
                <w:tab w:val="left" w:pos="851"/>
              </w:tabs>
              <w:spacing w:line="276" w:lineRule="auto"/>
              <w:jc w:val="both"/>
              <w:rPr>
                <w:sz w:val="20"/>
                <w:szCs w:val="20"/>
              </w:rPr>
            </w:pPr>
            <w:r w:rsidRPr="00433BB2">
              <w:rPr>
                <w:sz w:val="20"/>
                <w:szCs w:val="20"/>
              </w:rPr>
              <w:t xml:space="preserve">16 </w:t>
            </w:r>
            <w:r w:rsidRPr="00433BB2">
              <w:rPr>
                <w:sz w:val="20"/>
                <w:szCs w:val="20"/>
                <w:lang w:val="en-US"/>
              </w:rPr>
              <w:t>dBi</w:t>
            </w:r>
          </w:p>
        </w:tc>
        <w:tc>
          <w:tcPr>
            <w:tcW w:w="3265" w:type="dxa"/>
          </w:tcPr>
          <w:p w:rsidR="00C82AEA" w:rsidRPr="00433BB2" w:rsidRDefault="00C82AEA" w:rsidP="002B23C5">
            <w:pPr>
              <w:tabs>
                <w:tab w:val="left" w:pos="851"/>
              </w:tabs>
              <w:spacing w:line="276" w:lineRule="auto"/>
              <w:jc w:val="both"/>
              <w:rPr>
                <w:sz w:val="20"/>
                <w:szCs w:val="20"/>
              </w:rPr>
            </w:pPr>
            <w:r w:rsidRPr="00433BB2">
              <w:rPr>
                <w:sz w:val="20"/>
                <w:szCs w:val="20"/>
              </w:rPr>
              <w:t xml:space="preserve">16 </w:t>
            </w:r>
            <w:r w:rsidRPr="00433BB2">
              <w:rPr>
                <w:sz w:val="20"/>
                <w:szCs w:val="20"/>
                <w:lang w:val="en-US"/>
              </w:rPr>
              <w:t>dBi</w:t>
            </w:r>
          </w:p>
        </w:tc>
      </w:tr>
      <w:tr w:rsidR="007A3278" w:rsidRPr="002B23C5">
        <w:trPr>
          <w:trHeight w:val="454"/>
        </w:trPr>
        <w:tc>
          <w:tcPr>
            <w:tcW w:w="2859" w:type="dxa"/>
          </w:tcPr>
          <w:p w:rsidR="00C82AEA" w:rsidRPr="00433BB2" w:rsidRDefault="00C82AEA" w:rsidP="002B23C5">
            <w:pPr>
              <w:tabs>
                <w:tab w:val="left" w:pos="851"/>
              </w:tabs>
              <w:spacing w:line="276" w:lineRule="auto"/>
              <w:jc w:val="both"/>
              <w:rPr>
                <w:sz w:val="20"/>
                <w:szCs w:val="20"/>
              </w:rPr>
            </w:pPr>
            <w:r w:rsidRPr="00433BB2">
              <w:rPr>
                <w:sz w:val="20"/>
                <w:szCs w:val="20"/>
              </w:rPr>
              <w:t>Другие_</w:t>
            </w:r>
            <w:r w:rsidRPr="00433BB2">
              <w:rPr>
                <w:sz w:val="20"/>
                <w:szCs w:val="20"/>
                <w:lang w:val="en-US"/>
              </w:rPr>
              <w:t>DL</w:t>
            </w:r>
            <w:r w:rsidRPr="00433BB2">
              <w:rPr>
                <w:sz w:val="20"/>
                <w:szCs w:val="20"/>
              </w:rPr>
              <w:t>_</w:t>
            </w:r>
            <w:r w:rsidRPr="00433BB2">
              <w:rPr>
                <w:sz w:val="20"/>
                <w:szCs w:val="20"/>
                <w:lang w:val="en-US"/>
              </w:rPr>
              <w:t>Tx</w:t>
            </w:r>
            <w:r w:rsidRPr="00433BB2">
              <w:rPr>
                <w:sz w:val="20"/>
                <w:szCs w:val="20"/>
              </w:rPr>
              <w:t>_усиление</w:t>
            </w:r>
          </w:p>
        </w:tc>
        <w:tc>
          <w:tcPr>
            <w:tcW w:w="1902" w:type="dxa"/>
          </w:tcPr>
          <w:p w:rsidR="00C82AEA" w:rsidRPr="00433BB2" w:rsidRDefault="00C82AEA" w:rsidP="002B23C5">
            <w:pPr>
              <w:tabs>
                <w:tab w:val="left" w:pos="851"/>
              </w:tabs>
              <w:spacing w:line="276" w:lineRule="auto"/>
              <w:jc w:val="both"/>
              <w:rPr>
                <w:sz w:val="20"/>
                <w:szCs w:val="20"/>
              </w:rPr>
            </w:pPr>
            <w:r w:rsidRPr="00433BB2">
              <w:rPr>
                <w:sz w:val="20"/>
                <w:szCs w:val="20"/>
                <w:lang w:val="en-US"/>
              </w:rPr>
              <w:t xml:space="preserve">0 </w:t>
            </w:r>
            <w:r w:rsidRPr="00433BB2">
              <w:rPr>
                <w:sz w:val="20"/>
                <w:szCs w:val="20"/>
              </w:rPr>
              <w:t>дБ</w:t>
            </w:r>
          </w:p>
        </w:tc>
        <w:tc>
          <w:tcPr>
            <w:tcW w:w="1847" w:type="dxa"/>
          </w:tcPr>
          <w:p w:rsidR="00C82AEA" w:rsidRPr="00433BB2" w:rsidRDefault="00C82AEA" w:rsidP="002B23C5">
            <w:pPr>
              <w:tabs>
                <w:tab w:val="left" w:pos="851"/>
              </w:tabs>
              <w:spacing w:line="276" w:lineRule="auto"/>
              <w:jc w:val="both"/>
              <w:rPr>
                <w:sz w:val="20"/>
                <w:szCs w:val="20"/>
              </w:rPr>
            </w:pPr>
            <w:r w:rsidRPr="00433BB2">
              <w:rPr>
                <w:sz w:val="20"/>
                <w:szCs w:val="20"/>
                <w:lang w:val="en-US"/>
              </w:rPr>
              <w:t xml:space="preserve">9 </w:t>
            </w:r>
            <w:r w:rsidRPr="00433BB2">
              <w:rPr>
                <w:sz w:val="20"/>
                <w:szCs w:val="20"/>
              </w:rPr>
              <w:t>дБ</w:t>
            </w:r>
          </w:p>
        </w:tc>
        <w:tc>
          <w:tcPr>
            <w:tcW w:w="3265" w:type="dxa"/>
          </w:tcPr>
          <w:p w:rsidR="00C82AEA" w:rsidRPr="00433BB2" w:rsidRDefault="00C82AEA" w:rsidP="002B23C5">
            <w:pPr>
              <w:tabs>
                <w:tab w:val="left" w:pos="851"/>
              </w:tabs>
              <w:spacing w:line="276" w:lineRule="auto"/>
              <w:jc w:val="both"/>
              <w:rPr>
                <w:sz w:val="20"/>
                <w:szCs w:val="20"/>
              </w:rPr>
            </w:pPr>
            <w:r w:rsidRPr="00433BB2">
              <w:rPr>
                <w:sz w:val="20"/>
                <w:szCs w:val="20"/>
                <w:lang w:val="en-US"/>
              </w:rPr>
              <w:t xml:space="preserve">15 </w:t>
            </w:r>
            <w:r w:rsidRPr="00433BB2">
              <w:rPr>
                <w:sz w:val="20"/>
                <w:szCs w:val="20"/>
              </w:rPr>
              <w:t>дБ</w:t>
            </w:r>
          </w:p>
        </w:tc>
      </w:tr>
      <w:tr w:rsidR="007A3278" w:rsidRPr="002B23C5">
        <w:trPr>
          <w:trHeight w:val="454"/>
        </w:trPr>
        <w:tc>
          <w:tcPr>
            <w:tcW w:w="2859" w:type="dxa"/>
          </w:tcPr>
          <w:p w:rsidR="00C82AEA" w:rsidRPr="00433BB2" w:rsidRDefault="00C82AEA" w:rsidP="002B23C5">
            <w:pPr>
              <w:tabs>
                <w:tab w:val="left" w:pos="851"/>
              </w:tabs>
              <w:spacing w:line="276" w:lineRule="auto"/>
              <w:jc w:val="both"/>
              <w:rPr>
                <w:sz w:val="20"/>
                <w:szCs w:val="20"/>
              </w:rPr>
            </w:pPr>
            <w:r w:rsidRPr="00433BB2">
              <w:rPr>
                <w:sz w:val="20"/>
                <w:szCs w:val="20"/>
                <w:lang w:val="en-US"/>
              </w:rPr>
              <w:t>DL</w:t>
            </w:r>
            <w:r w:rsidRPr="00433BB2">
              <w:rPr>
                <w:sz w:val="20"/>
                <w:szCs w:val="20"/>
              </w:rPr>
              <w:t>_</w:t>
            </w:r>
            <w:r w:rsidRPr="00433BB2">
              <w:rPr>
                <w:sz w:val="20"/>
                <w:szCs w:val="20"/>
                <w:lang w:val="en-US"/>
              </w:rPr>
              <w:t>Rx</w:t>
            </w:r>
            <w:r w:rsidRPr="00433BB2">
              <w:rPr>
                <w:sz w:val="20"/>
                <w:szCs w:val="20"/>
              </w:rPr>
              <w:t>_ант_усиление</w:t>
            </w:r>
          </w:p>
        </w:tc>
        <w:tc>
          <w:tcPr>
            <w:tcW w:w="1902" w:type="dxa"/>
          </w:tcPr>
          <w:p w:rsidR="00C82AEA" w:rsidRPr="00433BB2" w:rsidRDefault="00C82AEA" w:rsidP="002B23C5">
            <w:pPr>
              <w:tabs>
                <w:tab w:val="left" w:pos="851"/>
              </w:tabs>
              <w:spacing w:line="276" w:lineRule="auto"/>
              <w:jc w:val="both"/>
              <w:rPr>
                <w:sz w:val="20"/>
                <w:szCs w:val="20"/>
              </w:rPr>
            </w:pPr>
            <w:r w:rsidRPr="00433BB2">
              <w:rPr>
                <w:sz w:val="20"/>
                <w:szCs w:val="20"/>
              </w:rPr>
              <w:t xml:space="preserve">16 </w:t>
            </w:r>
            <w:r w:rsidRPr="00433BB2">
              <w:rPr>
                <w:sz w:val="20"/>
                <w:szCs w:val="20"/>
                <w:lang w:val="en-US"/>
              </w:rPr>
              <w:t>dBi</w:t>
            </w:r>
          </w:p>
        </w:tc>
        <w:tc>
          <w:tcPr>
            <w:tcW w:w="1847" w:type="dxa"/>
          </w:tcPr>
          <w:p w:rsidR="00C82AEA" w:rsidRPr="00433BB2" w:rsidRDefault="00C82AEA" w:rsidP="002B23C5">
            <w:pPr>
              <w:tabs>
                <w:tab w:val="left" w:pos="851"/>
              </w:tabs>
              <w:spacing w:line="276" w:lineRule="auto"/>
              <w:jc w:val="both"/>
              <w:rPr>
                <w:sz w:val="20"/>
                <w:szCs w:val="20"/>
              </w:rPr>
            </w:pPr>
            <w:r w:rsidRPr="00433BB2">
              <w:rPr>
                <w:sz w:val="20"/>
                <w:szCs w:val="20"/>
              </w:rPr>
              <w:t xml:space="preserve">16 </w:t>
            </w:r>
            <w:r w:rsidRPr="00433BB2">
              <w:rPr>
                <w:sz w:val="20"/>
                <w:szCs w:val="20"/>
                <w:lang w:val="en-US"/>
              </w:rPr>
              <w:t>dBi</w:t>
            </w:r>
          </w:p>
        </w:tc>
        <w:tc>
          <w:tcPr>
            <w:tcW w:w="3265" w:type="dxa"/>
          </w:tcPr>
          <w:p w:rsidR="00C82AEA" w:rsidRPr="00433BB2" w:rsidRDefault="00C82AEA" w:rsidP="002B23C5">
            <w:pPr>
              <w:tabs>
                <w:tab w:val="left" w:pos="851"/>
              </w:tabs>
              <w:spacing w:line="276" w:lineRule="auto"/>
              <w:jc w:val="both"/>
              <w:rPr>
                <w:sz w:val="20"/>
                <w:szCs w:val="20"/>
              </w:rPr>
            </w:pPr>
            <w:r w:rsidRPr="00433BB2">
              <w:rPr>
                <w:sz w:val="20"/>
                <w:szCs w:val="20"/>
              </w:rPr>
              <w:t xml:space="preserve">16 </w:t>
            </w:r>
            <w:r w:rsidRPr="00433BB2">
              <w:rPr>
                <w:sz w:val="20"/>
                <w:szCs w:val="20"/>
                <w:lang w:val="en-US"/>
              </w:rPr>
              <w:t>dBi</w:t>
            </w:r>
          </w:p>
        </w:tc>
      </w:tr>
      <w:tr w:rsidR="007A3278" w:rsidRPr="002B23C5">
        <w:trPr>
          <w:trHeight w:val="454"/>
        </w:trPr>
        <w:tc>
          <w:tcPr>
            <w:tcW w:w="2859" w:type="dxa"/>
          </w:tcPr>
          <w:p w:rsidR="00C82AEA" w:rsidRPr="00433BB2" w:rsidRDefault="00C82AEA" w:rsidP="002B23C5">
            <w:pPr>
              <w:tabs>
                <w:tab w:val="left" w:pos="851"/>
              </w:tabs>
              <w:spacing w:line="276" w:lineRule="auto"/>
              <w:jc w:val="both"/>
              <w:rPr>
                <w:sz w:val="20"/>
                <w:szCs w:val="20"/>
              </w:rPr>
            </w:pPr>
            <w:r w:rsidRPr="00433BB2">
              <w:rPr>
                <w:sz w:val="20"/>
                <w:szCs w:val="20"/>
              </w:rPr>
              <w:t>Другие_</w:t>
            </w:r>
            <w:r w:rsidRPr="00433BB2">
              <w:rPr>
                <w:sz w:val="20"/>
                <w:szCs w:val="20"/>
                <w:lang w:val="en-US"/>
              </w:rPr>
              <w:t>UL</w:t>
            </w:r>
            <w:r w:rsidRPr="00433BB2">
              <w:rPr>
                <w:sz w:val="20"/>
                <w:szCs w:val="20"/>
              </w:rPr>
              <w:t>_</w:t>
            </w:r>
            <w:r w:rsidRPr="00433BB2">
              <w:rPr>
                <w:sz w:val="20"/>
                <w:szCs w:val="20"/>
                <w:lang w:val="en-US"/>
              </w:rPr>
              <w:t>Rx</w:t>
            </w:r>
            <w:r w:rsidRPr="00433BB2">
              <w:rPr>
                <w:sz w:val="20"/>
                <w:szCs w:val="20"/>
              </w:rPr>
              <w:t>_усиление</w:t>
            </w:r>
          </w:p>
        </w:tc>
        <w:tc>
          <w:tcPr>
            <w:tcW w:w="1902" w:type="dxa"/>
          </w:tcPr>
          <w:p w:rsidR="00C82AEA" w:rsidRPr="00433BB2" w:rsidRDefault="00C82AEA" w:rsidP="002B23C5">
            <w:pPr>
              <w:tabs>
                <w:tab w:val="left" w:pos="851"/>
              </w:tabs>
              <w:spacing w:line="276" w:lineRule="auto"/>
              <w:jc w:val="both"/>
              <w:rPr>
                <w:sz w:val="20"/>
                <w:szCs w:val="20"/>
              </w:rPr>
            </w:pPr>
            <w:r w:rsidRPr="00433BB2">
              <w:rPr>
                <w:sz w:val="20"/>
                <w:szCs w:val="20"/>
                <w:lang w:val="en-US"/>
              </w:rPr>
              <w:t xml:space="preserve">0 </w:t>
            </w:r>
            <w:r w:rsidRPr="00433BB2">
              <w:rPr>
                <w:sz w:val="20"/>
                <w:szCs w:val="20"/>
              </w:rPr>
              <w:t>дБ</w:t>
            </w:r>
          </w:p>
        </w:tc>
        <w:tc>
          <w:tcPr>
            <w:tcW w:w="1847" w:type="dxa"/>
          </w:tcPr>
          <w:p w:rsidR="00C82AEA" w:rsidRPr="00433BB2" w:rsidRDefault="00C82AEA" w:rsidP="002B23C5">
            <w:pPr>
              <w:tabs>
                <w:tab w:val="left" w:pos="851"/>
              </w:tabs>
              <w:spacing w:line="276" w:lineRule="auto"/>
              <w:jc w:val="both"/>
              <w:rPr>
                <w:sz w:val="20"/>
                <w:szCs w:val="20"/>
              </w:rPr>
            </w:pPr>
            <w:r w:rsidRPr="00433BB2">
              <w:rPr>
                <w:sz w:val="20"/>
                <w:szCs w:val="20"/>
                <w:lang w:val="en-US"/>
              </w:rPr>
              <w:t xml:space="preserve">3 </w:t>
            </w:r>
            <w:r w:rsidRPr="00433BB2">
              <w:rPr>
                <w:sz w:val="20"/>
                <w:szCs w:val="20"/>
              </w:rPr>
              <w:t>дБ</w:t>
            </w:r>
          </w:p>
        </w:tc>
        <w:tc>
          <w:tcPr>
            <w:tcW w:w="3265" w:type="dxa"/>
          </w:tcPr>
          <w:p w:rsidR="00C82AEA" w:rsidRPr="00433BB2" w:rsidRDefault="00C82AEA" w:rsidP="002B23C5">
            <w:pPr>
              <w:tabs>
                <w:tab w:val="left" w:pos="851"/>
              </w:tabs>
              <w:spacing w:line="276" w:lineRule="auto"/>
              <w:jc w:val="both"/>
              <w:rPr>
                <w:sz w:val="20"/>
                <w:szCs w:val="20"/>
              </w:rPr>
            </w:pPr>
            <w:r w:rsidRPr="00433BB2">
              <w:rPr>
                <w:sz w:val="20"/>
                <w:szCs w:val="20"/>
                <w:lang w:val="en-US"/>
              </w:rPr>
              <w:t xml:space="preserve">6 </w:t>
            </w:r>
            <w:r w:rsidRPr="00433BB2">
              <w:rPr>
                <w:sz w:val="20"/>
                <w:szCs w:val="20"/>
              </w:rPr>
              <w:t>дБ</w:t>
            </w:r>
          </w:p>
        </w:tc>
      </w:tr>
    </w:tbl>
    <w:p w:rsidR="00D570B4" w:rsidRPr="002B23C5" w:rsidRDefault="00D570B4" w:rsidP="002B23C5">
      <w:pPr>
        <w:tabs>
          <w:tab w:val="left" w:pos="851"/>
        </w:tabs>
        <w:spacing w:line="276" w:lineRule="auto"/>
        <w:ind w:firstLine="851"/>
        <w:rPr>
          <w:b/>
          <w:sz w:val="28"/>
          <w:szCs w:val="28"/>
        </w:rPr>
      </w:pPr>
    </w:p>
    <w:p w:rsidR="00F966F8" w:rsidRPr="002B23C5" w:rsidRDefault="00BA7A63" w:rsidP="002B23C5">
      <w:pPr>
        <w:tabs>
          <w:tab w:val="left" w:pos="851"/>
        </w:tabs>
        <w:spacing w:line="276" w:lineRule="auto"/>
        <w:ind w:firstLine="851"/>
        <w:rPr>
          <w:b/>
          <w:i/>
          <w:sz w:val="28"/>
          <w:szCs w:val="28"/>
        </w:rPr>
      </w:pPr>
      <w:r w:rsidRPr="002B23C5">
        <w:rPr>
          <w:b/>
          <w:sz w:val="28"/>
          <w:szCs w:val="28"/>
        </w:rPr>
        <w:t>3</w:t>
      </w:r>
      <w:r w:rsidR="00630709" w:rsidRPr="002B23C5">
        <w:rPr>
          <w:b/>
          <w:sz w:val="28"/>
          <w:szCs w:val="28"/>
        </w:rPr>
        <w:t>.2</w:t>
      </w:r>
      <w:r w:rsidR="00F966F8" w:rsidRPr="002B23C5">
        <w:rPr>
          <w:b/>
          <w:sz w:val="28"/>
          <w:szCs w:val="28"/>
        </w:rPr>
        <w:t>.</w:t>
      </w:r>
      <w:r w:rsidR="00630709" w:rsidRPr="002B23C5">
        <w:rPr>
          <w:b/>
          <w:sz w:val="28"/>
          <w:szCs w:val="28"/>
        </w:rPr>
        <w:t xml:space="preserve"> С</w:t>
      </w:r>
      <w:r w:rsidR="00F966F8" w:rsidRPr="002B23C5">
        <w:rPr>
          <w:b/>
          <w:sz w:val="28"/>
          <w:szCs w:val="28"/>
        </w:rPr>
        <w:t>равнение</w:t>
      </w:r>
      <w:r w:rsidR="00630709" w:rsidRPr="002B23C5">
        <w:rPr>
          <w:b/>
          <w:sz w:val="28"/>
          <w:szCs w:val="28"/>
          <w:lang w:val="en-US"/>
        </w:rPr>
        <w:t>WIMAX</w:t>
      </w:r>
      <w:r w:rsidR="00F966F8" w:rsidRPr="002B23C5">
        <w:rPr>
          <w:b/>
          <w:sz w:val="28"/>
          <w:szCs w:val="28"/>
        </w:rPr>
        <w:t>с другими технологиями</w:t>
      </w:r>
    </w:p>
    <w:p w:rsidR="00630709" w:rsidRPr="002B23C5" w:rsidRDefault="00630709" w:rsidP="002B23C5">
      <w:pPr>
        <w:tabs>
          <w:tab w:val="left" w:pos="851"/>
        </w:tabs>
        <w:spacing w:line="276" w:lineRule="auto"/>
        <w:ind w:firstLine="851"/>
        <w:jc w:val="both"/>
        <w:rPr>
          <w:bCs/>
          <w:sz w:val="28"/>
          <w:szCs w:val="28"/>
        </w:rPr>
      </w:pPr>
      <w:r w:rsidRPr="002B23C5">
        <w:rPr>
          <w:bCs/>
          <w:sz w:val="28"/>
          <w:szCs w:val="28"/>
        </w:rPr>
        <w:t xml:space="preserve">Данное сравнение составлено по материалам </w:t>
      </w:r>
      <w:r w:rsidRPr="002B23C5">
        <w:rPr>
          <w:bCs/>
          <w:sz w:val="28"/>
          <w:szCs w:val="28"/>
          <w:lang w:val="en-US"/>
        </w:rPr>
        <w:t>WiMAXForum</w:t>
      </w:r>
      <w:r w:rsidRPr="002B23C5">
        <w:rPr>
          <w:bCs/>
          <w:sz w:val="28"/>
          <w:szCs w:val="28"/>
        </w:rPr>
        <w:t xml:space="preserve">. Сравнение основано на доступных сведениях, экспериментально не проверены. </w:t>
      </w:r>
    </w:p>
    <w:p w:rsidR="00630709" w:rsidRPr="002B23C5" w:rsidRDefault="00630709" w:rsidP="002B23C5">
      <w:pPr>
        <w:pStyle w:val="af3"/>
        <w:spacing w:line="276" w:lineRule="auto"/>
        <w:ind w:firstLine="851"/>
        <w:rPr>
          <w:rFonts w:ascii="Times New Roman" w:hAnsi="Times New Roman" w:cs="Times New Roman"/>
          <w:bCs/>
          <w:sz w:val="28"/>
          <w:szCs w:val="28"/>
        </w:rPr>
      </w:pPr>
      <w:r w:rsidRPr="002B23C5">
        <w:rPr>
          <w:rFonts w:ascii="Times New Roman" w:hAnsi="Times New Roman" w:cs="Times New Roman"/>
          <w:bCs/>
          <w:sz w:val="28"/>
          <w:szCs w:val="28"/>
        </w:rPr>
        <w:lastRenderedPageBreak/>
        <w:t xml:space="preserve">Системы с технологией </w:t>
      </w:r>
      <w:r w:rsidRPr="002B23C5">
        <w:rPr>
          <w:rFonts w:ascii="Times New Roman" w:hAnsi="Times New Roman" w:cs="Times New Roman"/>
          <w:bCs/>
          <w:sz w:val="28"/>
          <w:szCs w:val="28"/>
          <w:lang w:val="en-US"/>
        </w:rPr>
        <w:t>HSPA</w:t>
      </w:r>
      <w:r w:rsidRPr="002B23C5">
        <w:rPr>
          <w:rFonts w:ascii="Times New Roman" w:hAnsi="Times New Roman" w:cs="Times New Roman"/>
          <w:bCs/>
          <w:sz w:val="28"/>
          <w:szCs w:val="28"/>
        </w:rPr>
        <w:t xml:space="preserve"> (HighSpeedPacketAccess) (3</w:t>
      </w:r>
      <w:r w:rsidRPr="002B23C5">
        <w:rPr>
          <w:rFonts w:ascii="Times New Roman" w:hAnsi="Times New Roman" w:cs="Times New Roman"/>
          <w:bCs/>
          <w:sz w:val="28"/>
          <w:szCs w:val="28"/>
          <w:lang w:val="en-US"/>
        </w:rPr>
        <w:t>GPP</w:t>
      </w:r>
      <w:r w:rsidRPr="002B23C5">
        <w:rPr>
          <w:rFonts w:ascii="Times New Roman" w:hAnsi="Times New Roman" w:cs="Times New Roman"/>
          <w:bCs/>
          <w:sz w:val="28"/>
          <w:szCs w:val="28"/>
        </w:rPr>
        <w:t xml:space="preserve"> релиз 6) предусматривают частотноедуплексирование  (</w:t>
      </w:r>
      <w:r w:rsidRPr="002B23C5">
        <w:rPr>
          <w:rFonts w:ascii="Times New Roman" w:hAnsi="Times New Roman" w:cs="Times New Roman"/>
          <w:bCs/>
          <w:sz w:val="28"/>
          <w:szCs w:val="28"/>
          <w:lang w:val="en-US"/>
        </w:rPr>
        <w:t>FDD</w:t>
      </w:r>
      <w:r w:rsidRPr="002B23C5">
        <w:rPr>
          <w:rFonts w:ascii="Times New Roman" w:hAnsi="Times New Roman" w:cs="Times New Roman"/>
          <w:bCs/>
          <w:sz w:val="28"/>
          <w:szCs w:val="28"/>
        </w:rPr>
        <w:t xml:space="preserve">) с шириной каждого дуплексного канала 5 МГц. В нисходящем канале используется модуляция </w:t>
      </w:r>
      <w:r w:rsidRPr="002B23C5">
        <w:rPr>
          <w:rFonts w:ascii="Times New Roman" w:hAnsi="Times New Roman" w:cs="Times New Roman"/>
          <w:bCs/>
          <w:sz w:val="28"/>
          <w:szCs w:val="28"/>
          <w:lang w:val="en-US"/>
        </w:rPr>
        <w:t>QPSK</w:t>
      </w:r>
      <w:r w:rsidRPr="002B23C5">
        <w:rPr>
          <w:rFonts w:ascii="Times New Roman" w:hAnsi="Times New Roman" w:cs="Times New Roman"/>
          <w:bCs/>
          <w:sz w:val="28"/>
          <w:szCs w:val="28"/>
        </w:rPr>
        <w:t xml:space="preserve"> либо 16-</w:t>
      </w:r>
      <w:r w:rsidRPr="002B23C5">
        <w:rPr>
          <w:rFonts w:ascii="Times New Roman" w:hAnsi="Times New Roman" w:cs="Times New Roman"/>
          <w:bCs/>
          <w:sz w:val="28"/>
          <w:szCs w:val="28"/>
          <w:lang w:val="en-US"/>
        </w:rPr>
        <w:t>QAM</w:t>
      </w:r>
      <w:r w:rsidRPr="002B23C5">
        <w:rPr>
          <w:rFonts w:ascii="Times New Roman" w:hAnsi="Times New Roman" w:cs="Times New Roman"/>
          <w:bCs/>
          <w:sz w:val="28"/>
          <w:szCs w:val="28"/>
        </w:rPr>
        <w:t xml:space="preserve">, двойное пространственное разнесение на приеме (1х2 </w:t>
      </w:r>
      <w:r w:rsidRPr="002B23C5">
        <w:rPr>
          <w:rFonts w:ascii="Times New Roman" w:hAnsi="Times New Roman" w:cs="Times New Roman"/>
          <w:bCs/>
          <w:sz w:val="28"/>
          <w:szCs w:val="28"/>
          <w:lang w:val="en-US"/>
        </w:rPr>
        <w:t>SIMO</w:t>
      </w:r>
      <w:r w:rsidRPr="002B23C5">
        <w:rPr>
          <w:rFonts w:ascii="Times New Roman" w:hAnsi="Times New Roman" w:cs="Times New Roman"/>
          <w:bCs/>
          <w:sz w:val="28"/>
          <w:szCs w:val="28"/>
        </w:rPr>
        <w:t xml:space="preserve">), пиковая скорость 14 Мбит/с. В восходящем канале используется модуляция </w:t>
      </w:r>
      <w:r w:rsidRPr="002B23C5">
        <w:rPr>
          <w:rFonts w:ascii="Times New Roman" w:hAnsi="Times New Roman" w:cs="Times New Roman"/>
          <w:bCs/>
          <w:sz w:val="28"/>
          <w:szCs w:val="28"/>
          <w:lang w:val="en-US"/>
        </w:rPr>
        <w:t>BPSK</w:t>
      </w:r>
      <w:r w:rsidRPr="002B23C5">
        <w:rPr>
          <w:rFonts w:ascii="Times New Roman" w:hAnsi="Times New Roman" w:cs="Times New Roman"/>
          <w:bCs/>
          <w:sz w:val="28"/>
          <w:szCs w:val="28"/>
        </w:rPr>
        <w:t xml:space="preserve"> либо </w:t>
      </w:r>
      <w:r w:rsidRPr="002B23C5">
        <w:rPr>
          <w:rFonts w:ascii="Times New Roman" w:hAnsi="Times New Roman" w:cs="Times New Roman"/>
          <w:bCs/>
          <w:sz w:val="28"/>
          <w:szCs w:val="28"/>
          <w:lang w:val="en-US"/>
        </w:rPr>
        <w:t>QPSK</w:t>
      </w:r>
      <w:r w:rsidRPr="002B23C5">
        <w:rPr>
          <w:rFonts w:ascii="Times New Roman" w:hAnsi="Times New Roman" w:cs="Times New Roman"/>
          <w:bCs/>
          <w:sz w:val="28"/>
          <w:szCs w:val="28"/>
        </w:rPr>
        <w:t xml:space="preserve">, антенная конфигурация 1х2 </w:t>
      </w:r>
      <w:r w:rsidRPr="002B23C5">
        <w:rPr>
          <w:rFonts w:ascii="Times New Roman" w:hAnsi="Times New Roman" w:cs="Times New Roman"/>
          <w:bCs/>
          <w:sz w:val="28"/>
          <w:szCs w:val="28"/>
          <w:lang w:val="en-US"/>
        </w:rPr>
        <w:t>SIMO</w:t>
      </w:r>
      <w:r w:rsidRPr="002B23C5">
        <w:rPr>
          <w:rFonts w:ascii="Times New Roman" w:hAnsi="Times New Roman" w:cs="Times New Roman"/>
          <w:bCs/>
          <w:sz w:val="28"/>
          <w:szCs w:val="28"/>
        </w:rPr>
        <w:t xml:space="preserve"> пиковая скорость 5,8 Мбит/с. В то же время на рынке были системы </w:t>
      </w:r>
      <w:r w:rsidRPr="002B23C5">
        <w:rPr>
          <w:rFonts w:ascii="Times New Roman" w:hAnsi="Times New Roman" w:cs="Times New Roman"/>
          <w:bCs/>
          <w:sz w:val="28"/>
          <w:szCs w:val="28"/>
          <w:lang w:val="en-US"/>
        </w:rPr>
        <w:t>WiMAX</w:t>
      </w:r>
      <w:r w:rsidRPr="002B23C5">
        <w:rPr>
          <w:rFonts w:ascii="Times New Roman" w:hAnsi="Times New Roman" w:cs="Times New Roman"/>
          <w:bCs/>
          <w:sz w:val="28"/>
          <w:szCs w:val="28"/>
        </w:rPr>
        <w:t xml:space="preserve"> (релиз 1.0) с временным дуплексированием (</w:t>
      </w:r>
      <w:r w:rsidRPr="002B23C5">
        <w:rPr>
          <w:rFonts w:ascii="Times New Roman" w:hAnsi="Times New Roman" w:cs="Times New Roman"/>
          <w:bCs/>
          <w:sz w:val="28"/>
          <w:szCs w:val="28"/>
          <w:lang w:val="en-US"/>
        </w:rPr>
        <w:t>TDD</w:t>
      </w:r>
      <w:r w:rsidRPr="002B23C5">
        <w:rPr>
          <w:rFonts w:ascii="Times New Roman" w:hAnsi="Times New Roman" w:cs="Times New Roman"/>
          <w:bCs/>
          <w:sz w:val="28"/>
          <w:szCs w:val="28"/>
        </w:rPr>
        <w:t xml:space="preserve">). При аналогичной ширине полосы 10 МГц они обеспечивали скорость в нисходящем канале в 2-3 раза более высокую, чем у </w:t>
      </w:r>
      <w:r w:rsidRPr="002B23C5">
        <w:rPr>
          <w:rFonts w:ascii="Times New Roman" w:hAnsi="Times New Roman" w:cs="Times New Roman"/>
          <w:bCs/>
          <w:sz w:val="28"/>
          <w:szCs w:val="28"/>
          <w:lang w:val="en-US"/>
        </w:rPr>
        <w:t>HSPA</w:t>
      </w:r>
      <w:r w:rsidRPr="002B23C5">
        <w:rPr>
          <w:rFonts w:ascii="Times New Roman" w:hAnsi="Times New Roman" w:cs="Times New Roman"/>
          <w:bCs/>
          <w:sz w:val="28"/>
          <w:szCs w:val="28"/>
        </w:rPr>
        <w:t xml:space="preserve"> (поскольку в </w:t>
      </w:r>
      <w:r w:rsidRPr="002B23C5">
        <w:rPr>
          <w:rFonts w:ascii="Times New Roman" w:hAnsi="Times New Roman" w:cs="Times New Roman"/>
          <w:bCs/>
          <w:sz w:val="28"/>
          <w:szCs w:val="28"/>
          <w:lang w:val="en-US"/>
        </w:rPr>
        <w:t>WiMAX</w:t>
      </w:r>
      <w:r w:rsidRPr="002B23C5">
        <w:rPr>
          <w:rFonts w:ascii="Times New Roman" w:hAnsi="Times New Roman" w:cs="Times New Roman"/>
          <w:bCs/>
          <w:sz w:val="28"/>
          <w:szCs w:val="28"/>
        </w:rPr>
        <w:t xml:space="preserve"> при </w:t>
      </w:r>
      <w:r w:rsidRPr="002B23C5">
        <w:rPr>
          <w:rFonts w:ascii="Times New Roman" w:hAnsi="Times New Roman" w:cs="Times New Roman"/>
          <w:bCs/>
          <w:sz w:val="28"/>
          <w:szCs w:val="28"/>
          <w:lang w:val="en-US"/>
        </w:rPr>
        <w:t>TDD</w:t>
      </w:r>
      <w:r w:rsidRPr="002B23C5">
        <w:rPr>
          <w:rFonts w:ascii="Times New Roman" w:hAnsi="Times New Roman" w:cs="Times New Roman"/>
          <w:bCs/>
          <w:sz w:val="28"/>
          <w:szCs w:val="28"/>
        </w:rPr>
        <w:t xml:space="preserve"> общая пропускная способность динамически распределяется между восходящими и нисходящими каналами) [1].</w:t>
      </w:r>
    </w:p>
    <w:p w:rsidR="00630709" w:rsidRPr="002B23C5" w:rsidRDefault="00630709" w:rsidP="002B23C5">
      <w:pPr>
        <w:pStyle w:val="af3"/>
        <w:spacing w:line="276" w:lineRule="auto"/>
        <w:ind w:firstLine="709"/>
        <w:rPr>
          <w:rFonts w:ascii="Times New Roman" w:hAnsi="Times New Roman" w:cs="Times New Roman"/>
          <w:bCs/>
          <w:sz w:val="28"/>
          <w:szCs w:val="28"/>
        </w:rPr>
      </w:pPr>
    </w:p>
    <w:p w:rsidR="00630709" w:rsidRPr="002B23C5" w:rsidRDefault="00630709" w:rsidP="002B23C5">
      <w:pPr>
        <w:pStyle w:val="af3"/>
        <w:spacing w:line="276" w:lineRule="auto"/>
        <w:ind w:firstLine="0"/>
        <w:rPr>
          <w:rFonts w:ascii="Times New Roman" w:hAnsi="Times New Roman" w:cs="Times New Roman"/>
          <w:b/>
          <w:bCs/>
          <w:sz w:val="28"/>
          <w:szCs w:val="28"/>
        </w:rPr>
      </w:pPr>
      <w:r w:rsidRPr="002B23C5">
        <w:rPr>
          <w:rFonts w:ascii="Times New Roman" w:hAnsi="Times New Roman" w:cs="Times New Roman"/>
          <w:b/>
          <w:bCs/>
          <w:sz w:val="28"/>
          <w:szCs w:val="28"/>
        </w:rPr>
        <w:t xml:space="preserve">Таблица </w:t>
      </w:r>
      <w:r w:rsidR="00BA7A63" w:rsidRPr="002B23C5">
        <w:rPr>
          <w:rFonts w:ascii="Times New Roman" w:hAnsi="Times New Roman" w:cs="Times New Roman"/>
          <w:b/>
          <w:bCs/>
          <w:sz w:val="28"/>
          <w:szCs w:val="28"/>
        </w:rPr>
        <w:t>3</w:t>
      </w:r>
      <w:r w:rsidR="008C3C7B" w:rsidRPr="002B23C5">
        <w:rPr>
          <w:rFonts w:ascii="Times New Roman" w:hAnsi="Times New Roman" w:cs="Times New Roman"/>
          <w:b/>
          <w:bCs/>
          <w:sz w:val="28"/>
          <w:szCs w:val="28"/>
        </w:rPr>
        <w:t>.4.</w:t>
      </w:r>
      <w:r w:rsidRPr="002B23C5">
        <w:rPr>
          <w:rFonts w:ascii="Times New Roman" w:hAnsi="Times New Roman" w:cs="Times New Roman"/>
          <w:b/>
          <w:bCs/>
          <w:sz w:val="28"/>
          <w:szCs w:val="28"/>
        </w:rPr>
        <w:t xml:space="preserve"> Сравнение систем </w:t>
      </w:r>
      <w:r w:rsidRPr="002B23C5">
        <w:rPr>
          <w:rFonts w:ascii="Times New Roman" w:hAnsi="Times New Roman" w:cs="Times New Roman"/>
          <w:b/>
          <w:bCs/>
          <w:sz w:val="28"/>
          <w:szCs w:val="28"/>
          <w:lang w:val="en-US"/>
        </w:rPr>
        <w:t>HSPA</w:t>
      </w:r>
      <w:r w:rsidRPr="002B23C5">
        <w:rPr>
          <w:rFonts w:ascii="Times New Roman" w:hAnsi="Times New Roman" w:cs="Times New Roman"/>
          <w:b/>
          <w:bCs/>
          <w:sz w:val="28"/>
          <w:szCs w:val="28"/>
        </w:rPr>
        <w:t xml:space="preserve">+ и  </w:t>
      </w:r>
      <w:r w:rsidRPr="002B23C5">
        <w:rPr>
          <w:rFonts w:ascii="Times New Roman" w:hAnsi="Times New Roman" w:cs="Times New Roman"/>
          <w:b/>
          <w:bCs/>
          <w:sz w:val="28"/>
          <w:szCs w:val="28"/>
          <w:lang w:val="en-US"/>
        </w:rPr>
        <w:t>WiMAX</w:t>
      </w:r>
      <w:r w:rsidRPr="002B23C5">
        <w:rPr>
          <w:rFonts w:ascii="Times New Roman" w:hAnsi="Times New Roman" w:cs="Times New Roman"/>
          <w:b/>
          <w:bCs/>
          <w:sz w:val="28"/>
          <w:szCs w:val="28"/>
        </w:rPr>
        <w:t xml:space="preserve"> [1]</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6"/>
        <w:gridCol w:w="1283"/>
        <w:gridCol w:w="169"/>
        <w:gridCol w:w="1114"/>
        <w:gridCol w:w="1284"/>
        <w:gridCol w:w="1133"/>
        <w:gridCol w:w="1419"/>
      </w:tblGrid>
      <w:tr w:rsidR="007A3278" w:rsidRPr="00433BB2">
        <w:trPr>
          <w:trHeight w:val="454"/>
        </w:trPr>
        <w:tc>
          <w:tcPr>
            <w:tcW w:w="2970" w:type="dxa"/>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rPr>
              <w:t>Параметры</w:t>
            </w:r>
          </w:p>
        </w:tc>
        <w:tc>
          <w:tcPr>
            <w:tcW w:w="4100" w:type="dxa"/>
            <w:gridSpan w:val="4"/>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lang w:val="en-US"/>
              </w:rPr>
              <w:t>HSPA</w:t>
            </w:r>
          </w:p>
        </w:tc>
        <w:tc>
          <w:tcPr>
            <w:tcW w:w="2750" w:type="dxa"/>
            <w:gridSpan w:val="2"/>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lang w:val="en-US"/>
              </w:rPr>
              <w:t>WiMAX</w:t>
            </w:r>
          </w:p>
        </w:tc>
      </w:tr>
      <w:tr w:rsidR="007A3278" w:rsidRPr="00433BB2">
        <w:trPr>
          <w:trHeight w:val="454"/>
        </w:trPr>
        <w:tc>
          <w:tcPr>
            <w:tcW w:w="2970" w:type="dxa"/>
            <w:tcBorders>
              <w:bottom w:val="single" w:sz="12" w:space="0" w:color="000000"/>
            </w:tcBorders>
          </w:tcPr>
          <w:p w:rsidR="00630709" w:rsidRPr="00433BB2" w:rsidRDefault="00630709" w:rsidP="002B23C5">
            <w:pPr>
              <w:pStyle w:val="af3"/>
              <w:spacing w:line="276" w:lineRule="auto"/>
              <w:ind w:firstLine="0"/>
              <w:jc w:val="left"/>
              <w:rPr>
                <w:rFonts w:ascii="Times New Roman" w:hAnsi="Times New Roman" w:cs="Times New Roman"/>
                <w:bCs/>
                <w:sz w:val="20"/>
                <w:szCs w:val="20"/>
              </w:rPr>
            </w:pPr>
            <w:r w:rsidRPr="00433BB2">
              <w:rPr>
                <w:rFonts w:ascii="Times New Roman" w:hAnsi="Times New Roman" w:cs="Times New Roman"/>
                <w:bCs/>
                <w:sz w:val="20"/>
                <w:szCs w:val="20"/>
              </w:rPr>
              <w:t>Версия</w:t>
            </w:r>
          </w:p>
        </w:tc>
        <w:tc>
          <w:tcPr>
            <w:tcW w:w="2733" w:type="dxa"/>
            <w:gridSpan w:val="3"/>
            <w:tcBorders>
              <w:bottom w:val="single" w:sz="12" w:space="0" w:color="000000"/>
              <w:right w:val="single" w:sz="4" w:space="0" w:color="auto"/>
            </w:tcBorders>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rPr>
              <w:t>Релиз 7</w:t>
            </w:r>
          </w:p>
        </w:tc>
        <w:tc>
          <w:tcPr>
            <w:tcW w:w="1367" w:type="dxa"/>
            <w:tcBorders>
              <w:left w:val="single" w:sz="4" w:space="0" w:color="auto"/>
              <w:bottom w:val="single" w:sz="12" w:space="0" w:color="000000"/>
            </w:tcBorders>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rPr>
              <w:t>Релиз 8</w:t>
            </w:r>
          </w:p>
        </w:tc>
        <w:tc>
          <w:tcPr>
            <w:tcW w:w="2750" w:type="dxa"/>
            <w:gridSpan w:val="2"/>
            <w:tcBorders>
              <w:bottom w:val="single" w:sz="12" w:space="0" w:color="000000"/>
            </w:tcBorders>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rPr>
              <w:t>Релиз 1,5</w:t>
            </w:r>
          </w:p>
        </w:tc>
      </w:tr>
      <w:tr w:rsidR="007A3278" w:rsidRPr="00433BB2">
        <w:trPr>
          <w:trHeight w:val="454"/>
        </w:trPr>
        <w:tc>
          <w:tcPr>
            <w:tcW w:w="2970" w:type="dxa"/>
            <w:tcBorders>
              <w:top w:val="single" w:sz="12" w:space="0" w:color="000000"/>
            </w:tcBorders>
          </w:tcPr>
          <w:p w:rsidR="00630709" w:rsidRPr="00433BB2" w:rsidRDefault="00630709" w:rsidP="002B23C5">
            <w:pPr>
              <w:pStyle w:val="af3"/>
              <w:spacing w:line="276" w:lineRule="auto"/>
              <w:ind w:firstLine="0"/>
              <w:jc w:val="left"/>
              <w:rPr>
                <w:rFonts w:ascii="Times New Roman" w:hAnsi="Times New Roman" w:cs="Times New Roman"/>
                <w:bCs/>
                <w:sz w:val="20"/>
                <w:szCs w:val="20"/>
              </w:rPr>
            </w:pPr>
            <w:r w:rsidRPr="00433BB2">
              <w:rPr>
                <w:rFonts w:ascii="Times New Roman" w:hAnsi="Times New Roman" w:cs="Times New Roman"/>
                <w:bCs/>
                <w:sz w:val="20"/>
                <w:szCs w:val="20"/>
              </w:rPr>
              <w:t>Диапазон, ГГц</w:t>
            </w:r>
          </w:p>
        </w:tc>
        <w:tc>
          <w:tcPr>
            <w:tcW w:w="4100" w:type="dxa"/>
            <w:gridSpan w:val="4"/>
            <w:tcBorders>
              <w:top w:val="single" w:sz="12" w:space="0" w:color="000000"/>
            </w:tcBorders>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rPr>
              <w:t>2,0</w:t>
            </w:r>
          </w:p>
        </w:tc>
        <w:tc>
          <w:tcPr>
            <w:tcW w:w="2750" w:type="dxa"/>
            <w:gridSpan w:val="2"/>
            <w:tcBorders>
              <w:top w:val="single" w:sz="12" w:space="0" w:color="000000"/>
            </w:tcBorders>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rPr>
              <w:t>2,5</w:t>
            </w:r>
          </w:p>
        </w:tc>
      </w:tr>
      <w:tr w:rsidR="007A3278" w:rsidRPr="00433BB2">
        <w:trPr>
          <w:trHeight w:val="454"/>
        </w:trPr>
        <w:tc>
          <w:tcPr>
            <w:tcW w:w="2970" w:type="dxa"/>
          </w:tcPr>
          <w:p w:rsidR="00630709" w:rsidRPr="00433BB2" w:rsidRDefault="00630709" w:rsidP="002B23C5">
            <w:pPr>
              <w:pStyle w:val="af3"/>
              <w:spacing w:line="276" w:lineRule="auto"/>
              <w:ind w:firstLine="0"/>
              <w:jc w:val="left"/>
              <w:rPr>
                <w:rFonts w:ascii="Times New Roman" w:hAnsi="Times New Roman" w:cs="Times New Roman"/>
                <w:bCs/>
                <w:sz w:val="20"/>
                <w:szCs w:val="20"/>
              </w:rPr>
            </w:pPr>
            <w:r w:rsidRPr="00433BB2">
              <w:rPr>
                <w:rFonts w:ascii="Times New Roman" w:hAnsi="Times New Roman" w:cs="Times New Roman"/>
                <w:bCs/>
                <w:sz w:val="20"/>
                <w:szCs w:val="20"/>
              </w:rPr>
              <w:t>Дуплексирование</w:t>
            </w:r>
          </w:p>
        </w:tc>
        <w:tc>
          <w:tcPr>
            <w:tcW w:w="4100" w:type="dxa"/>
            <w:gridSpan w:val="4"/>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lang w:val="en-US"/>
              </w:rPr>
              <w:t>FDD</w:t>
            </w:r>
          </w:p>
        </w:tc>
        <w:tc>
          <w:tcPr>
            <w:tcW w:w="1211" w:type="dxa"/>
            <w:shd w:val="clear" w:color="auto" w:fill="auto"/>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lang w:val="en-US"/>
              </w:rPr>
              <w:t>FDD</w:t>
            </w:r>
          </w:p>
        </w:tc>
        <w:tc>
          <w:tcPr>
            <w:tcW w:w="1539" w:type="dxa"/>
            <w:shd w:val="clear" w:color="auto" w:fill="auto"/>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lang w:val="en-US"/>
              </w:rPr>
              <w:t>TDD</w:t>
            </w:r>
          </w:p>
        </w:tc>
      </w:tr>
      <w:tr w:rsidR="007A3278" w:rsidRPr="00433BB2">
        <w:trPr>
          <w:trHeight w:val="454"/>
        </w:trPr>
        <w:tc>
          <w:tcPr>
            <w:tcW w:w="2970" w:type="dxa"/>
          </w:tcPr>
          <w:p w:rsidR="00630709" w:rsidRPr="00433BB2" w:rsidRDefault="00630709" w:rsidP="002B23C5">
            <w:pPr>
              <w:pStyle w:val="af3"/>
              <w:spacing w:line="276" w:lineRule="auto"/>
              <w:ind w:firstLine="0"/>
              <w:jc w:val="left"/>
              <w:rPr>
                <w:rFonts w:ascii="Times New Roman" w:hAnsi="Times New Roman" w:cs="Times New Roman"/>
                <w:bCs/>
                <w:sz w:val="20"/>
                <w:szCs w:val="20"/>
              </w:rPr>
            </w:pPr>
            <w:r w:rsidRPr="00433BB2">
              <w:rPr>
                <w:rFonts w:ascii="Times New Roman" w:hAnsi="Times New Roman" w:cs="Times New Roman"/>
                <w:bCs/>
                <w:sz w:val="20"/>
                <w:szCs w:val="20"/>
              </w:rPr>
              <w:t>Ширина канала, МГц</w:t>
            </w:r>
          </w:p>
        </w:tc>
        <w:tc>
          <w:tcPr>
            <w:tcW w:w="4100" w:type="dxa"/>
            <w:gridSpan w:val="4"/>
          </w:tcPr>
          <w:p w:rsidR="00630709" w:rsidRPr="00433BB2" w:rsidRDefault="00630709" w:rsidP="002B23C5">
            <w:pPr>
              <w:pStyle w:val="af3"/>
              <w:spacing w:line="276" w:lineRule="auto"/>
              <w:ind w:firstLine="0"/>
              <w:jc w:val="center"/>
              <w:rPr>
                <w:rFonts w:ascii="Times New Roman" w:hAnsi="Times New Roman" w:cs="Times New Roman"/>
                <w:bCs/>
                <w:sz w:val="20"/>
                <w:szCs w:val="20"/>
                <w:lang w:val="en-US"/>
              </w:rPr>
            </w:pPr>
            <w:r w:rsidRPr="00433BB2">
              <w:rPr>
                <w:rFonts w:ascii="Times New Roman" w:hAnsi="Times New Roman" w:cs="Times New Roman"/>
                <w:bCs/>
                <w:sz w:val="20"/>
                <w:szCs w:val="20"/>
                <w:lang w:val="en-US"/>
              </w:rPr>
              <w:t>2x5</w:t>
            </w:r>
          </w:p>
        </w:tc>
        <w:tc>
          <w:tcPr>
            <w:tcW w:w="1211" w:type="dxa"/>
            <w:shd w:val="clear" w:color="auto" w:fill="auto"/>
          </w:tcPr>
          <w:p w:rsidR="00630709" w:rsidRPr="00433BB2" w:rsidRDefault="00630709" w:rsidP="002B23C5">
            <w:pPr>
              <w:pStyle w:val="af3"/>
              <w:spacing w:line="276" w:lineRule="auto"/>
              <w:ind w:firstLine="0"/>
              <w:jc w:val="center"/>
              <w:rPr>
                <w:rFonts w:ascii="Times New Roman" w:hAnsi="Times New Roman" w:cs="Times New Roman"/>
                <w:bCs/>
                <w:sz w:val="20"/>
                <w:szCs w:val="20"/>
                <w:lang w:val="en-US"/>
              </w:rPr>
            </w:pPr>
            <w:r w:rsidRPr="00433BB2">
              <w:rPr>
                <w:rFonts w:ascii="Times New Roman" w:hAnsi="Times New Roman" w:cs="Times New Roman"/>
                <w:bCs/>
                <w:sz w:val="20"/>
                <w:szCs w:val="20"/>
                <w:lang w:val="en-US"/>
              </w:rPr>
              <w:t>2x5</w:t>
            </w:r>
          </w:p>
        </w:tc>
        <w:tc>
          <w:tcPr>
            <w:tcW w:w="1539" w:type="dxa"/>
            <w:shd w:val="clear" w:color="auto" w:fill="auto"/>
          </w:tcPr>
          <w:p w:rsidR="00630709" w:rsidRPr="00433BB2" w:rsidRDefault="00630709" w:rsidP="002B23C5">
            <w:pPr>
              <w:pStyle w:val="af3"/>
              <w:spacing w:line="276" w:lineRule="auto"/>
              <w:ind w:firstLine="0"/>
              <w:jc w:val="center"/>
              <w:rPr>
                <w:rFonts w:ascii="Times New Roman" w:hAnsi="Times New Roman" w:cs="Times New Roman"/>
                <w:bCs/>
                <w:sz w:val="20"/>
                <w:szCs w:val="20"/>
                <w:lang w:val="en-US"/>
              </w:rPr>
            </w:pPr>
            <w:r w:rsidRPr="00433BB2">
              <w:rPr>
                <w:rFonts w:ascii="Times New Roman" w:hAnsi="Times New Roman" w:cs="Times New Roman"/>
                <w:bCs/>
                <w:sz w:val="20"/>
                <w:szCs w:val="20"/>
                <w:lang w:val="en-US"/>
              </w:rPr>
              <w:t>10</w:t>
            </w:r>
          </w:p>
        </w:tc>
      </w:tr>
      <w:tr w:rsidR="007A3278" w:rsidRPr="00433BB2">
        <w:trPr>
          <w:trHeight w:val="454"/>
        </w:trPr>
        <w:tc>
          <w:tcPr>
            <w:tcW w:w="2970" w:type="dxa"/>
          </w:tcPr>
          <w:p w:rsidR="00630709" w:rsidRPr="00433BB2" w:rsidRDefault="00630709" w:rsidP="002B23C5">
            <w:pPr>
              <w:pStyle w:val="af3"/>
              <w:spacing w:line="276" w:lineRule="auto"/>
              <w:ind w:firstLine="0"/>
              <w:jc w:val="left"/>
              <w:rPr>
                <w:rFonts w:ascii="Times New Roman" w:hAnsi="Times New Roman" w:cs="Times New Roman"/>
                <w:bCs/>
                <w:sz w:val="20"/>
                <w:szCs w:val="20"/>
              </w:rPr>
            </w:pPr>
            <w:r w:rsidRPr="00433BB2">
              <w:rPr>
                <w:rFonts w:ascii="Times New Roman" w:hAnsi="Times New Roman" w:cs="Times New Roman"/>
                <w:bCs/>
                <w:sz w:val="20"/>
                <w:szCs w:val="20"/>
              </w:rPr>
              <w:t>Антенны БС</w:t>
            </w:r>
          </w:p>
        </w:tc>
        <w:tc>
          <w:tcPr>
            <w:tcW w:w="1540" w:type="dxa"/>
            <w:gridSpan w:val="2"/>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rPr>
              <w:t>1</w:t>
            </w:r>
            <w:r w:rsidRPr="00433BB2">
              <w:rPr>
                <w:rFonts w:ascii="Times New Roman" w:hAnsi="Times New Roman" w:cs="Times New Roman"/>
                <w:bCs/>
                <w:sz w:val="20"/>
                <w:szCs w:val="20"/>
                <w:lang w:val="en-US"/>
              </w:rPr>
              <w:t>x</w:t>
            </w:r>
            <w:r w:rsidRPr="00433BB2">
              <w:rPr>
                <w:rFonts w:ascii="Times New Roman" w:hAnsi="Times New Roman" w:cs="Times New Roman"/>
                <w:bCs/>
                <w:sz w:val="20"/>
                <w:szCs w:val="20"/>
              </w:rPr>
              <w:t>2</w:t>
            </w:r>
          </w:p>
        </w:tc>
        <w:tc>
          <w:tcPr>
            <w:tcW w:w="2560" w:type="dxa"/>
            <w:gridSpan w:val="2"/>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lang w:val="en-US"/>
              </w:rPr>
              <w:t>2x</w:t>
            </w:r>
            <w:r w:rsidRPr="00433BB2">
              <w:rPr>
                <w:rFonts w:ascii="Times New Roman" w:hAnsi="Times New Roman" w:cs="Times New Roman"/>
                <w:bCs/>
                <w:sz w:val="20"/>
                <w:szCs w:val="20"/>
              </w:rPr>
              <w:t>2</w:t>
            </w:r>
          </w:p>
        </w:tc>
        <w:tc>
          <w:tcPr>
            <w:tcW w:w="2750" w:type="dxa"/>
            <w:gridSpan w:val="2"/>
            <w:shd w:val="clear" w:color="auto" w:fill="auto"/>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lang w:val="en-US"/>
              </w:rPr>
              <w:t>2x</w:t>
            </w:r>
            <w:r w:rsidRPr="00433BB2">
              <w:rPr>
                <w:rFonts w:ascii="Times New Roman" w:hAnsi="Times New Roman" w:cs="Times New Roman"/>
                <w:bCs/>
                <w:sz w:val="20"/>
                <w:szCs w:val="20"/>
              </w:rPr>
              <w:t>2</w:t>
            </w:r>
          </w:p>
        </w:tc>
      </w:tr>
      <w:tr w:rsidR="007A3278" w:rsidRPr="00433BB2">
        <w:trPr>
          <w:trHeight w:val="454"/>
        </w:trPr>
        <w:tc>
          <w:tcPr>
            <w:tcW w:w="2970" w:type="dxa"/>
          </w:tcPr>
          <w:p w:rsidR="00630709" w:rsidRPr="00433BB2" w:rsidRDefault="00630709" w:rsidP="002B23C5">
            <w:pPr>
              <w:pStyle w:val="af3"/>
              <w:spacing w:line="276" w:lineRule="auto"/>
              <w:ind w:firstLine="0"/>
              <w:jc w:val="left"/>
              <w:rPr>
                <w:rFonts w:ascii="Times New Roman" w:hAnsi="Times New Roman" w:cs="Times New Roman"/>
                <w:bCs/>
                <w:sz w:val="20"/>
                <w:szCs w:val="20"/>
              </w:rPr>
            </w:pPr>
            <w:r w:rsidRPr="00433BB2">
              <w:rPr>
                <w:rFonts w:ascii="Times New Roman" w:hAnsi="Times New Roman" w:cs="Times New Roman"/>
                <w:bCs/>
                <w:sz w:val="20"/>
                <w:szCs w:val="20"/>
              </w:rPr>
              <w:t>Антенны АС</w:t>
            </w:r>
          </w:p>
        </w:tc>
        <w:tc>
          <w:tcPr>
            <w:tcW w:w="4100" w:type="dxa"/>
            <w:gridSpan w:val="4"/>
          </w:tcPr>
          <w:p w:rsidR="00630709" w:rsidRPr="00433BB2" w:rsidRDefault="00630709" w:rsidP="002B23C5">
            <w:pPr>
              <w:pStyle w:val="af3"/>
              <w:spacing w:line="276" w:lineRule="auto"/>
              <w:ind w:firstLine="0"/>
              <w:jc w:val="center"/>
              <w:rPr>
                <w:rFonts w:ascii="Times New Roman" w:hAnsi="Times New Roman" w:cs="Times New Roman"/>
                <w:bCs/>
                <w:sz w:val="20"/>
                <w:szCs w:val="20"/>
                <w:lang w:val="en-US"/>
              </w:rPr>
            </w:pPr>
            <w:r w:rsidRPr="00433BB2">
              <w:rPr>
                <w:rFonts w:ascii="Times New Roman" w:hAnsi="Times New Roman" w:cs="Times New Roman"/>
                <w:bCs/>
                <w:sz w:val="20"/>
                <w:szCs w:val="20"/>
              </w:rPr>
              <w:t>1</w:t>
            </w:r>
            <w:r w:rsidRPr="00433BB2">
              <w:rPr>
                <w:rFonts w:ascii="Times New Roman" w:hAnsi="Times New Roman" w:cs="Times New Roman"/>
                <w:bCs/>
                <w:sz w:val="20"/>
                <w:szCs w:val="20"/>
                <w:lang w:val="en-US"/>
              </w:rPr>
              <w:t>x</w:t>
            </w:r>
            <w:r w:rsidRPr="00433BB2">
              <w:rPr>
                <w:rFonts w:ascii="Times New Roman" w:hAnsi="Times New Roman" w:cs="Times New Roman"/>
                <w:bCs/>
                <w:sz w:val="20"/>
                <w:szCs w:val="20"/>
              </w:rPr>
              <w:t>2</w:t>
            </w:r>
          </w:p>
        </w:tc>
        <w:tc>
          <w:tcPr>
            <w:tcW w:w="2750" w:type="dxa"/>
            <w:gridSpan w:val="2"/>
            <w:shd w:val="clear" w:color="auto" w:fill="auto"/>
          </w:tcPr>
          <w:p w:rsidR="00630709" w:rsidRPr="00433BB2" w:rsidRDefault="00630709" w:rsidP="002B23C5">
            <w:pPr>
              <w:pStyle w:val="af3"/>
              <w:spacing w:line="276" w:lineRule="auto"/>
              <w:ind w:firstLine="0"/>
              <w:jc w:val="center"/>
              <w:rPr>
                <w:rFonts w:ascii="Times New Roman" w:hAnsi="Times New Roman" w:cs="Times New Roman"/>
                <w:bCs/>
                <w:sz w:val="20"/>
                <w:szCs w:val="20"/>
                <w:lang w:val="en-US"/>
              </w:rPr>
            </w:pPr>
            <w:r w:rsidRPr="00433BB2">
              <w:rPr>
                <w:rFonts w:ascii="Times New Roman" w:hAnsi="Times New Roman" w:cs="Times New Roman"/>
                <w:bCs/>
                <w:sz w:val="20"/>
                <w:szCs w:val="20"/>
              </w:rPr>
              <w:t>1</w:t>
            </w:r>
            <w:r w:rsidRPr="00433BB2">
              <w:rPr>
                <w:rFonts w:ascii="Times New Roman" w:hAnsi="Times New Roman" w:cs="Times New Roman"/>
                <w:bCs/>
                <w:sz w:val="20"/>
                <w:szCs w:val="20"/>
                <w:lang w:val="en-US"/>
              </w:rPr>
              <w:t>x</w:t>
            </w:r>
            <w:r w:rsidRPr="00433BB2">
              <w:rPr>
                <w:rFonts w:ascii="Times New Roman" w:hAnsi="Times New Roman" w:cs="Times New Roman"/>
                <w:bCs/>
                <w:sz w:val="20"/>
                <w:szCs w:val="20"/>
              </w:rPr>
              <w:t>2</w:t>
            </w:r>
          </w:p>
        </w:tc>
      </w:tr>
      <w:tr w:rsidR="00630709" w:rsidRPr="00433BB2">
        <w:trPr>
          <w:trHeight w:val="454"/>
        </w:trPr>
        <w:tc>
          <w:tcPr>
            <w:tcW w:w="9820" w:type="dxa"/>
            <w:gridSpan w:val="7"/>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rPr>
              <w:t>Модуляция и скорость кодирования</w:t>
            </w:r>
          </w:p>
        </w:tc>
      </w:tr>
      <w:tr w:rsidR="007A3278" w:rsidRPr="00433BB2">
        <w:trPr>
          <w:trHeight w:val="454"/>
        </w:trPr>
        <w:tc>
          <w:tcPr>
            <w:tcW w:w="2970" w:type="dxa"/>
          </w:tcPr>
          <w:p w:rsidR="00630709" w:rsidRPr="00433BB2" w:rsidRDefault="00630709" w:rsidP="002B23C5">
            <w:pPr>
              <w:pStyle w:val="af3"/>
              <w:spacing w:line="276" w:lineRule="auto"/>
              <w:ind w:firstLine="0"/>
              <w:jc w:val="left"/>
              <w:rPr>
                <w:rFonts w:ascii="Times New Roman" w:hAnsi="Times New Roman" w:cs="Times New Roman"/>
                <w:bCs/>
                <w:sz w:val="20"/>
                <w:szCs w:val="20"/>
              </w:rPr>
            </w:pPr>
            <w:r w:rsidRPr="00433BB2">
              <w:rPr>
                <w:rFonts w:ascii="Times New Roman" w:hAnsi="Times New Roman" w:cs="Times New Roman"/>
                <w:bCs/>
                <w:sz w:val="20"/>
                <w:szCs w:val="20"/>
              </w:rPr>
              <w:t>В нисходящем канале</w:t>
            </w:r>
          </w:p>
        </w:tc>
        <w:tc>
          <w:tcPr>
            <w:tcW w:w="1366" w:type="dxa"/>
          </w:tcPr>
          <w:p w:rsidR="00630709" w:rsidRPr="00433BB2" w:rsidRDefault="00630709" w:rsidP="002B23C5">
            <w:pPr>
              <w:pStyle w:val="af3"/>
              <w:spacing w:line="276" w:lineRule="auto"/>
              <w:ind w:firstLine="0"/>
              <w:jc w:val="center"/>
              <w:rPr>
                <w:rFonts w:ascii="Times New Roman" w:hAnsi="Times New Roman" w:cs="Times New Roman"/>
                <w:bCs/>
                <w:sz w:val="20"/>
                <w:szCs w:val="20"/>
                <w:lang w:val="en-US"/>
              </w:rPr>
            </w:pPr>
            <w:r w:rsidRPr="00433BB2">
              <w:rPr>
                <w:rFonts w:ascii="Times New Roman" w:hAnsi="Times New Roman" w:cs="Times New Roman"/>
                <w:bCs/>
                <w:sz w:val="20"/>
                <w:szCs w:val="20"/>
              </w:rPr>
              <w:t>64-</w:t>
            </w:r>
            <w:r w:rsidRPr="00433BB2">
              <w:rPr>
                <w:rFonts w:ascii="Times New Roman" w:hAnsi="Times New Roman" w:cs="Times New Roman"/>
                <w:bCs/>
                <w:sz w:val="20"/>
                <w:szCs w:val="20"/>
                <w:lang w:val="en-US"/>
              </w:rPr>
              <w:t>QAM, 5/6</w:t>
            </w:r>
          </w:p>
        </w:tc>
        <w:tc>
          <w:tcPr>
            <w:tcW w:w="1367" w:type="dxa"/>
            <w:gridSpan w:val="2"/>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lang w:val="en-US"/>
              </w:rPr>
              <w:t>16</w:t>
            </w:r>
            <w:r w:rsidRPr="00433BB2">
              <w:rPr>
                <w:rFonts w:ascii="Times New Roman" w:hAnsi="Times New Roman" w:cs="Times New Roman"/>
                <w:bCs/>
                <w:sz w:val="20"/>
                <w:szCs w:val="20"/>
              </w:rPr>
              <w:t>-</w:t>
            </w:r>
            <w:r w:rsidRPr="00433BB2">
              <w:rPr>
                <w:rFonts w:ascii="Times New Roman" w:hAnsi="Times New Roman" w:cs="Times New Roman"/>
                <w:bCs/>
                <w:sz w:val="20"/>
                <w:szCs w:val="20"/>
                <w:lang w:val="en-US"/>
              </w:rPr>
              <w:t>QAM, 3/4</w:t>
            </w:r>
          </w:p>
        </w:tc>
        <w:tc>
          <w:tcPr>
            <w:tcW w:w="1367" w:type="dxa"/>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rPr>
              <w:t>64-</w:t>
            </w:r>
            <w:r w:rsidRPr="00433BB2">
              <w:rPr>
                <w:rFonts w:ascii="Times New Roman" w:hAnsi="Times New Roman" w:cs="Times New Roman"/>
                <w:bCs/>
                <w:sz w:val="20"/>
                <w:szCs w:val="20"/>
                <w:lang w:val="en-US"/>
              </w:rPr>
              <w:t>QAM, 5/6</w:t>
            </w:r>
          </w:p>
        </w:tc>
        <w:tc>
          <w:tcPr>
            <w:tcW w:w="2750" w:type="dxa"/>
            <w:gridSpan w:val="2"/>
            <w:shd w:val="clear" w:color="auto" w:fill="auto"/>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rPr>
              <w:t>64-</w:t>
            </w:r>
            <w:r w:rsidRPr="00433BB2">
              <w:rPr>
                <w:rFonts w:ascii="Times New Roman" w:hAnsi="Times New Roman" w:cs="Times New Roman"/>
                <w:bCs/>
                <w:sz w:val="20"/>
                <w:szCs w:val="20"/>
                <w:lang w:val="en-US"/>
              </w:rPr>
              <w:t>QAM, 5/6</w:t>
            </w:r>
          </w:p>
        </w:tc>
      </w:tr>
      <w:tr w:rsidR="007A3278" w:rsidRPr="00433BB2">
        <w:trPr>
          <w:trHeight w:val="454"/>
        </w:trPr>
        <w:tc>
          <w:tcPr>
            <w:tcW w:w="2970" w:type="dxa"/>
          </w:tcPr>
          <w:p w:rsidR="00630709" w:rsidRPr="00433BB2" w:rsidRDefault="00630709" w:rsidP="002B23C5">
            <w:pPr>
              <w:pStyle w:val="af3"/>
              <w:spacing w:line="276" w:lineRule="auto"/>
              <w:ind w:firstLine="0"/>
              <w:jc w:val="left"/>
              <w:rPr>
                <w:rFonts w:ascii="Times New Roman" w:hAnsi="Times New Roman" w:cs="Times New Roman"/>
                <w:bCs/>
                <w:sz w:val="20"/>
                <w:szCs w:val="20"/>
              </w:rPr>
            </w:pPr>
            <w:r w:rsidRPr="00433BB2">
              <w:rPr>
                <w:rFonts w:ascii="Times New Roman" w:hAnsi="Times New Roman" w:cs="Times New Roman"/>
                <w:bCs/>
                <w:sz w:val="20"/>
                <w:szCs w:val="20"/>
              </w:rPr>
              <w:t>В восходящем канале</w:t>
            </w:r>
          </w:p>
        </w:tc>
        <w:tc>
          <w:tcPr>
            <w:tcW w:w="4100" w:type="dxa"/>
            <w:gridSpan w:val="4"/>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lang w:val="en-US"/>
              </w:rPr>
              <w:t>16</w:t>
            </w:r>
            <w:r w:rsidRPr="00433BB2">
              <w:rPr>
                <w:rFonts w:ascii="Times New Roman" w:hAnsi="Times New Roman" w:cs="Times New Roman"/>
                <w:bCs/>
                <w:sz w:val="20"/>
                <w:szCs w:val="20"/>
              </w:rPr>
              <w:t>-</w:t>
            </w:r>
            <w:r w:rsidRPr="00433BB2">
              <w:rPr>
                <w:rFonts w:ascii="Times New Roman" w:hAnsi="Times New Roman" w:cs="Times New Roman"/>
                <w:bCs/>
                <w:sz w:val="20"/>
                <w:szCs w:val="20"/>
                <w:lang w:val="en-US"/>
              </w:rPr>
              <w:t>QAM, 3/4</w:t>
            </w:r>
          </w:p>
        </w:tc>
        <w:tc>
          <w:tcPr>
            <w:tcW w:w="2750" w:type="dxa"/>
            <w:gridSpan w:val="2"/>
            <w:shd w:val="clear" w:color="auto" w:fill="auto"/>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rPr>
              <w:t>64-</w:t>
            </w:r>
            <w:r w:rsidRPr="00433BB2">
              <w:rPr>
                <w:rFonts w:ascii="Times New Roman" w:hAnsi="Times New Roman" w:cs="Times New Roman"/>
                <w:bCs/>
                <w:sz w:val="20"/>
                <w:szCs w:val="20"/>
                <w:lang w:val="en-US"/>
              </w:rPr>
              <w:t>QAM, 5/6</w:t>
            </w:r>
          </w:p>
        </w:tc>
      </w:tr>
      <w:tr w:rsidR="00630709" w:rsidRPr="00433BB2">
        <w:trPr>
          <w:trHeight w:val="454"/>
        </w:trPr>
        <w:tc>
          <w:tcPr>
            <w:tcW w:w="9820" w:type="dxa"/>
            <w:gridSpan w:val="7"/>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rPr>
              <w:t>Пиковая скорость, Мбит/с</w:t>
            </w:r>
          </w:p>
        </w:tc>
      </w:tr>
      <w:tr w:rsidR="007A3278" w:rsidRPr="00433BB2">
        <w:trPr>
          <w:trHeight w:val="454"/>
        </w:trPr>
        <w:tc>
          <w:tcPr>
            <w:tcW w:w="2970" w:type="dxa"/>
          </w:tcPr>
          <w:p w:rsidR="00630709" w:rsidRPr="00433BB2" w:rsidRDefault="00630709" w:rsidP="002B23C5">
            <w:pPr>
              <w:pStyle w:val="af3"/>
              <w:spacing w:line="276" w:lineRule="auto"/>
              <w:ind w:firstLine="0"/>
              <w:jc w:val="left"/>
              <w:rPr>
                <w:rFonts w:ascii="Times New Roman" w:hAnsi="Times New Roman" w:cs="Times New Roman"/>
                <w:bCs/>
                <w:sz w:val="20"/>
                <w:szCs w:val="20"/>
              </w:rPr>
            </w:pPr>
            <w:r w:rsidRPr="00433BB2">
              <w:rPr>
                <w:rFonts w:ascii="Times New Roman" w:hAnsi="Times New Roman" w:cs="Times New Roman"/>
                <w:bCs/>
                <w:sz w:val="20"/>
                <w:szCs w:val="20"/>
              </w:rPr>
              <w:t>В нисходящем канале</w:t>
            </w:r>
          </w:p>
        </w:tc>
        <w:tc>
          <w:tcPr>
            <w:tcW w:w="1366" w:type="dxa"/>
            <w:shd w:val="clear" w:color="auto" w:fill="auto"/>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rPr>
              <w:t>17,5</w:t>
            </w:r>
          </w:p>
        </w:tc>
        <w:tc>
          <w:tcPr>
            <w:tcW w:w="1367" w:type="dxa"/>
            <w:gridSpan w:val="2"/>
            <w:shd w:val="clear" w:color="auto" w:fill="auto"/>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rPr>
              <w:t>21</w:t>
            </w:r>
          </w:p>
        </w:tc>
        <w:tc>
          <w:tcPr>
            <w:tcW w:w="1367" w:type="dxa"/>
            <w:shd w:val="clear" w:color="auto" w:fill="auto"/>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rPr>
              <w:t>35</w:t>
            </w:r>
          </w:p>
        </w:tc>
        <w:tc>
          <w:tcPr>
            <w:tcW w:w="1211" w:type="dxa"/>
            <w:shd w:val="clear" w:color="auto" w:fill="auto"/>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rPr>
              <w:t>36</w:t>
            </w:r>
          </w:p>
        </w:tc>
        <w:tc>
          <w:tcPr>
            <w:tcW w:w="1539" w:type="dxa"/>
            <w:shd w:val="clear" w:color="auto" w:fill="auto"/>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rPr>
              <w:t>48</w:t>
            </w:r>
          </w:p>
        </w:tc>
      </w:tr>
      <w:tr w:rsidR="007A3278" w:rsidRPr="00433BB2">
        <w:trPr>
          <w:trHeight w:val="454"/>
        </w:trPr>
        <w:tc>
          <w:tcPr>
            <w:tcW w:w="2970" w:type="dxa"/>
          </w:tcPr>
          <w:p w:rsidR="00630709" w:rsidRPr="00433BB2" w:rsidRDefault="00630709" w:rsidP="002B23C5">
            <w:pPr>
              <w:pStyle w:val="af3"/>
              <w:spacing w:line="276" w:lineRule="auto"/>
              <w:ind w:firstLine="0"/>
              <w:jc w:val="left"/>
              <w:rPr>
                <w:rFonts w:ascii="Times New Roman" w:hAnsi="Times New Roman" w:cs="Times New Roman"/>
                <w:bCs/>
                <w:sz w:val="20"/>
                <w:szCs w:val="20"/>
              </w:rPr>
            </w:pPr>
            <w:r w:rsidRPr="00433BB2">
              <w:rPr>
                <w:rFonts w:ascii="Times New Roman" w:hAnsi="Times New Roman" w:cs="Times New Roman"/>
                <w:bCs/>
                <w:sz w:val="20"/>
                <w:szCs w:val="20"/>
              </w:rPr>
              <w:t>В восходящем канале</w:t>
            </w:r>
          </w:p>
        </w:tc>
        <w:tc>
          <w:tcPr>
            <w:tcW w:w="1366" w:type="dxa"/>
            <w:shd w:val="clear" w:color="auto" w:fill="auto"/>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rPr>
              <w:t>8,3</w:t>
            </w:r>
          </w:p>
        </w:tc>
        <w:tc>
          <w:tcPr>
            <w:tcW w:w="1367" w:type="dxa"/>
            <w:gridSpan w:val="2"/>
            <w:shd w:val="clear" w:color="auto" w:fill="auto"/>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rPr>
              <w:t>8,3</w:t>
            </w:r>
          </w:p>
        </w:tc>
        <w:tc>
          <w:tcPr>
            <w:tcW w:w="1367" w:type="dxa"/>
            <w:shd w:val="clear" w:color="auto" w:fill="auto"/>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rPr>
              <w:t>8,3</w:t>
            </w:r>
          </w:p>
        </w:tc>
        <w:tc>
          <w:tcPr>
            <w:tcW w:w="1211" w:type="dxa"/>
            <w:shd w:val="clear" w:color="auto" w:fill="auto"/>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rPr>
              <w:t>17</w:t>
            </w:r>
          </w:p>
        </w:tc>
        <w:tc>
          <w:tcPr>
            <w:tcW w:w="1539" w:type="dxa"/>
            <w:shd w:val="clear" w:color="auto" w:fill="auto"/>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rPr>
              <w:t>24</w:t>
            </w:r>
          </w:p>
        </w:tc>
      </w:tr>
    </w:tbl>
    <w:p w:rsidR="00630709" w:rsidRPr="00433BB2" w:rsidRDefault="00630709" w:rsidP="002B23C5">
      <w:pPr>
        <w:pStyle w:val="af3"/>
        <w:spacing w:line="276" w:lineRule="auto"/>
        <w:ind w:firstLine="709"/>
        <w:rPr>
          <w:rFonts w:ascii="Times New Roman" w:hAnsi="Times New Roman" w:cs="Times New Roman"/>
          <w:bCs/>
          <w:sz w:val="20"/>
          <w:szCs w:val="20"/>
        </w:rPr>
      </w:pPr>
    </w:p>
    <w:p w:rsidR="00630709" w:rsidRPr="002B23C5" w:rsidRDefault="00630709" w:rsidP="002B23C5">
      <w:pPr>
        <w:pStyle w:val="af3"/>
        <w:spacing w:line="276" w:lineRule="auto"/>
        <w:ind w:firstLine="851"/>
        <w:rPr>
          <w:rFonts w:ascii="Times New Roman" w:hAnsi="Times New Roman" w:cs="Times New Roman"/>
          <w:bCs/>
          <w:sz w:val="28"/>
          <w:szCs w:val="28"/>
        </w:rPr>
      </w:pPr>
      <w:r w:rsidRPr="002B23C5">
        <w:rPr>
          <w:rFonts w:ascii="Times New Roman" w:hAnsi="Times New Roman" w:cs="Times New Roman"/>
          <w:bCs/>
          <w:sz w:val="28"/>
          <w:szCs w:val="28"/>
        </w:rPr>
        <w:t xml:space="preserve">Следующим шагом в эволюции системы </w:t>
      </w:r>
      <w:r w:rsidRPr="002B23C5">
        <w:rPr>
          <w:rFonts w:ascii="Times New Roman" w:hAnsi="Times New Roman" w:cs="Times New Roman"/>
          <w:bCs/>
          <w:sz w:val="28"/>
          <w:szCs w:val="28"/>
          <w:lang w:val="en-US"/>
        </w:rPr>
        <w:t>HSPA</w:t>
      </w:r>
      <w:r w:rsidRPr="002B23C5">
        <w:rPr>
          <w:rFonts w:ascii="Times New Roman" w:hAnsi="Times New Roman" w:cs="Times New Roman"/>
          <w:bCs/>
          <w:sz w:val="28"/>
          <w:szCs w:val="28"/>
        </w:rPr>
        <w:t xml:space="preserve"> являются технологии </w:t>
      </w:r>
      <w:r w:rsidRPr="002B23C5">
        <w:rPr>
          <w:rFonts w:ascii="Times New Roman" w:hAnsi="Times New Roman" w:cs="Times New Roman"/>
          <w:bCs/>
          <w:sz w:val="28"/>
          <w:szCs w:val="28"/>
          <w:lang w:val="en-US"/>
        </w:rPr>
        <w:t>HSPA</w:t>
      </w:r>
      <w:r w:rsidRPr="002B23C5">
        <w:rPr>
          <w:rFonts w:ascii="Times New Roman" w:hAnsi="Times New Roman" w:cs="Times New Roman"/>
          <w:bCs/>
          <w:sz w:val="28"/>
          <w:szCs w:val="28"/>
        </w:rPr>
        <w:t xml:space="preserve">+ (релиз 7 и 8).Частотноедуплексирование (FDD) с шириной каждого канала (приема и передачи) 5 МГц, как в релизе 6. HSPA релиз 7 имеет на линии от базы  64QAM с (1x2) SIMO или 16QAM с (2x2) MIMO, а на линии к базе 16QAM и лучшие возможности для VoIP. HSPA </w:t>
      </w:r>
      <w:r w:rsidRPr="002B23C5">
        <w:rPr>
          <w:rFonts w:ascii="Times New Roman" w:hAnsi="Times New Roman" w:cs="Times New Roman"/>
          <w:bCs/>
          <w:sz w:val="28"/>
          <w:szCs w:val="28"/>
        </w:rPr>
        <w:lastRenderedPageBreak/>
        <w:t>релиз 8 поддерживает для линии от базы MIMO и 64QAM, рассматривается возможность использования MIMO больших порядков для линии от базы и MIMO для линии к базе [1]. Основные характеристики систем приведены в таблице 5.</w:t>
      </w:r>
    </w:p>
    <w:p w:rsidR="00630709" w:rsidRPr="002B23C5" w:rsidRDefault="00630709" w:rsidP="002B23C5">
      <w:pPr>
        <w:pStyle w:val="af3"/>
        <w:spacing w:line="276" w:lineRule="auto"/>
        <w:ind w:firstLine="851"/>
        <w:rPr>
          <w:rFonts w:ascii="Times New Roman" w:hAnsi="Times New Roman" w:cs="Times New Roman"/>
          <w:bCs/>
          <w:sz w:val="28"/>
          <w:szCs w:val="28"/>
        </w:rPr>
      </w:pPr>
      <w:r w:rsidRPr="002B23C5">
        <w:rPr>
          <w:rFonts w:ascii="Times New Roman" w:hAnsi="Times New Roman" w:cs="Times New Roman"/>
          <w:bCs/>
          <w:sz w:val="28"/>
          <w:szCs w:val="28"/>
        </w:rPr>
        <w:t>Сравнивая мобильный</w:t>
      </w:r>
      <w:r w:rsidRPr="002B23C5">
        <w:rPr>
          <w:rFonts w:ascii="Times New Roman" w:hAnsi="Times New Roman" w:cs="Times New Roman"/>
          <w:bCs/>
          <w:sz w:val="28"/>
          <w:szCs w:val="28"/>
          <w:lang w:val="en-US"/>
        </w:rPr>
        <w:t>WiMAX</w:t>
      </w:r>
      <w:r w:rsidRPr="002B23C5">
        <w:rPr>
          <w:rFonts w:ascii="Times New Roman" w:hAnsi="Times New Roman" w:cs="Times New Roman"/>
          <w:bCs/>
          <w:sz w:val="28"/>
          <w:szCs w:val="28"/>
        </w:rPr>
        <w:t xml:space="preserve"> и </w:t>
      </w:r>
      <w:r w:rsidRPr="002B23C5">
        <w:rPr>
          <w:rFonts w:ascii="Times New Roman" w:hAnsi="Times New Roman" w:cs="Times New Roman"/>
          <w:bCs/>
          <w:sz w:val="28"/>
          <w:szCs w:val="28"/>
          <w:lang w:val="en-US"/>
        </w:rPr>
        <w:t>HSPA</w:t>
      </w:r>
      <w:r w:rsidRPr="002B23C5">
        <w:rPr>
          <w:rFonts w:ascii="Times New Roman" w:hAnsi="Times New Roman" w:cs="Times New Roman"/>
          <w:bCs/>
          <w:sz w:val="28"/>
          <w:szCs w:val="28"/>
        </w:rPr>
        <w:t>+, можно сделать выводы:</w:t>
      </w:r>
    </w:p>
    <w:p w:rsidR="00630709" w:rsidRPr="002B23C5" w:rsidRDefault="00630709" w:rsidP="002B23C5">
      <w:pPr>
        <w:pStyle w:val="af3"/>
        <w:numPr>
          <w:ilvl w:val="0"/>
          <w:numId w:val="8"/>
        </w:numPr>
        <w:spacing w:line="276" w:lineRule="auto"/>
        <w:ind w:firstLine="851"/>
        <w:rPr>
          <w:rFonts w:ascii="Times New Roman" w:hAnsi="Times New Roman" w:cs="Times New Roman"/>
          <w:bCs/>
          <w:sz w:val="28"/>
          <w:szCs w:val="28"/>
        </w:rPr>
      </w:pPr>
      <w:r w:rsidRPr="002B23C5">
        <w:rPr>
          <w:rFonts w:ascii="Times New Roman" w:hAnsi="Times New Roman" w:cs="Times New Roman"/>
          <w:bCs/>
          <w:sz w:val="28"/>
          <w:szCs w:val="28"/>
        </w:rPr>
        <w:t>Мобильный WiMAX, релиз 1.5 имеет сравнимые с HSPA, релиз 8, пиковые скорости при одинаковых модуляции, кодировании и ширине канала на линии от базы. При этом у мобильного WiMAX на линии к базе более, чем в два раза больше пиковая скорость;</w:t>
      </w:r>
    </w:p>
    <w:p w:rsidR="00630709" w:rsidRPr="002B23C5" w:rsidRDefault="00630709" w:rsidP="002B23C5">
      <w:pPr>
        <w:pStyle w:val="af3"/>
        <w:numPr>
          <w:ilvl w:val="0"/>
          <w:numId w:val="8"/>
        </w:numPr>
        <w:spacing w:line="276" w:lineRule="auto"/>
        <w:ind w:firstLine="851"/>
        <w:rPr>
          <w:rFonts w:ascii="Times New Roman" w:hAnsi="Times New Roman" w:cs="Times New Roman"/>
          <w:bCs/>
          <w:sz w:val="28"/>
          <w:szCs w:val="28"/>
        </w:rPr>
      </w:pPr>
      <w:r w:rsidRPr="002B23C5">
        <w:rPr>
          <w:rFonts w:ascii="Times New Roman" w:hAnsi="Times New Roman" w:cs="Times New Roman"/>
          <w:bCs/>
          <w:sz w:val="28"/>
          <w:szCs w:val="28"/>
        </w:rPr>
        <w:t>HSPA+ ограничено шириной канала 2 x 5 МГц в традиционных спектральных условиях сетей 3G;</w:t>
      </w:r>
    </w:p>
    <w:p w:rsidR="00630709" w:rsidRPr="002B23C5" w:rsidRDefault="00630709" w:rsidP="002B23C5">
      <w:pPr>
        <w:pStyle w:val="af3"/>
        <w:numPr>
          <w:ilvl w:val="0"/>
          <w:numId w:val="8"/>
        </w:numPr>
        <w:spacing w:line="276" w:lineRule="auto"/>
        <w:ind w:firstLine="851"/>
        <w:rPr>
          <w:rFonts w:ascii="Times New Roman" w:hAnsi="Times New Roman" w:cs="Times New Roman"/>
          <w:bCs/>
          <w:sz w:val="28"/>
          <w:szCs w:val="28"/>
        </w:rPr>
      </w:pPr>
      <w:r w:rsidRPr="002B23C5">
        <w:rPr>
          <w:rFonts w:ascii="Times New Roman" w:hAnsi="Times New Roman" w:cs="Times New Roman"/>
          <w:bCs/>
          <w:sz w:val="28"/>
          <w:szCs w:val="28"/>
        </w:rPr>
        <w:t>мобильный WiMAX релиз 1.5 поддерживает ширину канала до 20 МГц, дуплексирование и FDD, и TDD, и частотные профили планируются в диапазонах 700, 1700, 2300, 2500, и 3500 МГц;</w:t>
      </w:r>
    </w:p>
    <w:p w:rsidR="00630709" w:rsidRPr="002B23C5" w:rsidRDefault="00630709" w:rsidP="002B23C5">
      <w:pPr>
        <w:pStyle w:val="af3"/>
        <w:numPr>
          <w:ilvl w:val="0"/>
          <w:numId w:val="8"/>
        </w:numPr>
        <w:spacing w:line="276" w:lineRule="auto"/>
        <w:ind w:firstLine="851"/>
        <w:rPr>
          <w:rFonts w:ascii="Times New Roman" w:hAnsi="Times New Roman" w:cs="Times New Roman"/>
          <w:bCs/>
          <w:sz w:val="28"/>
          <w:szCs w:val="28"/>
        </w:rPr>
      </w:pPr>
      <w:r w:rsidRPr="002B23C5">
        <w:rPr>
          <w:rFonts w:ascii="Times New Roman" w:hAnsi="Times New Roman" w:cs="Times New Roman"/>
          <w:bCs/>
          <w:sz w:val="28"/>
          <w:szCs w:val="28"/>
        </w:rPr>
        <w:t>мобильныйWiMAX обеспечивает «гладкую» полностью IP e2e сеть.</w:t>
      </w:r>
    </w:p>
    <w:p w:rsidR="00630709" w:rsidRPr="002B23C5" w:rsidRDefault="00630709" w:rsidP="002B23C5">
      <w:pPr>
        <w:pStyle w:val="af3"/>
        <w:spacing w:line="276" w:lineRule="auto"/>
        <w:ind w:firstLine="851"/>
        <w:rPr>
          <w:rFonts w:ascii="Times New Roman" w:hAnsi="Times New Roman" w:cs="Times New Roman"/>
          <w:bCs/>
          <w:sz w:val="28"/>
          <w:szCs w:val="28"/>
        </w:rPr>
      </w:pPr>
      <w:r w:rsidRPr="002B23C5">
        <w:rPr>
          <w:rFonts w:ascii="Times New Roman" w:hAnsi="Times New Roman" w:cs="Times New Roman"/>
          <w:bCs/>
          <w:sz w:val="28"/>
          <w:szCs w:val="28"/>
        </w:rPr>
        <w:t>Следующим шагом в эволюции системы 3</w:t>
      </w:r>
      <w:r w:rsidRPr="002B23C5">
        <w:rPr>
          <w:rFonts w:ascii="Times New Roman" w:hAnsi="Times New Roman" w:cs="Times New Roman"/>
          <w:bCs/>
          <w:sz w:val="28"/>
          <w:szCs w:val="28"/>
          <w:lang w:val="en-US"/>
        </w:rPr>
        <w:t>GPP</w:t>
      </w:r>
      <w:r w:rsidRPr="002B23C5">
        <w:rPr>
          <w:rFonts w:ascii="Times New Roman" w:hAnsi="Times New Roman" w:cs="Times New Roman"/>
          <w:bCs/>
          <w:sz w:val="28"/>
          <w:szCs w:val="28"/>
        </w:rPr>
        <w:t xml:space="preserve"> являются системы </w:t>
      </w:r>
      <w:r w:rsidRPr="002B23C5">
        <w:rPr>
          <w:rFonts w:ascii="Times New Roman" w:hAnsi="Times New Roman" w:cs="Times New Roman"/>
          <w:bCs/>
          <w:sz w:val="28"/>
          <w:szCs w:val="28"/>
          <w:lang w:val="en-US"/>
        </w:rPr>
        <w:t>LTE</w:t>
      </w:r>
      <w:r w:rsidRPr="002B23C5">
        <w:rPr>
          <w:rFonts w:ascii="Times New Roman" w:hAnsi="Times New Roman" w:cs="Times New Roman"/>
          <w:bCs/>
          <w:sz w:val="28"/>
          <w:szCs w:val="28"/>
        </w:rPr>
        <w:t xml:space="preserve"> (</w:t>
      </w:r>
      <w:r w:rsidRPr="002B23C5">
        <w:rPr>
          <w:rFonts w:ascii="Times New Roman" w:hAnsi="Times New Roman" w:cs="Times New Roman"/>
          <w:bCs/>
          <w:sz w:val="28"/>
          <w:szCs w:val="28"/>
          <w:lang w:val="en-US"/>
        </w:rPr>
        <w:t>LongTermEvolution</w:t>
      </w:r>
      <w:r w:rsidRPr="002B23C5">
        <w:rPr>
          <w:rFonts w:ascii="Times New Roman" w:hAnsi="Times New Roman" w:cs="Times New Roman"/>
          <w:bCs/>
          <w:sz w:val="28"/>
          <w:szCs w:val="28"/>
        </w:rPr>
        <w:t xml:space="preserve">). Их отличает технология </w:t>
      </w:r>
      <w:r w:rsidRPr="002B23C5">
        <w:rPr>
          <w:rFonts w:ascii="Times New Roman" w:hAnsi="Times New Roman" w:cs="Times New Roman"/>
          <w:bCs/>
          <w:sz w:val="28"/>
          <w:szCs w:val="28"/>
          <w:lang w:val="en-US"/>
        </w:rPr>
        <w:t>OFDMA</w:t>
      </w:r>
      <w:r w:rsidRPr="002B23C5">
        <w:rPr>
          <w:rFonts w:ascii="Times New Roman" w:hAnsi="Times New Roman" w:cs="Times New Roman"/>
          <w:bCs/>
          <w:sz w:val="28"/>
          <w:szCs w:val="28"/>
        </w:rPr>
        <w:t xml:space="preserve"> в нисходящем канале и </w:t>
      </w:r>
      <w:r w:rsidRPr="002B23C5">
        <w:rPr>
          <w:rFonts w:ascii="Times New Roman" w:hAnsi="Times New Roman" w:cs="Times New Roman"/>
          <w:bCs/>
          <w:sz w:val="28"/>
          <w:szCs w:val="28"/>
          <w:lang w:val="en-US"/>
        </w:rPr>
        <w:t>SC</w:t>
      </w:r>
      <w:r w:rsidRPr="002B23C5">
        <w:rPr>
          <w:rFonts w:ascii="Times New Roman" w:hAnsi="Times New Roman" w:cs="Times New Roman"/>
          <w:bCs/>
          <w:sz w:val="28"/>
          <w:szCs w:val="28"/>
        </w:rPr>
        <w:t>-</w:t>
      </w:r>
      <w:r w:rsidRPr="002B23C5">
        <w:rPr>
          <w:rFonts w:ascii="Times New Roman" w:hAnsi="Times New Roman" w:cs="Times New Roman"/>
          <w:bCs/>
          <w:sz w:val="28"/>
          <w:szCs w:val="28"/>
          <w:lang w:val="en-US"/>
        </w:rPr>
        <w:t>OFDMA</w:t>
      </w:r>
      <w:r w:rsidRPr="002B23C5">
        <w:rPr>
          <w:rFonts w:ascii="Times New Roman" w:hAnsi="Times New Roman" w:cs="Times New Roman"/>
          <w:bCs/>
          <w:sz w:val="28"/>
          <w:szCs w:val="28"/>
        </w:rPr>
        <w:t xml:space="preserve"> в восходящем канале.OFDMA на линии от базы с модуляцией 64QAM. Это полностью IP e2e сеть.</w:t>
      </w:r>
    </w:p>
    <w:p w:rsidR="00630709" w:rsidRPr="002B23C5" w:rsidRDefault="00630709" w:rsidP="002B23C5">
      <w:pPr>
        <w:pStyle w:val="af3"/>
        <w:spacing w:line="276" w:lineRule="auto"/>
        <w:ind w:firstLine="851"/>
        <w:rPr>
          <w:rFonts w:ascii="Times New Roman" w:hAnsi="Times New Roman" w:cs="Times New Roman"/>
          <w:bCs/>
          <w:sz w:val="28"/>
          <w:szCs w:val="28"/>
        </w:rPr>
      </w:pPr>
      <w:r w:rsidRPr="002B23C5">
        <w:rPr>
          <w:rFonts w:ascii="Times New Roman" w:hAnsi="Times New Roman" w:cs="Times New Roman"/>
          <w:bCs/>
          <w:sz w:val="28"/>
          <w:szCs w:val="28"/>
        </w:rPr>
        <w:t xml:space="preserve">Ширина канала до 20 МГц. Возможность использования профиля TDD и FDD профиля.  Гибкая сеть доступа.  Улучшая техника антенн.  В системе LTE планируются технологии и методы, уже используемые в мобильномWiMAX, поэтому следует ожидать похожей эффективности [19]. В таблице 6 отобразжены реальные параметры систем </w:t>
      </w:r>
      <w:r w:rsidRPr="002B23C5">
        <w:rPr>
          <w:rFonts w:ascii="Times New Roman" w:hAnsi="Times New Roman" w:cs="Times New Roman"/>
          <w:bCs/>
          <w:sz w:val="28"/>
          <w:szCs w:val="28"/>
          <w:lang w:val="en-US"/>
        </w:rPr>
        <w:t>LTE</w:t>
      </w:r>
      <w:r w:rsidRPr="002B23C5">
        <w:rPr>
          <w:rFonts w:ascii="Times New Roman" w:hAnsi="Times New Roman" w:cs="Times New Roman"/>
          <w:bCs/>
          <w:sz w:val="28"/>
          <w:szCs w:val="28"/>
        </w:rPr>
        <w:t xml:space="preserve"> и  мобильного</w:t>
      </w:r>
      <w:r w:rsidRPr="002B23C5">
        <w:rPr>
          <w:rFonts w:ascii="Times New Roman" w:hAnsi="Times New Roman" w:cs="Times New Roman"/>
          <w:bCs/>
          <w:sz w:val="28"/>
          <w:szCs w:val="28"/>
          <w:lang w:val="en-US"/>
        </w:rPr>
        <w:t>WiMAX</w:t>
      </w:r>
      <w:r w:rsidRPr="002B23C5">
        <w:rPr>
          <w:rFonts w:ascii="Times New Roman" w:hAnsi="Times New Roman" w:cs="Times New Roman"/>
          <w:bCs/>
          <w:sz w:val="28"/>
          <w:szCs w:val="28"/>
        </w:rPr>
        <w:t xml:space="preserve"> в одинаковых частотных условиях. </w:t>
      </w:r>
    </w:p>
    <w:p w:rsidR="00630709" w:rsidRPr="002B23C5" w:rsidRDefault="00630709" w:rsidP="002B23C5">
      <w:pPr>
        <w:pStyle w:val="af3"/>
        <w:spacing w:line="276" w:lineRule="auto"/>
        <w:ind w:firstLine="851"/>
        <w:rPr>
          <w:rFonts w:ascii="Times New Roman" w:hAnsi="Times New Roman" w:cs="Times New Roman"/>
          <w:bCs/>
          <w:sz w:val="28"/>
          <w:szCs w:val="28"/>
        </w:rPr>
      </w:pPr>
      <w:r w:rsidRPr="002B23C5">
        <w:rPr>
          <w:rFonts w:ascii="Times New Roman" w:hAnsi="Times New Roman" w:cs="Times New Roman"/>
          <w:bCs/>
          <w:sz w:val="28"/>
          <w:szCs w:val="28"/>
        </w:rPr>
        <w:t>LTE представляет переход от систем CDMA к системам OFDMA, а также переход от системы с коммутацией каналов к системе e2e IP (коммутации пакетов). Системы LTE также требуют нового спектра для получения преимущества от широкого канала и требуют двухрежимных абонентских устройств для плавного перехода абонентов от старых к новым сетям [19].</w:t>
      </w:r>
    </w:p>
    <w:p w:rsidR="00B02E49" w:rsidRPr="002B23C5" w:rsidRDefault="00B02E49" w:rsidP="002B23C5">
      <w:pPr>
        <w:pStyle w:val="af3"/>
        <w:spacing w:before="120" w:line="276" w:lineRule="auto"/>
        <w:ind w:firstLine="0"/>
        <w:rPr>
          <w:rFonts w:ascii="Times New Roman" w:hAnsi="Times New Roman" w:cs="Times New Roman"/>
          <w:bCs/>
          <w:sz w:val="28"/>
          <w:szCs w:val="28"/>
        </w:rPr>
      </w:pPr>
    </w:p>
    <w:p w:rsidR="00630709" w:rsidRPr="002B23C5" w:rsidRDefault="00630709" w:rsidP="002B23C5">
      <w:pPr>
        <w:pStyle w:val="af3"/>
        <w:spacing w:before="120" w:line="276" w:lineRule="auto"/>
        <w:ind w:firstLine="0"/>
        <w:rPr>
          <w:rFonts w:ascii="Times New Roman" w:hAnsi="Times New Roman" w:cs="Times New Roman"/>
          <w:b/>
          <w:bCs/>
          <w:sz w:val="28"/>
          <w:szCs w:val="28"/>
        </w:rPr>
      </w:pPr>
      <w:r w:rsidRPr="002B23C5">
        <w:rPr>
          <w:rFonts w:ascii="Times New Roman" w:hAnsi="Times New Roman" w:cs="Times New Roman"/>
          <w:b/>
          <w:bCs/>
          <w:sz w:val="28"/>
          <w:szCs w:val="28"/>
        </w:rPr>
        <w:t xml:space="preserve">Таблица </w:t>
      </w:r>
      <w:r w:rsidR="00BA7A63" w:rsidRPr="002B23C5">
        <w:rPr>
          <w:rFonts w:ascii="Times New Roman" w:hAnsi="Times New Roman" w:cs="Times New Roman"/>
          <w:b/>
          <w:bCs/>
          <w:sz w:val="28"/>
          <w:szCs w:val="28"/>
        </w:rPr>
        <w:t>3</w:t>
      </w:r>
      <w:r w:rsidR="008C3C7B" w:rsidRPr="002B23C5">
        <w:rPr>
          <w:rFonts w:ascii="Times New Roman" w:hAnsi="Times New Roman" w:cs="Times New Roman"/>
          <w:b/>
          <w:bCs/>
          <w:sz w:val="28"/>
          <w:szCs w:val="28"/>
        </w:rPr>
        <w:t>.5.</w:t>
      </w:r>
      <w:r w:rsidRPr="002B23C5">
        <w:rPr>
          <w:rFonts w:ascii="Times New Roman" w:hAnsi="Times New Roman" w:cs="Times New Roman"/>
          <w:b/>
          <w:bCs/>
          <w:sz w:val="28"/>
          <w:szCs w:val="28"/>
        </w:rPr>
        <w:t xml:space="preserve">Сравнение реальных параметров систем </w:t>
      </w:r>
      <w:r w:rsidRPr="002B23C5">
        <w:rPr>
          <w:rFonts w:ascii="Times New Roman" w:hAnsi="Times New Roman" w:cs="Times New Roman"/>
          <w:b/>
          <w:bCs/>
          <w:sz w:val="28"/>
          <w:szCs w:val="28"/>
          <w:lang w:val="en-US"/>
        </w:rPr>
        <w:t>LTE</w:t>
      </w:r>
      <w:r w:rsidRPr="002B23C5">
        <w:rPr>
          <w:rFonts w:ascii="Times New Roman" w:hAnsi="Times New Roman" w:cs="Times New Roman"/>
          <w:b/>
          <w:bCs/>
          <w:sz w:val="28"/>
          <w:szCs w:val="28"/>
        </w:rPr>
        <w:t xml:space="preserve"> (по отчетам производителей) и  мобильного </w:t>
      </w:r>
      <w:r w:rsidRPr="002B23C5">
        <w:rPr>
          <w:rFonts w:ascii="Times New Roman" w:hAnsi="Times New Roman" w:cs="Times New Roman"/>
          <w:b/>
          <w:bCs/>
          <w:sz w:val="28"/>
          <w:szCs w:val="28"/>
          <w:lang w:val="en-US"/>
        </w:rPr>
        <w:t>WiMAX</w:t>
      </w:r>
      <w:r w:rsidRPr="002B23C5">
        <w:rPr>
          <w:rFonts w:ascii="Times New Roman" w:hAnsi="Times New Roman" w:cs="Times New Roman"/>
          <w:b/>
          <w:bCs/>
          <w:sz w:val="28"/>
          <w:szCs w:val="28"/>
        </w:rPr>
        <w:t xml:space="preserve"> в одинаковых частотных условиях при </w:t>
      </w:r>
      <w:r w:rsidRPr="002B23C5">
        <w:rPr>
          <w:rFonts w:ascii="Times New Roman" w:hAnsi="Times New Roman" w:cs="Times New Roman"/>
          <w:b/>
          <w:bCs/>
          <w:sz w:val="28"/>
          <w:szCs w:val="28"/>
          <w:lang w:val="en-US"/>
        </w:rPr>
        <w:t>FDD</w:t>
      </w:r>
      <w:r w:rsidRPr="002B23C5">
        <w:rPr>
          <w:rFonts w:ascii="Times New Roman" w:hAnsi="Times New Roman" w:cs="Times New Roman"/>
          <w:b/>
          <w:bCs/>
          <w:sz w:val="28"/>
          <w:szCs w:val="28"/>
        </w:rPr>
        <w:t xml:space="preserve"> с полосами 2</w:t>
      </w:r>
      <w:r w:rsidRPr="002B23C5">
        <w:rPr>
          <w:rFonts w:ascii="Times New Roman" w:hAnsi="Times New Roman" w:cs="Times New Roman"/>
          <w:b/>
          <w:bCs/>
          <w:sz w:val="28"/>
          <w:szCs w:val="28"/>
          <w:lang w:val="en-US"/>
        </w:rPr>
        <w:t>x</w:t>
      </w:r>
      <w:r w:rsidRPr="002B23C5">
        <w:rPr>
          <w:rFonts w:ascii="Times New Roman" w:hAnsi="Times New Roman" w:cs="Times New Roman"/>
          <w:b/>
          <w:bCs/>
          <w:sz w:val="28"/>
          <w:szCs w:val="28"/>
        </w:rPr>
        <w:t>20 МГц [1]</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78"/>
        <w:gridCol w:w="738"/>
        <w:gridCol w:w="739"/>
        <w:gridCol w:w="1708"/>
        <w:gridCol w:w="1752"/>
        <w:gridCol w:w="986"/>
        <w:gridCol w:w="1344"/>
      </w:tblGrid>
      <w:tr w:rsidR="00630709" w:rsidRPr="002B23C5" w:rsidTr="00B02E49">
        <w:trPr>
          <w:trHeight w:val="538"/>
        </w:trPr>
        <w:tc>
          <w:tcPr>
            <w:tcW w:w="2478" w:type="dxa"/>
            <w:vMerge w:val="restart"/>
          </w:tcPr>
          <w:p w:rsidR="00630709" w:rsidRPr="00433BB2" w:rsidRDefault="00630709" w:rsidP="002B23C5">
            <w:pPr>
              <w:pStyle w:val="af3"/>
              <w:spacing w:line="276" w:lineRule="auto"/>
              <w:ind w:firstLine="0"/>
              <w:rPr>
                <w:rFonts w:ascii="Times New Roman" w:hAnsi="Times New Roman" w:cs="Times New Roman"/>
                <w:bCs/>
                <w:sz w:val="20"/>
                <w:szCs w:val="20"/>
              </w:rPr>
            </w:pPr>
            <w:r w:rsidRPr="00433BB2">
              <w:rPr>
                <w:rFonts w:ascii="Times New Roman" w:hAnsi="Times New Roman" w:cs="Times New Roman"/>
                <w:bCs/>
                <w:sz w:val="20"/>
                <w:szCs w:val="20"/>
              </w:rPr>
              <w:lastRenderedPageBreak/>
              <w:t>Параметры</w:t>
            </w:r>
          </w:p>
        </w:tc>
        <w:tc>
          <w:tcPr>
            <w:tcW w:w="4937" w:type="dxa"/>
            <w:gridSpan w:val="4"/>
            <w:tcBorders>
              <w:bottom w:val="single" w:sz="4" w:space="0" w:color="auto"/>
            </w:tcBorders>
          </w:tcPr>
          <w:p w:rsidR="00630709" w:rsidRPr="00433BB2" w:rsidRDefault="00630709" w:rsidP="002B23C5">
            <w:pPr>
              <w:pStyle w:val="af3"/>
              <w:spacing w:line="276" w:lineRule="auto"/>
              <w:jc w:val="center"/>
              <w:rPr>
                <w:rFonts w:ascii="Times New Roman" w:hAnsi="Times New Roman" w:cs="Times New Roman"/>
                <w:bCs/>
                <w:sz w:val="20"/>
                <w:szCs w:val="20"/>
              </w:rPr>
            </w:pPr>
            <w:r w:rsidRPr="00433BB2">
              <w:rPr>
                <w:rFonts w:ascii="Times New Roman" w:hAnsi="Times New Roman" w:cs="Times New Roman"/>
                <w:bCs/>
                <w:sz w:val="20"/>
                <w:szCs w:val="20"/>
                <w:lang w:val="en-US"/>
              </w:rPr>
              <w:t>LTE</w:t>
            </w:r>
          </w:p>
        </w:tc>
        <w:tc>
          <w:tcPr>
            <w:tcW w:w="2329" w:type="dxa"/>
            <w:gridSpan w:val="2"/>
            <w:vMerge w:val="restart"/>
          </w:tcPr>
          <w:p w:rsidR="00630709" w:rsidRPr="00433BB2" w:rsidRDefault="00630709" w:rsidP="002B23C5">
            <w:pPr>
              <w:pStyle w:val="af3"/>
              <w:spacing w:line="276" w:lineRule="auto"/>
              <w:ind w:firstLine="0"/>
              <w:rPr>
                <w:rFonts w:ascii="Times New Roman" w:hAnsi="Times New Roman" w:cs="Times New Roman"/>
                <w:bCs/>
                <w:sz w:val="20"/>
                <w:szCs w:val="20"/>
                <w:lang w:val="en-US"/>
              </w:rPr>
            </w:pPr>
            <w:r w:rsidRPr="00433BB2">
              <w:rPr>
                <w:rFonts w:ascii="Times New Roman" w:hAnsi="Times New Roman" w:cs="Times New Roman"/>
                <w:bCs/>
                <w:sz w:val="20"/>
                <w:szCs w:val="20"/>
                <w:lang w:val="en-US"/>
              </w:rPr>
              <w:t>WiMAX</w:t>
            </w:r>
          </w:p>
          <w:p w:rsidR="00630709" w:rsidRPr="00433BB2" w:rsidRDefault="00630709" w:rsidP="002B23C5">
            <w:pPr>
              <w:pStyle w:val="af3"/>
              <w:spacing w:line="276" w:lineRule="auto"/>
              <w:ind w:firstLine="0"/>
              <w:rPr>
                <w:rFonts w:ascii="Times New Roman" w:hAnsi="Times New Roman" w:cs="Times New Roman"/>
                <w:bCs/>
                <w:sz w:val="20"/>
                <w:szCs w:val="20"/>
                <w:lang w:val="en-US"/>
              </w:rPr>
            </w:pPr>
            <w:r w:rsidRPr="00433BB2">
              <w:rPr>
                <w:rFonts w:ascii="Times New Roman" w:hAnsi="Times New Roman" w:cs="Times New Roman"/>
                <w:bCs/>
                <w:sz w:val="20"/>
                <w:szCs w:val="20"/>
              </w:rPr>
              <w:t>Релиз 1,5</w:t>
            </w:r>
          </w:p>
        </w:tc>
      </w:tr>
      <w:tr w:rsidR="00630709" w:rsidRPr="002B23C5" w:rsidTr="00B02E49">
        <w:trPr>
          <w:trHeight w:val="428"/>
        </w:trPr>
        <w:tc>
          <w:tcPr>
            <w:tcW w:w="2478" w:type="dxa"/>
            <w:vMerge/>
            <w:tcBorders>
              <w:bottom w:val="single" w:sz="12" w:space="0" w:color="000000"/>
            </w:tcBorders>
          </w:tcPr>
          <w:p w:rsidR="00630709" w:rsidRPr="00433BB2" w:rsidRDefault="00630709" w:rsidP="002B23C5">
            <w:pPr>
              <w:pStyle w:val="af3"/>
              <w:spacing w:line="276" w:lineRule="auto"/>
              <w:ind w:firstLine="0"/>
              <w:rPr>
                <w:rFonts w:ascii="Times New Roman" w:hAnsi="Times New Roman" w:cs="Times New Roman"/>
                <w:bCs/>
                <w:sz w:val="20"/>
                <w:szCs w:val="20"/>
              </w:rPr>
            </w:pPr>
          </w:p>
        </w:tc>
        <w:tc>
          <w:tcPr>
            <w:tcW w:w="1477" w:type="dxa"/>
            <w:gridSpan w:val="2"/>
            <w:tcBorders>
              <w:top w:val="single" w:sz="4" w:space="0" w:color="auto"/>
              <w:bottom w:val="single" w:sz="12" w:space="0" w:color="000000"/>
            </w:tcBorders>
          </w:tcPr>
          <w:p w:rsidR="00630709" w:rsidRPr="00433BB2" w:rsidRDefault="00630709" w:rsidP="002B23C5">
            <w:pPr>
              <w:pStyle w:val="af3"/>
              <w:spacing w:line="276" w:lineRule="auto"/>
              <w:jc w:val="center"/>
              <w:rPr>
                <w:rFonts w:ascii="Times New Roman" w:hAnsi="Times New Roman" w:cs="Times New Roman"/>
                <w:bCs/>
                <w:sz w:val="20"/>
                <w:szCs w:val="20"/>
                <w:lang w:val="en-US"/>
              </w:rPr>
            </w:pPr>
            <w:r w:rsidRPr="00433BB2">
              <w:rPr>
                <w:rFonts w:ascii="Times New Roman" w:hAnsi="Times New Roman" w:cs="Times New Roman"/>
                <w:bCs/>
                <w:sz w:val="20"/>
                <w:szCs w:val="20"/>
                <w:lang w:val="en-US"/>
              </w:rPr>
              <w:t>Motorola</w:t>
            </w:r>
          </w:p>
        </w:tc>
        <w:tc>
          <w:tcPr>
            <w:tcW w:w="1708" w:type="dxa"/>
            <w:tcBorders>
              <w:top w:val="single" w:sz="4" w:space="0" w:color="auto"/>
              <w:bottom w:val="single" w:sz="12" w:space="0" w:color="000000"/>
            </w:tcBorders>
          </w:tcPr>
          <w:p w:rsidR="00630709" w:rsidRPr="00433BB2" w:rsidRDefault="00630709" w:rsidP="002B23C5">
            <w:pPr>
              <w:pStyle w:val="af3"/>
              <w:spacing w:line="276" w:lineRule="auto"/>
              <w:jc w:val="center"/>
              <w:rPr>
                <w:rFonts w:ascii="Times New Roman" w:hAnsi="Times New Roman" w:cs="Times New Roman"/>
                <w:bCs/>
                <w:sz w:val="20"/>
                <w:szCs w:val="20"/>
                <w:lang w:val="en-US"/>
              </w:rPr>
            </w:pPr>
            <w:r w:rsidRPr="00433BB2">
              <w:rPr>
                <w:rFonts w:ascii="Times New Roman" w:hAnsi="Times New Roman" w:cs="Times New Roman"/>
                <w:bCs/>
                <w:sz w:val="20"/>
                <w:szCs w:val="20"/>
                <w:lang w:val="en-US"/>
              </w:rPr>
              <w:t>T-mobile</w:t>
            </w:r>
          </w:p>
        </w:tc>
        <w:tc>
          <w:tcPr>
            <w:tcW w:w="1752" w:type="dxa"/>
            <w:tcBorders>
              <w:top w:val="single" w:sz="4" w:space="0" w:color="auto"/>
              <w:bottom w:val="single" w:sz="12" w:space="0" w:color="000000"/>
            </w:tcBorders>
          </w:tcPr>
          <w:p w:rsidR="00630709" w:rsidRPr="00433BB2" w:rsidRDefault="00630709" w:rsidP="002B23C5">
            <w:pPr>
              <w:pStyle w:val="af3"/>
              <w:spacing w:line="276" w:lineRule="auto"/>
              <w:jc w:val="center"/>
              <w:rPr>
                <w:rFonts w:ascii="Times New Roman" w:hAnsi="Times New Roman" w:cs="Times New Roman"/>
                <w:bCs/>
                <w:sz w:val="20"/>
                <w:szCs w:val="20"/>
                <w:lang w:val="en-US"/>
              </w:rPr>
            </w:pPr>
            <w:r w:rsidRPr="00433BB2">
              <w:rPr>
                <w:rFonts w:ascii="Times New Roman" w:hAnsi="Times New Roman" w:cs="Times New Roman"/>
                <w:bCs/>
                <w:sz w:val="20"/>
                <w:szCs w:val="20"/>
                <w:lang w:val="en-US"/>
              </w:rPr>
              <w:t>Qualcomm</w:t>
            </w:r>
          </w:p>
        </w:tc>
        <w:tc>
          <w:tcPr>
            <w:tcW w:w="2329" w:type="dxa"/>
            <w:gridSpan w:val="2"/>
            <w:vMerge/>
            <w:tcBorders>
              <w:bottom w:val="single" w:sz="12" w:space="0" w:color="000000"/>
            </w:tcBorders>
          </w:tcPr>
          <w:p w:rsidR="00630709" w:rsidRPr="00433BB2" w:rsidRDefault="00630709" w:rsidP="002B23C5">
            <w:pPr>
              <w:pStyle w:val="af3"/>
              <w:spacing w:line="276" w:lineRule="auto"/>
              <w:ind w:firstLine="0"/>
              <w:rPr>
                <w:rFonts w:ascii="Times New Roman" w:hAnsi="Times New Roman" w:cs="Times New Roman"/>
                <w:bCs/>
                <w:sz w:val="20"/>
                <w:szCs w:val="20"/>
                <w:lang w:val="en-US"/>
              </w:rPr>
            </w:pPr>
          </w:p>
        </w:tc>
      </w:tr>
      <w:tr w:rsidR="00630709" w:rsidRPr="002B23C5" w:rsidTr="00B02E49">
        <w:trPr>
          <w:trHeight w:val="453"/>
        </w:trPr>
        <w:tc>
          <w:tcPr>
            <w:tcW w:w="9745" w:type="dxa"/>
            <w:gridSpan w:val="7"/>
            <w:tcBorders>
              <w:top w:val="single" w:sz="12" w:space="0" w:color="000000"/>
            </w:tcBorders>
          </w:tcPr>
          <w:p w:rsidR="00630709" w:rsidRPr="00433BB2" w:rsidRDefault="00630709" w:rsidP="002B23C5">
            <w:pPr>
              <w:pStyle w:val="af3"/>
              <w:spacing w:line="276" w:lineRule="auto"/>
              <w:ind w:firstLine="0"/>
              <w:rPr>
                <w:rFonts w:ascii="Times New Roman" w:hAnsi="Times New Roman" w:cs="Times New Roman"/>
                <w:bCs/>
                <w:sz w:val="20"/>
                <w:szCs w:val="20"/>
              </w:rPr>
            </w:pPr>
            <w:r w:rsidRPr="00433BB2">
              <w:rPr>
                <w:rFonts w:ascii="Times New Roman" w:hAnsi="Times New Roman" w:cs="Times New Roman"/>
                <w:bCs/>
                <w:sz w:val="20"/>
                <w:szCs w:val="20"/>
              </w:rPr>
              <w:t>Нисходящий канал</w:t>
            </w:r>
          </w:p>
        </w:tc>
      </w:tr>
      <w:tr w:rsidR="00630709" w:rsidRPr="002B23C5" w:rsidTr="00B02E49">
        <w:trPr>
          <w:trHeight w:val="428"/>
        </w:trPr>
        <w:tc>
          <w:tcPr>
            <w:tcW w:w="2478" w:type="dxa"/>
          </w:tcPr>
          <w:p w:rsidR="00630709" w:rsidRPr="00433BB2" w:rsidRDefault="00630709" w:rsidP="002B23C5">
            <w:pPr>
              <w:pStyle w:val="af3"/>
              <w:spacing w:line="276" w:lineRule="auto"/>
              <w:ind w:firstLine="0"/>
              <w:rPr>
                <w:rFonts w:ascii="Times New Roman" w:hAnsi="Times New Roman" w:cs="Times New Roman"/>
                <w:bCs/>
                <w:sz w:val="20"/>
                <w:szCs w:val="20"/>
              </w:rPr>
            </w:pPr>
            <w:r w:rsidRPr="00433BB2">
              <w:rPr>
                <w:rFonts w:ascii="Times New Roman" w:hAnsi="Times New Roman" w:cs="Times New Roman"/>
                <w:bCs/>
                <w:sz w:val="20"/>
                <w:szCs w:val="20"/>
              </w:rPr>
              <w:t>Антенны БС</w:t>
            </w:r>
          </w:p>
        </w:tc>
        <w:tc>
          <w:tcPr>
            <w:tcW w:w="738" w:type="dxa"/>
            <w:shd w:val="clear" w:color="auto" w:fill="auto"/>
          </w:tcPr>
          <w:p w:rsidR="00630709" w:rsidRPr="00433BB2" w:rsidRDefault="00630709" w:rsidP="002B23C5">
            <w:pPr>
              <w:pStyle w:val="af3"/>
              <w:spacing w:line="276" w:lineRule="auto"/>
              <w:ind w:firstLine="0"/>
              <w:jc w:val="center"/>
              <w:rPr>
                <w:rFonts w:ascii="Times New Roman" w:hAnsi="Times New Roman" w:cs="Times New Roman"/>
                <w:bCs/>
                <w:sz w:val="20"/>
                <w:szCs w:val="20"/>
                <w:lang w:val="en-US"/>
              </w:rPr>
            </w:pPr>
            <w:r w:rsidRPr="00433BB2">
              <w:rPr>
                <w:rFonts w:ascii="Times New Roman" w:hAnsi="Times New Roman" w:cs="Times New Roman"/>
                <w:bCs/>
                <w:sz w:val="20"/>
                <w:szCs w:val="20"/>
                <w:lang w:val="en-US"/>
              </w:rPr>
              <w:t>2x2</w:t>
            </w:r>
          </w:p>
        </w:tc>
        <w:tc>
          <w:tcPr>
            <w:tcW w:w="739" w:type="dxa"/>
            <w:shd w:val="clear" w:color="auto" w:fill="auto"/>
          </w:tcPr>
          <w:p w:rsidR="00630709" w:rsidRPr="00433BB2" w:rsidRDefault="00630709" w:rsidP="002B23C5">
            <w:pPr>
              <w:pStyle w:val="af3"/>
              <w:spacing w:line="276" w:lineRule="auto"/>
              <w:ind w:firstLine="0"/>
              <w:jc w:val="center"/>
              <w:rPr>
                <w:rFonts w:ascii="Times New Roman" w:hAnsi="Times New Roman" w:cs="Times New Roman"/>
                <w:bCs/>
                <w:sz w:val="20"/>
                <w:szCs w:val="20"/>
                <w:lang w:val="en-US"/>
              </w:rPr>
            </w:pPr>
            <w:r w:rsidRPr="00433BB2">
              <w:rPr>
                <w:rFonts w:ascii="Times New Roman" w:hAnsi="Times New Roman" w:cs="Times New Roman"/>
                <w:bCs/>
                <w:sz w:val="20"/>
                <w:szCs w:val="20"/>
                <w:lang w:val="en-US"/>
              </w:rPr>
              <w:t>4x4</w:t>
            </w:r>
          </w:p>
        </w:tc>
        <w:tc>
          <w:tcPr>
            <w:tcW w:w="1708" w:type="dxa"/>
            <w:shd w:val="clear" w:color="auto" w:fill="auto"/>
          </w:tcPr>
          <w:p w:rsidR="00630709" w:rsidRPr="00433BB2" w:rsidRDefault="00630709" w:rsidP="002B23C5">
            <w:pPr>
              <w:pStyle w:val="af3"/>
              <w:spacing w:line="276" w:lineRule="auto"/>
              <w:ind w:firstLine="0"/>
              <w:jc w:val="center"/>
              <w:rPr>
                <w:rFonts w:ascii="Times New Roman" w:hAnsi="Times New Roman" w:cs="Times New Roman"/>
                <w:bCs/>
                <w:sz w:val="20"/>
                <w:szCs w:val="20"/>
                <w:lang w:val="en-US"/>
              </w:rPr>
            </w:pPr>
            <w:r w:rsidRPr="00433BB2">
              <w:rPr>
                <w:rFonts w:ascii="Times New Roman" w:hAnsi="Times New Roman" w:cs="Times New Roman"/>
                <w:bCs/>
                <w:sz w:val="20"/>
                <w:szCs w:val="20"/>
                <w:lang w:val="en-US"/>
              </w:rPr>
              <w:t>2x4</w:t>
            </w:r>
          </w:p>
        </w:tc>
        <w:tc>
          <w:tcPr>
            <w:tcW w:w="1752" w:type="dxa"/>
            <w:shd w:val="clear" w:color="auto" w:fill="auto"/>
          </w:tcPr>
          <w:p w:rsidR="00630709" w:rsidRPr="00433BB2" w:rsidRDefault="00630709" w:rsidP="002B23C5">
            <w:pPr>
              <w:pStyle w:val="af3"/>
              <w:spacing w:line="276" w:lineRule="auto"/>
              <w:ind w:firstLine="0"/>
              <w:jc w:val="center"/>
              <w:rPr>
                <w:rFonts w:ascii="Times New Roman" w:hAnsi="Times New Roman" w:cs="Times New Roman"/>
                <w:bCs/>
                <w:sz w:val="20"/>
                <w:szCs w:val="20"/>
                <w:lang w:val="en-US"/>
              </w:rPr>
            </w:pPr>
            <w:r w:rsidRPr="00433BB2">
              <w:rPr>
                <w:rFonts w:ascii="Times New Roman" w:hAnsi="Times New Roman" w:cs="Times New Roman"/>
                <w:bCs/>
                <w:sz w:val="20"/>
                <w:szCs w:val="20"/>
                <w:lang w:val="en-US"/>
              </w:rPr>
              <w:t>4x2</w:t>
            </w:r>
          </w:p>
        </w:tc>
        <w:tc>
          <w:tcPr>
            <w:tcW w:w="986" w:type="dxa"/>
          </w:tcPr>
          <w:p w:rsidR="00630709" w:rsidRPr="00433BB2" w:rsidRDefault="00630709" w:rsidP="002B23C5">
            <w:pPr>
              <w:pStyle w:val="af3"/>
              <w:spacing w:line="276" w:lineRule="auto"/>
              <w:ind w:firstLine="0"/>
              <w:jc w:val="center"/>
              <w:rPr>
                <w:rFonts w:ascii="Times New Roman" w:hAnsi="Times New Roman" w:cs="Times New Roman"/>
                <w:bCs/>
                <w:sz w:val="20"/>
                <w:szCs w:val="20"/>
                <w:lang w:val="en-US"/>
              </w:rPr>
            </w:pPr>
            <w:r w:rsidRPr="00433BB2">
              <w:rPr>
                <w:rFonts w:ascii="Times New Roman" w:hAnsi="Times New Roman" w:cs="Times New Roman"/>
                <w:bCs/>
                <w:sz w:val="20"/>
                <w:szCs w:val="20"/>
                <w:lang w:val="en-US"/>
              </w:rPr>
              <w:t>2x2</w:t>
            </w:r>
          </w:p>
        </w:tc>
        <w:tc>
          <w:tcPr>
            <w:tcW w:w="1344" w:type="dxa"/>
          </w:tcPr>
          <w:p w:rsidR="00630709" w:rsidRPr="00433BB2" w:rsidRDefault="00630709" w:rsidP="002B23C5">
            <w:pPr>
              <w:pStyle w:val="af3"/>
              <w:spacing w:line="276" w:lineRule="auto"/>
              <w:ind w:firstLine="0"/>
              <w:jc w:val="center"/>
              <w:rPr>
                <w:rFonts w:ascii="Times New Roman" w:hAnsi="Times New Roman" w:cs="Times New Roman"/>
                <w:bCs/>
                <w:sz w:val="20"/>
                <w:szCs w:val="20"/>
                <w:lang w:val="en-US"/>
              </w:rPr>
            </w:pPr>
            <w:r w:rsidRPr="00433BB2">
              <w:rPr>
                <w:rFonts w:ascii="Times New Roman" w:hAnsi="Times New Roman" w:cs="Times New Roman"/>
                <w:bCs/>
                <w:sz w:val="20"/>
                <w:szCs w:val="20"/>
                <w:lang w:val="en-US"/>
              </w:rPr>
              <w:t>4x4</w:t>
            </w:r>
          </w:p>
        </w:tc>
      </w:tr>
      <w:tr w:rsidR="00630709" w:rsidRPr="002B23C5" w:rsidTr="00B02E49">
        <w:trPr>
          <w:trHeight w:val="1358"/>
        </w:trPr>
        <w:tc>
          <w:tcPr>
            <w:tcW w:w="2478" w:type="dxa"/>
          </w:tcPr>
          <w:p w:rsidR="00630709" w:rsidRPr="00433BB2" w:rsidRDefault="00630709" w:rsidP="002B23C5">
            <w:pPr>
              <w:pStyle w:val="af3"/>
              <w:spacing w:line="276" w:lineRule="auto"/>
              <w:ind w:firstLine="0"/>
              <w:rPr>
                <w:rFonts w:ascii="Times New Roman" w:hAnsi="Times New Roman" w:cs="Times New Roman"/>
                <w:bCs/>
                <w:sz w:val="20"/>
                <w:szCs w:val="20"/>
              </w:rPr>
            </w:pPr>
            <w:r w:rsidRPr="00433BB2">
              <w:rPr>
                <w:rFonts w:ascii="Times New Roman" w:hAnsi="Times New Roman" w:cs="Times New Roman"/>
                <w:bCs/>
                <w:sz w:val="20"/>
                <w:szCs w:val="20"/>
              </w:rPr>
              <w:t>Модуляция и скорость кодирования</w:t>
            </w:r>
          </w:p>
        </w:tc>
        <w:tc>
          <w:tcPr>
            <w:tcW w:w="1477" w:type="dxa"/>
            <w:gridSpan w:val="2"/>
            <w:shd w:val="clear" w:color="auto" w:fill="auto"/>
            <w:vAlign w:val="center"/>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rPr>
              <w:t>64-</w:t>
            </w:r>
            <w:r w:rsidRPr="00433BB2">
              <w:rPr>
                <w:rFonts w:ascii="Times New Roman" w:hAnsi="Times New Roman" w:cs="Times New Roman"/>
                <w:bCs/>
                <w:sz w:val="20"/>
                <w:szCs w:val="20"/>
                <w:lang w:val="en-US"/>
              </w:rPr>
              <w:t>QAM, 5/6</w:t>
            </w:r>
          </w:p>
        </w:tc>
        <w:tc>
          <w:tcPr>
            <w:tcW w:w="1708" w:type="dxa"/>
            <w:shd w:val="clear" w:color="auto" w:fill="auto"/>
            <w:vAlign w:val="center"/>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rPr>
              <w:t>64-</w:t>
            </w:r>
            <w:r w:rsidRPr="00433BB2">
              <w:rPr>
                <w:rFonts w:ascii="Times New Roman" w:hAnsi="Times New Roman" w:cs="Times New Roman"/>
                <w:bCs/>
                <w:sz w:val="20"/>
                <w:szCs w:val="20"/>
                <w:lang w:val="en-US"/>
              </w:rPr>
              <w:t>QAM, 5/6</w:t>
            </w:r>
          </w:p>
        </w:tc>
        <w:tc>
          <w:tcPr>
            <w:tcW w:w="1752" w:type="dxa"/>
            <w:shd w:val="clear" w:color="auto" w:fill="auto"/>
            <w:vAlign w:val="center"/>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rPr>
              <w:t>64-</w:t>
            </w:r>
            <w:r w:rsidRPr="00433BB2">
              <w:rPr>
                <w:rFonts w:ascii="Times New Roman" w:hAnsi="Times New Roman" w:cs="Times New Roman"/>
                <w:bCs/>
                <w:sz w:val="20"/>
                <w:szCs w:val="20"/>
                <w:lang w:val="en-US"/>
              </w:rPr>
              <w:t xml:space="preserve">QAM, </w:t>
            </w:r>
            <w:r w:rsidRPr="00433BB2">
              <w:rPr>
                <w:rFonts w:ascii="Times New Roman" w:hAnsi="Times New Roman" w:cs="Times New Roman"/>
                <w:bCs/>
                <w:sz w:val="20"/>
                <w:szCs w:val="20"/>
              </w:rPr>
              <w:t>нет данных</w:t>
            </w:r>
          </w:p>
        </w:tc>
        <w:tc>
          <w:tcPr>
            <w:tcW w:w="2329" w:type="dxa"/>
            <w:gridSpan w:val="2"/>
            <w:vAlign w:val="center"/>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rPr>
              <w:t>64-</w:t>
            </w:r>
            <w:r w:rsidRPr="00433BB2">
              <w:rPr>
                <w:rFonts w:ascii="Times New Roman" w:hAnsi="Times New Roman" w:cs="Times New Roman"/>
                <w:bCs/>
                <w:sz w:val="20"/>
                <w:szCs w:val="20"/>
                <w:lang w:val="en-US"/>
              </w:rPr>
              <w:t>QAM, 5/6</w:t>
            </w:r>
          </w:p>
        </w:tc>
      </w:tr>
      <w:tr w:rsidR="00630709" w:rsidRPr="002B23C5" w:rsidTr="00B02E49">
        <w:trPr>
          <w:trHeight w:val="428"/>
        </w:trPr>
        <w:tc>
          <w:tcPr>
            <w:tcW w:w="2478" w:type="dxa"/>
          </w:tcPr>
          <w:p w:rsidR="00630709" w:rsidRPr="00433BB2" w:rsidRDefault="00630709" w:rsidP="002B23C5">
            <w:pPr>
              <w:pStyle w:val="af3"/>
              <w:spacing w:line="276" w:lineRule="auto"/>
              <w:ind w:firstLine="0"/>
              <w:rPr>
                <w:rFonts w:ascii="Times New Roman" w:hAnsi="Times New Roman" w:cs="Times New Roman"/>
                <w:bCs/>
                <w:sz w:val="20"/>
                <w:szCs w:val="20"/>
              </w:rPr>
            </w:pPr>
            <w:r w:rsidRPr="00433BB2">
              <w:rPr>
                <w:rFonts w:ascii="Times New Roman" w:hAnsi="Times New Roman" w:cs="Times New Roman"/>
                <w:bCs/>
                <w:sz w:val="20"/>
                <w:szCs w:val="20"/>
              </w:rPr>
              <w:t>Скорость, Мбит/с</w:t>
            </w:r>
          </w:p>
        </w:tc>
        <w:tc>
          <w:tcPr>
            <w:tcW w:w="738" w:type="dxa"/>
            <w:shd w:val="clear" w:color="auto" w:fill="auto"/>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rPr>
              <w:t>117</w:t>
            </w:r>
          </w:p>
        </w:tc>
        <w:tc>
          <w:tcPr>
            <w:tcW w:w="739" w:type="dxa"/>
            <w:shd w:val="clear" w:color="auto" w:fill="auto"/>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rPr>
              <w:t>226</w:t>
            </w:r>
          </w:p>
        </w:tc>
        <w:tc>
          <w:tcPr>
            <w:tcW w:w="1708" w:type="dxa"/>
            <w:shd w:val="clear" w:color="auto" w:fill="auto"/>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rPr>
              <w:t>144</w:t>
            </w:r>
          </w:p>
        </w:tc>
        <w:tc>
          <w:tcPr>
            <w:tcW w:w="1752" w:type="dxa"/>
            <w:shd w:val="clear" w:color="auto" w:fill="auto"/>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rPr>
              <w:t>277</w:t>
            </w:r>
          </w:p>
        </w:tc>
        <w:tc>
          <w:tcPr>
            <w:tcW w:w="986" w:type="dxa"/>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rPr>
              <w:t>144,6</w:t>
            </w:r>
          </w:p>
        </w:tc>
        <w:tc>
          <w:tcPr>
            <w:tcW w:w="1344" w:type="dxa"/>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rPr>
              <w:t>289</w:t>
            </w:r>
          </w:p>
        </w:tc>
      </w:tr>
      <w:tr w:rsidR="00630709" w:rsidRPr="002B23C5" w:rsidTr="00B02E49">
        <w:trPr>
          <w:trHeight w:val="303"/>
        </w:trPr>
        <w:tc>
          <w:tcPr>
            <w:tcW w:w="9745" w:type="dxa"/>
            <w:gridSpan w:val="7"/>
          </w:tcPr>
          <w:p w:rsidR="00630709" w:rsidRPr="00433BB2" w:rsidRDefault="00630709" w:rsidP="002B23C5">
            <w:pPr>
              <w:pStyle w:val="af3"/>
              <w:spacing w:line="276" w:lineRule="auto"/>
              <w:ind w:firstLine="0"/>
              <w:rPr>
                <w:rFonts w:ascii="Times New Roman" w:hAnsi="Times New Roman" w:cs="Times New Roman"/>
                <w:bCs/>
                <w:sz w:val="20"/>
                <w:szCs w:val="20"/>
              </w:rPr>
            </w:pPr>
            <w:r w:rsidRPr="00433BB2">
              <w:rPr>
                <w:rFonts w:ascii="Times New Roman" w:hAnsi="Times New Roman" w:cs="Times New Roman"/>
                <w:bCs/>
                <w:sz w:val="20"/>
                <w:szCs w:val="20"/>
              </w:rPr>
              <w:t>Восходящий канал</w:t>
            </w:r>
          </w:p>
        </w:tc>
      </w:tr>
      <w:tr w:rsidR="00630709" w:rsidRPr="002B23C5" w:rsidTr="00B02E49">
        <w:trPr>
          <w:trHeight w:val="428"/>
        </w:trPr>
        <w:tc>
          <w:tcPr>
            <w:tcW w:w="2478" w:type="dxa"/>
          </w:tcPr>
          <w:p w:rsidR="00630709" w:rsidRPr="00433BB2" w:rsidRDefault="00630709" w:rsidP="002B23C5">
            <w:pPr>
              <w:pStyle w:val="af3"/>
              <w:spacing w:line="276" w:lineRule="auto"/>
              <w:ind w:firstLine="0"/>
              <w:rPr>
                <w:rFonts w:ascii="Times New Roman" w:hAnsi="Times New Roman" w:cs="Times New Roman"/>
                <w:bCs/>
                <w:sz w:val="20"/>
                <w:szCs w:val="20"/>
              </w:rPr>
            </w:pPr>
            <w:r w:rsidRPr="00433BB2">
              <w:rPr>
                <w:rFonts w:ascii="Times New Roman" w:hAnsi="Times New Roman" w:cs="Times New Roman"/>
                <w:bCs/>
                <w:sz w:val="20"/>
                <w:szCs w:val="20"/>
              </w:rPr>
              <w:t>Антенны АС</w:t>
            </w:r>
          </w:p>
        </w:tc>
        <w:tc>
          <w:tcPr>
            <w:tcW w:w="1477" w:type="dxa"/>
            <w:gridSpan w:val="2"/>
            <w:vMerge w:val="restart"/>
            <w:shd w:val="clear" w:color="auto" w:fill="auto"/>
            <w:vAlign w:val="center"/>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rPr>
              <w:t>Нет данных</w:t>
            </w:r>
          </w:p>
        </w:tc>
        <w:tc>
          <w:tcPr>
            <w:tcW w:w="1708" w:type="dxa"/>
            <w:shd w:val="clear" w:color="auto" w:fill="auto"/>
          </w:tcPr>
          <w:p w:rsidR="00630709" w:rsidRPr="00433BB2" w:rsidRDefault="00630709" w:rsidP="002B23C5">
            <w:pPr>
              <w:pStyle w:val="af3"/>
              <w:spacing w:line="276" w:lineRule="auto"/>
              <w:ind w:firstLine="0"/>
              <w:jc w:val="center"/>
              <w:rPr>
                <w:rFonts w:ascii="Times New Roman" w:hAnsi="Times New Roman" w:cs="Times New Roman"/>
                <w:bCs/>
                <w:sz w:val="20"/>
                <w:szCs w:val="20"/>
                <w:lang w:val="en-US"/>
              </w:rPr>
            </w:pPr>
            <w:r w:rsidRPr="00433BB2">
              <w:rPr>
                <w:rFonts w:ascii="Times New Roman" w:hAnsi="Times New Roman" w:cs="Times New Roman"/>
                <w:bCs/>
                <w:sz w:val="20"/>
                <w:szCs w:val="20"/>
                <w:lang w:val="en-US"/>
              </w:rPr>
              <w:t>1x2</w:t>
            </w:r>
          </w:p>
        </w:tc>
        <w:tc>
          <w:tcPr>
            <w:tcW w:w="1752" w:type="dxa"/>
            <w:shd w:val="clear" w:color="auto" w:fill="auto"/>
          </w:tcPr>
          <w:p w:rsidR="00630709" w:rsidRPr="00433BB2" w:rsidRDefault="00630709" w:rsidP="002B23C5">
            <w:pPr>
              <w:pStyle w:val="af3"/>
              <w:spacing w:line="276" w:lineRule="auto"/>
              <w:ind w:firstLine="0"/>
              <w:jc w:val="center"/>
              <w:rPr>
                <w:rFonts w:ascii="Times New Roman" w:hAnsi="Times New Roman" w:cs="Times New Roman"/>
                <w:bCs/>
                <w:sz w:val="20"/>
                <w:szCs w:val="20"/>
                <w:lang w:val="en-US"/>
              </w:rPr>
            </w:pPr>
            <w:r w:rsidRPr="00433BB2">
              <w:rPr>
                <w:rFonts w:ascii="Times New Roman" w:hAnsi="Times New Roman" w:cs="Times New Roman"/>
                <w:bCs/>
                <w:sz w:val="20"/>
                <w:szCs w:val="20"/>
                <w:lang w:val="en-US"/>
              </w:rPr>
              <w:t>1x2</w:t>
            </w:r>
          </w:p>
        </w:tc>
        <w:tc>
          <w:tcPr>
            <w:tcW w:w="2329" w:type="dxa"/>
            <w:gridSpan w:val="2"/>
          </w:tcPr>
          <w:p w:rsidR="00630709" w:rsidRPr="00433BB2" w:rsidRDefault="00630709" w:rsidP="002B23C5">
            <w:pPr>
              <w:pStyle w:val="af3"/>
              <w:spacing w:line="276" w:lineRule="auto"/>
              <w:ind w:firstLine="0"/>
              <w:jc w:val="center"/>
              <w:rPr>
                <w:rFonts w:ascii="Times New Roman" w:hAnsi="Times New Roman" w:cs="Times New Roman"/>
                <w:bCs/>
                <w:sz w:val="20"/>
                <w:szCs w:val="20"/>
                <w:lang w:val="en-US"/>
              </w:rPr>
            </w:pPr>
            <w:r w:rsidRPr="00433BB2">
              <w:rPr>
                <w:rFonts w:ascii="Times New Roman" w:hAnsi="Times New Roman" w:cs="Times New Roman"/>
                <w:bCs/>
                <w:sz w:val="20"/>
                <w:szCs w:val="20"/>
                <w:lang w:val="en-US"/>
              </w:rPr>
              <w:t>1x2</w:t>
            </w:r>
          </w:p>
        </w:tc>
      </w:tr>
      <w:tr w:rsidR="00630709" w:rsidRPr="002B23C5" w:rsidTr="00B02E49">
        <w:trPr>
          <w:trHeight w:val="1358"/>
        </w:trPr>
        <w:tc>
          <w:tcPr>
            <w:tcW w:w="2478" w:type="dxa"/>
          </w:tcPr>
          <w:p w:rsidR="00630709" w:rsidRPr="00433BB2" w:rsidRDefault="00630709" w:rsidP="002B23C5">
            <w:pPr>
              <w:pStyle w:val="af3"/>
              <w:spacing w:line="276" w:lineRule="auto"/>
              <w:ind w:firstLine="0"/>
              <w:rPr>
                <w:rFonts w:ascii="Times New Roman" w:hAnsi="Times New Roman" w:cs="Times New Roman"/>
                <w:bCs/>
                <w:sz w:val="20"/>
                <w:szCs w:val="20"/>
              </w:rPr>
            </w:pPr>
            <w:r w:rsidRPr="00433BB2">
              <w:rPr>
                <w:rFonts w:ascii="Times New Roman" w:hAnsi="Times New Roman" w:cs="Times New Roman"/>
                <w:bCs/>
                <w:sz w:val="20"/>
                <w:szCs w:val="20"/>
              </w:rPr>
              <w:t>Модуляция и скорость кодирования</w:t>
            </w:r>
          </w:p>
        </w:tc>
        <w:tc>
          <w:tcPr>
            <w:tcW w:w="1477" w:type="dxa"/>
            <w:gridSpan w:val="2"/>
            <w:vMerge/>
            <w:shd w:val="clear" w:color="auto" w:fill="auto"/>
            <w:vAlign w:val="center"/>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p>
        </w:tc>
        <w:tc>
          <w:tcPr>
            <w:tcW w:w="1708" w:type="dxa"/>
            <w:shd w:val="clear" w:color="auto" w:fill="auto"/>
            <w:vAlign w:val="center"/>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rPr>
              <w:t>64-</w:t>
            </w:r>
            <w:r w:rsidRPr="00433BB2">
              <w:rPr>
                <w:rFonts w:ascii="Times New Roman" w:hAnsi="Times New Roman" w:cs="Times New Roman"/>
                <w:bCs/>
                <w:sz w:val="20"/>
                <w:szCs w:val="20"/>
                <w:lang w:val="en-US"/>
              </w:rPr>
              <w:t>QAM</w:t>
            </w:r>
          </w:p>
        </w:tc>
        <w:tc>
          <w:tcPr>
            <w:tcW w:w="1752" w:type="dxa"/>
            <w:shd w:val="clear" w:color="auto" w:fill="auto"/>
            <w:vAlign w:val="center"/>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lang w:val="en-US"/>
              </w:rPr>
              <w:t>16</w:t>
            </w:r>
            <w:r w:rsidRPr="00433BB2">
              <w:rPr>
                <w:rFonts w:ascii="Times New Roman" w:hAnsi="Times New Roman" w:cs="Times New Roman"/>
                <w:bCs/>
                <w:sz w:val="20"/>
                <w:szCs w:val="20"/>
              </w:rPr>
              <w:t>-</w:t>
            </w:r>
            <w:r w:rsidRPr="00433BB2">
              <w:rPr>
                <w:rFonts w:ascii="Times New Roman" w:hAnsi="Times New Roman" w:cs="Times New Roman"/>
                <w:bCs/>
                <w:sz w:val="20"/>
                <w:szCs w:val="20"/>
                <w:lang w:val="en-US"/>
              </w:rPr>
              <w:t>QAM</w:t>
            </w:r>
          </w:p>
        </w:tc>
        <w:tc>
          <w:tcPr>
            <w:tcW w:w="2329" w:type="dxa"/>
            <w:gridSpan w:val="2"/>
            <w:vAlign w:val="center"/>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rPr>
              <w:t>64-</w:t>
            </w:r>
            <w:r w:rsidRPr="00433BB2">
              <w:rPr>
                <w:rFonts w:ascii="Times New Roman" w:hAnsi="Times New Roman" w:cs="Times New Roman"/>
                <w:bCs/>
                <w:sz w:val="20"/>
                <w:szCs w:val="20"/>
                <w:lang w:val="en-US"/>
              </w:rPr>
              <w:t>QAM, 5/6</w:t>
            </w:r>
          </w:p>
        </w:tc>
      </w:tr>
      <w:tr w:rsidR="00630709" w:rsidRPr="002B23C5" w:rsidTr="00B02E49">
        <w:trPr>
          <w:trHeight w:val="428"/>
        </w:trPr>
        <w:tc>
          <w:tcPr>
            <w:tcW w:w="2478" w:type="dxa"/>
          </w:tcPr>
          <w:p w:rsidR="00630709" w:rsidRPr="00433BB2" w:rsidRDefault="00630709" w:rsidP="002B23C5">
            <w:pPr>
              <w:pStyle w:val="af3"/>
              <w:spacing w:line="276" w:lineRule="auto"/>
              <w:ind w:firstLine="0"/>
              <w:rPr>
                <w:rFonts w:ascii="Times New Roman" w:hAnsi="Times New Roman" w:cs="Times New Roman"/>
                <w:bCs/>
                <w:sz w:val="20"/>
                <w:szCs w:val="20"/>
              </w:rPr>
            </w:pPr>
            <w:r w:rsidRPr="00433BB2">
              <w:rPr>
                <w:rFonts w:ascii="Times New Roman" w:hAnsi="Times New Roman" w:cs="Times New Roman"/>
                <w:bCs/>
                <w:sz w:val="20"/>
                <w:szCs w:val="20"/>
              </w:rPr>
              <w:t>Скорость, Мбит/с</w:t>
            </w:r>
          </w:p>
        </w:tc>
        <w:tc>
          <w:tcPr>
            <w:tcW w:w="1477" w:type="dxa"/>
            <w:gridSpan w:val="2"/>
            <w:vMerge/>
            <w:shd w:val="clear" w:color="auto" w:fill="auto"/>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p>
        </w:tc>
        <w:tc>
          <w:tcPr>
            <w:tcW w:w="1708" w:type="dxa"/>
            <w:shd w:val="clear" w:color="auto" w:fill="auto"/>
          </w:tcPr>
          <w:p w:rsidR="00630709" w:rsidRPr="00433BB2" w:rsidRDefault="00630709" w:rsidP="002B23C5">
            <w:pPr>
              <w:pStyle w:val="af3"/>
              <w:spacing w:line="276" w:lineRule="auto"/>
              <w:ind w:firstLine="0"/>
              <w:jc w:val="center"/>
              <w:rPr>
                <w:rFonts w:ascii="Times New Roman" w:hAnsi="Times New Roman" w:cs="Times New Roman"/>
                <w:bCs/>
                <w:sz w:val="20"/>
                <w:szCs w:val="20"/>
                <w:lang w:val="en-US"/>
              </w:rPr>
            </w:pPr>
            <w:r w:rsidRPr="00433BB2">
              <w:rPr>
                <w:rFonts w:ascii="Times New Roman" w:hAnsi="Times New Roman" w:cs="Times New Roman"/>
                <w:bCs/>
                <w:sz w:val="20"/>
                <w:szCs w:val="20"/>
                <w:lang w:val="en-US"/>
              </w:rPr>
              <w:t>50,4</w:t>
            </w:r>
          </w:p>
        </w:tc>
        <w:tc>
          <w:tcPr>
            <w:tcW w:w="1752" w:type="dxa"/>
            <w:shd w:val="clear" w:color="auto" w:fill="auto"/>
          </w:tcPr>
          <w:p w:rsidR="00630709" w:rsidRPr="00433BB2" w:rsidRDefault="00630709" w:rsidP="002B23C5">
            <w:pPr>
              <w:pStyle w:val="af3"/>
              <w:spacing w:line="276" w:lineRule="auto"/>
              <w:ind w:firstLine="0"/>
              <w:jc w:val="center"/>
              <w:rPr>
                <w:rFonts w:ascii="Times New Roman" w:hAnsi="Times New Roman" w:cs="Times New Roman"/>
                <w:bCs/>
                <w:sz w:val="20"/>
                <w:szCs w:val="20"/>
                <w:lang w:val="en-US"/>
              </w:rPr>
            </w:pPr>
            <w:r w:rsidRPr="00433BB2">
              <w:rPr>
                <w:rFonts w:ascii="Times New Roman" w:hAnsi="Times New Roman" w:cs="Times New Roman"/>
                <w:bCs/>
                <w:sz w:val="20"/>
                <w:szCs w:val="20"/>
                <w:lang w:val="en-US"/>
              </w:rPr>
              <w:t>75</w:t>
            </w:r>
          </w:p>
        </w:tc>
        <w:tc>
          <w:tcPr>
            <w:tcW w:w="2329" w:type="dxa"/>
            <w:gridSpan w:val="2"/>
          </w:tcPr>
          <w:p w:rsidR="00630709" w:rsidRPr="00433BB2" w:rsidRDefault="00630709" w:rsidP="002B23C5">
            <w:pPr>
              <w:pStyle w:val="af3"/>
              <w:spacing w:line="276" w:lineRule="auto"/>
              <w:ind w:firstLine="0"/>
              <w:jc w:val="center"/>
              <w:rPr>
                <w:rFonts w:ascii="Times New Roman" w:hAnsi="Times New Roman" w:cs="Times New Roman"/>
                <w:bCs/>
                <w:sz w:val="20"/>
                <w:szCs w:val="20"/>
                <w:lang w:val="en-US"/>
              </w:rPr>
            </w:pPr>
            <w:r w:rsidRPr="00433BB2">
              <w:rPr>
                <w:rFonts w:ascii="Times New Roman" w:hAnsi="Times New Roman" w:cs="Times New Roman"/>
                <w:bCs/>
                <w:sz w:val="20"/>
                <w:szCs w:val="20"/>
              </w:rPr>
              <w:t>69</w:t>
            </w:r>
            <w:r w:rsidRPr="00433BB2">
              <w:rPr>
                <w:rFonts w:ascii="Times New Roman" w:hAnsi="Times New Roman" w:cs="Times New Roman"/>
                <w:bCs/>
                <w:sz w:val="20"/>
                <w:szCs w:val="20"/>
                <w:lang w:val="en-US"/>
              </w:rPr>
              <w:t>,1</w:t>
            </w:r>
          </w:p>
        </w:tc>
      </w:tr>
    </w:tbl>
    <w:p w:rsidR="00630709" w:rsidRPr="002B23C5" w:rsidRDefault="00630709" w:rsidP="002B23C5">
      <w:pPr>
        <w:pStyle w:val="af3"/>
        <w:spacing w:line="276" w:lineRule="auto"/>
        <w:ind w:firstLine="709"/>
        <w:rPr>
          <w:rFonts w:ascii="Times New Roman" w:hAnsi="Times New Roman" w:cs="Times New Roman"/>
          <w:bCs/>
          <w:sz w:val="28"/>
          <w:szCs w:val="28"/>
        </w:rPr>
      </w:pPr>
    </w:p>
    <w:p w:rsidR="00630709" w:rsidRPr="002B23C5" w:rsidRDefault="00630709" w:rsidP="002B23C5">
      <w:pPr>
        <w:pStyle w:val="af3"/>
        <w:spacing w:line="276" w:lineRule="auto"/>
        <w:ind w:firstLine="851"/>
        <w:rPr>
          <w:rFonts w:ascii="Times New Roman" w:hAnsi="Times New Roman" w:cs="Times New Roman"/>
          <w:bCs/>
          <w:sz w:val="28"/>
          <w:szCs w:val="28"/>
        </w:rPr>
      </w:pPr>
      <w:r w:rsidRPr="002B23C5">
        <w:rPr>
          <w:rFonts w:ascii="Times New Roman" w:hAnsi="Times New Roman" w:cs="Times New Roman"/>
          <w:bCs/>
          <w:sz w:val="28"/>
          <w:szCs w:val="28"/>
        </w:rPr>
        <w:t xml:space="preserve">Преимущество в спектральной эффективности означает выигрыш в стоимости развертывания сети (в том числе удельной стоимости по отношению к пропускной способности сети). В таблице </w:t>
      </w:r>
      <w:r w:rsidR="00BA7A63" w:rsidRPr="002B23C5">
        <w:rPr>
          <w:rFonts w:ascii="Times New Roman" w:hAnsi="Times New Roman" w:cs="Times New Roman"/>
          <w:bCs/>
          <w:sz w:val="28"/>
          <w:szCs w:val="28"/>
        </w:rPr>
        <w:t>3</w:t>
      </w:r>
      <w:r w:rsidR="008C3C7B" w:rsidRPr="002B23C5">
        <w:rPr>
          <w:rFonts w:ascii="Times New Roman" w:hAnsi="Times New Roman" w:cs="Times New Roman"/>
          <w:bCs/>
          <w:sz w:val="28"/>
          <w:szCs w:val="28"/>
        </w:rPr>
        <w:t>.6</w:t>
      </w:r>
      <w:r w:rsidRPr="002B23C5">
        <w:rPr>
          <w:rFonts w:ascii="Times New Roman" w:hAnsi="Times New Roman" w:cs="Times New Roman"/>
          <w:bCs/>
          <w:sz w:val="28"/>
          <w:szCs w:val="28"/>
        </w:rPr>
        <w:t xml:space="preserve"> приведены ключевые параметры систем.</w:t>
      </w:r>
    </w:p>
    <w:p w:rsidR="00630709" w:rsidRPr="002B23C5" w:rsidRDefault="00630709" w:rsidP="002B23C5">
      <w:pPr>
        <w:pStyle w:val="af3"/>
        <w:spacing w:line="276" w:lineRule="auto"/>
        <w:ind w:firstLine="851"/>
        <w:rPr>
          <w:rFonts w:ascii="Times New Roman" w:hAnsi="Times New Roman" w:cs="Times New Roman"/>
          <w:bCs/>
          <w:sz w:val="28"/>
          <w:szCs w:val="28"/>
        </w:rPr>
      </w:pPr>
      <w:r w:rsidRPr="002B23C5">
        <w:rPr>
          <w:rFonts w:ascii="Times New Roman" w:hAnsi="Times New Roman" w:cs="Times New Roman"/>
          <w:bCs/>
          <w:sz w:val="28"/>
          <w:szCs w:val="28"/>
          <w:lang w:val="en-US"/>
        </w:rPr>
        <w:t>WiMAX</w:t>
      </w:r>
      <w:r w:rsidRPr="002B23C5">
        <w:rPr>
          <w:rFonts w:ascii="Times New Roman" w:hAnsi="Times New Roman" w:cs="Times New Roman"/>
          <w:bCs/>
          <w:sz w:val="28"/>
          <w:szCs w:val="28"/>
        </w:rPr>
        <w:t xml:space="preserve"> представляет </w:t>
      </w:r>
      <w:r w:rsidRPr="002B23C5">
        <w:rPr>
          <w:rFonts w:ascii="Times New Roman" w:hAnsi="Times New Roman" w:cs="Times New Roman"/>
          <w:bCs/>
          <w:sz w:val="28"/>
          <w:szCs w:val="28"/>
          <w:lang w:val="en-US"/>
        </w:rPr>
        <w:t>IP</w:t>
      </w:r>
      <w:r w:rsidRPr="002B23C5">
        <w:rPr>
          <w:rFonts w:ascii="Times New Roman" w:hAnsi="Times New Roman" w:cs="Times New Roman"/>
          <w:bCs/>
          <w:sz w:val="28"/>
          <w:szCs w:val="28"/>
        </w:rPr>
        <w:t xml:space="preserve">-сеть, сеть </w:t>
      </w:r>
      <w:r w:rsidRPr="002B23C5">
        <w:rPr>
          <w:rFonts w:ascii="Times New Roman" w:hAnsi="Times New Roman" w:cs="Times New Roman"/>
          <w:bCs/>
          <w:sz w:val="28"/>
          <w:szCs w:val="28"/>
          <w:lang w:val="en-US"/>
        </w:rPr>
        <w:t>LTE</w:t>
      </w:r>
      <w:r w:rsidRPr="002B23C5">
        <w:rPr>
          <w:rFonts w:ascii="Times New Roman" w:hAnsi="Times New Roman" w:cs="Times New Roman"/>
          <w:bCs/>
          <w:sz w:val="28"/>
          <w:szCs w:val="28"/>
        </w:rPr>
        <w:t xml:space="preserve">  более сложная (включает большее количество протоколов, в том числе проприетарные (закрытые) протоколы </w:t>
      </w:r>
      <w:r w:rsidRPr="002B23C5">
        <w:rPr>
          <w:rFonts w:ascii="Times New Roman" w:hAnsi="Times New Roman" w:cs="Times New Roman"/>
          <w:bCs/>
          <w:sz w:val="28"/>
          <w:szCs w:val="28"/>
          <w:lang w:val="en-US"/>
        </w:rPr>
        <w:t>GSM</w:t>
      </w:r>
      <w:r w:rsidRPr="002B23C5">
        <w:rPr>
          <w:rFonts w:ascii="Times New Roman" w:hAnsi="Times New Roman" w:cs="Times New Roman"/>
          <w:bCs/>
          <w:sz w:val="28"/>
          <w:szCs w:val="28"/>
        </w:rPr>
        <w:t xml:space="preserve">). </w:t>
      </w:r>
    </w:p>
    <w:p w:rsidR="00630709" w:rsidRPr="002B23C5" w:rsidRDefault="00630709" w:rsidP="002B23C5">
      <w:pPr>
        <w:pStyle w:val="af3"/>
        <w:spacing w:line="276" w:lineRule="auto"/>
        <w:ind w:firstLine="851"/>
        <w:rPr>
          <w:rFonts w:ascii="Times New Roman" w:hAnsi="Times New Roman" w:cs="Times New Roman"/>
          <w:bCs/>
          <w:sz w:val="28"/>
          <w:szCs w:val="28"/>
        </w:rPr>
      </w:pPr>
      <w:r w:rsidRPr="002B23C5">
        <w:rPr>
          <w:rFonts w:ascii="Times New Roman" w:hAnsi="Times New Roman" w:cs="Times New Roman"/>
          <w:bCs/>
          <w:sz w:val="28"/>
          <w:szCs w:val="28"/>
        </w:rPr>
        <w:t>Сравнивая мобильный</w:t>
      </w:r>
      <w:r w:rsidRPr="002B23C5">
        <w:rPr>
          <w:rFonts w:ascii="Times New Roman" w:hAnsi="Times New Roman" w:cs="Times New Roman"/>
          <w:bCs/>
          <w:sz w:val="28"/>
          <w:szCs w:val="28"/>
          <w:lang w:val="en-US"/>
        </w:rPr>
        <w:t>WiMAX</w:t>
      </w:r>
      <w:r w:rsidRPr="002B23C5">
        <w:rPr>
          <w:rFonts w:ascii="Times New Roman" w:hAnsi="Times New Roman" w:cs="Times New Roman"/>
          <w:bCs/>
          <w:sz w:val="28"/>
          <w:szCs w:val="28"/>
        </w:rPr>
        <w:t xml:space="preserve"> и </w:t>
      </w:r>
      <w:r w:rsidRPr="002B23C5">
        <w:rPr>
          <w:rFonts w:ascii="Times New Roman" w:hAnsi="Times New Roman" w:cs="Times New Roman"/>
          <w:bCs/>
          <w:sz w:val="28"/>
          <w:szCs w:val="28"/>
          <w:lang w:val="en-US"/>
        </w:rPr>
        <w:t>LTE</w:t>
      </w:r>
      <w:r w:rsidRPr="002B23C5">
        <w:rPr>
          <w:rFonts w:ascii="Times New Roman" w:hAnsi="Times New Roman" w:cs="Times New Roman"/>
          <w:bCs/>
          <w:sz w:val="28"/>
          <w:szCs w:val="28"/>
        </w:rPr>
        <w:t>, можно сделать выводы:</w:t>
      </w:r>
    </w:p>
    <w:p w:rsidR="00630709" w:rsidRPr="002B23C5" w:rsidRDefault="00630709" w:rsidP="002B23C5">
      <w:pPr>
        <w:pStyle w:val="af3"/>
        <w:numPr>
          <w:ilvl w:val="0"/>
          <w:numId w:val="9"/>
        </w:numPr>
        <w:spacing w:line="276" w:lineRule="auto"/>
        <w:ind w:firstLine="851"/>
        <w:rPr>
          <w:rFonts w:ascii="Times New Roman" w:hAnsi="Times New Roman" w:cs="Times New Roman"/>
          <w:bCs/>
          <w:sz w:val="28"/>
          <w:szCs w:val="28"/>
        </w:rPr>
      </w:pPr>
      <w:r w:rsidRPr="002B23C5">
        <w:rPr>
          <w:rFonts w:ascii="Times New Roman" w:hAnsi="Times New Roman" w:cs="Times New Roman"/>
          <w:bCs/>
          <w:sz w:val="28"/>
          <w:szCs w:val="28"/>
        </w:rPr>
        <w:t>мобильныйWiMAX rel.1.5 и LTE имеют похожие характеристики. В обоих на линии от базовой станции используется OFDMA с многоуровневой модуляцией и кодированием. Пиковые скорости практически одинаковы при одинаковых кратностях модуляции и скоростях корректирующего кода. В обоих используется FDD и TDD дуплексирование при ширине канала до 20 МГц. В обоих используется MIMO большей кратности и уменьшение задержки;</w:t>
      </w:r>
    </w:p>
    <w:p w:rsidR="00630709" w:rsidRPr="002B23C5" w:rsidRDefault="00630709" w:rsidP="002B23C5">
      <w:pPr>
        <w:pStyle w:val="af3"/>
        <w:numPr>
          <w:ilvl w:val="0"/>
          <w:numId w:val="9"/>
        </w:numPr>
        <w:spacing w:line="276" w:lineRule="auto"/>
        <w:ind w:firstLine="851"/>
        <w:rPr>
          <w:rFonts w:ascii="Times New Roman" w:hAnsi="Times New Roman" w:cs="Times New Roman"/>
          <w:bCs/>
          <w:sz w:val="28"/>
          <w:szCs w:val="28"/>
        </w:rPr>
      </w:pPr>
      <w:r w:rsidRPr="002B23C5">
        <w:rPr>
          <w:rFonts w:ascii="Times New Roman" w:hAnsi="Times New Roman" w:cs="Times New Roman"/>
          <w:bCs/>
          <w:sz w:val="28"/>
          <w:szCs w:val="28"/>
        </w:rPr>
        <w:t>мобильный WiMAX имеет двухлетний выигрыш по времени выхода на рынок и гладкую e2e архитектуру сети;</w:t>
      </w:r>
    </w:p>
    <w:p w:rsidR="00630709" w:rsidRPr="002B23C5" w:rsidRDefault="00630709" w:rsidP="002B23C5">
      <w:pPr>
        <w:pStyle w:val="af3"/>
        <w:numPr>
          <w:ilvl w:val="0"/>
          <w:numId w:val="9"/>
        </w:numPr>
        <w:spacing w:line="276" w:lineRule="auto"/>
        <w:ind w:firstLine="851"/>
        <w:rPr>
          <w:rFonts w:ascii="Times New Roman" w:hAnsi="Times New Roman" w:cs="Times New Roman"/>
          <w:bCs/>
          <w:sz w:val="28"/>
          <w:szCs w:val="28"/>
        </w:rPr>
      </w:pPr>
      <w:r w:rsidRPr="002B23C5">
        <w:rPr>
          <w:rFonts w:ascii="Times New Roman" w:hAnsi="Times New Roman" w:cs="Times New Roman"/>
          <w:bCs/>
          <w:sz w:val="28"/>
          <w:szCs w:val="28"/>
        </w:rPr>
        <w:t>пропускная способность и спектральная эффективность мобильногоWiMAX в релизе 2.0 имеет лучшие параметры, нежели LTE;</w:t>
      </w:r>
    </w:p>
    <w:p w:rsidR="00630709" w:rsidRPr="002B23C5" w:rsidRDefault="00630709" w:rsidP="002B23C5">
      <w:pPr>
        <w:pStyle w:val="af3"/>
        <w:numPr>
          <w:ilvl w:val="0"/>
          <w:numId w:val="9"/>
        </w:numPr>
        <w:spacing w:line="276" w:lineRule="auto"/>
        <w:ind w:firstLine="851"/>
        <w:rPr>
          <w:rFonts w:ascii="Times New Roman" w:hAnsi="Times New Roman" w:cs="Times New Roman"/>
          <w:bCs/>
          <w:sz w:val="28"/>
          <w:szCs w:val="28"/>
        </w:rPr>
      </w:pPr>
      <w:r w:rsidRPr="002B23C5">
        <w:rPr>
          <w:rFonts w:ascii="Times New Roman" w:hAnsi="Times New Roman" w:cs="Times New Roman"/>
          <w:bCs/>
          <w:sz w:val="28"/>
          <w:szCs w:val="28"/>
        </w:rPr>
        <w:lastRenderedPageBreak/>
        <w:t>мобильныйWiMAX rel.2.0 совместим с релизами 1.0 и 1.5;</w:t>
      </w:r>
    </w:p>
    <w:p w:rsidR="00630709" w:rsidRPr="002B23C5" w:rsidRDefault="00630709" w:rsidP="002B23C5">
      <w:pPr>
        <w:pStyle w:val="af3"/>
        <w:numPr>
          <w:ilvl w:val="0"/>
          <w:numId w:val="9"/>
        </w:numPr>
        <w:spacing w:line="276" w:lineRule="auto"/>
        <w:ind w:firstLine="851"/>
        <w:rPr>
          <w:rFonts w:ascii="Times New Roman" w:hAnsi="Times New Roman" w:cs="Times New Roman"/>
          <w:bCs/>
          <w:sz w:val="28"/>
          <w:szCs w:val="28"/>
        </w:rPr>
      </w:pPr>
      <w:r w:rsidRPr="002B23C5">
        <w:rPr>
          <w:rFonts w:ascii="Times New Roman" w:hAnsi="Times New Roman" w:cs="Times New Roman"/>
          <w:bCs/>
          <w:sz w:val="28"/>
          <w:szCs w:val="28"/>
        </w:rPr>
        <w:t>инвестиции для преобразования сетей из 2G/3G в LTE и мобильныйWiMAX примерно одинаковы;</w:t>
      </w:r>
    </w:p>
    <w:p w:rsidR="00630709" w:rsidRPr="002B23C5" w:rsidRDefault="00630709" w:rsidP="002B23C5">
      <w:pPr>
        <w:pStyle w:val="af3"/>
        <w:numPr>
          <w:ilvl w:val="0"/>
          <w:numId w:val="9"/>
        </w:numPr>
        <w:spacing w:line="276" w:lineRule="auto"/>
        <w:ind w:firstLine="851"/>
        <w:rPr>
          <w:rFonts w:ascii="Times New Roman" w:hAnsi="Times New Roman" w:cs="Times New Roman"/>
          <w:bCs/>
          <w:sz w:val="28"/>
          <w:szCs w:val="28"/>
        </w:rPr>
      </w:pPr>
      <w:r w:rsidRPr="002B23C5">
        <w:rPr>
          <w:rFonts w:ascii="Times New Roman" w:hAnsi="Times New Roman" w:cs="Times New Roman"/>
          <w:bCs/>
          <w:sz w:val="28"/>
          <w:szCs w:val="28"/>
        </w:rPr>
        <w:t>для построения обеих сетей требуется выделение частотного спектра, а также многорежимные абонентские устройства.</w:t>
      </w:r>
    </w:p>
    <w:p w:rsidR="00630709" w:rsidRPr="002B23C5" w:rsidRDefault="00630709" w:rsidP="002B23C5">
      <w:pPr>
        <w:pStyle w:val="af3"/>
        <w:spacing w:line="276" w:lineRule="auto"/>
        <w:ind w:firstLine="0"/>
        <w:rPr>
          <w:rFonts w:ascii="Times New Roman" w:hAnsi="Times New Roman" w:cs="Times New Roman"/>
          <w:bCs/>
          <w:sz w:val="28"/>
          <w:szCs w:val="28"/>
        </w:rPr>
      </w:pPr>
    </w:p>
    <w:p w:rsidR="00630709" w:rsidRPr="002B23C5" w:rsidRDefault="00630709" w:rsidP="002B23C5">
      <w:pPr>
        <w:pStyle w:val="af3"/>
        <w:spacing w:line="276" w:lineRule="auto"/>
        <w:ind w:firstLine="0"/>
        <w:rPr>
          <w:rFonts w:ascii="Times New Roman" w:hAnsi="Times New Roman" w:cs="Times New Roman"/>
          <w:b/>
          <w:bCs/>
          <w:sz w:val="28"/>
          <w:szCs w:val="28"/>
        </w:rPr>
      </w:pPr>
      <w:r w:rsidRPr="002B23C5">
        <w:rPr>
          <w:rFonts w:ascii="Times New Roman" w:hAnsi="Times New Roman" w:cs="Times New Roman"/>
          <w:b/>
          <w:bCs/>
          <w:sz w:val="28"/>
          <w:szCs w:val="28"/>
        </w:rPr>
        <w:t xml:space="preserve">Таблица </w:t>
      </w:r>
      <w:r w:rsidR="00BA7A63" w:rsidRPr="002B23C5">
        <w:rPr>
          <w:rFonts w:ascii="Times New Roman" w:hAnsi="Times New Roman" w:cs="Times New Roman"/>
          <w:b/>
          <w:bCs/>
          <w:sz w:val="28"/>
          <w:szCs w:val="28"/>
        </w:rPr>
        <w:t>3</w:t>
      </w:r>
      <w:r w:rsidR="00B02E49" w:rsidRPr="002B23C5">
        <w:rPr>
          <w:rFonts w:ascii="Times New Roman" w:hAnsi="Times New Roman" w:cs="Times New Roman"/>
          <w:b/>
          <w:bCs/>
          <w:sz w:val="28"/>
          <w:szCs w:val="28"/>
        </w:rPr>
        <w:t>.6</w:t>
      </w:r>
      <w:r w:rsidR="007B6653" w:rsidRPr="002B23C5">
        <w:rPr>
          <w:rFonts w:ascii="Times New Roman" w:hAnsi="Times New Roman" w:cs="Times New Roman"/>
          <w:b/>
          <w:bCs/>
          <w:sz w:val="28"/>
          <w:szCs w:val="28"/>
        </w:rPr>
        <w:t>.</w:t>
      </w:r>
      <w:r w:rsidRPr="002B23C5">
        <w:rPr>
          <w:rFonts w:ascii="Times New Roman" w:hAnsi="Times New Roman" w:cs="Times New Roman"/>
          <w:b/>
          <w:bCs/>
          <w:sz w:val="28"/>
          <w:szCs w:val="28"/>
        </w:rPr>
        <w:t xml:space="preserve"> Сравнение ключевых параметров </w:t>
      </w:r>
      <w:r w:rsidRPr="002B23C5">
        <w:rPr>
          <w:rFonts w:ascii="Times New Roman" w:hAnsi="Times New Roman" w:cs="Times New Roman"/>
          <w:b/>
          <w:bCs/>
          <w:sz w:val="28"/>
          <w:szCs w:val="28"/>
          <w:lang w:val="en-US"/>
        </w:rPr>
        <w:t>LTE</w:t>
      </w:r>
      <w:r w:rsidRPr="002B23C5">
        <w:rPr>
          <w:rFonts w:ascii="Times New Roman" w:hAnsi="Times New Roman" w:cs="Times New Roman"/>
          <w:b/>
          <w:bCs/>
          <w:sz w:val="28"/>
          <w:szCs w:val="28"/>
        </w:rPr>
        <w:t xml:space="preserve"> и  </w:t>
      </w:r>
      <w:r w:rsidRPr="002B23C5">
        <w:rPr>
          <w:rFonts w:ascii="Times New Roman" w:hAnsi="Times New Roman" w:cs="Times New Roman"/>
          <w:b/>
          <w:bCs/>
          <w:sz w:val="28"/>
          <w:szCs w:val="28"/>
          <w:lang w:val="en-US"/>
        </w:rPr>
        <w:t>WiMAX</w:t>
      </w:r>
      <w:r w:rsidRPr="002B23C5">
        <w:rPr>
          <w:rFonts w:ascii="Times New Roman" w:hAnsi="Times New Roman" w:cs="Times New Roman"/>
          <w:b/>
          <w:bCs/>
          <w:sz w:val="28"/>
          <w:szCs w:val="28"/>
        </w:rPr>
        <w:t xml:space="preserv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3"/>
        <w:gridCol w:w="2663"/>
        <w:gridCol w:w="2852"/>
      </w:tblGrid>
      <w:tr w:rsidR="007A3278" w:rsidRPr="00433BB2" w:rsidTr="004841AB">
        <w:trPr>
          <w:trHeight w:val="454"/>
        </w:trPr>
        <w:tc>
          <w:tcPr>
            <w:tcW w:w="3757" w:type="dxa"/>
            <w:tcBorders>
              <w:bottom w:val="single" w:sz="12" w:space="0" w:color="000000"/>
            </w:tcBorders>
          </w:tcPr>
          <w:p w:rsidR="00630709" w:rsidRPr="00433BB2" w:rsidRDefault="00630709" w:rsidP="002B23C5">
            <w:pPr>
              <w:pStyle w:val="af3"/>
              <w:spacing w:line="276" w:lineRule="auto"/>
              <w:ind w:firstLine="0"/>
              <w:rPr>
                <w:rFonts w:ascii="Times New Roman" w:hAnsi="Times New Roman" w:cs="Times New Roman"/>
                <w:bCs/>
                <w:sz w:val="20"/>
                <w:szCs w:val="20"/>
              </w:rPr>
            </w:pPr>
            <w:r w:rsidRPr="00433BB2">
              <w:rPr>
                <w:rFonts w:ascii="Times New Roman" w:hAnsi="Times New Roman" w:cs="Times New Roman"/>
                <w:bCs/>
                <w:sz w:val="20"/>
                <w:szCs w:val="20"/>
              </w:rPr>
              <w:t>Параметры</w:t>
            </w:r>
          </w:p>
        </w:tc>
        <w:tc>
          <w:tcPr>
            <w:tcW w:w="2761" w:type="dxa"/>
            <w:tcBorders>
              <w:bottom w:val="single" w:sz="12" w:space="0" w:color="000000"/>
            </w:tcBorders>
          </w:tcPr>
          <w:p w:rsidR="00630709" w:rsidRPr="00433BB2" w:rsidRDefault="00630709" w:rsidP="002B23C5">
            <w:pPr>
              <w:pStyle w:val="af3"/>
              <w:spacing w:line="276" w:lineRule="auto"/>
              <w:ind w:firstLine="0"/>
              <w:rPr>
                <w:rFonts w:ascii="Times New Roman" w:hAnsi="Times New Roman" w:cs="Times New Roman"/>
                <w:bCs/>
                <w:sz w:val="20"/>
                <w:szCs w:val="20"/>
              </w:rPr>
            </w:pPr>
            <w:r w:rsidRPr="00433BB2">
              <w:rPr>
                <w:rFonts w:ascii="Times New Roman" w:hAnsi="Times New Roman" w:cs="Times New Roman"/>
                <w:bCs/>
                <w:sz w:val="20"/>
                <w:szCs w:val="20"/>
                <w:lang w:val="en-US"/>
              </w:rPr>
              <w:t>LTE</w:t>
            </w:r>
          </w:p>
        </w:tc>
        <w:tc>
          <w:tcPr>
            <w:tcW w:w="2945" w:type="dxa"/>
            <w:tcBorders>
              <w:bottom w:val="single" w:sz="12" w:space="0" w:color="000000"/>
            </w:tcBorders>
          </w:tcPr>
          <w:p w:rsidR="00630709" w:rsidRPr="00433BB2" w:rsidRDefault="00630709" w:rsidP="002B23C5">
            <w:pPr>
              <w:pStyle w:val="af3"/>
              <w:spacing w:line="276" w:lineRule="auto"/>
              <w:ind w:firstLine="0"/>
              <w:rPr>
                <w:rFonts w:ascii="Times New Roman" w:hAnsi="Times New Roman" w:cs="Times New Roman"/>
                <w:bCs/>
                <w:sz w:val="20"/>
                <w:szCs w:val="20"/>
              </w:rPr>
            </w:pPr>
            <w:r w:rsidRPr="00433BB2">
              <w:rPr>
                <w:rFonts w:ascii="Times New Roman" w:hAnsi="Times New Roman" w:cs="Times New Roman"/>
                <w:bCs/>
                <w:sz w:val="20"/>
                <w:szCs w:val="20"/>
                <w:lang w:val="en-US"/>
              </w:rPr>
              <w:t>WiMAX</w:t>
            </w:r>
            <w:r w:rsidRPr="00433BB2">
              <w:rPr>
                <w:rFonts w:ascii="Times New Roman" w:hAnsi="Times New Roman" w:cs="Times New Roman"/>
                <w:bCs/>
                <w:sz w:val="20"/>
                <w:szCs w:val="20"/>
              </w:rPr>
              <w:t xml:space="preserve"> Релиз 1,5</w:t>
            </w:r>
          </w:p>
        </w:tc>
      </w:tr>
      <w:tr w:rsidR="007A3278" w:rsidRPr="00433BB2" w:rsidTr="004841AB">
        <w:trPr>
          <w:trHeight w:val="454"/>
        </w:trPr>
        <w:tc>
          <w:tcPr>
            <w:tcW w:w="3757" w:type="dxa"/>
            <w:tcBorders>
              <w:top w:val="single" w:sz="12" w:space="0" w:color="000000"/>
            </w:tcBorders>
          </w:tcPr>
          <w:p w:rsidR="00630709" w:rsidRPr="00433BB2" w:rsidRDefault="00630709" w:rsidP="002B23C5">
            <w:pPr>
              <w:pStyle w:val="af3"/>
              <w:spacing w:line="276" w:lineRule="auto"/>
              <w:ind w:firstLine="0"/>
              <w:rPr>
                <w:rFonts w:ascii="Times New Roman" w:hAnsi="Times New Roman" w:cs="Times New Roman"/>
                <w:bCs/>
                <w:sz w:val="20"/>
                <w:szCs w:val="20"/>
              </w:rPr>
            </w:pPr>
            <w:r w:rsidRPr="00433BB2">
              <w:rPr>
                <w:rFonts w:ascii="Times New Roman" w:hAnsi="Times New Roman" w:cs="Times New Roman"/>
                <w:bCs/>
                <w:sz w:val="20"/>
                <w:szCs w:val="20"/>
              </w:rPr>
              <w:t>Дуплексирование</w:t>
            </w:r>
          </w:p>
        </w:tc>
        <w:tc>
          <w:tcPr>
            <w:tcW w:w="2761" w:type="dxa"/>
            <w:tcBorders>
              <w:top w:val="single" w:sz="12" w:space="0" w:color="000000"/>
            </w:tcBorders>
            <w:vAlign w:val="center"/>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lang w:val="en-US"/>
              </w:rPr>
              <w:t>FDD</w:t>
            </w:r>
            <w:r w:rsidRPr="00433BB2">
              <w:rPr>
                <w:rFonts w:ascii="Times New Roman" w:hAnsi="Times New Roman" w:cs="Times New Roman"/>
                <w:bCs/>
                <w:sz w:val="20"/>
                <w:szCs w:val="20"/>
              </w:rPr>
              <w:t xml:space="preserve"> и </w:t>
            </w:r>
            <w:r w:rsidRPr="00433BB2">
              <w:rPr>
                <w:rFonts w:ascii="Times New Roman" w:hAnsi="Times New Roman" w:cs="Times New Roman"/>
                <w:bCs/>
                <w:sz w:val="20"/>
                <w:szCs w:val="20"/>
                <w:lang w:val="en-US"/>
              </w:rPr>
              <w:t>TDD</w:t>
            </w:r>
          </w:p>
        </w:tc>
        <w:tc>
          <w:tcPr>
            <w:tcW w:w="2945" w:type="dxa"/>
            <w:tcBorders>
              <w:top w:val="single" w:sz="12" w:space="0" w:color="000000"/>
            </w:tcBorders>
            <w:vAlign w:val="center"/>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lang w:val="en-US"/>
              </w:rPr>
              <w:t>FDD</w:t>
            </w:r>
            <w:r w:rsidRPr="00433BB2">
              <w:rPr>
                <w:rFonts w:ascii="Times New Roman" w:hAnsi="Times New Roman" w:cs="Times New Roman"/>
                <w:bCs/>
                <w:sz w:val="20"/>
                <w:szCs w:val="20"/>
              </w:rPr>
              <w:t xml:space="preserve"> и </w:t>
            </w:r>
            <w:r w:rsidRPr="00433BB2">
              <w:rPr>
                <w:rFonts w:ascii="Times New Roman" w:hAnsi="Times New Roman" w:cs="Times New Roman"/>
                <w:bCs/>
                <w:sz w:val="20"/>
                <w:szCs w:val="20"/>
                <w:lang w:val="en-US"/>
              </w:rPr>
              <w:t>TDD</w:t>
            </w:r>
          </w:p>
        </w:tc>
      </w:tr>
      <w:tr w:rsidR="007A3278" w:rsidRPr="00433BB2" w:rsidTr="004841AB">
        <w:trPr>
          <w:trHeight w:val="454"/>
        </w:trPr>
        <w:tc>
          <w:tcPr>
            <w:tcW w:w="3757" w:type="dxa"/>
          </w:tcPr>
          <w:p w:rsidR="00630709" w:rsidRPr="00433BB2" w:rsidRDefault="00630709" w:rsidP="002B23C5">
            <w:pPr>
              <w:pStyle w:val="af3"/>
              <w:spacing w:line="276" w:lineRule="auto"/>
              <w:ind w:firstLine="0"/>
              <w:rPr>
                <w:rFonts w:ascii="Times New Roman" w:hAnsi="Times New Roman" w:cs="Times New Roman"/>
                <w:bCs/>
                <w:sz w:val="20"/>
                <w:szCs w:val="20"/>
              </w:rPr>
            </w:pPr>
            <w:r w:rsidRPr="00433BB2">
              <w:rPr>
                <w:rFonts w:ascii="Times New Roman" w:hAnsi="Times New Roman" w:cs="Times New Roman"/>
                <w:bCs/>
                <w:sz w:val="20"/>
                <w:szCs w:val="20"/>
              </w:rPr>
              <w:t>Частотный диапазон для анализа</w:t>
            </w:r>
          </w:p>
        </w:tc>
        <w:tc>
          <w:tcPr>
            <w:tcW w:w="2761" w:type="dxa"/>
            <w:vAlign w:val="center"/>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rPr>
              <w:t>2000 МГц</w:t>
            </w:r>
          </w:p>
        </w:tc>
        <w:tc>
          <w:tcPr>
            <w:tcW w:w="2945" w:type="dxa"/>
            <w:vAlign w:val="center"/>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rPr>
              <w:t>2500 МГц</w:t>
            </w:r>
          </w:p>
        </w:tc>
      </w:tr>
      <w:tr w:rsidR="007A3278" w:rsidRPr="00433BB2" w:rsidTr="004841AB">
        <w:trPr>
          <w:trHeight w:val="454"/>
        </w:trPr>
        <w:tc>
          <w:tcPr>
            <w:tcW w:w="3757" w:type="dxa"/>
          </w:tcPr>
          <w:p w:rsidR="00630709" w:rsidRPr="00433BB2" w:rsidRDefault="00630709" w:rsidP="002B23C5">
            <w:pPr>
              <w:pStyle w:val="af3"/>
              <w:spacing w:line="276" w:lineRule="auto"/>
              <w:ind w:firstLine="0"/>
              <w:rPr>
                <w:rFonts w:ascii="Times New Roman" w:hAnsi="Times New Roman" w:cs="Times New Roman"/>
                <w:bCs/>
                <w:sz w:val="20"/>
                <w:szCs w:val="20"/>
              </w:rPr>
            </w:pPr>
            <w:r w:rsidRPr="00433BB2">
              <w:rPr>
                <w:rFonts w:ascii="Times New Roman" w:hAnsi="Times New Roman" w:cs="Times New Roman"/>
                <w:bCs/>
                <w:sz w:val="20"/>
                <w:szCs w:val="20"/>
              </w:rPr>
              <w:t>Ширина канала</w:t>
            </w:r>
          </w:p>
        </w:tc>
        <w:tc>
          <w:tcPr>
            <w:tcW w:w="2761" w:type="dxa"/>
            <w:vAlign w:val="center"/>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rPr>
              <w:t>до 20 МГц</w:t>
            </w:r>
          </w:p>
        </w:tc>
        <w:tc>
          <w:tcPr>
            <w:tcW w:w="2945" w:type="dxa"/>
            <w:vAlign w:val="center"/>
          </w:tcPr>
          <w:p w:rsidR="00630709" w:rsidRPr="00433BB2" w:rsidRDefault="00630709"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rPr>
              <w:t>до 20 МГц</w:t>
            </w:r>
          </w:p>
        </w:tc>
      </w:tr>
    </w:tbl>
    <w:p w:rsidR="004841AB" w:rsidRPr="00433BB2" w:rsidRDefault="004841AB" w:rsidP="002B23C5">
      <w:pPr>
        <w:pStyle w:val="af3"/>
        <w:spacing w:line="276" w:lineRule="auto"/>
        <w:ind w:firstLine="709"/>
        <w:rPr>
          <w:rFonts w:ascii="Times New Roman" w:hAnsi="Times New Roman" w:cs="Times New Roman"/>
          <w:bCs/>
          <w:sz w:val="20"/>
          <w:szCs w:val="20"/>
          <w:lang w:val="en-US"/>
        </w:rPr>
      </w:pPr>
    </w:p>
    <w:p w:rsidR="004841AB" w:rsidRPr="00433BB2" w:rsidRDefault="004841AB" w:rsidP="002B23C5">
      <w:pPr>
        <w:pStyle w:val="af3"/>
        <w:spacing w:line="276" w:lineRule="auto"/>
        <w:ind w:firstLine="709"/>
        <w:rPr>
          <w:rFonts w:ascii="Times New Roman" w:hAnsi="Times New Roman" w:cs="Times New Roman"/>
          <w:bCs/>
          <w:sz w:val="20"/>
          <w:szCs w:val="20"/>
          <w:lang w:val="en-US"/>
        </w:rPr>
      </w:pPr>
    </w:p>
    <w:p w:rsidR="004841AB" w:rsidRPr="00433BB2" w:rsidRDefault="004841AB" w:rsidP="002B23C5">
      <w:pPr>
        <w:pStyle w:val="af3"/>
        <w:spacing w:line="276" w:lineRule="auto"/>
        <w:ind w:firstLine="709"/>
        <w:rPr>
          <w:rFonts w:ascii="Times New Roman" w:hAnsi="Times New Roman" w:cs="Times New Roman"/>
          <w:bCs/>
          <w:sz w:val="20"/>
          <w:szCs w:val="20"/>
          <w:lang w:val="en-US"/>
        </w:rPr>
      </w:pPr>
    </w:p>
    <w:p w:rsidR="004841AB" w:rsidRPr="00433BB2" w:rsidRDefault="00BA7A63" w:rsidP="002B23C5">
      <w:pPr>
        <w:pStyle w:val="af3"/>
        <w:spacing w:line="276" w:lineRule="auto"/>
        <w:ind w:firstLine="709"/>
        <w:rPr>
          <w:rFonts w:ascii="Times New Roman" w:hAnsi="Times New Roman" w:cs="Times New Roman"/>
          <w:b/>
          <w:bCs/>
          <w:sz w:val="20"/>
          <w:szCs w:val="20"/>
        </w:rPr>
      </w:pPr>
      <w:r w:rsidRPr="00433BB2">
        <w:rPr>
          <w:rFonts w:ascii="Times New Roman" w:hAnsi="Times New Roman" w:cs="Times New Roman"/>
          <w:b/>
          <w:bCs/>
          <w:sz w:val="20"/>
          <w:szCs w:val="20"/>
        </w:rPr>
        <w:t xml:space="preserve">Продолжение таблицы </w:t>
      </w:r>
      <w:r w:rsidRPr="00433BB2">
        <w:rPr>
          <w:rFonts w:ascii="Times New Roman" w:hAnsi="Times New Roman" w:cs="Times New Roman"/>
          <w:b/>
          <w:bCs/>
          <w:sz w:val="20"/>
          <w:szCs w:val="20"/>
          <w:lang w:val="en-US"/>
        </w:rPr>
        <w:t>3</w:t>
      </w:r>
      <w:r w:rsidR="004841AB" w:rsidRPr="00433BB2">
        <w:rPr>
          <w:rFonts w:ascii="Times New Roman" w:hAnsi="Times New Roman" w:cs="Times New Roman"/>
          <w:b/>
          <w:bCs/>
          <w:sz w:val="20"/>
          <w:szCs w:val="20"/>
        </w:rPr>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0"/>
        <w:gridCol w:w="2676"/>
        <w:gridCol w:w="2852"/>
      </w:tblGrid>
      <w:tr w:rsidR="004841AB" w:rsidRPr="00433BB2" w:rsidTr="004841AB">
        <w:trPr>
          <w:trHeight w:val="454"/>
        </w:trPr>
        <w:tc>
          <w:tcPr>
            <w:tcW w:w="3757" w:type="dxa"/>
          </w:tcPr>
          <w:p w:rsidR="004841AB" w:rsidRPr="00433BB2" w:rsidRDefault="004841AB" w:rsidP="002B23C5">
            <w:pPr>
              <w:pStyle w:val="af3"/>
              <w:spacing w:line="276" w:lineRule="auto"/>
              <w:ind w:firstLine="0"/>
              <w:rPr>
                <w:rFonts w:ascii="Times New Roman" w:hAnsi="Times New Roman" w:cs="Times New Roman"/>
                <w:bCs/>
                <w:sz w:val="20"/>
                <w:szCs w:val="20"/>
              </w:rPr>
            </w:pPr>
            <w:r w:rsidRPr="00433BB2">
              <w:rPr>
                <w:rFonts w:ascii="Times New Roman" w:hAnsi="Times New Roman" w:cs="Times New Roman"/>
                <w:bCs/>
                <w:sz w:val="20"/>
                <w:szCs w:val="20"/>
              </w:rPr>
              <w:t>От базы</w:t>
            </w:r>
          </w:p>
        </w:tc>
        <w:tc>
          <w:tcPr>
            <w:tcW w:w="2761" w:type="dxa"/>
            <w:vAlign w:val="center"/>
          </w:tcPr>
          <w:p w:rsidR="004841AB" w:rsidRPr="00433BB2" w:rsidRDefault="004841AB" w:rsidP="002B23C5">
            <w:pPr>
              <w:pStyle w:val="af3"/>
              <w:spacing w:line="276" w:lineRule="auto"/>
              <w:ind w:firstLine="0"/>
              <w:jc w:val="center"/>
              <w:rPr>
                <w:rFonts w:ascii="Times New Roman" w:hAnsi="Times New Roman" w:cs="Times New Roman"/>
                <w:bCs/>
                <w:sz w:val="20"/>
                <w:szCs w:val="20"/>
                <w:lang w:val="en-US"/>
              </w:rPr>
            </w:pPr>
            <w:r w:rsidRPr="00433BB2">
              <w:rPr>
                <w:rFonts w:ascii="Times New Roman" w:hAnsi="Times New Roman" w:cs="Times New Roman"/>
                <w:bCs/>
                <w:sz w:val="20"/>
                <w:szCs w:val="20"/>
                <w:lang w:val="en-US"/>
              </w:rPr>
              <w:t>OFDMA</w:t>
            </w:r>
          </w:p>
        </w:tc>
        <w:tc>
          <w:tcPr>
            <w:tcW w:w="2945" w:type="dxa"/>
            <w:vAlign w:val="center"/>
          </w:tcPr>
          <w:p w:rsidR="004841AB" w:rsidRPr="00433BB2" w:rsidRDefault="004841AB" w:rsidP="002B23C5">
            <w:pPr>
              <w:pStyle w:val="af3"/>
              <w:spacing w:line="276" w:lineRule="auto"/>
              <w:ind w:firstLine="0"/>
              <w:jc w:val="center"/>
              <w:rPr>
                <w:rFonts w:ascii="Times New Roman" w:hAnsi="Times New Roman" w:cs="Times New Roman"/>
                <w:bCs/>
                <w:sz w:val="20"/>
                <w:szCs w:val="20"/>
                <w:lang w:val="en-US"/>
              </w:rPr>
            </w:pPr>
            <w:r w:rsidRPr="00433BB2">
              <w:rPr>
                <w:rFonts w:ascii="Times New Roman" w:hAnsi="Times New Roman" w:cs="Times New Roman"/>
                <w:bCs/>
                <w:sz w:val="20"/>
                <w:szCs w:val="20"/>
                <w:lang w:val="en-US"/>
              </w:rPr>
              <w:t>OFDMA</w:t>
            </w:r>
          </w:p>
        </w:tc>
      </w:tr>
      <w:tr w:rsidR="004841AB" w:rsidRPr="00433BB2" w:rsidTr="004841AB">
        <w:trPr>
          <w:trHeight w:val="454"/>
        </w:trPr>
        <w:tc>
          <w:tcPr>
            <w:tcW w:w="3757" w:type="dxa"/>
          </w:tcPr>
          <w:p w:rsidR="004841AB" w:rsidRPr="00433BB2" w:rsidRDefault="004841AB" w:rsidP="002B23C5">
            <w:pPr>
              <w:pStyle w:val="af3"/>
              <w:spacing w:line="276" w:lineRule="auto"/>
              <w:ind w:firstLine="0"/>
              <w:rPr>
                <w:rFonts w:ascii="Times New Roman" w:hAnsi="Times New Roman" w:cs="Times New Roman"/>
                <w:bCs/>
                <w:sz w:val="20"/>
                <w:szCs w:val="20"/>
              </w:rPr>
            </w:pPr>
            <w:r w:rsidRPr="00433BB2">
              <w:rPr>
                <w:rFonts w:ascii="Times New Roman" w:hAnsi="Times New Roman" w:cs="Times New Roman"/>
                <w:bCs/>
                <w:sz w:val="20"/>
                <w:szCs w:val="20"/>
              </w:rPr>
              <w:t>К базе</w:t>
            </w:r>
          </w:p>
        </w:tc>
        <w:tc>
          <w:tcPr>
            <w:tcW w:w="2761" w:type="dxa"/>
            <w:vAlign w:val="center"/>
          </w:tcPr>
          <w:p w:rsidR="004841AB" w:rsidRPr="00433BB2" w:rsidRDefault="004841AB"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lang w:val="en-US"/>
              </w:rPr>
              <w:t>SC-OFDMA</w:t>
            </w:r>
          </w:p>
        </w:tc>
        <w:tc>
          <w:tcPr>
            <w:tcW w:w="2945" w:type="dxa"/>
            <w:vAlign w:val="center"/>
          </w:tcPr>
          <w:p w:rsidR="004841AB" w:rsidRPr="00433BB2" w:rsidRDefault="004841AB"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lang w:val="en-US"/>
              </w:rPr>
              <w:t>OFDMA</w:t>
            </w:r>
          </w:p>
        </w:tc>
      </w:tr>
      <w:tr w:rsidR="004841AB" w:rsidRPr="00433BB2" w:rsidTr="00FF59AA">
        <w:trPr>
          <w:trHeight w:val="454"/>
        </w:trPr>
        <w:tc>
          <w:tcPr>
            <w:tcW w:w="9463" w:type="dxa"/>
            <w:gridSpan w:val="3"/>
          </w:tcPr>
          <w:p w:rsidR="004841AB" w:rsidRPr="00433BB2" w:rsidRDefault="004841AB"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rPr>
              <w:t>Спектральная эффективность , бит/Гц/с</w:t>
            </w:r>
          </w:p>
        </w:tc>
      </w:tr>
      <w:tr w:rsidR="004841AB" w:rsidRPr="00433BB2" w:rsidTr="004841AB">
        <w:trPr>
          <w:trHeight w:val="454"/>
        </w:trPr>
        <w:tc>
          <w:tcPr>
            <w:tcW w:w="3757" w:type="dxa"/>
          </w:tcPr>
          <w:p w:rsidR="004841AB" w:rsidRPr="00433BB2" w:rsidRDefault="004841AB" w:rsidP="002B23C5">
            <w:pPr>
              <w:pStyle w:val="af3"/>
              <w:spacing w:line="276" w:lineRule="auto"/>
              <w:ind w:firstLine="0"/>
              <w:rPr>
                <w:rFonts w:ascii="Times New Roman" w:hAnsi="Times New Roman" w:cs="Times New Roman"/>
                <w:bCs/>
                <w:sz w:val="20"/>
                <w:szCs w:val="20"/>
                <w:lang w:val="en-US"/>
              </w:rPr>
            </w:pPr>
            <w:r w:rsidRPr="00433BB2">
              <w:rPr>
                <w:rFonts w:ascii="Times New Roman" w:hAnsi="Times New Roman" w:cs="Times New Roman"/>
                <w:bCs/>
                <w:sz w:val="20"/>
                <w:szCs w:val="20"/>
              </w:rPr>
              <w:t xml:space="preserve">Нисходящий канал, </w:t>
            </w:r>
            <w:r w:rsidRPr="00433BB2">
              <w:rPr>
                <w:rFonts w:ascii="Times New Roman" w:hAnsi="Times New Roman" w:cs="Times New Roman"/>
                <w:bCs/>
                <w:sz w:val="20"/>
                <w:szCs w:val="20"/>
                <w:lang w:val="en-US"/>
              </w:rPr>
              <w:t>MIMO (2x2)</w:t>
            </w:r>
          </w:p>
        </w:tc>
        <w:tc>
          <w:tcPr>
            <w:tcW w:w="2761" w:type="dxa"/>
            <w:vAlign w:val="center"/>
          </w:tcPr>
          <w:p w:rsidR="004841AB" w:rsidRPr="00433BB2" w:rsidRDefault="004841AB" w:rsidP="002B23C5">
            <w:pPr>
              <w:pStyle w:val="af3"/>
              <w:spacing w:line="276" w:lineRule="auto"/>
              <w:ind w:firstLine="0"/>
              <w:jc w:val="center"/>
              <w:rPr>
                <w:rFonts w:ascii="Times New Roman" w:hAnsi="Times New Roman" w:cs="Times New Roman"/>
                <w:bCs/>
                <w:sz w:val="20"/>
                <w:szCs w:val="20"/>
                <w:lang w:val="en-US"/>
              </w:rPr>
            </w:pPr>
            <w:r w:rsidRPr="00433BB2">
              <w:rPr>
                <w:rFonts w:ascii="Times New Roman" w:hAnsi="Times New Roman" w:cs="Times New Roman"/>
                <w:bCs/>
                <w:sz w:val="20"/>
                <w:szCs w:val="20"/>
              </w:rPr>
              <w:t>1,57</w:t>
            </w:r>
          </w:p>
        </w:tc>
        <w:tc>
          <w:tcPr>
            <w:tcW w:w="2945" w:type="dxa"/>
            <w:vAlign w:val="center"/>
          </w:tcPr>
          <w:p w:rsidR="004841AB" w:rsidRPr="00433BB2" w:rsidRDefault="004841AB"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rPr>
              <w:t>1,59</w:t>
            </w:r>
          </w:p>
        </w:tc>
      </w:tr>
      <w:tr w:rsidR="004841AB" w:rsidRPr="00433BB2" w:rsidTr="004841AB">
        <w:trPr>
          <w:trHeight w:val="454"/>
        </w:trPr>
        <w:tc>
          <w:tcPr>
            <w:tcW w:w="3757" w:type="dxa"/>
          </w:tcPr>
          <w:p w:rsidR="004841AB" w:rsidRPr="00433BB2" w:rsidRDefault="004841AB" w:rsidP="002B23C5">
            <w:pPr>
              <w:pStyle w:val="af3"/>
              <w:spacing w:line="276" w:lineRule="auto"/>
              <w:ind w:firstLine="0"/>
              <w:rPr>
                <w:rFonts w:ascii="Times New Roman" w:hAnsi="Times New Roman" w:cs="Times New Roman"/>
                <w:bCs/>
                <w:sz w:val="20"/>
                <w:szCs w:val="20"/>
              </w:rPr>
            </w:pPr>
            <w:r w:rsidRPr="00433BB2">
              <w:rPr>
                <w:rFonts w:ascii="Times New Roman" w:hAnsi="Times New Roman" w:cs="Times New Roman"/>
                <w:bCs/>
                <w:sz w:val="20"/>
                <w:szCs w:val="20"/>
              </w:rPr>
              <w:t xml:space="preserve">Восходящий канал, </w:t>
            </w:r>
            <w:r w:rsidRPr="00433BB2">
              <w:rPr>
                <w:rFonts w:ascii="Times New Roman" w:hAnsi="Times New Roman" w:cs="Times New Roman"/>
                <w:bCs/>
                <w:sz w:val="20"/>
                <w:szCs w:val="20"/>
                <w:lang w:val="en-US"/>
              </w:rPr>
              <w:t>SIMO</w:t>
            </w:r>
            <w:r w:rsidRPr="00433BB2">
              <w:rPr>
                <w:rFonts w:ascii="Times New Roman" w:hAnsi="Times New Roman" w:cs="Times New Roman"/>
                <w:bCs/>
                <w:sz w:val="20"/>
                <w:szCs w:val="20"/>
              </w:rPr>
              <w:t xml:space="preserve"> (1</w:t>
            </w:r>
            <w:r w:rsidRPr="00433BB2">
              <w:rPr>
                <w:rFonts w:ascii="Times New Roman" w:hAnsi="Times New Roman" w:cs="Times New Roman"/>
                <w:bCs/>
                <w:sz w:val="20"/>
                <w:szCs w:val="20"/>
                <w:lang w:val="en-US"/>
              </w:rPr>
              <w:t>x</w:t>
            </w:r>
            <w:r w:rsidRPr="00433BB2">
              <w:rPr>
                <w:rFonts w:ascii="Times New Roman" w:hAnsi="Times New Roman" w:cs="Times New Roman"/>
                <w:bCs/>
                <w:sz w:val="20"/>
                <w:szCs w:val="20"/>
              </w:rPr>
              <w:t>2)</w:t>
            </w:r>
          </w:p>
        </w:tc>
        <w:tc>
          <w:tcPr>
            <w:tcW w:w="2761" w:type="dxa"/>
            <w:vAlign w:val="center"/>
          </w:tcPr>
          <w:p w:rsidR="004841AB" w:rsidRPr="00433BB2" w:rsidRDefault="004841AB"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rPr>
              <w:t>0,64</w:t>
            </w:r>
          </w:p>
        </w:tc>
        <w:tc>
          <w:tcPr>
            <w:tcW w:w="2945" w:type="dxa"/>
            <w:vAlign w:val="center"/>
          </w:tcPr>
          <w:p w:rsidR="004841AB" w:rsidRPr="00433BB2" w:rsidRDefault="004841AB"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rPr>
              <w:t>0,99</w:t>
            </w:r>
          </w:p>
        </w:tc>
      </w:tr>
      <w:tr w:rsidR="004841AB" w:rsidRPr="00433BB2" w:rsidTr="004841AB">
        <w:tc>
          <w:tcPr>
            <w:tcW w:w="3757" w:type="dxa"/>
          </w:tcPr>
          <w:p w:rsidR="004841AB" w:rsidRPr="00433BB2" w:rsidRDefault="004841AB" w:rsidP="002B23C5">
            <w:pPr>
              <w:pStyle w:val="af3"/>
              <w:spacing w:line="276" w:lineRule="auto"/>
              <w:ind w:firstLine="0"/>
              <w:rPr>
                <w:rFonts w:ascii="Times New Roman" w:hAnsi="Times New Roman" w:cs="Times New Roman"/>
                <w:bCs/>
                <w:sz w:val="20"/>
                <w:szCs w:val="20"/>
              </w:rPr>
            </w:pPr>
            <w:r w:rsidRPr="00433BB2">
              <w:rPr>
                <w:rFonts w:ascii="Times New Roman" w:hAnsi="Times New Roman" w:cs="Times New Roman"/>
                <w:bCs/>
                <w:sz w:val="20"/>
                <w:szCs w:val="20"/>
              </w:rPr>
              <w:t>Максимальная скорость абонентской станции, км/ч</w:t>
            </w:r>
          </w:p>
        </w:tc>
        <w:tc>
          <w:tcPr>
            <w:tcW w:w="2761" w:type="dxa"/>
            <w:vAlign w:val="center"/>
          </w:tcPr>
          <w:p w:rsidR="004841AB" w:rsidRPr="00433BB2" w:rsidRDefault="004841AB"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rPr>
              <w:t>350</w:t>
            </w:r>
          </w:p>
        </w:tc>
        <w:tc>
          <w:tcPr>
            <w:tcW w:w="2945" w:type="dxa"/>
            <w:vAlign w:val="center"/>
          </w:tcPr>
          <w:p w:rsidR="004841AB" w:rsidRPr="00433BB2" w:rsidRDefault="004841AB"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rPr>
              <w:t>120</w:t>
            </w:r>
          </w:p>
        </w:tc>
      </w:tr>
      <w:tr w:rsidR="004841AB" w:rsidRPr="00433BB2" w:rsidTr="00FF59AA">
        <w:trPr>
          <w:trHeight w:val="454"/>
        </w:trPr>
        <w:tc>
          <w:tcPr>
            <w:tcW w:w="9463" w:type="dxa"/>
            <w:gridSpan w:val="3"/>
          </w:tcPr>
          <w:p w:rsidR="004841AB" w:rsidRPr="00433BB2" w:rsidRDefault="004841AB"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rPr>
              <w:t>Антенные системы</w:t>
            </w:r>
          </w:p>
        </w:tc>
      </w:tr>
      <w:tr w:rsidR="004841AB" w:rsidRPr="00433BB2" w:rsidTr="004841AB">
        <w:trPr>
          <w:trHeight w:val="454"/>
        </w:trPr>
        <w:tc>
          <w:tcPr>
            <w:tcW w:w="3757" w:type="dxa"/>
          </w:tcPr>
          <w:p w:rsidR="004841AB" w:rsidRPr="00433BB2" w:rsidRDefault="004841AB" w:rsidP="002B23C5">
            <w:pPr>
              <w:pStyle w:val="af3"/>
              <w:spacing w:line="276" w:lineRule="auto"/>
              <w:ind w:firstLine="0"/>
              <w:rPr>
                <w:rFonts w:ascii="Times New Roman" w:hAnsi="Times New Roman" w:cs="Times New Roman"/>
                <w:bCs/>
                <w:sz w:val="20"/>
                <w:szCs w:val="20"/>
              </w:rPr>
            </w:pPr>
            <w:r w:rsidRPr="00433BB2">
              <w:rPr>
                <w:rFonts w:ascii="Times New Roman" w:hAnsi="Times New Roman" w:cs="Times New Roman"/>
                <w:bCs/>
                <w:sz w:val="20"/>
                <w:szCs w:val="20"/>
              </w:rPr>
              <w:t>Нисходящий канал</w:t>
            </w:r>
          </w:p>
        </w:tc>
        <w:tc>
          <w:tcPr>
            <w:tcW w:w="2761" w:type="dxa"/>
            <w:vAlign w:val="center"/>
          </w:tcPr>
          <w:p w:rsidR="004841AB" w:rsidRPr="00433BB2" w:rsidRDefault="004841AB" w:rsidP="002B23C5">
            <w:pPr>
              <w:pStyle w:val="af3"/>
              <w:spacing w:line="276" w:lineRule="auto"/>
              <w:ind w:firstLine="0"/>
              <w:jc w:val="center"/>
              <w:rPr>
                <w:rFonts w:ascii="Times New Roman" w:hAnsi="Times New Roman" w:cs="Times New Roman"/>
                <w:bCs/>
                <w:sz w:val="20"/>
                <w:szCs w:val="20"/>
                <w:lang w:val="en-US"/>
              </w:rPr>
            </w:pPr>
            <w:r w:rsidRPr="00433BB2">
              <w:rPr>
                <w:rFonts w:ascii="Times New Roman" w:hAnsi="Times New Roman" w:cs="Times New Roman"/>
                <w:bCs/>
                <w:sz w:val="20"/>
                <w:szCs w:val="20"/>
                <w:lang w:val="en-US"/>
              </w:rPr>
              <w:t>2x2, 2x4, 4x2, 4x4</w:t>
            </w:r>
          </w:p>
        </w:tc>
        <w:tc>
          <w:tcPr>
            <w:tcW w:w="2945" w:type="dxa"/>
            <w:vAlign w:val="center"/>
          </w:tcPr>
          <w:p w:rsidR="004841AB" w:rsidRPr="00433BB2" w:rsidRDefault="004841AB"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lang w:val="en-US"/>
              </w:rPr>
              <w:t>2x2, 2x4, 4x2, 4x4</w:t>
            </w:r>
          </w:p>
        </w:tc>
      </w:tr>
      <w:tr w:rsidR="004841AB" w:rsidRPr="00433BB2" w:rsidTr="004841AB">
        <w:trPr>
          <w:trHeight w:val="454"/>
        </w:trPr>
        <w:tc>
          <w:tcPr>
            <w:tcW w:w="3757" w:type="dxa"/>
          </w:tcPr>
          <w:p w:rsidR="004841AB" w:rsidRPr="00433BB2" w:rsidRDefault="004841AB" w:rsidP="002B23C5">
            <w:pPr>
              <w:pStyle w:val="af3"/>
              <w:spacing w:line="276" w:lineRule="auto"/>
              <w:ind w:firstLine="0"/>
              <w:rPr>
                <w:rFonts w:ascii="Times New Roman" w:hAnsi="Times New Roman" w:cs="Times New Roman"/>
                <w:bCs/>
                <w:sz w:val="20"/>
                <w:szCs w:val="20"/>
              </w:rPr>
            </w:pPr>
            <w:r w:rsidRPr="00433BB2">
              <w:rPr>
                <w:rFonts w:ascii="Times New Roman" w:hAnsi="Times New Roman" w:cs="Times New Roman"/>
                <w:bCs/>
                <w:sz w:val="20"/>
                <w:szCs w:val="20"/>
              </w:rPr>
              <w:t>Восходящий канал</w:t>
            </w:r>
          </w:p>
        </w:tc>
        <w:tc>
          <w:tcPr>
            <w:tcW w:w="2761" w:type="dxa"/>
            <w:vAlign w:val="center"/>
          </w:tcPr>
          <w:p w:rsidR="004841AB" w:rsidRPr="00433BB2" w:rsidRDefault="004841AB"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lang w:val="en-US"/>
              </w:rPr>
              <w:t>1x2, 1x4, 2x2, 2x4</w:t>
            </w:r>
          </w:p>
        </w:tc>
        <w:tc>
          <w:tcPr>
            <w:tcW w:w="2945" w:type="dxa"/>
            <w:vAlign w:val="center"/>
          </w:tcPr>
          <w:p w:rsidR="004841AB" w:rsidRPr="00433BB2" w:rsidRDefault="004841AB" w:rsidP="002B23C5">
            <w:pPr>
              <w:pStyle w:val="af3"/>
              <w:spacing w:line="276" w:lineRule="auto"/>
              <w:ind w:firstLine="0"/>
              <w:jc w:val="center"/>
              <w:rPr>
                <w:rFonts w:ascii="Times New Roman" w:hAnsi="Times New Roman" w:cs="Times New Roman"/>
                <w:bCs/>
                <w:sz w:val="20"/>
                <w:szCs w:val="20"/>
              </w:rPr>
            </w:pPr>
            <w:r w:rsidRPr="00433BB2">
              <w:rPr>
                <w:rFonts w:ascii="Times New Roman" w:hAnsi="Times New Roman" w:cs="Times New Roman"/>
                <w:bCs/>
                <w:sz w:val="20"/>
                <w:szCs w:val="20"/>
                <w:lang w:val="en-US"/>
              </w:rPr>
              <w:t>1x2, 1x4, 2x2, 2x4</w:t>
            </w:r>
          </w:p>
        </w:tc>
      </w:tr>
    </w:tbl>
    <w:p w:rsidR="004841AB" w:rsidRPr="002B23C5" w:rsidRDefault="004841AB" w:rsidP="002B23C5">
      <w:pPr>
        <w:pStyle w:val="af3"/>
        <w:spacing w:line="276" w:lineRule="auto"/>
        <w:ind w:firstLine="709"/>
        <w:rPr>
          <w:rFonts w:ascii="Times New Roman" w:hAnsi="Times New Roman" w:cs="Times New Roman"/>
          <w:bCs/>
          <w:sz w:val="28"/>
          <w:szCs w:val="28"/>
          <w:lang w:val="en-US"/>
        </w:rPr>
      </w:pPr>
    </w:p>
    <w:p w:rsidR="004841AB" w:rsidRPr="002B23C5" w:rsidRDefault="004841AB" w:rsidP="002B23C5">
      <w:pPr>
        <w:pStyle w:val="af3"/>
        <w:spacing w:line="276" w:lineRule="auto"/>
        <w:ind w:firstLine="709"/>
        <w:rPr>
          <w:rFonts w:ascii="Times New Roman" w:hAnsi="Times New Roman" w:cs="Times New Roman"/>
          <w:bCs/>
          <w:sz w:val="28"/>
          <w:szCs w:val="28"/>
          <w:lang w:val="en-US"/>
        </w:rPr>
      </w:pPr>
    </w:p>
    <w:p w:rsidR="000B6313" w:rsidRPr="002B23C5" w:rsidRDefault="00090E45" w:rsidP="002B23C5">
      <w:pPr>
        <w:pStyle w:val="af3"/>
        <w:spacing w:line="276" w:lineRule="auto"/>
        <w:ind w:firstLine="709"/>
        <w:rPr>
          <w:sz w:val="28"/>
          <w:szCs w:val="28"/>
        </w:rPr>
      </w:pPr>
      <w:r w:rsidRPr="002B23C5">
        <w:rPr>
          <w:rFonts w:ascii="Times New Roman" w:hAnsi="Times New Roman" w:cs="Times New Roman"/>
          <w:bCs/>
          <w:sz w:val="28"/>
          <w:szCs w:val="28"/>
        </w:rPr>
        <w:t>Анализ приведенных выше данных позволяет сделать выводо том , что в настоящее время экономически более целесообразно испо</w:t>
      </w:r>
      <w:r w:rsidR="003D6719" w:rsidRPr="002B23C5">
        <w:rPr>
          <w:rFonts w:ascii="Times New Roman" w:hAnsi="Times New Roman" w:cs="Times New Roman"/>
          <w:bCs/>
          <w:sz w:val="28"/>
          <w:szCs w:val="28"/>
        </w:rPr>
        <w:t>л</w:t>
      </w:r>
      <w:r w:rsidRPr="002B23C5">
        <w:rPr>
          <w:rFonts w:ascii="Times New Roman" w:hAnsi="Times New Roman" w:cs="Times New Roman"/>
          <w:bCs/>
          <w:sz w:val="28"/>
          <w:szCs w:val="28"/>
        </w:rPr>
        <w:t xml:space="preserve">ьзование для решения поставленной задачи технологии </w:t>
      </w:r>
      <w:r w:rsidR="00DE7C43" w:rsidRPr="002B23C5">
        <w:rPr>
          <w:rFonts w:ascii="Times New Roman" w:hAnsi="Times New Roman" w:cs="Times New Roman"/>
          <w:bCs/>
          <w:sz w:val="28"/>
          <w:szCs w:val="28"/>
          <w:lang w:val="en-US"/>
        </w:rPr>
        <w:t>HSPA</w:t>
      </w:r>
      <w:r w:rsidR="00DE7C43" w:rsidRPr="002B23C5">
        <w:rPr>
          <w:rFonts w:ascii="Times New Roman" w:hAnsi="Times New Roman" w:cs="Times New Roman"/>
          <w:bCs/>
          <w:sz w:val="28"/>
          <w:szCs w:val="28"/>
        </w:rPr>
        <w:t>+. Если отойти от вопросов выделения частотного ресурса и лицензирования и ориентироваться только на технические характеристики сети то наиболее перспективным варианто</w:t>
      </w:r>
      <w:r w:rsidR="003D6719" w:rsidRPr="002B23C5">
        <w:rPr>
          <w:rFonts w:ascii="Times New Roman" w:hAnsi="Times New Roman" w:cs="Times New Roman"/>
          <w:bCs/>
          <w:sz w:val="28"/>
          <w:szCs w:val="28"/>
        </w:rPr>
        <w:t>м</w:t>
      </w:r>
      <w:r w:rsidR="00DE7C43" w:rsidRPr="002B23C5">
        <w:rPr>
          <w:rFonts w:ascii="Times New Roman" w:hAnsi="Times New Roman" w:cs="Times New Roman"/>
          <w:bCs/>
          <w:sz w:val="28"/>
          <w:szCs w:val="28"/>
        </w:rPr>
        <w:t xml:space="preserve"> построения будет использование технологии </w:t>
      </w:r>
      <w:r w:rsidR="00DE7C43" w:rsidRPr="002B23C5">
        <w:rPr>
          <w:rFonts w:ascii="Times New Roman" w:hAnsi="Times New Roman" w:cs="Times New Roman"/>
          <w:bCs/>
          <w:sz w:val="28"/>
          <w:szCs w:val="28"/>
          <w:lang w:val="en-US"/>
        </w:rPr>
        <w:t>LTE</w:t>
      </w:r>
      <w:r w:rsidR="00DE7C43" w:rsidRPr="002B23C5">
        <w:rPr>
          <w:rFonts w:ascii="Times New Roman" w:hAnsi="Times New Roman" w:cs="Times New Roman"/>
          <w:bCs/>
          <w:sz w:val="28"/>
          <w:szCs w:val="28"/>
        </w:rPr>
        <w:t>, как преемственной по использованию оборудования сотовой связи.</w:t>
      </w:r>
    </w:p>
    <w:p w:rsidR="000B6313" w:rsidRPr="002B23C5" w:rsidRDefault="000B6313" w:rsidP="002B23C5">
      <w:pPr>
        <w:suppressLineNumbers/>
        <w:suppressAutoHyphens/>
        <w:spacing w:line="276" w:lineRule="auto"/>
        <w:ind w:firstLine="709"/>
        <w:jc w:val="center"/>
        <w:rPr>
          <w:sz w:val="28"/>
          <w:szCs w:val="28"/>
        </w:rPr>
      </w:pPr>
    </w:p>
    <w:p w:rsidR="0059407B" w:rsidRPr="002B23C5" w:rsidRDefault="002B23C5" w:rsidP="002B23C5">
      <w:pPr>
        <w:pStyle w:val="af9"/>
        <w:spacing w:before="240" w:after="240" w:line="276" w:lineRule="auto"/>
        <w:ind w:left="360" w:firstLine="720"/>
        <w:rPr>
          <w:b/>
          <w:szCs w:val="28"/>
        </w:rPr>
      </w:pPr>
      <w:r>
        <w:rPr>
          <w:b/>
          <w:szCs w:val="28"/>
        </w:rPr>
        <w:lastRenderedPageBreak/>
        <w:t>Библиографический список</w:t>
      </w:r>
    </w:p>
    <w:p w:rsidR="0059407B" w:rsidRPr="002B23C5" w:rsidRDefault="0059407B" w:rsidP="002B23C5">
      <w:pPr>
        <w:pStyle w:val="af9"/>
        <w:numPr>
          <w:ilvl w:val="0"/>
          <w:numId w:val="34"/>
        </w:numPr>
        <w:tabs>
          <w:tab w:val="num" w:pos="567"/>
        </w:tabs>
        <w:spacing w:before="240" w:after="240" w:line="276" w:lineRule="auto"/>
        <w:ind w:left="567" w:firstLine="0"/>
        <w:contextualSpacing/>
        <w:jc w:val="both"/>
        <w:rPr>
          <w:szCs w:val="28"/>
        </w:rPr>
      </w:pPr>
      <w:r w:rsidRPr="002B23C5">
        <w:rPr>
          <w:szCs w:val="28"/>
        </w:rPr>
        <w:t>Вишневский</w:t>
      </w:r>
      <w:r w:rsidR="00E856EB" w:rsidRPr="002B23C5">
        <w:rPr>
          <w:szCs w:val="28"/>
        </w:rPr>
        <w:t>,</w:t>
      </w:r>
      <w:r w:rsidRPr="002B23C5">
        <w:rPr>
          <w:szCs w:val="28"/>
        </w:rPr>
        <w:t xml:space="preserve"> В., Портной</w:t>
      </w:r>
      <w:r w:rsidR="00E856EB" w:rsidRPr="002B23C5">
        <w:rPr>
          <w:szCs w:val="28"/>
        </w:rPr>
        <w:t>,</w:t>
      </w:r>
      <w:r w:rsidRPr="002B23C5">
        <w:rPr>
          <w:szCs w:val="28"/>
        </w:rPr>
        <w:t xml:space="preserve"> С., Шахнович</w:t>
      </w:r>
      <w:r w:rsidR="00E856EB" w:rsidRPr="002B23C5">
        <w:rPr>
          <w:szCs w:val="28"/>
        </w:rPr>
        <w:t>,</w:t>
      </w:r>
      <w:r w:rsidRPr="002B23C5">
        <w:rPr>
          <w:szCs w:val="28"/>
        </w:rPr>
        <w:t xml:space="preserve"> И.  Энциклопедия </w:t>
      </w:r>
      <w:r w:rsidRPr="002B23C5">
        <w:rPr>
          <w:szCs w:val="28"/>
          <w:lang w:val="en-US"/>
        </w:rPr>
        <w:t>WiMAX</w:t>
      </w:r>
      <w:r w:rsidRPr="002B23C5">
        <w:rPr>
          <w:szCs w:val="28"/>
        </w:rPr>
        <w:t>. Путь к 4</w:t>
      </w:r>
      <w:r w:rsidRPr="002B23C5">
        <w:rPr>
          <w:szCs w:val="28"/>
          <w:lang w:val="en-US"/>
        </w:rPr>
        <w:t>G</w:t>
      </w:r>
      <w:r w:rsidR="00E856EB" w:rsidRPr="002B23C5">
        <w:rPr>
          <w:szCs w:val="28"/>
        </w:rPr>
        <w:t xml:space="preserve"> / В. Вишневский, С. Портной, И. Шахнович</w:t>
      </w:r>
      <w:r w:rsidRPr="002B23C5">
        <w:rPr>
          <w:szCs w:val="28"/>
        </w:rPr>
        <w:t xml:space="preserve"> – Москва: Техносфера, 2009. – 472 с. :ил</w:t>
      </w:r>
    </w:p>
    <w:p w:rsidR="0059407B" w:rsidRPr="002B23C5" w:rsidRDefault="0059407B" w:rsidP="002B23C5">
      <w:pPr>
        <w:numPr>
          <w:ilvl w:val="0"/>
          <w:numId w:val="34"/>
        </w:numPr>
        <w:tabs>
          <w:tab w:val="num" w:pos="567"/>
        </w:tabs>
        <w:spacing w:line="276" w:lineRule="auto"/>
        <w:ind w:left="567" w:firstLine="0"/>
        <w:jc w:val="both"/>
        <w:rPr>
          <w:sz w:val="28"/>
          <w:szCs w:val="28"/>
        </w:rPr>
      </w:pPr>
      <w:r w:rsidRPr="002B23C5">
        <w:rPr>
          <w:sz w:val="28"/>
          <w:szCs w:val="28"/>
        </w:rPr>
        <w:t>Ефанов</w:t>
      </w:r>
      <w:r w:rsidR="00E856EB" w:rsidRPr="002B23C5">
        <w:rPr>
          <w:sz w:val="28"/>
          <w:szCs w:val="28"/>
        </w:rPr>
        <w:t>,</w:t>
      </w:r>
      <w:r w:rsidRPr="002B23C5">
        <w:rPr>
          <w:sz w:val="28"/>
          <w:szCs w:val="28"/>
        </w:rPr>
        <w:t xml:space="preserve"> А.В. Развитие телекоммуникационного рынка и проблемы совершенствования его регулирования в России: Автореф. дис. … д-ра экон. наук / Александр Владимирович</w:t>
      </w:r>
      <w:r w:rsidR="00E856EB" w:rsidRPr="002B23C5">
        <w:rPr>
          <w:sz w:val="28"/>
          <w:szCs w:val="28"/>
        </w:rPr>
        <w:t>Ефанов</w:t>
      </w:r>
      <w:r w:rsidRPr="002B23C5">
        <w:rPr>
          <w:sz w:val="28"/>
          <w:szCs w:val="28"/>
        </w:rPr>
        <w:t>. - Москва, 2008. – с.31-37.</w:t>
      </w:r>
    </w:p>
    <w:p w:rsidR="0059407B" w:rsidRPr="002B23C5" w:rsidRDefault="0059407B" w:rsidP="002B23C5">
      <w:pPr>
        <w:numPr>
          <w:ilvl w:val="0"/>
          <w:numId w:val="34"/>
        </w:numPr>
        <w:tabs>
          <w:tab w:val="num" w:pos="567"/>
        </w:tabs>
        <w:spacing w:line="276" w:lineRule="auto"/>
        <w:ind w:left="567" w:firstLine="0"/>
        <w:jc w:val="both"/>
        <w:rPr>
          <w:sz w:val="28"/>
          <w:szCs w:val="28"/>
        </w:rPr>
      </w:pPr>
      <w:r w:rsidRPr="002B23C5">
        <w:rPr>
          <w:sz w:val="28"/>
          <w:szCs w:val="28"/>
        </w:rPr>
        <w:t>Непомнящий</w:t>
      </w:r>
      <w:r w:rsidR="00E856EB" w:rsidRPr="002B23C5">
        <w:rPr>
          <w:sz w:val="28"/>
          <w:szCs w:val="28"/>
        </w:rPr>
        <w:t xml:space="preserve">, </w:t>
      </w:r>
      <w:r w:rsidRPr="002B23C5">
        <w:rPr>
          <w:sz w:val="28"/>
          <w:szCs w:val="28"/>
        </w:rPr>
        <w:t>Е.Г. Инвестиционное проектирование: Учебное пособие</w:t>
      </w:r>
      <w:r w:rsidR="00E856EB" w:rsidRPr="002B23C5">
        <w:rPr>
          <w:sz w:val="28"/>
          <w:szCs w:val="28"/>
        </w:rPr>
        <w:t xml:space="preserve"> / Е.Г. Непомнящий</w:t>
      </w:r>
      <w:r w:rsidRPr="002B23C5">
        <w:rPr>
          <w:sz w:val="28"/>
          <w:szCs w:val="28"/>
        </w:rPr>
        <w:t xml:space="preserve"> – Таганрог: ТРТУ. – 2003. – 262с.</w:t>
      </w:r>
    </w:p>
    <w:p w:rsidR="0059407B" w:rsidRPr="002B23C5" w:rsidRDefault="00E856EB" w:rsidP="002B23C5">
      <w:pPr>
        <w:numPr>
          <w:ilvl w:val="0"/>
          <w:numId w:val="34"/>
        </w:numPr>
        <w:tabs>
          <w:tab w:val="num" w:pos="567"/>
        </w:tabs>
        <w:spacing w:line="276" w:lineRule="auto"/>
        <w:ind w:left="567" w:firstLine="0"/>
        <w:jc w:val="both"/>
        <w:rPr>
          <w:sz w:val="28"/>
          <w:szCs w:val="28"/>
        </w:rPr>
      </w:pPr>
      <w:r w:rsidRPr="002B23C5">
        <w:rPr>
          <w:sz w:val="28"/>
          <w:szCs w:val="28"/>
        </w:rPr>
        <w:t xml:space="preserve">Тихвинский, В. О., Терентьев, С. В. </w:t>
      </w:r>
      <w:r w:rsidR="0059407B" w:rsidRPr="002B23C5">
        <w:rPr>
          <w:sz w:val="28"/>
          <w:szCs w:val="28"/>
        </w:rPr>
        <w:t xml:space="preserve">Оценка параметров качества услуг в сетях WIMAX/ </w:t>
      </w:r>
      <w:r w:rsidRPr="002B23C5">
        <w:rPr>
          <w:sz w:val="28"/>
          <w:szCs w:val="28"/>
        </w:rPr>
        <w:t xml:space="preserve">В. О. </w:t>
      </w:r>
      <w:r w:rsidR="0059407B" w:rsidRPr="002B23C5">
        <w:rPr>
          <w:sz w:val="28"/>
          <w:szCs w:val="28"/>
        </w:rPr>
        <w:t xml:space="preserve">Тихвинский, </w:t>
      </w:r>
      <w:r w:rsidRPr="002B23C5">
        <w:rPr>
          <w:sz w:val="28"/>
          <w:szCs w:val="28"/>
        </w:rPr>
        <w:t xml:space="preserve">С. В. </w:t>
      </w:r>
      <w:r w:rsidR="0059407B" w:rsidRPr="002B23C5">
        <w:rPr>
          <w:sz w:val="28"/>
          <w:szCs w:val="28"/>
        </w:rPr>
        <w:t>Терентьев // «Телеком /Сети и средства связи»- Специальный выпуск «Сети доступа». –  2007. –  №5-6. – с.86-93.</w:t>
      </w:r>
    </w:p>
    <w:p w:rsidR="0059407B" w:rsidRPr="002B23C5" w:rsidRDefault="00E856EB" w:rsidP="002B23C5">
      <w:pPr>
        <w:numPr>
          <w:ilvl w:val="0"/>
          <w:numId w:val="34"/>
        </w:numPr>
        <w:tabs>
          <w:tab w:val="num" w:pos="567"/>
        </w:tabs>
        <w:spacing w:line="276" w:lineRule="auto"/>
        <w:ind w:left="567" w:firstLine="0"/>
        <w:jc w:val="both"/>
        <w:rPr>
          <w:sz w:val="28"/>
          <w:szCs w:val="28"/>
        </w:rPr>
      </w:pPr>
      <w:r w:rsidRPr="002B23C5">
        <w:rPr>
          <w:sz w:val="28"/>
          <w:szCs w:val="28"/>
        </w:rPr>
        <w:t xml:space="preserve">Клюс, М.В. </w:t>
      </w:r>
      <w:r w:rsidR="0059407B" w:rsidRPr="002B23C5">
        <w:rPr>
          <w:sz w:val="28"/>
          <w:szCs w:val="28"/>
        </w:rPr>
        <w:t xml:space="preserve">Опорные сети для технологии </w:t>
      </w:r>
      <w:r w:rsidR="0059407B" w:rsidRPr="002B23C5">
        <w:rPr>
          <w:sz w:val="28"/>
          <w:szCs w:val="28"/>
          <w:lang w:val="en-US"/>
        </w:rPr>
        <w:t>WiMAX</w:t>
      </w:r>
      <w:r w:rsidR="0059407B" w:rsidRPr="002B23C5">
        <w:rPr>
          <w:sz w:val="28"/>
          <w:szCs w:val="28"/>
        </w:rPr>
        <w:t xml:space="preserve"> / М.В. Клюс // «Вестник связи». – 2008. – №7. – с.43-45.</w:t>
      </w:r>
    </w:p>
    <w:p w:rsidR="0059407B" w:rsidRPr="002B23C5" w:rsidRDefault="0059407B" w:rsidP="002B23C5">
      <w:pPr>
        <w:numPr>
          <w:ilvl w:val="0"/>
          <w:numId w:val="34"/>
        </w:numPr>
        <w:tabs>
          <w:tab w:val="num" w:pos="567"/>
        </w:tabs>
        <w:spacing w:line="276" w:lineRule="auto"/>
        <w:ind w:left="567" w:firstLine="0"/>
        <w:jc w:val="both"/>
        <w:rPr>
          <w:sz w:val="28"/>
          <w:szCs w:val="28"/>
        </w:rPr>
      </w:pPr>
      <w:r w:rsidRPr="002B23C5">
        <w:rPr>
          <w:sz w:val="28"/>
          <w:szCs w:val="28"/>
        </w:rPr>
        <w:t>Сюваткин</w:t>
      </w:r>
      <w:r w:rsidR="00E856EB" w:rsidRPr="002B23C5">
        <w:rPr>
          <w:sz w:val="28"/>
          <w:szCs w:val="28"/>
        </w:rPr>
        <w:t>,</w:t>
      </w:r>
      <w:r w:rsidRPr="002B23C5">
        <w:rPr>
          <w:sz w:val="28"/>
          <w:szCs w:val="28"/>
        </w:rPr>
        <w:t xml:space="preserve"> В.С., Есипенко</w:t>
      </w:r>
      <w:r w:rsidR="00E856EB" w:rsidRPr="002B23C5">
        <w:rPr>
          <w:sz w:val="28"/>
          <w:szCs w:val="28"/>
        </w:rPr>
        <w:t>,</w:t>
      </w:r>
      <w:r w:rsidRPr="002B23C5">
        <w:rPr>
          <w:sz w:val="28"/>
          <w:szCs w:val="28"/>
        </w:rPr>
        <w:t xml:space="preserve"> В.И., Сухоребров</w:t>
      </w:r>
      <w:r w:rsidR="00E856EB" w:rsidRPr="002B23C5">
        <w:rPr>
          <w:sz w:val="28"/>
          <w:szCs w:val="28"/>
        </w:rPr>
        <w:t>,</w:t>
      </w:r>
      <w:r w:rsidRPr="002B23C5">
        <w:rPr>
          <w:sz w:val="28"/>
          <w:szCs w:val="28"/>
        </w:rPr>
        <w:t xml:space="preserve"> В.Г.  и др. </w:t>
      </w:r>
      <w:r w:rsidRPr="002B23C5">
        <w:rPr>
          <w:sz w:val="28"/>
          <w:szCs w:val="28"/>
          <w:lang w:val="en-US"/>
        </w:rPr>
        <w:t>WiMAX</w:t>
      </w:r>
      <w:r w:rsidRPr="002B23C5">
        <w:rPr>
          <w:sz w:val="28"/>
          <w:szCs w:val="28"/>
        </w:rPr>
        <w:t>- технология беспроводной связи: теоретические основы, стандарты, применение / Под ред. В.В. Крылова. – Спб.: БХВ-Петербург, 2005. - 386с.:ил</w:t>
      </w:r>
    </w:p>
    <w:p w:rsidR="0059407B" w:rsidRPr="002B23C5" w:rsidRDefault="0059407B" w:rsidP="002B23C5">
      <w:pPr>
        <w:numPr>
          <w:ilvl w:val="0"/>
          <w:numId w:val="34"/>
        </w:numPr>
        <w:tabs>
          <w:tab w:val="num" w:pos="426"/>
          <w:tab w:val="num" w:pos="567"/>
        </w:tabs>
        <w:spacing w:line="276" w:lineRule="auto"/>
        <w:ind w:left="567" w:firstLine="0"/>
        <w:jc w:val="both"/>
        <w:rPr>
          <w:sz w:val="28"/>
          <w:szCs w:val="28"/>
        </w:rPr>
      </w:pPr>
      <w:r w:rsidRPr="002B23C5">
        <w:rPr>
          <w:sz w:val="28"/>
          <w:szCs w:val="28"/>
        </w:rPr>
        <w:t xml:space="preserve"> Сети</w:t>
      </w:r>
      <w:r w:rsidRPr="00922A48">
        <w:rPr>
          <w:sz w:val="28"/>
          <w:szCs w:val="28"/>
        </w:rPr>
        <w:t xml:space="preserve"> </w:t>
      </w:r>
      <w:r w:rsidRPr="002B23C5">
        <w:rPr>
          <w:sz w:val="28"/>
          <w:szCs w:val="28"/>
          <w:lang w:val="en-US"/>
        </w:rPr>
        <w:t>Ethernet</w:t>
      </w:r>
      <w:r w:rsidRPr="00922A48">
        <w:rPr>
          <w:sz w:val="28"/>
          <w:szCs w:val="28"/>
        </w:rPr>
        <w:t xml:space="preserve">. 3 </w:t>
      </w:r>
      <w:r w:rsidRPr="002B23C5">
        <w:rPr>
          <w:sz w:val="28"/>
          <w:szCs w:val="28"/>
        </w:rPr>
        <w:t>часть</w:t>
      </w:r>
      <w:r w:rsidRPr="00922A48">
        <w:rPr>
          <w:sz w:val="28"/>
          <w:szCs w:val="28"/>
        </w:rPr>
        <w:t xml:space="preserve">. </w:t>
      </w:r>
      <w:r w:rsidRPr="002B23C5">
        <w:rPr>
          <w:sz w:val="28"/>
          <w:szCs w:val="28"/>
          <w:lang w:val="en-US"/>
        </w:rPr>
        <w:t>MetroEthernet</w:t>
      </w:r>
      <w:r w:rsidRPr="002B23C5">
        <w:rPr>
          <w:sz w:val="28"/>
          <w:szCs w:val="28"/>
        </w:rPr>
        <w:t>./Бителева А. // Теле-Спутник. –   2008. –  №7. – с. 98.</w:t>
      </w:r>
    </w:p>
    <w:p w:rsidR="0059407B" w:rsidRPr="002B23C5" w:rsidRDefault="0059407B" w:rsidP="002B23C5">
      <w:pPr>
        <w:numPr>
          <w:ilvl w:val="0"/>
          <w:numId w:val="34"/>
        </w:numPr>
        <w:tabs>
          <w:tab w:val="num" w:pos="426"/>
          <w:tab w:val="num" w:pos="567"/>
        </w:tabs>
        <w:spacing w:line="276" w:lineRule="auto"/>
        <w:ind w:left="567" w:firstLine="0"/>
        <w:jc w:val="both"/>
        <w:rPr>
          <w:sz w:val="28"/>
          <w:szCs w:val="28"/>
        </w:rPr>
      </w:pPr>
      <w:r w:rsidRPr="002B23C5">
        <w:rPr>
          <w:sz w:val="28"/>
          <w:szCs w:val="28"/>
        </w:rPr>
        <w:t xml:space="preserve"> Сети Ethernet. 4 часть. Транспортные технологии опорных сетей/ Бителева А. // Теле-Спутник. –   2008. –  №7. – с. 103. </w:t>
      </w:r>
    </w:p>
    <w:p w:rsidR="0059407B" w:rsidRPr="002B23C5" w:rsidRDefault="0059407B" w:rsidP="002B23C5">
      <w:pPr>
        <w:numPr>
          <w:ilvl w:val="0"/>
          <w:numId w:val="34"/>
        </w:numPr>
        <w:tabs>
          <w:tab w:val="num" w:pos="426"/>
          <w:tab w:val="num" w:pos="567"/>
        </w:tabs>
        <w:spacing w:line="276" w:lineRule="auto"/>
        <w:ind w:left="567" w:firstLine="0"/>
        <w:jc w:val="both"/>
        <w:rPr>
          <w:sz w:val="28"/>
          <w:szCs w:val="28"/>
        </w:rPr>
      </w:pPr>
      <w:r w:rsidRPr="002B23C5">
        <w:rPr>
          <w:sz w:val="28"/>
          <w:szCs w:val="28"/>
        </w:rPr>
        <w:t>Убайдуллаев Р.Р.  Волоконно-оптические сети. – М.: Эко-Трендэ, 2001. – 267 с.:ил</w:t>
      </w:r>
    </w:p>
    <w:p w:rsidR="0059407B" w:rsidRPr="002B23C5" w:rsidRDefault="0059407B" w:rsidP="002B23C5">
      <w:pPr>
        <w:numPr>
          <w:ilvl w:val="0"/>
          <w:numId w:val="34"/>
        </w:numPr>
        <w:tabs>
          <w:tab w:val="num" w:pos="426"/>
          <w:tab w:val="num" w:pos="567"/>
          <w:tab w:val="num" w:pos="1210"/>
        </w:tabs>
        <w:spacing w:line="276" w:lineRule="auto"/>
        <w:ind w:left="567" w:firstLine="0"/>
        <w:jc w:val="both"/>
        <w:rPr>
          <w:sz w:val="28"/>
          <w:szCs w:val="28"/>
        </w:rPr>
      </w:pPr>
      <w:r w:rsidRPr="002B23C5">
        <w:rPr>
          <w:sz w:val="28"/>
          <w:szCs w:val="28"/>
        </w:rPr>
        <w:t xml:space="preserve"> Широкополосная мобильность: IEEE 802.16е. Часть 1: МАС-уровень./ Шахнович И. // ЭЛЕКТРОНИКА: НТБ. –  2007. –  №2. –  с.18–27.</w:t>
      </w:r>
    </w:p>
    <w:p w:rsidR="0059407B" w:rsidRPr="002B23C5" w:rsidRDefault="0059407B" w:rsidP="002B23C5">
      <w:pPr>
        <w:numPr>
          <w:ilvl w:val="0"/>
          <w:numId w:val="34"/>
        </w:numPr>
        <w:tabs>
          <w:tab w:val="num" w:pos="426"/>
          <w:tab w:val="num" w:pos="567"/>
          <w:tab w:val="num" w:pos="1210"/>
        </w:tabs>
        <w:spacing w:line="276" w:lineRule="auto"/>
        <w:ind w:left="567" w:firstLine="0"/>
        <w:jc w:val="both"/>
        <w:rPr>
          <w:sz w:val="28"/>
          <w:szCs w:val="28"/>
        </w:rPr>
      </w:pPr>
      <w:r w:rsidRPr="002B23C5">
        <w:rPr>
          <w:sz w:val="28"/>
          <w:szCs w:val="28"/>
        </w:rPr>
        <w:t xml:space="preserve"> Широкополосная мобильность: IEEE 802.16е. Часть 2: физический уровень и элементная база./ Шахнович И.// ЭЛЕКТРОНИКА: НТБ. –  2008. –  №1. –  с.98–104.</w:t>
      </w:r>
    </w:p>
    <w:p w:rsidR="0059407B" w:rsidRPr="002B23C5" w:rsidRDefault="0059407B" w:rsidP="002B23C5">
      <w:pPr>
        <w:numPr>
          <w:ilvl w:val="0"/>
          <w:numId w:val="34"/>
        </w:numPr>
        <w:tabs>
          <w:tab w:val="num" w:pos="426"/>
          <w:tab w:val="num" w:pos="567"/>
          <w:tab w:val="num" w:pos="1210"/>
        </w:tabs>
        <w:spacing w:line="276" w:lineRule="auto"/>
        <w:ind w:left="567" w:firstLine="0"/>
        <w:jc w:val="both"/>
        <w:rPr>
          <w:sz w:val="28"/>
          <w:szCs w:val="28"/>
        </w:rPr>
      </w:pPr>
      <w:r w:rsidRPr="002B23C5">
        <w:rPr>
          <w:sz w:val="28"/>
          <w:szCs w:val="28"/>
        </w:rPr>
        <w:t>Шмалько А.В. Цифровые сети связи. Основы планирования и построения. – М.: Эко-Трендэ, 2001. – 282 с. :ил</w:t>
      </w:r>
    </w:p>
    <w:p w:rsidR="00BD0E49" w:rsidRPr="002B23C5" w:rsidRDefault="00BD0E49" w:rsidP="002B23C5">
      <w:pPr>
        <w:pStyle w:val="af9"/>
        <w:numPr>
          <w:ilvl w:val="0"/>
          <w:numId w:val="34"/>
        </w:numPr>
        <w:spacing w:before="240" w:after="240" w:line="276" w:lineRule="auto"/>
        <w:ind w:left="567" w:firstLine="0"/>
        <w:contextualSpacing/>
        <w:jc w:val="both"/>
        <w:rPr>
          <w:szCs w:val="28"/>
        </w:rPr>
      </w:pPr>
      <w:r w:rsidRPr="002B23C5">
        <w:rPr>
          <w:szCs w:val="28"/>
        </w:rPr>
        <w:lastRenderedPageBreak/>
        <w:t>Манассевич, В. Синтезаторы частот. Теория и проектирование / Вадим Манассевич; перевод с англ. А. С. Галина. – М. : Связь, 1979. – 384 с.</w:t>
      </w:r>
    </w:p>
    <w:p w:rsidR="00BD0E49" w:rsidRPr="002B23C5" w:rsidRDefault="00BD0E49" w:rsidP="002B23C5">
      <w:pPr>
        <w:pStyle w:val="af9"/>
        <w:numPr>
          <w:ilvl w:val="0"/>
          <w:numId w:val="34"/>
        </w:numPr>
        <w:spacing w:before="240" w:after="240" w:line="276" w:lineRule="auto"/>
        <w:ind w:left="567" w:firstLine="0"/>
        <w:contextualSpacing/>
        <w:jc w:val="both"/>
        <w:rPr>
          <w:szCs w:val="28"/>
        </w:rPr>
      </w:pPr>
      <w:r w:rsidRPr="002B23C5">
        <w:rPr>
          <w:szCs w:val="28"/>
        </w:rPr>
        <w:t xml:space="preserve"> Шапиро, Д. Н. Основы теории синтеза частот / Д. Н. Шапиро. – М. : Радио и связь, 1981. – 264 с.</w:t>
      </w:r>
    </w:p>
    <w:p w:rsidR="00BD0E49" w:rsidRPr="002B23C5" w:rsidRDefault="00BD0E49" w:rsidP="002B23C5">
      <w:pPr>
        <w:pStyle w:val="af9"/>
        <w:numPr>
          <w:ilvl w:val="0"/>
          <w:numId w:val="34"/>
        </w:numPr>
        <w:spacing w:before="240" w:after="240" w:line="276" w:lineRule="auto"/>
        <w:ind w:left="567" w:firstLine="0"/>
        <w:contextualSpacing/>
        <w:jc w:val="both"/>
        <w:rPr>
          <w:szCs w:val="28"/>
        </w:rPr>
      </w:pPr>
      <w:r w:rsidRPr="002B23C5">
        <w:rPr>
          <w:szCs w:val="28"/>
        </w:rPr>
        <w:t>Ридико, Л. А. Цифровой синтез частоты / Л. А. Ридико // Компоненты и технологии.-2001.-№7.- С 50-55.</w:t>
      </w:r>
    </w:p>
    <w:p w:rsidR="00BD0E49" w:rsidRPr="002B23C5" w:rsidRDefault="00BD0E49" w:rsidP="002B23C5">
      <w:pPr>
        <w:pStyle w:val="af9"/>
        <w:numPr>
          <w:ilvl w:val="0"/>
          <w:numId w:val="34"/>
        </w:numPr>
        <w:spacing w:before="240" w:after="240" w:line="276" w:lineRule="auto"/>
        <w:ind w:left="567" w:firstLine="0"/>
        <w:contextualSpacing/>
        <w:jc w:val="both"/>
        <w:rPr>
          <w:szCs w:val="28"/>
        </w:rPr>
      </w:pPr>
      <w:r w:rsidRPr="002B23C5">
        <w:rPr>
          <w:szCs w:val="28"/>
        </w:rPr>
        <w:t>Рыжков, А. В. Синтезаторы частот в технике радиосвязи / А. В. Рыжков. – М. : Радио и связь, 1991. – 298 .</w:t>
      </w:r>
    </w:p>
    <w:p w:rsidR="00BD0E49" w:rsidRPr="002B23C5" w:rsidRDefault="00BD0E49" w:rsidP="002B23C5">
      <w:pPr>
        <w:pStyle w:val="af9"/>
        <w:numPr>
          <w:ilvl w:val="0"/>
          <w:numId w:val="34"/>
        </w:numPr>
        <w:spacing w:before="240" w:after="240" w:line="276" w:lineRule="auto"/>
        <w:ind w:left="567" w:firstLine="0"/>
        <w:contextualSpacing/>
        <w:jc w:val="both"/>
        <w:rPr>
          <w:szCs w:val="28"/>
        </w:rPr>
      </w:pPr>
      <w:r w:rsidRPr="002B23C5">
        <w:rPr>
          <w:szCs w:val="28"/>
        </w:rPr>
        <w:t>Шахгильдян, В. В. Системы фазовой автоподстройки частоты /                 В. В.  Шахгильдян. – М. : Радио и связь, 1972. – 447 с.</w:t>
      </w:r>
    </w:p>
    <w:p w:rsidR="00BD0E49" w:rsidRPr="002B23C5" w:rsidRDefault="00BD0E49" w:rsidP="002B23C5">
      <w:pPr>
        <w:pStyle w:val="af9"/>
        <w:numPr>
          <w:ilvl w:val="0"/>
          <w:numId w:val="34"/>
        </w:numPr>
        <w:spacing w:before="240" w:after="240" w:line="276" w:lineRule="auto"/>
        <w:ind w:left="567" w:firstLine="0"/>
        <w:contextualSpacing/>
        <w:jc w:val="both"/>
        <w:rPr>
          <w:szCs w:val="28"/>
        </w:rPr>
      </w:pPr>
      <w:r w:rsidRPr="002B23C5">
        <w:rPr>
          <w:szCs w:val="28"/>
        </w:rPr>
        <w:t xml:space="preserve">Микропроцессоры и микроконтроллеры фирмы </w:t>
      </w:r>
      <w:r w:rsidRPr="002B23C5">
        <w:rPr>
          <w:szCs w:val="28"/>
          <w:lang w:val="en-US"/>
        </w:rPr>
        <w:t>SiLabs</w:t>
      </w:r>
      <w:r w:rsidRPr="002B23C5">
        <w:rPr>
          <w:szCs w:val="28"/>
        </w:rPr>
        <w:t xml:space="preserve"> : учеб. пособие для студентов / И. И. Шагурин. – М. : Радио и связь, 2002. – 560 с.</w:t>
      </w:r>
    </w:p>
    <w:p w:rsidR="0059407B" w:rsidRPr="002B23C5" w:rsidRDefault="0059407B" w:rsidP="002B23C5">
      <w:pPr>
        <w:numPr>
          <w:ilvl w:val="0"/>
          <w:numId w:val="34"/>
        </w:numPr>
        <w:tabs>
          <w:tab w:val="num" w:pos="426"/>
          <w:tab w:val="num" w:pos="567"/>
          <w:tab w:val="num" w:pos="1210"/>
        </w:tabs>
        <w:spacing w:line="276" w:lineRule="auto"/>
        <w:ind w:left="567" w:firstLine="0"/>
        <w:jc w:val="both"/>
        <w:rPr>
          <w:sz w:val="28"/>
          <w:szCs w:val="28"/>
          <w:lang w:val="en-US"/>
        </w:rPr>
      </w:pPr>
      <w:r w:rsidRPr="002B23C5">
        <w:rPr>
          <w:sz w:val="28"/>
          <w:szCs w:val="28"/>
          <w:lang w:val="en-US"/>
        </w:rPr>
        <w:t>Jeffrey G. Andrews, ArunabhaGhosh, RiasMuhamed, Fundamentals of WiMAX: understanding broadband wireless networking, 2008.</w:t>
      </w:r>
    </w:p>
    <w:p w:rsidR="0059407B" w:rsidRPr="002B23C5" w:rsidRDefault="0059407B" w:rsidP="002B23C5">
      <w:pPr>
        <w:numPr>
          <w:ilvl w:val="0"/>
          <w:numId w:val="34"/>
        </w:numPr>
        <w:tabs>
          <w:tab w:val="num" w:pos="426"/>
          <w:tab w:val="num" w:pos="567"/>
          <w:tab w:val="num" w:pos="1210"/>
        </w:tabs>
        <w:spacing w:line="276" w:lineRule="auto"/>
        <w:ind w:left="567" w:firstLine="0"/>
        <w:jc w:val="both"/>
        <w:rPr>
          <w:sz w:val="28"/>
          <w:szCs w:val="28"/>
          <w:lang w:val="en-US"/>
        </w:rPr>
      </w:pPr>
      <w:r w:rsidRPr="002B23C5">
        <w:rPr>
          <w:sz w:val="28"/>
          <w:szCs w:val="28"/>
          <w:lang w:val="en-US"/>
        </w:rPr>
        <w:t>Kwang-Cheng Chen, J. Roberto B. de Marca, Mobile WiMAX, 2008.</w:t>
      </w:r>
    </w:p>
    <w:p w:rsidR="0059407B" w:rsidRPr="002B23C5" w:rsidRDefault="0059407B" w:rsidP="002B23C5">
      <w:pPr>
        <w:numPr>
          <w:ilvl w:val="0"/>
          <w:numId w:val="34"/>
        </w:numPr>
        <w:tabs>
          <w:tab w:val="num" w:pos="426"/>
          <w:tab w:val="num" w:pos="567"/>
          <w:tab w:val="num" w:pos="1210"/>
        </w:tabs>
        <w:spacing w:line="276" w:lineRule="auto"/>
        <w:ind w:left="567" w:firstLine="0"/>
        <w:jc w:val="both"/>
        <w:rPr>
          <w:sz w:val="28"/>
          <w:szCs w:val="28"/>
          <w:lang w:val="en-US"/>
        </w:rPr>
      </w:pPr>
      <w:r w:rsidRPr="002B23C5">
        <w:rPr>
          <w:sz w:val="28"/>
          <w:szCs w:val="28"/>
          <w:lang w:val="en-US"/>
        </w:rPr>
        <w:t xml:space="preserve"> Syed Ahson, Mohammad Ilyas, WiMAX: standards and security, CRC Press, 2008.</w:t>
      </w:r>
    </w:p>
    <w:p w:rsidR="0059407B" w:rsidRPr="002B23C5" w:rsidRDefault="0059407B" w:rsidP="002B23C5">
      <w:pPr>
        <w:numPr>
          <w:ilvl w:val="0"/>
          <w:numId w:val="34"/>
        </w:numPr>
        <w:tabs>
          <w:tab w:val="num" w:pos="426"/>
          <w:tab w:val="num" w:pos="567"/>
          <w:tab w:val="num" w:pos="1210"/>
        </w:tabs>
        <w:spacing w:line="276" w:lineRule="auto"/>
        <w:ind w:left="567" w:firstLine="0"/>
        <w:jc w:val="both"/>
        <w:rPr>
          <w:sz w:val="28"/>
          <w:szCs w:val="28"/>
          <w:lang w:val="en-US"/>
        </w:rPr>
      </w:pPr>
      <w:r w:rsidRPr="002B23C5">
        <w:rPr>
          <w:sz w:val="28"/>
          <w:szCs w:val="28"/>
          <w:lang w:val="en-US"/>
        </w:rPr>
        <w:t>Upase, B., M. Hunukumbure, S. Vadgama, Radio Network Dimensioning and Planning for WiMAX Networks, Fujitsu Sci. Tech., 2007.</w:t>
      </w:r>
    </w:p>
    <w:p w:rsidR="0059407B" w:rsidRPr="002B23C5" w:rsidRDefault="0059407B" w:rsidP="002B23C5">
      <w:pPr>
        <w:numPr>
          <w:ilvl w:val="0"/>
          <w:numId w:val="34"/>
        </w:numPr>
        <w:tabs>
          <w:tab w:val="num" w:pos="426"/>
          <w:tab w:val="num" w:pos="567"/>
          <w:tab w:val="num" w:pos="1210"/>
        </w:tabs>
        <w:spacing w:line="276" w:lineRule="auto"/>
        <w:ind w:left="567" w:firstLine="0"/>
        <w:jc w:val="both"/>
        <w:rPr>
          <w:sz w:val="28"/>
          <w:szCs w:val="28"/>
          <w:lang w:val="en-US"/>
        </w:rPr>
      </w:pPr>
      <w:r w:rsidRPr="002B23C5">
        <w:rPr>
          <w:sz w:val="28"/>
          <w:szCs w:val="28"/>
          <w:lang w:val="en-US"/>
        </w:rPr>
        <w:t xml:space="preserve"> Yan Zhang, WiMAX Network Planning and Optimization, </w:t>
      </w:r>
      <w:r w:rsidRPr="002B23C5">
        <w:rPr>
          <w:sz w:val="28"/>
          <w:szCs w:val="28"/>
        </w:rPr>
        <w:t>С</w:t>
      </w:r>
      <w:r w:rsidRPr="002B23C5">
        <w:rPr>
          <w:sz w:val="28"/>
          <w:szCs w:val="28"/>
          <w:lang w:val="en-US"/>
        </w:rPr>
        <w:t>R</w:t>
      </w:r>
      <w:r w:rsidRPr="002B23C5">
        <w:rPr>
          <w:sz w:val="28"/>
          <w:szCs w:val="28"/>
        </w:rPr>
        <w:t>С</w:t>
      </w:r>
      <w:r w:rsidRPr="002B23C5">
        <w:rPr>
          <w:sz w:val="28"/>
          <w:szCs w:val="28"/>
          <w:lang w:val="en-US"/>
        </w:rPr>
        <w:t xml:space="preserve"> Press, 2008.</w:t>
      </w:r>
    </w:p>
    <w:p w:rsidR="0059407B" w:rsidRPr="002B23C5" w:rsidRDefault="0059407B" w:rsidP="002B23C5">
      <w:pPr>
        <w:numPr>
          <w:ilvl w:val="0"/>
          <w:numId w:val="34"/>
        </w:numPr>
        <w:tabs>
          <w:tab w:val="num" w:pos="426"/>
          <w:tab w:val="num" w:pos="567"/>
          <w:tab w:val="num" w:pos="1210"/>
        </w:tabs>
        <w:spacing w:line="276" w:lineRule="auto"/>
        <w:ind w:left="567" w:firstLine="0"/>
        <w:jc w:val="both"/>
        <w:rPr>
          <w:sz w:val="28"/>
          <w:szCs w:val="28"/>
          <w:lang w:val="en-US"/>
        </w:rPr>
      </w:pPr>
      <w:r w:rsidRPr="002B23C5">
        <w:rPr>
          <w:sz w:val="28"/>
          <w:szCs w:val="28"/>
          <w:lang w:val="en-US"/>
        </w:rPr>
        <w:t>Zerihun Abate, WiMAX RF systems Engineering, Artech House, 2009.</w:t>
      </w:r>
    </w:p>
    <w:p w:rsidR="0059407B" w:rsidRPr="002B23C5" w:rsidRDefault="0059407B" w:rsidP="002B23C5">
      <w:pPr>
        <w:numPr>
          <w:ilvl w:val="0"/>
          <w:numId w:val="34"/>
        </w:numPr>
        <w:tabs>
          <w:tab w:val="num" w:pos="426"/>
          <w:tab w:val="num" w:pos="567"/>
          <w:tab w:val="num" w:pos="1210"/>
        </w:tabs>
        <w:spacing w:line="276" w:lineRule="auto"/>
        <w:ind w:left="567" w:firstLine="0"/>
        <w:jc w:val="both"/>
        <w:rPr>
          <w:sz w:val="28"/>
          <w:szCs w:val="28"/>
          <w:lang w:val="en-US"/>
        </w:rPr>
      </w:pPr>
      <w:r w:rsidRPr="002B23C5">
        <w:rPr>
          <w:sz w:val="28"/>
          <w:szCs w:val="28"/>
          <w:lang w:val="en-US"/>
        </w:rPr>
        <w:t>WiMAX Forum. Mobile WiMAX—Part 1: A technical overview and performance evaluation. June 2006.</w:t>
      </w:r>
    </w:p>
    <w:p w:rsidR="0059407B" w:rsidRPr="002B23C5" w:rsidRDefault="0059407B" w:rsidP="002B23C5">
      <w:pPr>
        <w:numPr>
          <w:ilvl w:val="0"/>
          <w:numId w:val="34"/>
        </w:numPr>
        <w:tabs>
          <w:tab w:val="num" w:pos="426"/>
          <w:tab w:val="num" w:pos="567"/>
          <w:tab w:val="num" w:pos="1210"/>
        </w:tabs>
        <w:spacing w:line="276" w:lineRule="auto"/>
        <w:ind w:left="567" w:firstLine="0"/>
        <w:jc w:val="both"/>
        <w:rPr>
          <w:sz w:val="28"/>
          <w:szCs w:val="28"/>
          <w:lang w:val="en-US"/>
        </w:rPr>
      </w:pPr>
      <w:r w:rsidRPr="002B23C5">
        <w:rPr>
          <w:sz w:val="28"/>
          <w:szCs w:val="28"/>
          <w:lang w:val="en-US"/>
        </w:rPr>
        <w:t>WiMAX Forum Network Architecture. Release 1, version 1.2 – WiMAX Forum, January 11, 2008.</w:t>
      </w:r>
    </w:p>
    <w:p w:rsidR="0059407B" w:rsidRPr="002B23C5" w:rsidRDefault="0059407B" w:rsidP="002B23C5">
      <w:pPr>
        <w:numPr>
          <w:ilvl w:val="0"/>
          <w:numId w:val="34"/>
        </w:numPr>
        <w:tabs>
          <w:tab w:val="num" w:pos="426"/>
          <w:tab w:val="num" w:pos="567"/>
          <w:tab w:val="num" w:pos="1210"/>
        </w:tabs>
        <w:spacing w:line="276" w:lineRule="auto"/>
        <w:ind w:left="567" w:firstLine="0"/>
        <w:jc w:val="both"/>
        <w:rPr>
          <w:sz w:val="28"/>
          <w:szCs w:val="28"/>
          <w:lang w:val="en-US"/>
        </w:rPr>
      </w:pPr>
      <w:r w:rsidRPr="002B23C5">
        <w:rPr>
          <w:sz w:val="28"/>
          <w:szCs w:val="28"/>
          <w:lang w:val="en-US"/>
        </w:rPr>
        <w:t xml:space="preserve"> IEEE. Standard 802.16e-2005, Part 16: Air interface for fixed and mobile broadband wireless access systems.</w:t>
      </w:r>
    </w:p>
    <w:p w:rsidR="0059407B" w:rsidRPr="002B23C5" w:rsidRDefault="0059407B" w:rsidP="002B23C5">
      <w:pPr>
        <w:numPr>
          <w:ilvl w:val="0"/>
          <w:numId w:val="34"/>
        </w:numPr>
        <w:tabs>
          <w:tab w:val="num" w:pos="426"/>
          <w:tab w:val="num" w:pos="567"/>
          <w:tab w:val="num" w:pos="1210"/>
        </w:tabs>
        <w:spacing w:line="276" w:lineRule="auto"/>
        <w:ind w:left="567" w:firstLine="0"/>
        <w:jc w:val="both"/>
        <w:rPr>
          <w:sz w:val="28"/>
          <w:szCs w:val="28"/>
        </w:rPr>
      </w:pPr>
      <w:r w:rsidRPr="002B23C5">
        <w:rPr>
          <w:sz w:val="28"/>
          <w:szCs w:val="28"/>
        </w:rPr>
        <w:t xml:space="preserve">Клаус Даниэль.  WiMAX 802.16E: Подходы к качественному улучшению рабочих характеристик систем мобильного широкополосного доступа стандарта 802.16Е.// MForum.ru: Мобильный форум. 2007. – </w:t>
      </w:r>
      <w:r w:rsidRPr="002B23C5">
        <w:rPr>
          <w:sz w:val="28"/>
          <w:szCs w:val="28"/>
          <w:lang w:val="en-US"/>
        </w:rPr>
        <w:t>URL</w:t>
      </w:r>
      <w:r w:rsidRPr="002B23C5">
        <w:rPr>
          <w:sz w:val="28"/>
          <w:szCs w:val="28"/>
        </w:rPr>
        <w:t xml:space="preserve">: </w:t>
      </w:r>
      <w:hyperlink r:id="rId15" w:history="1">
        <w:r w:rsidRPr="002B23C5">
          <w:rPr>
            <w:rStyle w:val="ac"/>
            <w:sz w:val="28"/>
            <w:szCs w:val="28"/>
          </w:rPr>
          <w:t>http://www.mforum.ru/news/article/058869.htm</w:t>
        </w:r>
      </w:hyperlink>
      <w:r w:rsidRPr="002B23C5">
        <w:rPr>
          <w:sz w:val="28"/>
          <w:szCs w:val="28"/>
        </w:rPr>
        <w:t xml:space="preserve"> (Дата обращения: 23.03.201</w:t>
      </w:r>
      <w:r w:rsidR="00534D3F" w:rsidRPr="002B23C5">
        <w:rPr>
          <w:sz w:val="28"/>
          <w:szCs w:val="28"/>
        </w:rPr>
        <w:t>2</w:t>
      </w:r>
      <w:r w:rsidRPr="002B23C5">
        <w:rPr>
          <w:sz w:val="28"/>
          <w:szCs w:val="28"/>
        </w:rPr>
        <w:t>)</w:t>
      </w:r>
    </w:p>
    <w:p w:rsidR="0059407B" w:rsidRPr="002B23C5" w:rsidRDefault="0059407B" w:rsidP="002B23C5">
      <w:pPr>
        <w:numPr>
          <w:ilvl w:val="0"/>
          <w:numId w:val="34"/>
        </w:numPr>
        <w:tabs>
          <w:tab w:val="num" w:pos="426"/>
          <w:tab w:val="num" w:pos="567"/>
          <w:tab w:val="num" w:pos="1210"/>
        </w:tabs>
        <w:spacing w:line="276" w:lineRule="auto"/>
        <w:ind w:left="567" w:firstLine="0"/>
        <w:jc w:val="both"/>
        <w:rPr>
          <w:sz w:val="28"/>
          <w:szCs w:val="28"/>
        </w:rPr>
      </w:pPr>
      <w:r w:rsidRPr="002B23C5">
        <w:rPr>
          <w:sz w:val="28"/>
          <w:szCs w:val="28"/>
        </w:rPr>
        <w:t xml:space="preserve"> Построение мультисервисных сетей операторов связи на базе технологии MetroEthernet // uni.ru: Корпорация Юни. 2009. –  </w:t>
      </w:r>
      <w:r w:rsidRPr="002B23C5">
        <w:rPr>
          <w:sz w:val="28"/>
          <w:szCs w:val="28"/>
          <w:lang w:val="en-US"/>
        </w:rPr>
        <w:t>URL</w:t>
      </w:r>
      <w:r w:rsidRPr="002B23C5">
        <w:rPr>
          <w:sz w:val="28"/>
          <w:szCs w:val="28"/>
        </w:rPr>
        <w:t xml:space="preserve">: </w:t>
      </w:r>
      <w:hyperlink r:id="rId16" w:history="1">
        <w:r w:rsidRPr="002B23C5">
          <w:rPr>
            <w:rStyle w:val="ac"/>
            <w:sz w:val="28"/>
            <w:szCs w:val="28"/>
            <w:lang w:val="en-US"/>
          </w:rPr>
          <w:t>http</w:t>
        </w:r>
        <w:r w:rsidRPr="002B23C5">
          <w:rPr>
            <w:rStyle w:val="ac"/>
            <w:sz w:val="28"/>
            <w:szCs w:val="28"/>
          </w:rPr>
          <w:t>://</w:t>
        </w:r>
        <w:r w:rsidRPr="002B23C5">
          <w:rPr>
            <w:rStyle w:val="ac"/>
            <w:sz w:val="28"/>
            <w:szCs w:val="28"/>
            <w:lang w:val="en-US"/>
          </w:rPr>
          <w:t>www</w:t>
        </w:r>
        <w:r w:rsidRPr="002B23C5">
          <w:rPr>
            <w:rStyle w:val="ac"/>
            <w:sz w:val="28"/>
            <w:szCs w:val="28"/>
          </w:rPr>
          <w:t>.</w:t>
        </w:r>
        <w:r w:rsidRPr="002B23C5">
          <w:rPr>
            <w:rStyle w:val="ac"/>
            <w:sz w:val="28"/>
            <w:szCs w:val="28"/>
            <w:lang w:val="en-US"/>
          </w:rPr>
          <w:t>uni</w:t>
        </w:r>
        <w:r w:rsidRPr="002B23C5">
          <w:rPr>
            <w:rStyle w:val="ac"/>
            <w:sz w:val="28"/>
            <w:szCs w:val="28"/>
          </w:rPr>
          <w:t>.</w:t>
        </w:r>
        <w:r w:rsidRPr="002B23C5">
          <w:rPr>
            <w:rStyle w:val="ac"/>
            <w:sz w:val="28"/>
            <w:szCs w:val="28"/>
            <w:lang w:val="en-US"/>
          </w:rPr>
          <w:t>ru</w:t>
        </w:r>
        <w:r w:rsidRPr="002B23C5">
          <w:rPr>
            <w:rStyle w:val="ac"/>
            <w:sz w:val="28"/>
            <w:szCs w:val="28"/>
          </w:rPr>
          <w:t>/</w:t>
        </w:r>
        <w:r w:rsidRPr="002B23C5">
          <w:rPr>
            <w:rStyle w:val="ac"/>
            <w:sz w:val="28"/>
            <w:szCs w:val="28"/>
            <w:lang w:val="en-US"/>
          </w:rPr>
          <w:t>solutions</w:t>
        </w:r>
        <w:r w:rsidRPr="002B23C5">
          <w:rPr>
            <w:rStyle w:val="ac"/>
            <w:sz w:val="28"/>
            <w:szCs w:val="28"/>
          </w:rPr>
          <w:t>.</w:t>
        </w:r>
        <w:r w:rsidRPr="002B23C5">
          <w:rPr>
            <w:rStyle w:val="ac"/>
            <w:sz w:val="28"/>
            <w:szCs w:val="28"/>
            <w:lang w:val="en-US"/>
          </w:rPr>
          <w:t>php</w:t>
        </w:r>
        <w:r w:rsidRPr="002B23C5">
          <w:rPr>
            <w:rStyle w:val="ac"/>
            <w:sz w:val="28"/>
            <w:szCs w:val="28"/>
          </w:rPr>
          <w:t>?</w:t>
        </w:r>
        <w:r w:rsidRPr="002B23C5">
          <w:rPr>
            <w:rStyle w:val="ac"/>
            <w:sz w:val="28"/>
            <w:szCs w:val="28"/>
            <w:lang w:val="en-US"/>
          </w:rPr>
          <w:t>action</w:t>
        </w:r>
        <w:r w:rsidRPr="002B23C5">
          <w:rPr>
            <w:rStyle w:val="ac"/>
            <w:sz w:val="28"/>
            <w:szCs w:val="28"/>
          </w:rPr>
          <w:t>=</w:t>
        </w:r>
        <w:r w:rsidRPr="002B23C5">
          <w:rPr>
            <w:rStyle w:val="ac"/>
            <w:sz w:val="28"/>
            <w:szCs w:val="28"/>
            <w:lang w:val="en-US"/>
          </w:rPr>
          <w:t>show</w:t>
        </w:r>
        <w:r w:rsidRPr="002B23C5">
          <w:rPr>
            <w:rStyle w:val="ac"/>
            <w:sz w:val="28"/>
            <w:szCs w:val="28"/>
          </w:rPr>
          <w:t>&amp;</w:t>
        </w:r>
        <w:r w:rsidRPr="002B23C5">
          <w:rPr>
            <w:rStyle w:val="ac"/>
            <w:sz w:val="28"/>
            <w:szCs w:val="28"/>
            <w:lang w:val="en-US"/>
          </w:rPr>
          <w:t>id</w:t>
        </w:r>
        <w:r w:rsidRPr="002B23C5">
          <w:rPr>
            <w:rStyle w:val="ac"/>
            <w:sz w:val="28"/>
            <w:szCs w:val="28"/>
          </w:rPr>
          <w:t>=13</w:t>
        </w:r>
      </w:hyperlink>
      <w:r w:rsidRPr="002B23C5">
        <w:rPr>
          <w:sz w:val="28"/>
          <w:szCs w:val="28"/>
        </w:rPr>
        <w:t xml:space="preserve"> (Дата обращения: 26.03.20</w:t>
      </w:r>
      <w:r w:rsidR="00534D3F" w:rsidRPr="002B23C5">
        <w:rPr>
          <w:sz w:val="28"/>
          <w:szCs w:val="28"/>
        </w:rPr>
        <w:t>12</w:t>
      </w:r>
      <w:r w:rsidRPr="002B23C5">
        <w:rPr>
          <w:sz w:val="28"/>
          <w:szCs w:val="28"/>
        </w:rPr>
        <w:t>)</w:t>
      </w:r>
    </w:p>
    <w:p w:rsidR="0059407B" w:rsidRPr="002B23C5" w:rsidRDefault="0059407B" w:rsidP="002B23C5">
      <w:pPr>
        <w:numPr>
          <w:ilvl w:val="0"/>
          <w:numId w:val="34"/>
        </w:numPr>
        <w:tabs>
          <w:tab w:val="num" w:pos="426"/>
          <w:tab w:val="num" w:pos="567"/>
          <w:tab w:val="num" w:pos="1210"/>
        </w:tabs>
        <w:spacing w:line="276" w:lineRule="auto"/>
        <w:ind w:left="567" w:firstLine="0"/>
        <w:jc w:val="both"/>
        <w:rPr>
          <w:sz w:val="28"/>
          <w:szCs w:val="28"/>
        </w:rPr>
      </w:pPr>
      <w:r w:rsidRPr="002B23C5">
        <w:rPr>
          <w:sz w:val="28"/>
          <w:szCs w:val="28"/>
        </w:rPr>
        <w:t xml:space="preserve"> Семериков А. Российский региональный рынок ШПД по-прежнему сильно отличается от столичного, но уже делает первые шаги на пути к насыщению // telecom-expert.ru: Телеком-Эксперт. – Дата обновления: 09.07.2009. </w:t>
      </w:r>
      <w:r w:rsidRPr="002B23C5">
        <w:rPr>
          <w:sz w:val="28"/>
          <w:szCs w:val="28"/>
          <w:lang w:val="en-US"/>
        </w:rPr>
        <w:t>URL</w:t>
      </w:r>
      <w:r w:rsidRPr="002B23C5">
        <w:rPr>
          <w:sz w:val="28"/>
          <w:szCs w:val="28"/>
        </w:rPr>
        <w:t xml:space="preserve">: </w:t>
      </w:r>
      <w:hyperlink r:id="rId17" w:history="1">
        <w:r w:rsidRPr="002B23C5">
          <w:rPr>
            <w:rStyle w:val="ac"/>
            <w:sz w:val="28"/>
            <w:szCs w:val="28"/>
            <w:lang w:val="en-US"/>
          </w:rPr>
          <w:t>http</w:t>
        </w:r>
        <w:r w:rsidRPr="002B23C5">
          <w:rPr>
            <w:rStyle w:val="ac"/>
            <w:sz w:val="28"/>
            <w:szCs w:val="28"/>
          </w:rPr>
          <w:t>://</w:t>
        </w:r>
        <w:r w:rsidRPr="002B23C5">
          <w:rPr>
            <w:rStyle w:val="ac"/>
            <w:sz w:val="28"/>
            <w:szCs w:val="28"/>
            <w:lang w:val="en-US"/>
          </w:rPr>
          <w:t>www</w:t>
        </w:r>
        <w:r w:rsidRPr="002B23C5">
          <w:rPr>
            <w:rStyle w:val="ac"/>
            <w:sz w:val="28"/>
            <w:szCs w:val="28"/>
          </w:rPr>
          <w:t>.</w:t>
        </w:r>
        <w:r w:rsidRPr="002B23C5">
          <w:rPr>
            <w:rStyle w:val="ac"/>
            <w:sz w:val="28"/>
            <w:szCs w:val="28"/>
            <w:lang w:val="en-US"/>
          </w:rPr>
          <w:t>telecom</w:t>
        </w:r>
        <w:r w:rsidRPr="002B23C5">
          <w:rPr>
            <w:rStyle w:val="ac"/>
            <w:sz w:val="28"/>
            <w:szCs w:val="28"/>
          </w:rPr>
          <w:t>-</w:t>
        </w:r>
        <w:r w:rsidRPr="002B23C5">
          <w:rPr>
            <w:rStyle w:val="ac"/>
            <w:sz w:val="28"/>
            <w:szCs w:val="28"/>
            <w:lang w:val="en-US"/>
          </w:rPr>
          <w:t>expert</w:t>
        </w:r>
        <w:r w:rsidRPr="002B23C5">
          <w:rPr>
            <w:rStyle w:val="ac"/>
            <w:sz w:val="28"/>
            <w:szCs w:val="28"/>
          </w:rPr>
          <w:t>.</w:t>
        </w:r>
        <w:r w:rsidRPr="002B23C5">
          <w:rPr>
            <w:rStyle w:val="ac"/>
            <w:sz w:val="28"/>
            <w:szCs w:val="28"/>
            <w:lang w:val="en-US"/>
          </w:rPr>
          <w:t>ru</w:t>
        </w:r>
        <w:r w:rsidRPr="002B23C5">
          <w:rPr>
            <w:rStyle w:val="ac"/>
            <w:sz w:val="28"/>
            <w:szCs w:val="28"/>
          </w:rPr>
          <w:t>/</w:t>
        </w:r>
        <w:r w:rsidRPr="002B23C5">
          <w:rPr>
            <w:rStyle w:val="ac"/>
            <w:sz w:val="28"/>
            <w:szCs w:val="28"/>
            <w:lang w:val="en-US"/>
          </w:rPr>
          <w:t>print</w:t>
        </w:r>
        <w:r w:rsidRPr="002B23C5">
          <w:rPr>
            <w:rStyle w:val="ac"/>
            <w:sz w:val="28"/>
            <w:szCs w:val="28"/>
          </w:rPr>
          <w:t>.</w:t>
        </w:r>
        <w:r w:rsidRPr="002B23C5">
          <w:rPr>
            <w:rStyle w:val="ac"/>
            <w:sz w:val="28"/>
            <w:szCs w:val="28"/>
            <w:lang w:val="en-US"/>
          </w:rPr>
          <w:t>php</w:t>
        </w:r>
        <w:r w:rsidRPr="002B23C5">
          <w:rPr>
            <w:rStyle w:val="ac"/>
            <w:sz w:val="28"/>
            <w:szCs w:val="28"/>
          </w:rPr>
          <w:t>?</w:t>
        </w:r>
        <w:r w:rsidRPr="002B23C5">
          <w:rPr>
            <w:rStyle w:val="ac"/>
            <w:sz w:val="28"/>
            <w:szCs w:val="28"/>
            <w:lang w:val="en-US"/>
          </w:rPr>
          <w:t>r</w:t>
        </w:r>
        <w:r w:rsidRPr="002B23C5">
          <w:rPr>
            <w:rStyle w:val="ac"/>
            <w:sz w:val="28"/>
            <w:szCs w:val="28"/>
          </w:rPr>
          <w:t>=4&amp;</w:t>
        </w:r>
        <w:r w:rsidRPr="002B23C5">
          <w:rPr>
            <w:rStyle w:val="ac"/>
            <w:sz w:val="28"/>
            <w:szCs w:val="28"/>
            <w:lang w:val="en-US"/>
          </w:rPr>
          <w:t>id</w:t>
        </w:r>
        <w:r w:rsidRPr="002B23C5">
          <w:rPr>
            <w:rStyle w:val="ac"/>
            <w:sz w:val="28"/>
            <w:szCs w:val="28"/>
          </w:rPr>
          <w:t>=59</w:t>
        </w:r>
      </w:hyperlink>
      <w:r w:rsidRPr="002B23C5">
        <w:rPr>
          <w:sz w:val="28"/>
          <w:szCs w:val="28"/>
        </w:rPr>
        <w:t xml:space="preserve"> (Дата обращения: 26.03.20</w:t>
      </w:r>
      <w:r w:rsidR="00534D3F" w:rsidRPr="002B23C5">
        <w:rPr>
          <w:sz w:val="28"/>
          <w:szCs w:val="28"/>
        </w:rPr>
        <w:t>12</w:t>
      </w:r>
      <w:r w:rsidRPr="002B23C5">
        <w:rPr>
          <w:sz w:val="28"/>
          <w:szCs w:val="28"/>
        </w:rPr>
        <w:t>)</w:t>
      </w:r>
    </w:p>
    <w:p w:rsidR="0059407B" w:rsidRPr="002B23C5" w:rsidRDefault="0059407B" w:rsidP="002B23C5">
      <w:pPr>
        <w:numPr>
          <w:ilvl w:val="0"/>
          <w:numId w:val="34"/>
        </w:numPr>
        <w:tabs>
          <w:tab w:val="num" w:pos="426"/>
          <w:tab w:val="num" w:pos="567"/>
          <w:tab w:val="num" w:pos="1210"/>
        </w:tabs>
        <w:spacing w:line="276" w:lineRule="auto"/>
        <w:ind w:left="567" w:firstLine="0"/>
        <w:jc w:val="both"/>
        <w:rPr>
          <w:sz w:val="28"/>
          <w:szCs w:val="28"/>
        </w:rPr>
      </w:pPr>
      <w:r w:rsidRPr="002B23C5">
        <w:rPr>
          <w:sz w:val="28"/>
          <w:szCs w:val="28"/>
        </w:rPr>
        <w:t xml:space="preserve"> Справочник по WiMAX //</w:t>
      </w:r>
      <w:r w:rsidRPr="002B23C5">
        <w:rPr>
          <w:sz w:val="28"/>
          <w:szCs w:val="28"/>
          <w:lang w:val="en-US"/>
        </w:rPr>
        <w:t>wimaxhandbook</w:t>
      </w:r>
      <w:r w:rsidRPr="002B23C5">
        <w:rPr>
          <w:sz w:val="28"/>
          <w:szCs w:val="28"/>
        </w:rPr>
        <w:t>.</w:t>
      </w:r>
      <w:r w:rsidRPr="002B23C5">
        <w:rPr>
          <w:sz w:val="28"/>
          <w:szCs w:val="28"/>
          <w:lang w:val="en-US"/>
        </w:rPr>
        <w:t>ru</w:t>
      </w:r>
      <w:r w:rsidRPr="002B23C5">
        <w:rPr>
          <w:sz w:val="28"/>
          <w:szCs w:val="28"/>
        </w:rPr>
        <w:t xml:space="preserve">: Персональный сайт. – Дата обновления: 27.01.2010. </w:t>
      </w:r>
      <w:r w:rsidRPr="002B23C5">
        <w:rPr>
          <w:sz w:val="28"/>
          <w:szCs w:val="28"/>
          <w:lang w:val="en-US"/>
        </w:rPr>
        <w:t>URL</w:t>
      </w:r>
      <w:r w:rsidRPr="002B23C5">
        <w:rPr>
          <w:sz w:val="28"/>
          <w:szCs w:val="28"/>
        </w:rPr>
        <w:t xml:space="preserve">: </w:t>
      </w:r>
      <w:hyperlink r:id="rId18" w:history="1">
        <w:r w:rsidRPr="002B23C5">
          <w:rPr>
            <w:rStyle w:val="ac"/>
            <w:sz w:val="28"/>
            <w:szCs w:val="28"/>
            <w:lang w:val="en-US"/>
          </w:rPr>
          <w:t>http</w:t>
        </w:r>
        <w:r w:rsidRPr="002B23C5">
          <w:rPr>
            <w:rStyle w:val="ac"/>
            <w:sz w:val="28"/>
            <w:szCs w:val="28"/>
          </w:rPr>
          <w:t>://</w:t>
        </w:r>
        <w:r w:rsidRPr="002B23C5">
          <w:rPr>
            <w:rStyle w:val="ac"/>
            <w:sz w:val="28"/>
            <w:szCs w:val="28"/>
            <w:lang w:val="en-US"/>
          </w:rPr>
          <w:t>www</w:t>
        </w:r>
        <w:r w:rsidRPr="002B23C5">
          <w:rPr>
            <w:rStyle w:val="ac"/>
            <w:sz w:val="28"/>
            <w:szCs w:val="28"/>
          </w:rPr>
          <w:t>.</w:t>
        </w:r>
        <w:r w:rsidRPr="002B23C5">
          <w:rPr>
            <w:rStyle w:val="ac"/>
            <w:sz w:val="28"/>
            <w:szCs w:val="28"/>
            <w:lang w:val="en-US"/>
          </w:rPr>
          <w:t>wimaxhandbook</w:t>
        </w:r>
        <w:r w:rsidRPr="002B23C5">
          <w:rPr>
            <w:rStyle w:val="ac"/>
            <w:sz w:val="28"/>
            <w:szCs w:val="28"/>
          </w:rPr>
          <w:t>.</w:t>
        </w:r>
        <w:r w:rsidRPr="002B23C5">
          <w:rPr>
            <w:rStyle w:val="ac"/>
            <w:sz w:val="28"/>
            <w:szCs w:val="28"/>
            <w:lang w:val="en-US"/>
          </w:rPr>
          <w:t>ru</w:t>
        </w:r>
        <w:r w:rsidRPr="002B23C5">
          <w:rPr>
            <w:rStyle w:val="ac"/>
            <w:sz w:val="28"/>
            <w:szCs w:val="28"/>
          </w:rPr>
          <w:t>/</w:t>
        </w:r>
      </w:hyperlink>
      <w:r w:rsidRPr="002B23C5">
        <w:rPr>
          <w:sz w:val="28"/>
          <w:szCs w:val="28"/>
        </w:rPr>
        <w:t xml:space="preserve"> (Дата обращения: 2.04.20</w:t>
      </w:r>
      <w:r w:rsidR="00534D3F" w:rsidRPr="002B23C5">
        <w:rPr>
          <w:sz w:val="28"/>
          <w:szCs w:val="28"/>
        </w:rPr>
        <w:t>12</w:t>
      </w:r>
      <w:r w:rsidRPr="002B23C5">
        <w:rPr>
          <w:sz w:val="28"/>
          <w:szCs w:val="28"/>
        </w:rPr>
        <w:t>)</w:t>
      </w:r>
    </w:p>
    <w:p w:rsidR="0059407B" w:rsidRPr="002B23C5" w:rsidRDefault="0059407B" w:rsidP="002B23C5">
      <w:pPr>
        <w:numPr>
          <w:ilvl w:val="0"/>
          <w:numId w:val="34"/>
        </w:numPr>
        <w:tabs>
          <w:tab w:val="num" w:pos="426"/>
          <w:tab w:val="num" w:pos="567"/>
          <w:tab w:val="num" w:pos="1210"/>
        </w:tabs>
        <w:spacing w:line="276" w:lineRule="auto"/>
        <w:ind w:left="567" w:firstLine="0"/>
        <w:jc w:val="both"/>
        <w:rPr>
          <w:sz w:val="28"/>
          <w:szCs w:val="28"/>
        </w:rPr>
      </w:pPr>
      <w:r w:rsidRPr="002B23C5">
        <w:rPr>
          <w:sz w:val="28"/>
          <w:szCs w:val="28"/>
        </w:rPr>
        <w:t xml:space="preserve"> Народная энциклопедия городов и регионов России // </w:t>
      </w:r>
      <w:hyperlink r:id="rId19" w:history="1">
        <w:r w:rsidRPr="002B23C5">
          <w:rPr>
            <w:rStyle w:val="ac"/>
            <w:sz w:val="28"/>
            <w:szCs w:val="28"/>
          </w:rPr>
          <w:t>www.mojgorod.ru</w:t>
        </w:r>
      </w:hyperlink>
      <w:r w:rsidRPr="002B23C5">
        <w:rPr>
          <w:sz w:val="28"/>
          <w:szCs w:val="28"/>
        </w:rPr>
        <w:t xml:space="preserve">: «Мой Город». Сайт Сергея Солдатова, Натальи Солдатовой, Валерия Солдатова. 2000-2010. </w:t>
      </w:r>
      <w:r w:rsidRPr="002B23C5">
        <w:rPr>
          <w:sz w:val="28"/>
          <w:szCs w:val="28"/>
          <w:lang w:val="en-US"/>
        </w:rPr>
        <w:t>URL</w:t>
      </w:r>
      <w:r w:rsidRPr="002B23C5">
        <w:rPr>
          <w:sz w:val="28"/>
          <w:szCs w:val="28"/>
        </w:rPr>
        <w:t>: http://www.mojgorod.ru/vladimir_obl/vladimir/ (Дата обращения: 12.04.20</w:t>
      </w:r>
      <w:r w:rsidR="00534D3F" w:rsidRPr="002B23C5">
        <w:rPr>
          <w:sz w:val="28"/>
          <w:szCs w:val="28"/>
        </w:rPr>
        <w:t>12</w:t>
      </w:r>
      <w:r w:rsidRPr="002B23C5">
        <w:rPr>
          <w:sz w:val="28"/>
          <w:szCs w:val="28"/>
        </w:rPr>
        <w:t>)</w:t>
      </w:r>
    </w:p>
    <w:p w:rsidR="0059407B" w:rsidRPr="002B23C5" w:rsidRDefault="0059407B" w:rsidP="002B23C5">
      <w:pPr>
        <w:numPr>
          <w:ilvl w:val="0"/>
          <w:numId w:val="34"/>
        </w:numPr>
        <w:tabs>
          <w:tab w:val="num" w:pos="426"/>
          <w:tab w:val="num" w:pos="567"/>
          <w:tab w:val="num" w:pos="1210"/>
        </w:tabs>
        <w:spacing w:line="276" w:lineRule="auto"/>
        <w:ind w:left="567" w:firstLine="0"/>
        <w:jc w:val="both"/>
        <w:rPr>
          <w:sz w:val="28"/>
          <w:szCs w:val="28"/>
        </w:rPr>
      </w:pPr>
      <w:r w:rsidRPr="002B23C5">
        <w:rPr>
          <w:sz w:val="28"/>
          <w:szCs w:val="28"/>
        </w:rPr>
        <w:t xml:space="preserve"> Стандарт IEEE 802.3z - GigabitEthernet // </w:t>
      </w:r>
      <w:r w:rsidRPr="002B23C5">
        <w:rPr>
          <w:sz w:val="28"/>
          <w:szCs w:val="28"/>
          <w:lang w:val="en-US"/>
        </w:rPr>
        <w:t>URL</w:t>
      </w:r>
      <w:r w:rsidRPr="002B23C5">
        <w:rPr>
          <w:sz w:val="28"/>
          <w:szCs w:val="28"/>
        </w:rPr>
        <w:t xml:space="preserve">: </w:t>
      </w:r>
      <w:hyperlink r:id="rId20" w:history="1">
        <w:r w:rsidRPr="002B23C5">
          <w:rPr>
            <w:rStyle w:val="ac"/>
            <w:sz w:val="28"/>
            <w:szCs w:val="28"/>
          </w:rPr>
          <w:t>http://standards.ieee.org/getieee802/download/802.3-2002.pdf</w:t>
        </w:r>
      </w:hyperlink>
      <w:r w:rsidRPr="002B23C5">
        <w:rPr>
          <w:sz w:val="28"/>
          <w:szCs w:val="28"/>
        </w:rPr>
        <w:t xml:space="preserve"> (Дата обращения: 22.04.20</w:t>
      </w:r>
      <w:r w:rsidR="00534D3F" w:rsidRPr="002B23C5">
        <w:rPr>
          <w:sz w:val="28"/>
          <w:szCs w:val="28"/>
        </w:rPr>
        <w:t>12</w:t>
      </w:r>
      <w:r w:rsidRPr="002B23C5">
        <w:rPr>
          <w:sz w:val="28"/>
          <w:szCs w:val="28"/>
        </w:rPr>
        <w:t>)</w:t>
      </w:r>
    </w:p>
    <w:p w:rsidR="0059407B" w:rsidRPr="002B23C5" w:rsidRDefault="0059407B" w:rsidP="002B23C5">
      <w:pPr>
        <w:tabs>
          <w:tab w:val="left" w:pos="851"/>
        </w:tabs>
        <w:spacing w:line="276" w:lineRule="auto"/>
        <w:ind w:firstLine="708"/>
        <w:rPr>
          <w:sz w:val="28"/>
          <w:szCs w:val="28"/>
        </w:rPr>
      </w:pPr>
      <w:r w:rsidRPr="002B23C5">
        <w:rPr>
          <w:sz w:val="28"/>
          <w:szCs w:val="28"/>
        </w:rPr>
        <w:tab/>
      </w:r>
    </w:p>
    <w:p w:rsidR="0059407B" w:rsidRPr="002B23C5" w:rsidRDefault="0059407B" w:rsidP="002B23C5">
      <w:pPr>
        <w:pStyle w:val="af9"/>
        <w:spacing w:before="240" w:after="240" w:line="276" w:lineRule="auto"/>
        <w:ind w:left="851"/>
        <w:contextualSpacing/>
        <w:jc w:val="both"/>
        <w:rPr>
          <w:szCs w:val="28"/>
        </w:rPr>
      </w:pPr>
    </w:p>
    <w:p w:rsidR="00E35458" w:rsidRPr="002B23C5" w:rsidRDefault="00E35458" w:rsidP="002B23C5">
      <w:pPr>
        <w:pStyle w:val="13"/>
        <w:spacing w:line="276" w:lineRule="auto"/>
      </w:pPr>
    </w:p>
    <w:p w:rsidR="002B23C5" w:rsidRPr="002B23C5" w:rsidRDefault="002B23C5">
      <w:pPr>
        <w:pStyle w:val="13"/>
        <w:spacing w:line="276" w:lineRule="auto"/>
      </w:pPr>
    </w:p>
    <w:sectPr w:rsidR="002B23C5" w:rsidRPr="002B23C5" w:rsidSect="00966699">
      <w:headerReference w:type="even" r:id="rId21"/>
      <w:footerReference w:type="default" r:id="rId22"/>
      <w:pgSz w:w="11906" w:h="16838"/>
      <w:pgMar w:top="1418" w:right="1418" w:bottom="1701"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DF6" w:rsidRDefault="004D3DF6">
      <w:r>
        <w:separator/>
      </w:r>
    </w:p>
  </w:endnote>
  <w:endnote w:type="continuationSeparator" w:id="0">
    <w:p w:rsidR="004D3DF6" w:rsidRDefault="004D3D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DF6" w:rsidRDefault="00AA455C">
    <w:pPr>
      <w:pStyle w:val="a9"/>
      <w:jc w:val="center"/>
    </w:pPr>
    <w:fldSimple w:instr="PAGE   \* MERGEFORMAT">
      <w:r w:rsidR="00922A48">
        <w:rPr>
          <w:noProof/>
        </w:rPr>
        <w:t>49</w:t>
      </w:r>
    </w:fldSimple>
  </w:p>
  <w:p w:rsidR="004D3DF6" w:rsidRDefault="004D3DF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DF6" w:rsidRDefault="004D3DF6">
      <w:r>
        <w:separator/>
      </w:r>
    </w:p>
  </w:footnote>
  <w:footnote w:type="continuationSeparator" w:id="0">
    <w:p w:rsidR="004D3DF6" w:rsidRDefault="004D3D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DF6" w:rsidRDefault="00AA455C">
    <w:pPr>
      <w:rPr>
        <w:sz w:val="2"/>
        <w:szCs w:val="2"/>
      </w:rPr>
    </w:pPr>
    <w:r w:rsidRPr="00AA455C">
      <w:rPr>
        <w:noProof/>
      </w:rPr>
      <w:pict>
        <v:shapetype id="_x0000_t202" coordsize="21600,21600" o:spt="202" path="m,l,21600r21600,l21600,xe">
          <v:stroke joinstyle="miter"/>
          <v:path gradientshapeok="t" o:connecttype="rect"/>
        </v:shapetype>
        <v:shape id="Text Box 1" o:spid="_x0000_s6145" type="#_x0000_t202" style="position:absolute;margin-left:117.1pt;margin-top:110.3pt;width:204.25pt;height:7.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" filled="f" stroked="f">
          <v:textbox style="mso-fit-shape-to-text:t" inset="0,0,0,0">
            <w:txbxContent>
              <w:p w:rsidR="004D3DF6" w:rsidRDefault="00AA455C">
                <w:pPr>
                  <w:pStyle w:val="11"/>
                  <w:shd w:val="clear" w:color="auto" w:fill="auto"/>
                  <w:spacing w:line="240" w:lineRule="auto"/>
                </w:pPr>
                <w:fldSimple w:instr=" PAGE \* MERGEFORMAT ">
                  <w:r w:rsidR="004D3DF6" w:rsidRPr="007F6CAD">
                    <w:rPr>
                      <w:rStyle w:val="LucidaSansUnicode11"/>
                      <w:noProof/>
                      <w:color w:val="000000"/>
                    </w:rPr>
                    <w:t>254</w:t>
                  </w:r>
                </w:fldSimple>
                <w:r w:rsidR="004D3DF6">
                  <w:rPr>
                    <w:rStyle w:val="9pt4"/>
                    <w:color w:val="000000"/>
                  </w:rPr>
                  <w:t>Глава 6. Мобильные сотовые технологии</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954D396"/>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52F29746"/>
    <w:lvl w:ilvl="0">
      <w:numFmt w:val="bullet"/>
      <w:lvlText w:val="*"/>
      <w:lvlJc w:val="left"/>
    </w:lvl>
  </w:abstractNum>
  <w:abstractNum w:abstractNumId="2">
    <w:nsid w:val="00000133"/>
    <w:multiLevelType w:val="multilevel"/>
    <w:tmpl w:val="00000132"/>
    <w:lvl w:ilvl="0">
      <w:start w:val="5"/>
      <w:numFmt w:val="decimal"/>
      <w:lvlText w:val="%1"/>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1">
      <w:start w:val="5"/>
      <w:numFmt w:val="decimal"/>
      <w:lvlText w:val="%1"/>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2">
      <w:start w:val="5"/>
      <w:numFmt w:val="decimal"/>
      <w:lvlText w:val="%1"/>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3">
      <w:start w:val="5"/>
      <w:numFmt w:val="decimal"/>
      <w:lvlText w:val="%1"/>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4">
      <w:start w:val="5"/>
      <w:numFmt w:val="decimal"/>
      <w:lvlText w:val="%1"/>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5">
      <w:start w:val="5"/>
      <w:numFmt w:val="decimal"/>
      <w:lvlText w:val="%1"/>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6">
      <w:start w:val="5"/>
      <w:numFmt w:val="decimal"/>
      <w:lvlText w:val="%1"/>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7">
      <w:start w:val="5"/>
      <w:numFmt w:val="decimal"/>
      <w:lvlText w:val="%1"/>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8">
      <w:start w:val="5"/>
      <w:numFmt w:val="decimal"/>
      <w:lvlText w:val="%1"/>
      <w:lvlJc w:val="left"/>
      <w:rPr>
        <w:rFonts w:ascii="Bookman Old Style" w:hAnsi="Bookman Old Style" w:cs="Bookman Old Style"/>
        <w:b w:val="0"/>
        <w:bCs w:val="0"/>
        <w:i w:val="0"/>
        <w:iCs w:val="0"/>
        <w:smallCaps w:val="0"/>
        <w:strike w:val="0"/>
        <w:color w:val="000000"/>
        <w:spacing w:val="0"/>
        <w:w w:val="100"/>
        <w:position w:val="0"/>
        <w:sz w:val="18"/>
        <w:szCs w:val="18"/>
        <w:u w:val="none"/>
      </w:rPr>
    </w:lvl>
  </w:abstractNum>
  <w:abstractNum w:abstractNumId="3">
    <w:nsid w:val="01542DCD"/>
    <w:multiLevelType w:val="multilevel"/>
    <w:tmpl w:val="78D2A1BA"/>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1059"/>
        </w:tabs>
        <w:ind w:left="1059" w:hanging="705"/>
      </w:pPr>
      <w:rPr>
        <w:rFonts w:hint="default"/>
      </w:rPr>
    </w:lvl>
    <w:lvl w:ilvl="2">
      <w:start w:val="1"/>
      <w:numFmt w:val="decimal"/>
      <w:lvlText w:val="%1.%2.%3"/>
      <w:lvlJc w:val="left"/>
      <w:pPr>
        <w:tabs>
          <w:tab w:val="num" w:pos="1713"/>
        </w:tabs>
        <w:ind w:left="1713" w:hanging="720"/>
      </w:pPr>
      <w:rPr>
        <w:rFonts w:hint="default"/>
        <w:b/>
        <w:i/>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
    <w:nsid w:val="07B429BB"/>
    <w:multiLevelType w:val="hybridMultilevel"/>
    <w:tmpl w:val="419ED784"/>
    <w:lvl w:ilvl="0" w:tplc="6FF22CB4">
      <w:start w:val="1"/>
      <w:numFmt w:val="bullet"/>
      <w:lvlText w:val=""/>
      <w:lvlJc w:val="left"/>
      <w:pPr>
        <w:tabs>
          <w:tab w:val="num" w:pos="1134"/>
        </w:tabs>
        <w:ind w:left="0" w:firstLine="709"/>
      </w:pPr>
      <w:rPr>
        <w:rFonts w:ascii="Symbol" w:hAnsi="Symbol" w:cs="Times New Roman" w:hint="default"/>
        <w:b w:val="0"/>
        <w:i w:val="0"/>
        <w:color w:val="auto"/>
        <w:sz w:val="28"/>
        <w:szCs w:val="28"/>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
    <w:nsid w:val="08A43302"/>
    <w:multiLevelType w:val="hybridMultilevel"/>
    <w:tmpl w:val="35DA6700"/>
    <w:lvl w:ilvl="0" w:tplc="57E45F80">
      <w:start w:val="1"/>
      <w:numFmt w:val="bullet"/>
      <w:lvlText w:val=""/>
      <w:lvlJc w:val="left"/>
      <w:pPr>
        <w:tabs>
          <w:tab w:val="num" w:pos="1134"/>
        </w:tabs>
        <w:ind w:left="0" w:firstLine="709"/>
      </w:pPr>
      <w:rPr>
        <w:rFonts w:ascii="Symbol" w:hAnsi="Symbol" w:cs="Times New Roman" w:hint="default"/>
        <w:b w:val="0"/>
        <w:i w:val="0"/>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9B21271"/>
    <w:multiLevelType w:val="hybridMultilevel"/>
    <w:tmpl w:val="3A842484"/>
    <w:lvl w:ilvl="0" w:tplc="E26624F0">
      <w:start w:val="1"/>
      <w:numFmt w:val="bullet"/>
      <w:lvlText w:val=""/>
      <w:lvlJc w:val="left"/>
      <w:pPr>
        <w:tabs>
          <w:tab w:val="num" w:pos="1134"/>
        </w:tabs>
        <w:ind w:left="0" w:firstLine="709"/>
      </w:pPr>
      <w:rPr>
        <w:rFonts w:ascii="Symbol" w:hAnsi="Symbol" w:cs="Times New Roman" w:hint="default"/>
        <w:b w:val="0"/>
        <w:i w:val="0"/>
        <w:color w:val="auto"/>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101C45A4"/>
    <w:multiLevelType w:val="hybridMultilevel"/>
    <w:tmpl w:val="6370461C"/>
    <w:lvl w:ilvl="0" w:tplc="F4109722">
      <w:start w:val="1"/>
      <w:numFmt w:val="bullet"/>
      <w:lvlText w:val=""/>
      <w:lvlJc w:val="left"/>
      <w:pPr>
        <w:tabs>
          <w:tab w:val="num" w:pos="1134"/>
        </w:tabs>
        <w:ind w:left="0" w:firstLine="709"/>
      </w:pPr>
      <w:rPr>
        <w:rFonts w:ascii="Symbol" w:hAnsi="Symbol" w:cs="Times New Roman" w:hint="default"/>
        <w:b w:val="0"/>
        <w:i w:val="0"/>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0776B42"/>
    <w:multiLevelType w:val="multilevel"/>
    <w:tmpl w:val="08F603B4"/>
    <w:lvl w:ilvl="0">
      <w:start w:val="1"/>
      <w:numFmt w:val="decimal"/>
      <w:lvlText w:val="%1."/>
      <w:lvlJc w:val="left"/>
      <w:pPr>
        <w:ind w:left="432" w:hanging="432"/>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27710CF"/>
    <w:multiLevelType w:val="hybridMultilevel"/>
    <w:tmpl w:val="06241224"/>
    <w:lvl w:ilvl="0" w:tplc="A52AE502">
      <w:start w:val="1"/>
      <w:numFmt w:val="bullet"/>
      <w:lvlText w:val=""/>
      <w:lvlJc w:val="left"/>
      <w:pPr>
        <w:tabs>
          <w:tab w:val="num" w:pos="1134"/>
        </w:tabs>
        <w:ind w:left="0" w:firstLine="709"/>
      </w:pPr>
      <w:rPr>
        <w:rFonts w:ascii="Symbol" w:hAnsi="Symbol" w:cs="Times New Roman" w:hint="default"/>
        <w:b w:val="0"/>
        <w:i w:val="0"/>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41D4CF1"/>
    <w:multiLevelType w:val="hybridMultilevel"/>
    <w:tmpl w:val="DB6C3E80"/>
    <w:lvl w:ilvl="0" w:tplc="59F4521E">
      <w:start w:val="1"/>
      <w:numFmt w:val="bullet"/>
      <w:lvlText w:val=""/>
      <w:lvlJc w:val="left"/>
      <w:pPr>
        <w:tabs>
          <w:tab w:val="num" w:pos="1134"/>
        </w:tabs>
        <w:ind w:left="0" w:firstLine="709"/>
      </w:pPr>
      <w:rPr>
        <w:rFonts w:ascii="Symbol" w:hAnsi="Symbol" w:cs="Times New Roman" w:hint="default"/>
        <w:b w:val="0"/>
        <w:i w:val="0"/>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5726810"/>
    <w:multiLevelType w:val="hybridMultilevel"/>
    <w:tmpl w:val="190AFF5A"/>
    <w:lvl w:ilvl="0" w:tplc="DD348F96">
      <w:start w:val="1"/>
      <w:numFmt w:val="bullet"/>
      <w:lvlText w:val=""/>
      <w:lvlJc w:val="left"/>
      <w:pPr>
        <w:tabs>
          <w:tab w:val="num" w:pos="1134"/>
        </w:tabs>
        <w:ind w:left="0" w:firstLine="1068"/>
      </w:pPr>
      <w:rPr>
        <w:rFonts w:ascii="Symbol" w:hAnsi="Symbol" w:cs="Times New Roman" w:hint="default"/>
        <w:b w:val="0"/>
        <w:i w:val="0"/>
        <w:color w:val="auto"/>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1C2C6B31"/>
    <w:multiLevelType w:val="hybridMultilevel"/>
    <w:tmpl w:val="FDA41F66"/>
    <w:lvl w:ilvl="0" w:tplc="E0DE61EE">
      <w:start w:val="1"/>
      <w:numFmt w:val="bullet"/>
      <w:lvlText w:val=""/>
      <w:lvlJc w:val="left"/>
      <w:pPr>
        <w:tabs>
          <w:tab w:val="num" w:pos="1134"/>
        </w:tabs>
        <w:ind w:left="0" w:firstLine="709"/>
      </w:pPr>
      <w:rPr>
        <w:rFonts w:ascii="Symbol" w:hAnsi="Symbol" w:cs="Times New Roman" w:hint="default"/>
        <w:b w:val="0"/>
        <w:i w:val="0"/>
        <w:color w:val="auto"/>
        <w:sz w:val="28"/>
        <w:szCs w:val="28"/>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3">
    <w:nsid w:val="21810F74"/>
    <w:multiLevelType w:val="hybridMultilevel"/>
    <w:tmpl w:val="2286CB16"/>
    <w:lvl w:ilvl="0" w:tplc="8E78325C">
      <w:start w:val="1"/>
      <w:numFmt w:val="bullet"/>
      <w:lvlText w:val=""/>
      <w:lvlJc w:val="left"/>
      <w:pPr>
        <w:tabs>
          <w:tab w:val="num" w:pos="1134"/>
        </w:tabs>
        <w:ind w:left="0" w:firstLine="709"/>
      </w:pPr>
      <w:rPr>
        <w:rFonts w:ascii="Symbol" w:hAnsi="Symbol" w:cs="Times New Roman" w:hint="default"/>
        <w:b w:val="0"/>
        <w:i w:val="0"/>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53174B0"/>
    <w:multiLevelType w:val="hybridMultilevel"/>
    <w:tmpl w:val="1CC04CE4"/>
    <w:lvl w:ilvl="0" w:tplc="D5DE5310">
      <w:start w:val="1"/>
      <w:numFmt w:val="decimal"/>
      <w:suff w:val="space"/>
      <w:lvlText w:val="%1."/>
      <w:lvlJc w:val="left"/>
      <w:pPr>
        <w:ind w:left="1191" w:hanging="111"/>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A787649"/>
    <w:multiLevelType w:val="hybridMultilevel"/>
    <w:tmpl w:val="59C06C42"/>
    <w:lvl w:ilvl="0" w:tplc="B26C59CC">
      <w:start w:val="1"/>
      <w:numFmt w:val="bullet"/>
      <w:lvlText w:val=""/>
      <w:lvlJc w:val="left"/>
      <w:pPr>
        <w:tabs>
          <w:tab w:val="num" w:pos="1134"/>
        </w:tabs>
        <w:ind w:left="0" w:firstLine="709"/>
      </w:pPr>
      <w:rPr>
        <w:rFonts w:ascii="Symbol" w:hAnsi="Symbol" w:cs="Times New Roman" w:hint="default"/>
        <w:b w:val="0"/>
        <w:i w:val="0"/>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AA3698E"/>
    <w:multiLevelType w:val="hybridMultilevel"/>
    <w:tmpl w:val="9A680B66"/>
    <w:lvl w:ilvl="0" w:tplc="6A9C63A0">
      <w:start w:val="1"/>
      <w:numFmt w:val="bullet"/>
      <w:lvlText w:val=""/>
      <w:lvlJc w:val="left"/>
      <w:pPr>
        <w:tabs>
          <w:tab w:val="num" w:pos="1134"/>
        </w:tabs>
        <w:ind w:left="0" w:firstLine="709"/>
      </w:pPr>
      <w:rPr>
        <w:rFonts w:ascii="Symbol" w:hAnsi="Symbol" w:cs="Times New Roman" w:hint="default"/>
        <w:b w:val="0"/>
        <w:i w:val="0"/>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C3A5695"/>
    <w:multiLevelType w:val="hybridMultilevel"/>
    <w:tmpl w:val="CBA6397E"/>
    <w:lvl w:ilvl="0" w:tplc="7F94C88E">
      <w:start w:val="1"/>
      <w:numFmt w:val="bullet"/>
      <w:lvlText w:val=""/>
      <w:lvlJc w:val="left"/>
      <w:pPr>
        <w:tabs>
          <w:tab w:val="num" w:pos="1134"/>
        </w:tabs>
        <w:ind w:left="0" w:firstLine="709"/>
      </w:pPr>
      <w:rPr>
        <w:rFonts w:ascii="Symbol" w:hAnsi="Symbol" w:cs="Times New Roman" w:hint="default"/>
        <w:b w:val="0"/>
        <w:i w:val="0"/>
        <w:color w:val="auto"/>
        <w:sz w:val="28"/>
        <w:szCs w:val="28"/>
      </w:rPr>
    </w:lvl>
    <w:lvl w:ilvl="1" w:tplc="2FC89452">
      <w:start w:val="1"/>
      <w:numFmt w:val="russianLower"/>
      <w:lvlText w:val="%2)"/>
      <w:lvlJc w:val="left"/>
      <w:pPr>
        <w:tabs>
          <w:tab w:val="num" w:pos="1790"/>
        </w:tabs>
        <w:ind w:left="1790" w:hanging="360"/>
      </w:pPr>
      <w:rPr>
        <w:rFonts w:hint="default"/>
        <w:b w:val="0"/>
        <w:i w:val="0"/>
        <w:color w:val="auto"/>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00C73F7"/>
    <w:multiLevelType w:val="multilevel"/>
    <w:tmpl w:val="ACC0B1B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1059"/>
        </w:tabs>
        <w:ind w:left="1059" w:hanging="705"/>
      </w:pPr>
      <w:rPr>
        <w:rFonts w:hint="default"/>
      </w:rPr>
    </w:lvl>
    <w:lvl w:ilvl="2">
      <w:start w:val="1"/>
      <w:numFmt w:val="decimal"/>
      <w:lvlText w:val="%1.%2.%3"/>
      <w:lvlJc w:val="left"/>
      <w:pPr>
        <w:tabs>
          <w:tab w:val="num" w:pos="1713"/>
        </w:tabs>
        <w:ind w:left="1713"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9">
    <w:nsid w:val="30501E69"/>
    <w:multiLevelType w:val="hybridMultilevel"/>
    <w:tmpl w:val="C7CA1462"/>
    <w:lvl w:ilvl="0" w:tplc="1B7E3890">
      <w:start w:val="1"/>
      <w:numFmt w:val="bullet"/>
      <w:lvlText w:val=""/>
      <w:lvlJc w:val="left"/>
      <w:pPr>
        <w:tabs>
          <w:tab w:val="num" w:pos="1134"/>
        </w:tabs>
        <w:ind w:left="0" w:firstLine="709"/>
      </w:pPr>
      <w:rPr>
        <w:rFonts w:ascii="Symbol" w:hAnsi="Symbol" w:cs="Times New Roman" w:hint="default"/>
        <w:b w:val="0"/>
        <w:i w:val="0"/>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06C6413"/>
    <w:multiLevelType w:val="hybridMultilevel"/>
    <w:tmpl w:val="DBA01C2C"/>
    <w:lvl w:ilvl="0" w:tplc="6DCCC9F6">
      <w:start w:val="1"/>
      <w:numFmt w:val="bullet"/>
      <w:lvlText w:val=""/>
      <w:lvlJc w:val="left"/>
      <w:pPr>
        <w:tabs>
          <w:tab w:val="num" w:pos="1134"/>
        </w:tabs>
        <w:ind w:left="0" w:firstLine="709"/>
      </w:pPr>
      <w:rPr>
        <w:rFonts w:ascii="Symbol" w:hAnsi="Symbol" w:cs="Times New Roman" w:hint="default"/>
        <w:b w:val="0"/>
        <w:i w:val="0"/>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15E2BA6"/>
    <w:multiLevelType w:val="hybridMultilevel"/>
    <w:tmpl w:val="850C94AC"/>
    <w:lvl w:ilvl="0" w:tplc="4184B3AE">
      <w:start w:val="1"/>
      <w:numFmt w:val="bullet"/>
      <w:lvlText w:val=""/>
      <w:lvlJc w:val="left"/>
      <w:pPr>
        <w:tabs>
          <w:tab w:val="num" w:pos="1134"/>
        </w:tabs>
        <w:ind w:left="0" w:firstLine="709"/>
      </w:pPr>
      <w:rPr>
        <w:rFonts w:ascii="Symbol" w:hAnsi="Symbol" w:cs="Times New Roman" w:hint="default"/>
        <w:b w:val="0"/>
        <w:i w:val="0"/>
        <w:color w:val="auto"/>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1670548"/>
    <w:multiLevelType w:val="hybridMultilevel"/>
    <w:tmpl w:val="86841992"/>
    <w:lvl w:ilvl="0" w:tplc="7F94C88E">
      <w:start w:val="1"/>
      <w:numFmt w:val="bullet"/>
      <w:lvlText w:val=""/>
      <w:lvlJc w:val="left"/>
      <w:pPr>
        <w:tabs>
          <w:tab w:val="num" w:pos="1134"/>
        </w:tabs>
        <w:ind w:left="0" w:firstLine="709"/>
      </w:pPr>
      <w:rPr>
        <w:rFonts w:ascii="Symbol" w:hAnsi="Symbol" w:cs="Times New Roman" w:hint="default"/>
        <w:b w:val="0"/>
        <w:i w:val="0"/>
        <w:color w:val="auto"/>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56775B1"/>
    <w:multiLevelType w:val="multilevel"/>
    <w:tmpl w:val="E45084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CAA17DD"/>
    <w:multiLevelType w:val="hybridMultilevel"/>
    <w:tmpl w:val="59C4206C"/>
    <w:lvl w:ilvl="0" w:tplc="15501FB2">
      <w:start w:val="1"/>
      <w:numFmt w:val="bullet"/>
      <w:lvlText w:val=""/>
      <w:lvlJc w:val="left"/>
      <w:pPr>
        <w:tabs>
          <w:tab w:val="num" w:pos="1134"/>
        </w:tabs>
        <w:ind w:left="0" w:firstLine="709"/>
      </w:pPr>
      <w:rPr>
        <w:rFonts w:ascii="Symbol" w:hAnsi="Symbol" w:cs="Times New Roman" w:hint="default"/>
        <w:b w:val="0"/>
        <w:i w:val="0"/>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D7F6C01"/>
    <w:multiLevelType w:val="multilevel"/>
    <w:tmpl w:val="28E68E0A"/>
    <w:lvl w:ilvl="0">
      <w:start w:val="1"/>
      <w:numFmt w:val="decimal"/>
      <w:lvlText w:val="%1."/>
      <w:lvlJc w:val="left"/>
      <w:pPr>
        <w:ind w:left="1211" w:hanging="360"/>
      </w:pPr>
      <w:rPr>
        <w:rFonts w:ascii="Arial" w:hAnsi="Arial" w:hint="default"/>
      </w:rPr>
    </w:lvl>
    <w:lvl w:ilvl="1">
      <w:start w:val="1"/>
      <w:numFmt w:val="decimal"/>
      <w:isLgl/>
      <w:lvlText w:val="%1.%2"/>
      <w:lvlJc w:val="left"/>
      <w:pPr>
        <w:ind w:left="2820" w:hanging="1620"/>
      </w:pPr>
      <w:rPr>
        <w:rFonts w:hint="default"/>
      </w:rPr>
    </w:lvl>
    <w:lvl w:ilvl="2">
      <w:start w:val="1"/>
      <w:numFmt w:val="decimal"/>
      <w:isLgl/>
      <w:lvlText w:val="%1.%2.%3"/>
      <w:lvlJc w:val="left"/>
      <w:pPr>
        <w:ind w:left="3169" w:hanging="1620"/>
      </w:pPr>
      <w:rPr>
        <w:rFonts w:hint="default"/>
      </w:rPr>
    </w:lvl>
    <w:lvl w:ilvl="3">
      <w:start w:val="1"/>
      <w:numFmt w:val="decimal"/>
      <w:isLgl/>
      <w:lvlText w:val="%1.%2.%3.%4"/>
      <w:lvlJc w:val="left"/>
      <w:pPr>
        <w:ind w:left="3518" w:hanging="1620"/>
      </w:pPr>
      <w:rPr>
        <w:rFonts w:hint="default"/>
      </w:rPr>
    </w:lvl>
    <w:lvl w:ilvl="4">
      <w:start w:val="1"/>
      <w:numFmt w:val="decimal"/>
      <w:isLgl/>
      <w:lvlText w:val="%1.%2.%3.%4.%5"/>
      <w:lvlJc w:val="left"/>
      <w:pPr>
        <w:ind w:left="3867" w:hanging="1620"/>
      </w:pPr>
      <w:rPr>
        <w:rFonts w:hint="default"/>
      </w:rPr>
    </w:lvl>
    <w:lvl w:ilvl="5">
      <w:start w:val="1"/>
      <w:numFmt w:val="decimal"/>
      <w:isLgl/>
      <w:lvlText w:val="%1.%2.%3.%4.%5.%6"/>
      <w:lvlJc w:val="left"/>
      <w:pPr>
        <w:ind w:left="4216" w:hanging="1620"/>
      </w:pPr>
      <w:rPr>
        <w:rFonts w:hint="default"/>
      </w:rPr>
    </w:lvl>
    <w:lvl w:ilvl="6">
      <w:start w:val="1"/>
      <w:numFmt w:val="decimal"/>
      <w:isLgl/>
      <w:lvlText w:val="%1.%2.%3.%4.%5.%6.%7"/>
      <w:lvlJc w:val="left"/>
      <w:pPr>
        <w:ind w:left="4565" w:hanging="1620"/>
      </w:pPr>
      <w:rPr>
        <w:rFonts w:hint="default"/>
      </w:rPr>
    </w:lvl>
    <w:lvl w:ilvl="7">
      <w:start w:val="1"/>
      <w:numFmt w:val="decimal"/>
      <w:isLgl/>
      <w:lvlText w:val="%1.%2.%3.%4.%5.%6.%7.%8"/>
      <w:lvlJc w:val="left"/>
      <w:pPr>
        <w:ind w:left="5094" w:hanging="1800"/>
      </w:pPr>
      <w:rPr>
        <w:rFonts w:hint="default"/>
      </w:rPr>
    </w:lvl>
    <w:lvl w:ilvl="8">
      <w:start w:val="1"/>
      <w:numFmt w:val="decimal"/>
      <w:isLgl/>
      <w:lvlText w:val="%1.%2.%3.%4.%5.%6.%7.%8.%9"/>
      <w:lvlJc w:val="left"/>
      <w:pPr>
        <w:ind w:left="5803" w:hanging="2160"/>
      </w:pPr>
      <w:rPr>
        <w:rFonts w:hint="default"/>
      </w:rPr>
    </w:lvl>
  </w:abstractNum>
  <w:abstractNum w:abstractNumId="26">
    <w:nsid w:val="479D02E9"/>
    <w:multiLevelType w:val="hybridMultilevel"/>
    <w:tmpl w:val="1FF085B0"/>
    <w:lvl w:ilvl="0" w:tplc="A6F241C0">
      <w:start w:val="1"/>
      <w:numFmt w:val="russianLower"/>
      <w:lvlText w:val="%1)"/>
      <w:lvlJc w:val="left"/>
      <w:pPr>
        <w:tabs>
          <w:tab w:val="num" w:pos="2856"/>
        </w:tabs>
        <w:ind w:left="2856" w:hanging="360"/>
      </w:pPr>
      <w:rPr>
        <w:rFonts w:hint="default"/>
      </w:rPr>
    </w:lvl>
    <w:lvl w:ilvl="1" w:tplc="2FC89452">
      <w:start w:val="1"/>
      <w:numFmt w:val="russianLower"/>
      <w:lvlText w:val="%2)"/>
      <w:lvlJc w:val="left"/>
      <w:pPr>
        <w:tabs>
          <w:tab w:val="num" w:pos="1790"/>
        </w:tabs>
        <w:ind w:left="1790" w:hanging="360"/>
      </w:pPr>
      <w:rPr>
        <w:rFonts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7">
    <w:nsid w:val="482A2AAA"/>
    <w:multiLevelType w:val="hybridMultilevel"/>
    <w:tmpl w:val="CE6A31BC"/>
    <w:lvl w:ilvl="0" w:tplc="9AC4C92E">
      <w:start w:val="1"/>
      <w:numFmt w:val="bullet"/>
      <w:lvlText w:val=""/>
      <w:lvlJc w:val="left"/>
      <w:pPr>
        <w:tabs>
          <w:tab w:val="num" w:pos="1134"/>
        </w:tabs>
        <w:ind w:left="0" w:firstLine="851"/>
      </w:pPr>
      <w:rPr>
        <w:rFonts w:ascii="Symbol" w:hAnsi="Symbol" w:cs="Times New Roman" w:hint="default"/>
        <w:b w:val="0"/>
        <w:i w:val="0"/>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D015F1F"/>
    <w:multiLevelType w:val="hybridMultilevel"/>
    <w:tmpl w:val="C7B4BB60"/>
    <w:lvl w:ilvl="0" w:tplc="E0DE61EE">
      <w:start w:val="1"/>
      <w:numFmt w:val="bullet"/>
      <w:lvlText w:val=""/>
      <w:lvlJc w:val="left"/>
      <w:pPr>
        <w:tabs>
          <w:tab w:val="num" w:pos="1134"/>
        </w:tabs>
        <w:ind w:left="0" w:firstLine="709"/>
      </w:pPr>
      <w:rPr>
        <w:rFonts w:ascii="Symbol" w:hAnsi="Symbol" w:cs="Times New Roman" w:hint="default"/>
        <w:b w:val="0"/>
        <w:i w:val="0"/>
        <w:color w:val="auto"/>
        <w:sz w:val="28"/>
        <w:szCs w:val="28"/>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9">
    <w:nsid w:val="55375D2C"/>
    <w:multiLevelType w:val="hybridMultilevel"/>
    <w:tmpl w:val="465A37A8"/>
    <w:lvl w:ilvl="0" w:tplc="E0DE61EE">
      <w:start w:val="1"/>
      <w:numFmt w:val="bullet"/>
      <w:lvlText w:val=""/>
      <w:lvlJc w:val="left"/>
      <w:pPr>
        <w:tabs>
          <w:tab w:val="num" w:pos="1134"/>
        </w:tabs>
        <w:ind w:left="0" w:firstLine="709"/>
      </w:pPr>
      <w:rPr>
        <w:rFonts w:ascii="Symbol" w:hAnsi="Symbol" w:cs="Times New Roman" w:hint="default"/>
        <w:b w:val="0"/>
        <w:i w:val="0"/>
        <w:color w:val="auto"/>
        <w:sz w:val="28"/>
        <w:szCs w:val="28"/>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0">
    <w:nsid w:val="55C65137"/>
    <w:multiLevelType w:val="hybridMultilevel"/>
    <w:tmpl w:val="83DAB51A"/>
    <w:lvl w:ilvl="0" w:tplc="52FCEC12">
      <w:start w:val="1"/>
      <w:numFmt w:val="bullet"/>
      <w:lvlText w:val=""/>
      <w:lvlJc w:val="left"/>
      <w:pPr>
        <w:tabs>
          <w:tab w:val="num" w:pos="1134"/>
        </w:tabs>
        <w:ind w:left="0" w:firstLine="709"/>
      </w:pPr>
      <w:rPr>
        <w:rFonts w:ascii="Symbol" w:hAnsi="Symbol" w:cs="Times New Roman" w:hint="default"/>
        <w:b w:val="0"/>
        <w:i w:val="0"/>
        <w:color w:val="auto"/>
        <w:sz w:val="28"/>
        <w:szCs w:val="28"/>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1">
    <w:nsid w:val="593E6FA5"/>
    <w:multiLevelType w:val="hybridMultilevel"/>
    <w:tmpl w:val="932CA68C"/>
    <w:lvl w:ilvl="0" w:tplc="E0DE61EE">
      <w:start w:val="1"/>
      <w:numFmt w:val="bullet"/>
      <w:lvlText w:val=""/>
      <w:lvlJc w:val="left"/>
      <w:pPr>
        <w:tabs>
          <w:tab w:val="num" w:pos="1134"/>
        </w:tabs>
        <w:ind w:left="0" w:firstLine="709"/>
      </w:pPr>
      <w:rPr>
        <w:rFonts w:ascii="Symbol" w:hAnsi="Symbol" w:cs="Times New Roman" w:hint="default"/>
        <w:b w:val="0"/>
        <w:i w:val="0"/>
        <w:color w:val="auto"/>
        <w:sz w:val="28"/>
        <w:szCs w:val="28"/>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2">
    <w:nsid w:val="5A257C67"/>
    <w:multiLevelType w:val="hybridMultilevel"/>
    <w:tmpl w:val="8A5EAC78"/>
    <w:lvl w:ilvl="0" w:tplc="E0DE61EE">
      <w:start w:val="1"/>
      <w:numFmt w:val="bullet"/>
      <w:lvlText w:val=""/>
      <w:lvlJc w:val="left"/>
      <w:pPr>
        <w:tabs>
          <w:tab w:val="num" w:pos="1134"/>
        </w:tabs>
        <w:ind w:left="0" w:firstLine="709"/>
      </w:pPr>
      <w:rPr>
        <w:rFonts w:ascii="Symbol" w:hAnsi="Symbol" w:cs="Times New Roman" w:hint="default"/>
        <w:b w:val="0"/>
        <w:i w:val="0"/>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F101B07"/>
    <w:multiLevelType w:val="hybridMultilevel"/>
    <w:tmpl w:val="30B4B574"/>
    <w:lvl w:ilvl="0" w:tplc="CF0481D0">
      <w:start w:val="1"/>
      <w:numFmt w:val="bullet"/>
      <w:lvlText w:val=""/>
      <w:lvlJc w:val="left"/>
      <w:pPr>
        <w:tabs>
          <w:tab w:val="num" w:pos="1134"/>
        </w:tabs>
        <w:ind w:left="0" w:firstLine="1418"/>
      </w:pPr>
      <w:rPr>
        <w:rFonts w:ascii="Symbol" w:hAnsi="Symbol" w:cs="Times New Roman" w:hint="default"/>
        <w:b w:val="0"/>
        <w:i w:val="0"/>
        <w:color w:val="auto"/>
        <w:sz w:val="28"/>
        <w:szCs w:val="28"/>
      </w:rPr>
    </w:lvl>
    <w:lvl w:ilvl="1" w:tplc="BA282978">
      <w:start w:val="1"/>
      <w:numFmt w:val="bullet"/>
      <w:lvlText w:val=""/>
      <w:lvlJc w:val="left"/>
      <w:pPr>
        <w:tabs>
          <w:tab w:val="num" w:pos="1134"/>
        </w:tabs>
        <w:ind w:left="0" w:firstLine="709"/>
      </w:pPr>
      <w:rPr>
        <w:rFonts w:ascii="Symbol" w:hAnsi="Symbol" w:cs="Times New Roman" w:hint="default"/>
        <w:b w:val="0"/>
        <w:i w:val="0"/>
        <w:color w:val="auto"/>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8773C6A"/>
    <w:multiLevelType w:val="hybridMultilevel"/>
    <w:tmpl w:val="5EF0A8B8"/>
    <w:lvl w:ilvl="0" w:tplc="7D92D914">
      <w:start w:val="1"/>
      <w:numFmt w:val="decimal"/>
      <w:lvlText w:val="%1."/>
      <w:lvlJc w:val="left"/>
      <w:pPr>
        <w:tabs>
          <w:tab w:val="num" w:pos="1778"/>
        </w:tabs>
        <w:ind w:left="1778" w:hanging="720"/>
      </w:pPr>
      <w:rPr>
        <w:rFonts w:hint="default"/>
      </w:rPr>
    </w:lvl>
    <w:lvl w:ilvl="1" w:tplc="04190019" w:tentative="1">
      <w:start w:val="1"/>
      <w:numFmt w:val="lowerLetter"/>
      <w:lvlText w:val="%2."/>
      <w:lvlJc w:val="left"/>
      <w:pPr>
        <w:tabs>
          <w:tab w:val="num" w:pos="2138"/>
        </w:tabs>
        <w:ind w:left="2138" w:hanging="360"/>
      </w:pPr>
    </w:lvl>
    <w:lvl w:ilvl="2" w:tplc="0419001B" w:tentative="1">
      <w:start w:val="1"/>
      <w:numFmt w:val="lowerRoman"/>
      <w:lvlText w:val="%3."/>
      <w:lvlJc w:val="right"/>
      <w:pPr>
        <w:tabs>
          <w:tab w:val="num" w:pos="2858"/>
        </w:tabs>
        <w:ind w:left="2858" w:hanging="180"/>
      </w:pPr>
    </w:lvl>
    <w:lvl w:ilvl="3" w:tplc="0419000F" w:tentative="1">
      <w:start w:val="1"/>
      <w:numFmt w:val="decimal"/>
      <w:lvlText w:val="%4."/>
      <w:lvlJc w:val="left"/>
      <w:pPr>
        <w:tabs>
          <w:tab w:val="num" w:pos="3578"/>
        </w:tabs>
        <w:ind w:left="3578" w:hanging="360"/>
      </w:pPr>
    </w:lvl>
    <w:lvl w:ilvl="4" w:tplc="04190019" w:tentative="1">
      <w:start w:val="1"/>
      <w:numFmt w:val="lowerLetter"/>
      <w:lvlText w:val="%5."/>
      <w:lvlJc w:val="left"/>
      <w:pPr>
        <w:tabs>
          <w:tab w:val="num" w:pos="4298"/>
        </w:tabs>
        <w:ind w:left="4298" w:hanging="360"/>
      </w:pPr>
    </w:lvl>
    <w:lvl w:ilvl="5" w:tplc="0419001B" w:tentative="1">
      <w:start w:val="1"/>
      <w:numFmt w:val="lowerRoman"/>
      <w:lvlText w:val="%6."/>
      <w:lvlJc w:val="right"/>
      <w:pPr>
        <w:tabs>
          <w:tab w:val="num" w:pos="5018"/>
        </w:tabs>
        <w:ind w:left="5018" w:hanging="180"/>
      </w:pPr>
    </w:lvl>
    <w:lvl w:ilvl="6" w:tplc="0419000F" w:tentative="1">
      <w:start w:val="1"/>
      <w:numFmt w:val="decimal"/>
      <w:lvlText w:val="%7."/>
      <w:lvlJc w:val="left"/>
      <w:pPr>
        <w:tabs>
          <w:tab w:val="num" w:pos="5738"/>
        </w:tabs>
        <w:ind w:left="5738" w:hanging="360"/>
      </w:pPr>
    </w:lvl>
    <w:lvl w:ilvl="7" w:tplc="04190019" w:tentative="1">
      <w:start w:val="1"/>
      <w:numFmt w:val="lowerLetter"/>
      <w:lvlText w:val="%8."/>
      <w:lvlJc w:val="left"/>
      <w:pPr>
        <w:tabs>
          <w:tab w:val="num" w:pos="6458"/>
        </w:tabs>
        <w:ind w:left="6458" w:hanging="360"/>
      </w:pPr>
    </w:lvl>
    <w:lvl w:ilvl="8" w:tplc="0419001B" w:tentative="1">
      <w:start w:val="1"/>
      <w:numFmt w:val="lowerRoman"/>
      <w:lvlText w:val="%9."/>
      <w:lvlJc w:val="right"/>
      <w:pPr>
        <w:tabs>
          <w:tab w:val="num" w:pos="7178"/>
        </w:tabs>
        <w:ind w:left="7178" w:hanging="180"/>
      </w:pPr>
    </w:lvl>
  </w:abstractNum>
  <w:abstractNum w:abstractNumId="35">
    <w:nsid w:val="798E11C0"/>
    <w:multiLevelType w:val="hybridMultilevel"/>
    <w:tmpl w:val="4240096E"/>
    <w:lvl w:ilvl="0" w:tplc="E0DE61EE">
      <w:start w:val="1"/>
      <w:numFmt w:val="bullet"/>
      <w:lvlText w:val=""/>
      <w:lvlJc w:val="left"/>
      <w:pPr>
        <w:tabs>
          <w:tab w:val="num" w:pos="1134"/>
        </w:tabs>
        <w:ind w:left="0" w:firstLine="709"/>
      </w:pPr>
      <w:rPr>
        <w:rFonts w:ascii="Symbol" w:hAnsi="Symbol" w:cs="Times New Roman" w:hint="default"/>
        <w:b w:val="0"/>
        <w:i w:val="0"/>
        <w:color w:val="auto"/>
        <w:sz w:val="28"/>
        <w:szCs w:val="28"/>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6">
    <w:nsid w:val="7B055290"/>
    <w:multiLevelType w:val="hybridMultilevel"/>
    <w:tmpl w:val="644AE6DC"/>
    <w:lvl w:ilvl="0" w:tplc="2D068B56">
      <w:start w:val="1"/>
      <w:numFmt w:val="bullet"/>
      <w:lvlText w:val=""/>
      <w:lvlJc w:val="left"/>
      <w:pPr>
        <w:tabs>
          <w:tab w:val="num" w:pos="1134"/>
        </w:tabs>
        <w:ind w:left="0" w:firstLine="709"/>
      </w:pPr>
      <w:rPr>
        <w:rFonts w:ascii="Symbol" w:hAnsi="Symbol" w:cs="Times New Roman" w:hint="default"/>
        <w:b w:val="0"/>
        <w:i w:val="0"/>
        <w:color w:val="auto"/>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6"/>
  </w:num>
  <w:num w:numId="3">
    <w:abstractNumId w:val="18"/>
  </w:num>
  <w:num w:numId="4">
    <w:abstractNumId w:val="3"/>
  </w:num>
  <w:num w:numId="5">
    <w:abstractNumId w:val="32"/>
  </w:num>
  <w:num w:numId="6">
    <w:abstractNumId w:val="28"/>
  </w:num>
  <w:num w:numId="7">
    <w:abstractNumId w:val="30"/>
  </w:num>
  <w:num w:numId="8">
    <w:abstractNumId w:val="29"/>
  </w:num>
  <w:num w:numId="9">
    <w:abstractNumId w:val="31"/>
  </w:num>
  <w:num w:numId="10">
    <w:abstractNumId w:val="35"/>
  </w:num>
  <w:num w:numId="11">
    <w:abstractNumId w:val="12"/>
  </w:num>
  <w:num w:numId="12">
    <w:abstractNumId w:val="11"/>
  </w:num>
  <w:num w:numId="13">
    <w:abstractNumId w:val="10"/>
  </w:num>
  <w:num w:numId="14">
    <w:abstractNumId w:val="33"/>
  </w:num>
  <w:num w:numId="15">
    <w:abstractNumId w:val="4"/>
  </w:num>
  <w:num w:numId="16">
    <w:abstractNumId w:val="6"/>
  </w:num>
  <w:num w:numId="17">
    <w:abstractNumId w:val="36"/>
  </w:num>
  <w:num w:numId="18">
    <w:abstractNumId w:val="27"/>
  </w:num>
  <w:num w:numId="19">
    <w:abstractNumId w:val="13"/>
  </w:num>
  <w:num w:numId="20">
    <w:abstractNumId w:val="20"/>
  </w:num>
  <w:num w:numId="21">
    <w:abstractNumId w:val="16"/>
  </w:num>
  <w:num w:numId="22">
    <w:abstractNumId w:val="15"/>
  </w:num>
  <w:num w:numId="23">
    <w:abstractNumId w:val="9"/>
  </w:num>
  <w:num w:numId="24">
    <w:abstractNumId w:val="19"/>
  </w:num>
  <w:num w:numId="25">
    <w:abstractNumId w:val="24"/>
  </w:num>
  <w:num w:numId="26">
    <w:abstractNumId w:val="21"/>
  </w:num>
  <w:num w:numId="27">
    <w:abstractNumId w:val="7"/>
  </w:num>
  <w:num w:numId="28">
    <w:abstractNumId w:val="22"/>
  </w:num>
  <w:num w:numId="29">
    <w:abstractNumId w:val="17"/>
  </w:num>
  <w:num w:numId="30">
    <w:abstractNumId w:val="5"/>
  </w:num>
  <w:num w:numId="31">
    <w:abstractNumId w:val="2"/>
  </w:num>
  <w:num w:numId="32">
    <w:abstractNumId w:val="1"/>
    <w:lvlOverride w:ilvl="0">
      <w:lvl w:ilvl="0">
        <w:start w:val="65535"/>
        <w:numFmt w:val="bullet"/>
        <w:lvlText w:val="•"/>
        <w:legacy w:legacy="1" w:legacySpace="0" w:legacyIndent="137"/>
        <w:lvlJc w:val="left"/>
        <w:rPr>
          <w:rFonts w:ascii="Arial" w:hAnsi="Arial" w:cs="Arial" w:hint="default"/>
        </w:rPr>
      </w:lvl>
    </w:lvlOverride>
  </w:num>
  <w:num w:numId="33">
    <w:abstractNumId w:val="23"/>
  </w:num>
  <w:num w:numId="34">
    <w:abstractNumId w:val="14"/>
  </w:num>
  <w:num w:numId="35">
    <w:abstractNumId w:val="34"/>
  </w:num>
  <w:num w:numId="36">
    <w:abstractNumId w:val="25"/>
  </w:num>
  <w:num w:numId="37">
    <w:abstractNumId w:val="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rsids>
    <w:rsidRoot w:val="00F30040"/>
    <w:rsid w:val="00007651"/>
    <w:rsid w:val="00007BBB"/>
    <w:rsid w:val="00010C90"/>
    <w:rsid w:val="00015342"/>
    <w:rsid w:val="00046BED"/>
    <w:rsid w:val="00050C77"/>
    <w:rsid w:val="00064549"/>
    <w:rsid w:val="00074D39"/>
    <w:rsid w:val="00075167"/>
    <w:rsid w:val="000770BF"/>
    <w:rsid w:val="00082847"/>
    <w:rsid w:val="000843AF"/>
    <w:rsid w:val="00090E45"/>
    <w:rsid w:val="000B6313"/>
    <w:rsid w:val="000E2025"/>
    <w:rsid w:val="00116589"/>
    <w:rsid w:val="001333D3"/>
    <w:rsid w:val="001348D9"/>
    <w:rsid w:val="00144DD0"/>
    <w:rsid w:val="001547BC"/>
    <w:rsid w:val="001710CF"/>
    <w:rsid w:val="00176C16"/>
    <w:rsid w:val="001D17B1"/>
    <w:rsid w:val="001D261E"/>
    <w:rsid w:val="00213F75"/>
    <w:rsid w:val="00222FBB"/>
    <w:rsid w:val="002327D5"/>
    <w:rsid w:val="00243EF7"/>
    <w:rsid w:val="00271ADE"/>
    <w:rsid w:val="002754AB"/>
    <w:rsid w:val="00287C4B"/>
    <w:rsid w:val="002B23C5"/>
    <w:rsid w:val="002B6DB6"/>
    <w:rsid w:val="00301A87"/>
    <w:rsid w:val="00306C2B"/>
    <w:rsid w:val="00311003"/>
    <w:rsid w:val="00313A33"/>
    <w:rsid w:val="00335F31"/>
    <w:rsid w:val="00343B08"/>
    <w:rsid w:val="0036598F"/>
    <w:rsid w:val="003A696B"/>
    <w:rsid w:val="003B40C9"/>
    <w:rsid w:val="003D6719"/>
    <w:rsid w:val="003E28EE"/>
    <w:rsid w:val="003E4E9C"/>
    <w:rsid w:val="003F244E"/>
    <w:rsid w:val="00433BB2"/>
    <w:rsid w:val="00462AA7"/>
    <w:rsid w:val="004747DF"/>
    <w:rsid w:val="004841AB"/>
    <w:rsid w:val="00491438"/>
    <w:rsid w:val="004B4F9A"/>
    <w:rsid w:val="004C6EB7"/>
    <w:rsid w:val="004D077B"/>
    <w:rsid w:val="004D3DF6"/>
    <w:rsid w:val="004E281D"/>
    <w:rsid w:val="005304CB"/>
    <w:rsid w:val="005318E6"/>
    <w:rsid w:val="00534D3F"/>
    <w:rsid w:val="00540AD4"/>
    <w:rsid w:val="00542233"/>
    <w:rsid w:val="00543502"/>
    <w:rsid w:val="005518F5"/>
    <w:rsid w:val="0057420E"/>
    <w:rsid w:val="0059407B"/>
    <w:rsid w:val="0059628C"/>
    <w:rsid w:val="005B642D"/>
    <w:rsid w:val="005C7E58"/>
    <w:rsid w:val="005F09D9"/>
    <w:rsid w:val="006145AA"/>
    <w:rsid w:val="00615909"/>
    <w:rsid w:val="006175B9"/>
    <w:rsid w:val="00622561"/>
    <w:rsid w:val="006267C9"/>
    <w:rsid w:val="00630709"/>
    <w:rsid w:val="006311E7"/>
    <w:rsid w:val="00637CDA"/>
    <w:rsid w:val="0064196D"/>
    <w:rsid w:val="006770BC"/>
    <w:rsid w:val="006826B5"/>
    <w:rsid w:val="006B4C3B"/>
    <w:rsid w:val="0072757B"/>
    <w:rsid w:val="007340DB"/>
    <w:rsid w:val="00735DCD"/>
    <w:rsid w:val="00736F2E"/>
    <w:rsid w:val="00760979"/>
    <w:rsid w:val="00771875"/>
    <w:rsid w:val="007A3278"/>
    <w:rsid w:val="007B6653"/>
    <w:rsid w:val="007C55EE"/>
    <w:rsid w:val="007F3DB5"/>
    <w:rsid w:val="00805F91"/>
    <w:rsid w:val="00827BBD"/>
    <w:rsid w:val="00832492"/>
    <w:rsid w:val="008362D1"/>
    <w:rsid w:val="008412EC"/>
    <w:rsid w:val="008445FA"/>
    <w:rsid w:val="008510C2"/>
    <w:rsid w:val="0089073F"/>
    <w:rsid w:val="00892CA6"/>
    <w:rsid w:val="008A2C9C"/>
    <w:rsid w:val="008C3C7B"/>
    <w:rsid w:val="008D34A8"/>
    <w:rsid w:val="008E4DD9"/>
    <w:rsid w:val="008E509C"/>
    <w:rsid w:val="008F0639"/>
    <w:rsid w:val="008F5C28"/>
    <w:rsid w:val="009100DB"/>
    <w:rsid w:val="00920A4E"/>
    <w:rsid w:val="00922A48"/>
    <w:rsid w:val="00925AE0"/>
    <w:rsid w:val="0094591F"/>
    <w:rsid w:val="00952DD5"/>
    <w:rsid w:val="00966699"/>
    <w:rsid w:val="00971798"/>
    <w:rsid w:val="009878A8"/>
    <w:rsid w:val="00994F96"/>
    <w:rsid w:val="009A653D"/>
    <w:rsid w:val="009D53BD"/>
    <w:rsid w:val="009E767A"/>
    <w:rsid w:val="009F0BAA"/>
    <w:rsid w:val="00A111FB"/>
    <w:rsid w:val="00A13B34"/>
    <w:rsid w:val="00A13C5C"/>
    <w:rsid w:val="00A1726A"/>
    <w:rsid w:val="00A26540"/>
    <w:rsid w:val="00A44BCA"/>
    <w:rsid w:val="00A611C4"/>
    <w:rsid w:val="00A6566A"/>
    <w:rsid w:val="00A719FA"/>
    <w:rsid w:val="00A82C1E"/>
    <w:rsid w:val="00A91A91"/>
    <w:rsid w:val="00AA455C"/>
    <w:rsid w:val="00AD12ED"/>
    <w:rsid w:val="00AD3947"/>
    <w:rsid w:val="00AF473A"/>
    <w:rsid w:val="00AF6237"/>
    <w:rsid w:val="00B02E49"/>
    <w:rsid w:val="00B149A8"/>
    <w:rsid w:val="00B24FE7"/>
    <w:rsid w:val="00B4125A"/>
    <w:rsid w:val="00B46B94"/>
    <w:rsid w:val="00B646E2"/>
    <w:rsid w:val="00B73C59"/>
    <w:rsid w:val="00B77583"/>
    <w:rsid w:val="00BA43A3"/>
    <w:rsid w:val="00BA7A63"/>
    <w:rsid w:val="00BB0679"/>
    <w:rsid w:val="00BD0E49"/>
    <w:rsid w:val="00BE630D"/>
    <w:rsid w:val="00C33E7D"/>
    <w:rsid w:val="00C34C42"/>
    <w:rsid w:val="00C82AEA"/>
    <w:rsid w:val="00C904A6"/>
    <w:rsid w:val="00CC0D2E"/>
    <w:rsid w:val="00CC5A59"/>
    <w:rsid w:val="00CD1D0C"/>
    <w:rsid w:val="00CF2870"/>
    <w:rsid w:val="00D10A31"/>
    <w:rsid w:val="00D12540"/>
    <w:rsid w:val="00D2407F"/>
    <w:rsid w:val="00D549FB"/>
    <w:rsid w:val="00D570B4"/>
    <w:rsid w:val="00D6154A"/>
    <w:rsid w:val="00D7027C"/>
    <w:rsid w:val="00D909DB"/>
    <w:rsid w:val="00DB5DA1"/>
    <w:rsid w:val="00DD3D28"/>
    <w:rsid w:val="00DD6DB1"/>
    <w:rsid w:val="00DE5B72"/>
    <w:rsid w:val="00DE7C43"/>
    <w:rsid w:val="00DF028D"/>
    <w:rsid w:val="00E040EE"/>
    <w:rsid w:val="00E35458"/>
    <w:rsid w:val="00E40F8F"/>
    <w:rsid w:val="00E65A3E"/>
    <w:rsid w:val="00E856EB"/>
    <w:rsid w:val="00E904B4"/>
    <w:rsid w:val="00E915B1"/>
    <w:rsid w:val="00E92CE3"/>
    <w:rsid w:val="00EA06C8"/>
    <w:rsid w:val="00EA5F0F"/>
    <w:rsid w:val="00EB2B38"/>
    <w:rsid w:val="00EB60A4"/>
    <w:rsid w:val="00ED76C3"/>
    <w:rsid w:val="00F0135B"/>
    <w:rsid w:val="00F04E3F"/>
    <w:rsid w:val="00F11F02"/>
    <w:rsid w:val="00F200C4"/>
    <w:rsid w:val="00F279C3"/>
    <w:rsid w:val="00F30040"/>
    <w:rsid w:val="00F36B01"/>
    <w:rsid w:val="00F57FAC"/>
    <w:rsid w:val="00F708E3"/>
    <w:rsid w:val="00F75BC2"/>
    <w:rsid w:val="00F966F8"/>
    <w:rsid w:val="00FB270A"/>
    <w:rsid w:val="00FC77D5"/>
    <w:rsid w:val="00FF59AA"/>
    <w:rsid w:val="00FF5A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30040"/>
    <w:rPr>
      <w:rFonts w:ascii="Times New Roman" w:eastAsia="Times New Roman" w:hAnsi="Times New Roman"/>
      <w:sz w:val="24"/>
      <w:szCs w:val="24"/>
    </w:rPr>
  </w:style>
  <w:style w:type="paragraph" w:styleId="1">
    <w:name w:val="heading 1"/>
    <w:basedOn w:val="a0"/>
    <w:next w:val="a0"/>
    <w:link w:val="10"/>
    <w:uiPriority w:val="9"/>
    <w:qFormat/>
    <w:rsid w:val="00335F31"/>
    <w:pPr>
      <w:keepNext/>
      <w:spacing w:before="240" w:after="60"/>
      <w:jc w:val="both"/>
      <w:outlineLvl w:val="0"/>
    </w:pPr>
    <w:rPr>
      <w:rFonts w:ascii="Cambria" w:hAnsi="Cambria"/>
      <w:b/>
      <w:bCs/>
      <w:kern w:val="32"/>
      <w:sz w:val="32"/>
      <w:szCs w:val="32"/>
    </w:rPr>
  </w:style>
  <w:style w:type="paragraph" w:styleId="2">
    <w:name w:val="heading 2"/>
    <w:basedOn w:val="a0"/>
    <w:next w:val="a0"/>
    <w:link w:val="20"/>
    <w:qFormat/>
    <w:rsid w:val="00335F31"/>
    <w:pPr>
      <w:keepNext/>
      <w:spacing w:before="240" w:after="60"/>
      <w:outlineLvl w:val="1"/>
    </w:pPr>
    <w:rPr>
      <w:rFonts w:ascii="Arial" w:hAnsi="Arial"/>
      <w:b/>
      <w:bCs/>
      <w:i/>
      <w:iCs/>
      <w:sz w:val="28"/>
      <w:szCs w:val="28"/>
    </w:rPr>
  </w:style>
  <w:style w:type="paragraph" w:styleId="3">
    <w:name w:val="heading 3"/>
    <w:basedOn w:val="a0"/>
    <w:next w:val="a0"/>
    <w:link w:val="30"/>
    <w:uiPriority w:val="9"/>
    <w:qFormat/>
    <w:rsid w:val="00335F31"/>
    <w:pPr>
      <w:keepNext/>
      <w:spacing w:before="240" w:after="60"/>
      <w:jc w:val="both"/>
      <w:outlineLvl w:val="2"/>
    </w:pPr>
    <w:rPr>
      <w:rFonts w:ascii="Cambria" w:hAnsi="Cambria"/>
      <w:b/>
      <w:bCs/>
      <w:sz w:val="26"/>
      <w:szCs w:val="26"/>
    </w:rPr>
  </w:style>
  <w:style w:type="paragraph" w:styleId="4">
    <w:name w:val="heading 4"/>
    <w:basedOn w:val="a0"/>
    <w:next w:val="a0"/>
    <w:link w:val="40"/>
    <w:uiPriority w:val="9"/>
    <w:semiHidden/>
    <w:unhideWhenUsed/>
    <w:qFormat/>
    <w:rsid w:val="00994F96"/>
    <w:pPr>
      <w:keepNext/>
      <w:spacing w:before="240" w:after="60"/>
      <w:outlineLvl w:val="3"/>
    </w:pPr>
    <w:rPr>
      <w:rFonts w:ascii="Calibri" w:hAnsi="Calibri"/>
      <w:b/>
      <w:bCs/>
      <w:sz w:val="28"/>
      <w:szCs w:val="28"/>
    </w:rPr>
  </w:style>
  <w:style w:type="paragraph" w:styleId="9">
    <w:name w:val="heading 9"/>
    <w:basedOn w:val="a0"/>
    <w:next w:val="a0"/>
    <w:link w:val="90"/>
    <w:uiPriority w:val="9"/>
    <w:semiHidden/>
    <w:unhideWhenUsed/>
    <w:qFormat/>
    <w:rsid w:val="0059407B"/>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335F31"/>
    <w:rPr>
      <w:rFonts w:ascii="Cambria" w:eastAsia="Times New Roman" w:hAnsi="Cambria" w:cs="Times New Roman"/>
      <w:b/>
      <w:bCs/>
      <w:kern w:val="32"/>
      <w:sz w:val="32"/>
      <w:szCs w:val="32"/>
    </w:rPr>
  </w:style>
  <w:style w:type="character" w:customStyle="1" w:styleId="20">
    <w:name w:val="Заголовок 2 Знак"/>
    <w:link w:val="2"/>
    <w:rsid w:val="00335F31"/>
    <w:rPr>
      <w:rFonts w:ascii="Arial" w:eastAsia="Times New Roman" w:hAnsi="Arial" w:cs="Arial"/>
      <w:b/>
      <w:bCs/>
      <w:i/>
      <w:iCs/>
      <w:sz w:val="28"/>
      <w:szCs w:val="28"/>
      <w:lang w:eastAsia="ru-RU"/>
    </w:rPr>
  </w:style>
  <w:style w:type="character" w:customStyle="1" w:styleId="30">
    <w:name w:val="Заголовок 3 Знак"/>
    <w:link w:val="3"/>
    <w:uiPriority w:val="9"/>
    <w:rsid w:val="00335F31"/>
    <w:rPr>
      <w:rFonts w:ascii="Cambria" w:eastAsia="Times New Roman" w:hAnsi="Cambria" w:cs="Times New Roman"/>
      <w:b/>
      <w:bCs/>
      <w:sz w:val="26"/>
      <w:szCs w:val="26"/>
    </w:rPr>
  </w:style>
  <w:style w:type="table" w:styleId="a4">
    <w:name w:val="Table Grid"/>
    <w:basedOn w:val="a2"/>
    <w:uiPriority w:val="59"/>
    <w:rsid w:val="00F3004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Стиль 2"/>
    <w:basedOn w:val="a0"/>
    <w:rsid w:val="00F30040"/>
    <w:pPr>
      <w:suppressLineNumbers/>
      <w:suppressAutoHyphens/>
      <w:spacing w:line="360" w:lineRule="auto"/>
    </w:pPr>
    <w:rPr>
      <w:sz w:val="20"/>
      <w:szCs w:val="20"/>
    </w:rPr>
  </w:style>
  <w:style w:type="paragraph" w:styleId="a5">
    <w:name w:val="Balloon Text"/>
    <w:basedOn w:val="a0"/>
    <w:link w:val="a6"/>
    <w:uiPriority w:val="99"/>
    <w:semiHidden/>
    <w:unhideWhenUsed/>
    <w:rsid w:val="00335F31"/>
    <w:rPr>
      <w:rFonts w:ascii="Tahoma" w:hAnsi="Tahoma"/>
      <w:sz w:val="16"/>
      <w:szCs w:val="16"/>
    </w:rPr>
  </w:style>
  <w:style w:type="character" w:customStyle="1" w:styleId="a6">
    <w:name w:val="Текст выноски Знак"/>
    <w:link w:val="a5"/>
    <w:uiPriority w:val="99"/>
    <w:semiHidden/>
    <w:rsid w:val="00335F31"/>
    <w:rPr>
      <w:rFonts w:ascii="Tahoma" w:eastAsia="Times New Roman" w:hAnsi="Tahoma" w:cs="Tahoma"/>
      <w:sz w:val="16"/>
      <w:szCs w:val="16"/>
      <w:lang w:eastAsia="ru-RU"/>
    </w:rPr>
  </w:style>
  <w:style w:type="character" w:customStyle="1" w:styleId="a7">
    <w:name w:val="Верхний колонтитул Знак"/>
    <w:link w:val="a8"/>
    <w:uiPriority w:val="99"/>
    <w:rsid w:val="00335F31"/>
    <w:rPr>
      <w:rFonts w:ascii="Calibri" w:eastAsia="Calibri" w:hAnsi="Calibri" w:cs="Times New Roman"/>
    </w:rPr>
  </w:style>
  <w:style w:type="paragraph" w:styleId="a8">
    <w:name w:val="header"/>
    <w:basedOn w:val="a0"/>
    <w:link w:val="a7"/>
    <w:uiPriority w:val="99"/>
    <w:unhideWhenUsed/>
    <w:rsid w:val="00335F31"/>
    <w:pPr>
      <w:tabs>
        <w:tab w:val="center" w:pos="4677"/>
        <w:tab w:val="right" w:pos="9355"/>
      </w:tabs>
      <w:jc w:val="both"/>
    </w:pPr>
    <w:rPr>
      <w:rFonts w:ascii="Calibri" w:eastAsia="Calibri" w:hAnsi="Calibri"/>
      <w:sz w:val="20"/>
      <w:szCs w:val="20"/>
    </w:rPr>
  </w:style>
  <w:style w:type="paragraph" w:styleId="a9">
    <w:name w:val="footer"/>
    <w:basedOn w:val="a0"/>
    <w:link w:val="aa"/>
    <w:uiPriority w:val="99"/>
    <w:unhideWhenUsed/>
    <w:rsid w:val="00335F31"/>
    <w:pPr>
      <w:tabs>
        <w:tab w:val="center" w:pos="4677"/>
        <w:tab w:val="right" w:pos="9355"/>
      </w:tabs>
      <w:jc w:val="both"/>
    </w:pPr>
    <w:rPr>
      <w:rFonts w:ascii="Calibri" w:eastAsia="Calibri" w:hAnsi="Calibri"/>
      <w:sz w:val="20"/>
      <w:szCs w:val="20"/>
    </w:rPr>
  </w:style>
  <w:style w:type="character" w:customStyle="1" w:styleId="aa">
    <w:name w:val="Нижний колонтитул Знак"/>
    <w:link w:val="a9"/>
    <w:uiPriority w:val="99"/>
    <w:rsid w:val="00335F31"/>
    <w:rPr>
      <w:rFonts w:ascii="Calibri" w:eastAsia="Calibri" w:hAnsi="Calibri" w:cs="Times New Roman"/>
    </w:rPr>
  </w:style>
  <w:style w:type="character" w:styleId="ab">
    <w:name w:val="page number"/>
    <w:basedOn w:val="a1"/>
    <w:rsid w:val="00335F31"/>
  </w:style>
  <w:style w:type="paragraph" w:customStyle="1" w:styleId="Style6">
    <w:name w:val="Style6"/>
    <w:basedOn w:val="a0"/>
    <w:link w:val="Style60"/>
    <w:uiPriority w:val="99"/>
    <w:rsid w:val="00335F31"/>
    <w:pPr>
      <w:widowControl w:val="0"/>
      <w:autoSpaceDE w:val="0"/>
      <w:autoSpaceDN w:val="0"/>
      <w:adjustRightInd w:val="0"/>
      <w:spacing w:line="323" w:lineRule="exact"/>
      <w:ind w:firstLine="661"/>
      <w:jc w:val="both"/>
    </w:pPr>
    <w:rPr>
      <w:rFonts w:ascii="Franklin Gothic Demi Cond" w:hAnsi="Franklin Gothic Demi Cond"/>
    </w:rPr>
  </w:style>
  <w:style w:type="paragraph" w:customStyle="1" w:styleId="Style31">
    <w:name w:val="Style31"/>
    <w:basedOn w:val="a0"/>
    <w:uiPriority w:val="99"/>
    <w:rsid w:val="00335F31"/>
    <w:pPr>
      <w:widowControl w:val="0"/>
      <w:autoSpaceDE w:val="0"/>
      <w:autoSpaceDN w:val="0"/>
      <w:adjustRightInd w:val="0"/>
      <w:spacing w:line="355" w:lineRule="exact"/>
      <w:jc w:val="both"/>
    </w:pPr>
    <w:rPr>
      <w:rFonts w:ascii="Franklin Gothic Demi Cond" w:hAnsi="Franklin Gothic Demi Cond"/>
    </w:rPr>
  </w:style>
  <w:style w:type="character" w:customStyle="1" w:styleId="FontStyle224">
    <w:name w:val="Font Style224"/>
    <w:uiPriority w:val="99"/>
    <w:rsid w:val="00335F31"/>
    <w:rPr>
      <w:rFonts w:ascii="MS Reference Sans Serif" w:hAnsi="MS Reference Sans Serif" w:cs="MS Reference Sans Serif"/>
      <w:spacing w:val="-20"/>
      <w:sz w:val="26"/>
      <w:szCs w:val="26"/>
    </w:rPr>
  </w:style>
  <w:style w:type="character" w:customStyle="1" w:styleId="FontStyle196">
    <w:name w:val="Font Style196"/>
    <w:uiPriority w:val="99"/>
    <w:rsid w:val="00335F31"/>
    <w:rPr>
      <w:rFonts w:ascii="MS Reference Sans Serif" w:hAnsi="MS Reference Sans Serif" w:cs="MS Reference Sans Serif"/>
      <w:b/>
      <w:bCs/>
      <w:spacing w:val="-20"/>
      <w:sz w:val="26"/>
      <w:szCs w:val="26"/>
    </w:rPr>
  </w:style>
  <w:style w:type="character" w:customStyle="1" w:styleId="FontStyle216">
    <w:name w:val="Font Style216"/>
    <w:uiPriority w:val="99"/>
    <w:rsid w:val="00335F31"/>
    <w:rPr>
      <w:rFonts w:ascii="MS Reference Sans Serif" w:hAnsi="MS Reference Sans Serif" w:cs="MS Reference Sans Serif"/>
      <w:b/>
      <w:bCs/>
      <w:i/>
      <w:iCs/>
      <w:spacing w:val="-10"/>
      <w:sz w:val="26"/>
      <w:szCs w:val="26"/>
    </w:rPr>
  </w:style>
  <w:style w:type="paragraph" w:styleId="a">
    <w:name w:val="List Bullet"/>
    <w:basedOn w:val="a0"/>
    <w:rsid w:val="00335F31"/>
    <w:pPr>
      <w:numPr>
        <w:numId w:val="1"/>
      </w:numPr>
      <w:contextualSpacing/>
    </w:pPr>
  </w:style>
  <w:style w:type="paragraph" w:customStyle="1" w:styleId="Style116">
    <w:name w:val="Style116"/>
    <w:basedOn w:val="a0"/>
    <w:uiPriority w:val="99"/>
    <w:rsid w:val="00335F31"/>
    <w:pPr>
      <w:widowControl w:val="0"/>
      <w:autoSpaceDE w:val="0"/>
      <w:autoSpaceDN w:val="0"/>
      <w:adjustRightInd w:val="0"/>
      <w:spacing w:line="348" w:lineRule="exact"/>
      <w:ind w:firstLine="760"/>
      <w:jc w:val="both"/>
    </w:pPr>
    <w:rPr>
      <w:rFonts w:ascii="Franklin Gothic Demi Cond" w:hAnsi="Franklin Gothic Demi Cond"/>
    </w:rPr>
  </w:style>
  <w:style w:type="paragraph" w:customStyle="1" w:styleId="Style148">
    <w:name w:val="Style148"/>
    <w:basedOn w:val="a0"/>
    <w:uiPriority w:val="99"/>
    <w:rsid w:val="00335F31"/>
    <w:pPr>
      <w:widowControl w:val="0"/>
      <w:autoSpaceDE w:val="0"/>
      <w:autoSpaceDN w:val="0"/>
      <w:adjustRightInd w:val="0"/>
      <w:spacing w:line="330" w:lineRule="exact"/>
      <w:ind w:firstLine="678"/>
    </w:pPr>
    <w:rPr>
      <w:rFonts w:ascii="Franklin Gothic Demi Cond" w:hAnsi="Franklin Gothic Demi Cond"/>
    </w:rPr>
  </w:style>
  <w:style w:type="paragraph" w:customStyle="1" w:styleId="Style152">
    <w:name w:val="Style152"/>
    <w:basedOn w:val="a0"/>
    <w:uiPriority w:val="99"/>
    <w:rsid w:val="00335F31"/>
    <w:pPr>
      <w:widowControl w:val="0"/>
      <w:autoSpaceDE w:val="0"/>
      <w:autoSpaceDN w:val="0"/>
      <w:adjustRightInd w:val="0"/>
      <w:spacing w:line="347" w:lineRule="exact"/>
      <w:ind w:firstLine="712"/>
      <w:jc w:val="both"/>
    </w:pPr>
    <w:rPr>
      <w:rFonts w:ascii="Franklin Gothic Demi Cond" w:hAnsi="Franklin Gothic Demi Cond"/>
    </w:rPr>
  </w:style>
  <w:style w:type="paragraph" w:customStyle="1" w:styleId="Style83">
    <w:name w:val="Style83"/>
    <w:basedOn w:val="a0"/>
    <w:uiPriority w:val="99"/>
    <w:rsid w:val="00335F31"/>
    <w:pPr>
      <w:widowControl w:val="0"/>
      <w:autoSpaceDE w:val="0"/>
      <w:autoSpaceDN w:val="0"/>
      <w:adjustRightInd w:val="0"/>
      <w:spacing w:line="207" w:lineRule="exact"/>
      <w:ind w:firstLine="476"/>
      <w:jc w:val="both"/>
    </w:pPr>
    <w:rPr>
      <w:rFonts w:ascii="Franklin Gothic Demi Cond" w:hAnsi="Franklin Gothic Demi Cond"/>
    </w:rPr>
  </w:style>
  <w:style w:type="character" w:customStyle="1" w:styleId="FontStyle163">
    <w:name w:val="Font Style163"/>
    <w:uiPriority w:val="99"/>
    <w:rsid w:val="00335F31"/>
    <w:rPr>
      <w:rFonts w:ascii="Times New Roman" w:hAnsi="Times New Roman" w:cs="Times New Roman"/>
      <w:b/>
      <w:bCs/>
      <w:i/>
      <w:iCs/>
      <w:sz w:val="14"/>
      <w:szCs w:val="14"/>
    </w:rPr>
  </w:style>
  <w:style w:type="character" w:customStyle="1" w:styleId="FontStyle186">
    <w:name w:val="Font Style186"/>
    <w:uiPriority w:val="99"/>
    <w:rsid w:val="00335F31"/>
    <w:rPr>
      <w:rFonts w:ascii="Franklin Gothic Demi Cond" w:hAnsi="Franklin Gothic Demi Cond" w:cs="Franklin Gothic Demi Cond"/>
      <w:sz w:val="22"/>
      <w:szCs w:val="22"/>
    </w:rPr>
  </w:style>
  <w:style w:type="character" w:customStyle="1" w:styleId="FontStyle226">
    <w:name w:val="Font Style226"/>
    <w:uiPriority w:val="99"/>
    <w:rsid w:val="00335F31"/>
    <w:rPr>
      <w:rFonts w:ascii="Franklin Gothic Demi Cond" w:hAnsi="Franklin Gothic Demi Cond" w:cs="Franklin Gothic Demi Cond"/>
      <w:b/>
      <w:bCs/>
      <w:sz w:val="20"/>
      <w:szCs w:val="20"/>
    </w:rPr>
  </w:style>
  <w:style w:type="paragraph" w:customStyle="1" w:styleId="Style2">
    <w:name w:val="Style2"/>
    <w:basedOn w:val="a0"/>
    <w:uiPriority w:val="99"/>
    <w:rsid w:val="00335F31"/>
    <w:pPr>
      <w:widowControl w:val="0"/>
      <w:autoSpaceDE w:val="0"/>
      <w:autoSpaceDN w:val="0"/>
      <w:adjustRightInd w:val="0"/>
    </w:pPr>
    <w:rPr>
      <w:rFonts w:ascii="MS Reference Sans Serif" w:hAnsi="MS Reference Sans Serif"/>
    </w:rPr>
  </w:style>
  <w:style w:type="paragraph" w:customStyle="1" w:styleId="Style5">
    <w:name w:val="Style5"/>
    <w:basedOn w:val="a0"/>
    <w:uiPriority w:val="99"/>
    <w:rsid w:val="00335F31"/>
    <w:pPr>
      <w:widowControl w:val="0"/>
      <w:autoSpaceDE w:val="0"/>
      <w:autoSpaceDN w:val="0"/>
      <w:adjustRightInd w:val="0"/>
      <w:spacing w:line="351" w:lineRule="exact"/>
      <w:ind w:firstLine="754"/>
      <w:jc w:val="both"/>
    </w:pPr>
    <w:rPr>
      <w:rFonts w:ascii="MS Reference Sans Serif" w:hAnsi="MS Reference Sans Serif"/>
    </w:rPr>
  </w:style>
  <w:style w:type="character" w:customStyle="1" w:styleId="FontStyle12">
    <w:name w:val="Font Style12"/>
    <w:uiPriority w:val="99"/>
    <w:rsid w:val="00335F31"/>
    <w:rPr>
      <w:rFonts w:ascii="MS Reference Sans Serif" w:hAnsi="MS Reference Sans Serif" w:cs="MS Reference Sans Serif"/>
      <w:b/>
      <w:bCs/>
      <w:spacing w:val="-20"/>
      <w:sz w:val="30"/>
      <w:szCs w:val="30"/>
    </w:rPr>
  </w:style>
  <w:style w:type="character" w:customStyle="1" w:styleId="FontStyle17">
    <w:name w:val="Font Style17"/>
    <w:uiPriority w:val="99"/>
    <w:rsid w:val="00335F31"/>
    <w:rPr>
      <w:rFonts w:ascii="MS Reference Sans Serif" w:hAnsi="MS Reference Sans Serif" w:cs="MS Reference Sans Serif"/>
      <w:spacing w:val="-20"/>
      <w:sz w:val="28"/>
      <w:szCs w:val="28"/>
    </w:rPr>
  </w:style>
  <w:style w:type="paragraph" w:customStyle="1" w:styleId="Style3">
    <w:name w:val="Style3"/>
    <w:basedOn w:val="a0"/>
    <w:uiPriority w:val="99"/>
    <w:rsid w:val="00335F31"/>
    <w:pPr>
      <w:widowControl w:val="0"/>
      <w:autoSpaceDE w:val="0"/>
      <w:autoSpaceDN w:val="0"/>
      <w:adjustRightInd w:val="0"/>
    </w:pPr>
    <w:rPr>
      <w:rFonts w:ascii="MS Reference Sans Serif" w:hAnsi="MS Reference Sans Serif"/>
    </w:rPr>
  </w:style>
  <w:style w:type="paragraph" w:customStyle="1" w:styleId="Style1">
    <w:name w:val="Style1"/>
    <w:basedOn w:val="a0"/>
    <w:uiPriority w:val="99"/>
    <w:rsid w:val="00335F31"/>
    <w:pPr>
      <w:widowControl w:val="0"/>
      <w:autoSpaceDE w:val="0"/>
      <w:autoSpaceDN w:val="0"/>
      <w:adjustRightInd w:val="0"/>
      <w:spacing w:line="339" w:lineRule="exact"/>
      <w:jc w:val="both"/>
    </w:pPr>
    <w:rPr>
      <w:rFonts w:ascii="MS Reference Sans Serif" w:hAnsi="MS Reference Sans Serif"/>
    </w:rPr>
  </w:style>
  <w:style w:type="paragraph" w:customStyle="1" w:styleId="Style9">
    <w:name w:val="Style9"/>
    <w:basedOn w:val="a0"/>
    <w:uiPriority w:val="99"/>
    <w:rsid w:val="00335F31"/>
    <w:pPr>
      <w:widowControl w:val="0"/>
      <w:autoSpaceDE w:val="0"/>
      <w:autoSpaceDN w:val="0"/>
      <w:adjustRightInd w:val="0"/>
    </w:pPr>
    <w:rPr>
      <w:rFonts w:ascii="MS Reference Sans Serif" w:hAnsi="MS Reference Sans Serif"/>
    </w:rPr>
  </w:style>
  <w:style w:type="paragraph" w:customStyle="1" w:styleId="Style10">
    <w:name w:val="Style10"/>
    <w:basedOn w:val="a0"/>
    <w:uiPriority w:val="99"/>
    <w:rsid w:val="00335F31"/>
    <w:pPr>
      <w:widowControl w:val="0"/>
      <w:autoSpaceDE w:val="0"/>
      <w:autoSpaceDN w:val="0"/>
      <w:adjustRightInd w:val="0"/>
    </w:pPr>
    <w:rPr>
      <w:rFonts w:ascii="MS Reference Sans Serif" w:hAnsi="MS Reference Sans Serif"/>
    </w:rPr>
  </w:style>
  <w:style w:type="character" w:customStyle="1" w:styleId="FontStyle18">
    <w:name w:val="Font Style18"/>
    <w:uiPriority w:val="99"/>
    <w:rsid w:val="00335F31"/>
    <w:rPr>
      <w:rFonts w:ascii="MS Reference Sans Serif" w:hAnsi="MS Reference Sans Serif" w:cs="MS Reference Sans Serif"/>
      <w:b/>
      <w:bCs/>
      <w:spacing w:val="-10"/>
      <w:sz w:val="20"/>
      <w:szCs w:val="20"/>
    </w:rPr>
  </w:style>
  <w:style w:type="character" w:customStyle="1" w:styleId="FontStyle19">
    <w:name w:val="Font Style19"/>
    <w:uiPriority w:val="99"/>
    <w:rsid w:val="00335F31"/>
    <w:rPr>
      <w:rFonts w:ascii="MS Reference Sans Serif" w:hAnsi="MS Reference Sans Serif" w:cs="MS Reference Sans Serif"/>
      <w:b/>
      <w:bCs/>
      <w:spacing w:val="-10"/>
      <w:sz w:val="20"/>
      <w:szCs w:val="20"/>
    </w:rPr>
  </w:style>
  <w:style w:type="character" w:customStyle="1" w:styleId="FontStyle61">
    <w:name w:val="Font Style61"/>
    <w:uiPriority w:val="99"/>
    <w:rsid w:val="00335F31"/>
    <w:rPr>
      <w:rFonts w:ascii="Franklin Gothic Medium" w:hAnsi="Franklin Gothic Medium" w:cs="Franklin Gothic Medium"/>
      <w:b/>
      <w:bCs/>
      <w:spacing w:val="-10"/>
      <w:sz w:val="30"/>
      <w:szCs w:val="30"/>
    </w:rPr>
  </w:style>
  <w:style w:type="character" w:customStyle="1" w:styleId="FontStyle47">
    <w:name w:val="Font Style47"/>
    <w:uiPriority w:val="99"/>
    <w:rsid w:val="00335F31"/>
    <w:rPr>
      <w:rFonts w:ascii="Franklin Gothic Medium" w:hAnsi="Franklin Gothic Medium" w:cs="Franklin Gothic Medium"/>
      <w:spacing w:val="-10"/>
      <w:sz w:val="30"/>
      <w:szCs w:val="30"/>
    </w:rPr>
  </w:style>
  <w:style w:type="paragraph" w:customStyle="1" w:styleId="Style7">
    <w:name w:val="Style7"/>
    <w:basedOn w:val="a0"/>
    <w:uiPriority w:val="99"/>
    <w:rsid w:val="00335F31"/>
    <w:pPr>
      <w:widowControl w:val="0"/>
      <w:autoSpaceDE w:val="0"/>
      <w:autoSpaceDN w:val="0"/>
      <w:adjustRightInd w:val="0"/>
      <w:spacing w:line="330" w:lineRule="exact"/>
      <w:ind w:firstLine="703"/>
      <w:jc w:val="both"/>
    </w:pPr>
    <w:rPr>
      <w:rFonts w:ascii="Franklin Gothic Medium" w:hAnsi="Franklin Gothic Medium"/>
    </w:rPr>
  </w:style>
  <w:style w:type="paragraph" w:customStyle="1" w:styleId="Style22">
    <w:name w:val="Style22"/>
    <w:basedOn w:val="a0"/>
    <w:uiPriority w:val="99"/>
    <w:rsid w:val="00335F31"/>
    <w:pPr>
      <w:widowControl w:val="0"/>
      <w:autoSpaceDE w:val="0"/>
      <w:autoSpaceDN w:val="0"/>
      <w:adjustRightInd w:val="0"/>
    </w:pPr>
    <w:rPr>
      <w:rFonts w:ascii="Franklin Gothic Medium" w:hAnsi="Franklin Gothic Medium"/>
    </w:rPr>
  </w:style>
  <w:style w:type="paragraph" w:customStyle="1" w:styleId="Style26">
    <w:name w:val="Style26"/>
    <w:basedOn w:val="a0"/>
    <w:uiPriority w:val="99"/>
    <w:rsid w:val="00335F31"/>
    <w:pPr>
      <w:widowControl w:val="0"/>
      <w:autoSpaceDE w:val="0"/>
      <w:autoSpaceDN w:val="0"/>
      <w:adjustRightInd w:val="0"/>
    </w:pPr>
    <w:rPr>
      <w:rFonts w:ascii="Franklin Gothic Medium" w:hAnsi="Franklin Gothic Medium"/>
    </w:rPr>
  </w:style>
  <w:style w:type="paragraph" w:customStyle="1" w:styleId="Style27">
    <w:name w:val="Style27"/>
    <w:basedOn w:val="a0"/>
    <w:uiPriority w:val="99"/>
    <w:rsid w:val="00335F31"/>
    <w:pPr>
      <w:widowControl w:val="0"/>
      <w:autoSpaceDE w:val="0"/>
      <w:autoSpaceDN w:val="0"/>
      <w:adjustRightInd w:val="0"/>
    </w:pPr>
    <w:rPr>
      <w:rFonts w:ascii="Franklin Gothic Medium" w:hAnsi="Franklin Gothic Medium"/>
    </w:rPr>
  </w:style>
  <w:style w:type="paragraph" w:customStyle="1" w:styleId="Style29">
    <w:name w:val="Style29"/>
    <w:basedOn w:val="a0"/>
    <w:uiPriority w:val="99"/>
    <w:rsid w:val="00335F31"/>
    <w:pPr>
      <w:widowControl w:val="0"/>
      <w:autoSpaceDE w:val="0"/>
      <w:autoSpaceDN w:val="0"/>
      <w:adjustRightInd w:val="0"/>
    </w:pPr>
    <w:rPr>
      <w:rFonts w:ascii="Franklin Gothic Medium" w:hAnsi="Franklin Gothic Medium"/>
    </w:rPr>
  </w:style>
  <w:style w:type="character" w:customStyle="1" w:styleId="FontStyle37">
    <w:name w:val="Font Style37"/>
    <w:uiPriority w:val="99"/>
    <w:rsid w:val="00335F31"/>
    <w:rPr>
      <w:rFonts w:ascii="Franklin Gothic Medium" w:hAnsi="Franklin Gothic Medium" w:cs="Franklin Gothic Medium"/>
      <w:b/>
      <w:bCs/>
      <w:spacing w:val="-10"/>
      <w:sz w:val="20"/>
      <w:szCs w:val="20"/>
    </w:rPr>
  </w:style>
  <w:style w:type="character" w:customStyle="1" w:styleId="FontStyle41">
    <w:name w:val="Font Style41"/>
    <w:uiPriority w:val="99"/>
    <w:rsid w:val="00335F31"/>
    <w:rPr>
      <w:rFonts w:ascii="Franklin Gothic Medium" w:hAnsi="Franklin Gothic Medium" w:cs="Franklin Gothic Medium"/>
      <w:b/>
      <w:bCs/>
      <w:sz w:val="20"/>
      <w:szCs w:val="20"/>
    </w:rPr>
  </w:style>
  <w:style w:type="character" w:customStyle="1" w:styleId="FontStyle54">
    <w:name w:val="Font Style54"/>
    <w:uiPriority w:val="99"/>
    <w:rsid w:val="00335F31"/>
    <w:rPr>
      <w:rFonts w:ascii="Franklin Gothic Medium" w:hAnsi="Franklin Gothic Medium" w:cs="Franklin Gothic Medium"/>
      <w:b/>
      <w:bCs/>
      <w:sz w:val="14"/>
      <w:szCs w:val="14"/>
    </w:rPr>
  </w:style>
  <w:style w:type="character" w:customStyle="1" w:styleId="FontStyle56">
    <w:name w:val="Font Style56"/>
    <w:uiPriority w:val="99"/>
    <w:rsid w:val="00335F31"/>
    <w:rPr>
      <w:rFonts w:ascii="Franklin Gothic Medium" w:hAnsi="Franklin Gothic Medium" w:cs="Franklin Gothic Medium"/>
      <w:b/>
      <w:bCs/>
      <w:spacing w:val="-20"/>
      <w:sz w:val="38"/>
      <w:szCs w:val="38"/>
    </w:rPr>
  </w:style>
  <w:style w:type="character" w:customStyle="1" w:styleId="FontStyle57">
    <w:name w:val="Font Style57"/>
    <w:uiPriority w:val="99"/>
    <w:rsid w:val="00335F31"/>
    <w:rPr>
      <w:rFonts w:ascii="Franklin Gothic Medium" w:hAnsi="Franklin Gothic Medium" w:cs="Franklin Gothic Medium"/>
      <w:sz w:val="20"/>
      <w:szCs w:val="20"/>
    </w:rPr>
  </w:style>
  <w:style w:type="character" w:customStyle="1" w:styleId="FontStyle62">
    <w:name w:val="Font Style62"/>
    <w:uiPriority w:val="99"/>
    <w:rsid w:val="00335F31"/>
    <w:rPr>
      <w:rFonts w:ascii="Trebuchet MS" w:hAnsi="Trebuchet MS" w:cs="Trebuchet MS"/>
      <w:b/>
      <w:bCs/>
      <w:sz w:val="48"/>
      <w:szCs w:val="48"/>
    </w:rPr>
  </w:style>
  <w:style w:type="character" w:customStyle="1" w:styleId="FontStyle63">
    <w:name w:val="Font Style63"/>
    <w:uiPriority w:val="99"/>
    <w:rsid w:val="00335F31"/>
    <w:rPr>
      <w:rFonts w:ascii="Franklin Gothic Medium" w:hAnsi="Franklin Gothic Medium" w:cs="Franklin Gothic Medium"/>
      <w:b/>
      <w:bCs/>
      <w:spacing w:val="-10"/>
      <w:sz w:val="14"/>
      <w:szCs w:val="14"/>
    </w:rPr>
  </w:style>
  <w:style w:type="paragraph" w:customStyle="1" w:styleId="Style17">
    <w:name w:val="Style17"/>
    <w:basedOn w:val="a0"/>
    <w:uiPriority w:val="99"/>
    <w:rsid w:val="00335F31"/>
    <w:pPr>
      <w:widowControl w:val="0"/>
      <w:autoSpaceDE w:val="0"/>
      <w:autoSpaceDN w:val="0"/>
      <w:adjustRightInd w:val="0"/>
      <w:spacing w:line="355" w:lineRule="exact"/>
      <w:ind w:hanging="374"/>
      <w:jc w:val="both"/>
    </w:pPr>
    <w:rPr>
      <w:rFonts w:ascii="Franklin Gothic Medium" w:hAnsi="Franklin Gothic Medium"/>
    </w:rPr>
  </w:style>
  <w:style w:type="paragraph" w:customStyle="1" w:styleId="Style18">
    <w:name w:val="Style18"/>
    <w:basedOn w:val="a0"/>
    <w:uiPriority w:val="99"/>
    <w:rsid w:val="00335F31"/>
    <w:pPr>
      <w:widowControl w:val="0"/>
      <w:autoSpaceDE w:val="0"/>
      <w:autoSpaceDN w:val="0"/>
      <w:adjustRightInd w:val="0"/>
      <w:spacing w:line="353" w:lineRule="exact"/>
      <w:ind w:firstLine="605"/>
    </w:pPr>
    <w:rPr>
      <w:rFonts w:ascii="Franklin Gothic Medium" w:hAnsi="Franklin Gothic Medium"/>
    </w:rPr>
  </w:style>
  <w:style w:type="paragraph" w:customStyle="1" w:styleId="Style20">
    <w:name w:val="Style20"/>
    <w:basedOn w:val="a0"/>
    <w:uiPriority w:val="99"/>
    <w:rsid w:val="00335F31"/>
    <w:pPr>
      <w:widowControl w:val="0"/>
      <w:autoSpaceDE w:val="0"/>
      <w:autoSpaceDN w:val="0"/>
      <w:adjustRightInd w:val="0"/>
      <w:spacing w:line="360" w:lineRule="exact"/>
      <w:ind w:firstLine="768"/>
      <w:jc w:val="both"/>
    </w:pPr>
    <w:rPr>
      <w:rFonts w:ascii="Franklin Gothic Medium" w:hAnsi="Franklin Gothic Medium"/>
    </w:rPr>
  </w:style>
  <w:style w:type="paragraph" w:customStyle="1" w:styleId="Style21">
    <w:name w:val="Style21"/>
    <w:basedOn w:val="a0"/>
    <w:uiPriority w:val="99"/>
    <w:rsid w:val="00335F31"/>
    <w:pPr>
      <w:widowControl w:val="0"/>
      <w:autoSpaceDE w:val="0"/>
      <w:autoSpaceDN w:val="0"/>
      <w:adjustRightInd w:val="0"/>
      <w:spacing w:line="422" w:lineRule="exact"/>
      <w:ind w:hanging="374"/>
    </w:pPr>
    <w:rPr>
      <w:rFonts w:ascii="Franklin Gothic Medium" w:hAnsi="Franklin Gothic Medium"/>
    </w:rPr>
  </w:style>
  <w:style w:type="character" w:customStyle="1" w:styleId="FontStyle48">
    <w:name w:val="Font Style48"/>
    <w:uiPriority w:val="99"/>
    <w:rsid w:val="00335F31"/>
    <w:rPr>
      <w:rFonts w:ascii="Franklin Gothic Medium" w:hAnsi="Franklin Gothic Medium" w:cs="Franklin Gothic Medium"/>
      <w:b/>
      <w:bCs/>
      <w:spacing w:val="-20"/>
      <w:sz w:val="20"/>
      <w:szCs w:val="20"/>
    </w:rPr>
  </w:style>
  <w:style w:type="paragraph" w:customStyle="1" w:styleId="Style8">
    <w:name w:val="Style8"/>
    <w:basedOn w:val="a0"/>
    <w:uiPriority w:val="99"/>
    <w:rsid w:val="00335F31"/>
    <w:pPr>
      <w:widowControl w:val="0"/>
      <w:autoSpaceDE w:val="0"/>
      <w:autoSpaceDN w:val="0"/>
      <w:adjustRightInd w:val="0"/>
      <w:spacing w:line="330" w:lineRule="exact"/>
      <w:ind w:hanging="356"/>
      <w:jc w:val="both"/>
    </w:pPr>
    <w:rPr>
      <w:rFonts w:ascii="Franklin Gothic Medium" w:hAnsi="Franklin Gothic Medium"/>
    </w:rPr>
  </w:style>
  <w:style w:type="paragraph" w:customStyle="1" w:styleId="Style32">
    <w:name w:val="Style32"/>
    <w:basedOn w:val="a0"/>
    <w:uiPriority w:val="99"/>
    <w:rsid w:val="00335F31"/>
    <w:pPr>
      <w:widowControl w:val="0"/>
      <w:autoSpaceDE w:val="0"/>
      <w:autoSpaceDN w:val="0"/>
      <w:adjustRightInd w:val="0"/>
      <w:spacing w:line="320" w:lineRule="exact"/>
      <w:ind w:hanging="560"/>
    </w:pPr>
    <w:rPr>
      <w:rFonts w:ascii="Franklin Gothic Medium" w:hAnsi="Franklin Gothic Medium"/>
    </w:rPr>
  </w:style>
  <w:style w:type="paragraph" w:customStyle="1" w:styleId="Style34">
    <w:name w:val="Style34"/>
    <w:basedOn w:val="a0"/>
    <w:uiPriority w:val="99"/>
    <w:rsid w:val="00335F31"/>
    <w:pPr>
      <w:widowControl w:val="0"/>
      <w:autoSpaceDE w:val="0"/>
      <w:autoSpaceDN w:val="0"/>
      <w:adjustRightInd w:val="0"/>
    </w:pPr>
    <w:rPr>
      <w:rFonts w:ascii="Franklin Gothic Medium" w:hAnsi="Franklin Gothic Medium"/>
    </w:rPr>
  </w:style>
  <w:style w:type="character" w:customStyle="1" w:styleId="FontStyle60">
    <w:name w:val="Font Style60"/>
    <w:uiPriority w:val="99"/>
    <w:rsid w:val="00335F31"/>
    <w:rPr>
      <w:rFonts w:ascii="Franklin Gothic Medium" w:hAnsi="Franklin Gothic Medium" w:cs="Franklin Gothic Medium"/>
      <w:b/>
      <w:bCs/>
      <w:spacing w:val="-10"/>
      <w:sz w:val="30"/>
      <w:szCs w:val="30"/>
    </w:rPr>
  </w:style>
  <w:style w:type="paragraph" w:customStyle="1" w:styleId="Style11">
    <w:name w:val="Style11"/>
    <w:basedOn w:val="a0"/>
    <w:uiPriority w:val="99"/>
    <w:rsid w:val="00335F31"/>
    <w:pPr>
      <w:widowControl w:val="0"/>
      <w:autoSpaceDE w:val="0"/>
      <w:autoSpaceDN w:val="0"/>
      <w:adjustRightInd w:val="0"/>
      <w:spacing w:line="344" w:lineRule="exact"/>
      <w:ind w:hanging="352"/>
      <w:jc w:val="both"/>
    </w:pPr>
    <w:rPr>
      <w:rFonts w:ascii="Franklin Gothic Medium" w:hAnsi="Franklin Gothic Medium"/>
    </w:rPr>
  </w:style>
  <w:style w:type="paragraph" w:customStyle="1" w:styleId="Style24">
    <w:name w:val="Style24"/>
    <w:basedOn w:val="a0"/>
    <w:uiPriority w:val="99"/>
    <w:rsid w:val="00335F31"/>
    <w:pPr>
      <w:widowControl w:val="0"/>
      <w:autoSpaceDE w:val="0"/>
      <w:autoSpaceDN w:val="0"/>
      <w:adjustRightInd w:val="0"/>
      <w:spacing w:line="292" w:lineRule="exact"/>
    </w:pPr>
  </w:style>
  <w:style w:type="character" w:customStyle="1" w:styleId="FontStyle308">
    <w:name w:val="Font Style308"/>
    <w:uiPriority w:val="99"/>
    <w:rsid w:val="00335F31"/>
    <w:rPr>
      <w:rFonts w:ascii="Times New Roman" w:hAnsi="Times New Roman" w:cs="Times New Roman"/>
      <w:spacing w:val="-10"/>
      <w:sz w:val="32"/>
      <w:szCs w:val="32"/>
    </w:rPr>
  </w:style>
  <w:style w:type="paragraph" w:customStyle="1" w:styleId="Style23">
    <w:name w:val="Style23"/>
    <w:basedOn w:val="a0"/>
    <w:uiPriority w:val="99"/>
    <w:rsid w:val="00335F31"/>
    <w:pPr>
      <w:widowControl w:val="0"/>
      <w:autoSpaceDE w:val="0"/>
      <w:autoSpaceDN w:val="0"/>
      <w:adjustRightInd w:val="0"/>
    </w:pPr>
  </w:style>
  <w:style w:type="paragraph" w:customStyle="1" w:styleId="Style36">
    <w:name w:val="Style36"/>
    <w:basedOn w:val="a0"/>
    <w:uiPriority w:val="99"/>
    <w:rsid w:val="00335F31"/>
    <w:pPr>
      <w:widowControl w:val="0"/>
      <w:autoSpaceDE w:val="0"/>
      <w:autoSpaceDN w:val="0"/>
      <w:adjustRightInd w:val="0"/>
      <w:spacing w:line="267" w:lineRule="exact"/>
      <w:ind w:hanging="350"/>
    </w:pPr>
  </w:style>
  <w:style w:type="paragraph" w:customStyle="1" w:styleId="Style37">
    <w:name w:val="Style37"/>
    <w:basedOn w:val="a0"/>
    <w:uiPriority w:val="99"/>
    <w:rsid w:val="00335F31"/>
    <w:pPr>
      <w:widowControl w:val="0"/>
      <w:autoSpaceDE w:val="0"/>
      <w:autoSpaceDN w:val="0"/>
      <w:adjustRightInd w:val="0"/>
      <w:jc w:val="both"/>
    </w:pPr>
  </w:style>
  <w:style w:type="character" w:customStyle="1" w:styleId="FontStyle218">
    <w:name w:val="Font Style218"/>
    <w:uiPriority w:val="99"/>
    <w:rsid w:val="00335F31"/>
    <w:rPr>
      <w:rFonts w:ascii="MS Reference Sans Serif" w:hAnsi="MS Reference Sans Serif" w:cs="MS Reference Sans Serif"/>
      <w:b/>
      <w:bCs/>
      <w:spacing w:val="-20"/>
      <w:sz w:val="30"/>
      <w:szCs w:val="30"/>
    </w:rPr>
  </w:style>
  <w:style w:type="character" w:customStyle="1" w:styleId="FontStyle305">
    <w:name w:val="Font Style305"/>
    <w:uiPriority w:val="99"/>
    <w:rsid w:val="00335F31"/>
    <w:rPr>
      <w:rFonts w:ascii="MS Reference Sans Serif" w:hAnsi="MS Reference Sans Serif" w:cs="MS Reference Sans Serif"/>
      <w:b/>
      <w:bCs/>
      <w:spacing w:val="-40"/>
      <w:sz w:val="54"/>
      <w:szCs w:val="54"/>
    </w:rPr>
  </w:style>
  <w:style w:type="character" w:styleId="ac">
    <w:name w:val="Hyperlink"/>
    <w:uiPriority w:val="99"/>
    <w:unhideWhenUsed/>
    <w:rsid w:val="00335F31"/>
    <w:rPr>
      <w:color w:val="0000FF"/>
      <w:u w:val="single"/>
    </w:rPr>
  </w:style>
  <w:style w:type="paragraph" w:customStyle="1" w:styleId="xl63">
    <w:name w:val="xl63"/>
    <w:basedOn w:val="a0"/>
    <w:rsid w:val="00335F31"/>
    <w:pPr>
      <w:pBdr>
        <w:left w:val="single" w:sz="8" w:space="0" w:color="auto"/>
        <w:bottom w:val="single" w:sz="8" w:space="0" w:color="auto"/>
        <w:right w:val="single" w:sz="8" w:space="0" w:color="auto"/>
      </w:pBdr>
      <w:shd w:val="clear" w:color="000000" w:fill="F2DDDC"/>
      <w:spacing w:before="100" w:beforeAutospacing="1" w:after="100" w:afterAutospacing="1"/>
    </w:pPr>
  </w:style>
  <w:style w:type="paragraph" w:customStyle="1" w:styleId="xl64">
    <w:name w:val="xl64"/>
    <w:basedOn w:val="a0"/>
    <w:rsid w:val="00335F31"/>
    <w:pPr>
      <w:pBdr>
        <w:left w:val="single" w:sz="8" w:space="0" w:color="auto"/>
        <w:bottom w:val="single" w:sz="8" w:space="0" w:color="auto"/>
      </w:pBdr>
      <w:shd w:val="clear" w:color="000000" w:fill="F2DDDC"/>
      <w:spacing w:before="100" w:beforeAutospacing="1" w:after="100" w:afterAutospacing="1"/>
    </w:pPr>
  </w:style>
  <w:style w:type="paragraph" w:customStyle="1" w:styleId="xl65">
    <w:name w:val="xl65"/>
    <w:basedOn w:val="a0"/>
    <w:rsid w:val="00335F31"/>
    <w:pPr>
      <w:pBdr>
        <w:top w:val="single" w:sz="8" w:space="0" w:color="auto"/>
        <w:left w:val="single" w:sz="8" w:space="0" w:color="auto"/>
        <w:bottom w:val="single" w:sz="8" w:space="0" w:color="auto"/>
        <w:right w:val="single" w:sz="8" w:space="0" w:color="auto"/>
      </w:pBdr>
      <w:shd w:val="clear" w:color="000000" w:fill="F2DDDC"/>
      <w:spacing w:before="100" w:beforeAutospacing="1" w:after="100" w:afterAutospacing="1"/>
    </w:pPr>
    <w:rPr>
      <w:b/>
      <w:bCs/>
    </w:rPr>
  </w:style>
  <w:style w:type="paragraph" w:customStyle="1" w:styleId="xl66">
    <w:name w:val="xl66"/>
    <w:basedOn w:val="a0"/>
    <w:rsid w:val="00335F31"/>
    <w:pPr>
      <w:pBdr>
        <w:top w:val="single" w:sz="8" w:space="0" w:color="auto"/>
        <w:left w:val="single" w:sz="8" w:space="0" w:color="auto"/>
        <w:bottom w:val="single" w:sz="8" w:space="0" w:color="auto"/>
        <w:right w:val="single" w:sz="8" w:space="0" w:color="auto"/>
      </w:pBdr>
      <w:shd w:val="clear" w:color="000000" w:fill="F2DDDC"/>
      <w:spacing w:before="100" w:beforeAutospacing="1" w:after="100" w:afterAutospacing="1"/>
    </w:pPr>
  </w:style>
  <w:style w:type="paragraph" w:customStyle="1" w:styleId="xl67">
    <w:name w:val="xl67"/>
    <w:basedOn w:val="a0"/>
    <w:rsid w:val="00335F31"/>
    <w:pPr>
      <w:pBdr>
        <w:top w:val="single" w:sz="8" w:space="0" w:color="auto"/>
        <w:left w:val="single" w:sz="8" w:space="0" w:color="auto"/>
        <w:bottom w:val="single" w:sz="8" w:space="0" w:color="auto"/>
        <w:right w:val="single" w:sz="8" w:space="0" w:color="auto"/>
      </w:pBdr>
      <w:shd w:val="clear" w:color="000000" w:fill="F2DDDC"/>
      <w:spacing w:before="100" w:beforeAutospacing="1" w:after="100" w:afterAutospacing="1"/>
      <w:jc w:val="center"/>
    </w:pPr>
  </w:style>
  <w:style w:type="paragraph" w:customStyle="1" w:styleId="xl68">
    <w:name w:val="xl68"/>
    <w:basedOn w:val="a0"/>
    <w:rsid w:val="00335F31"/>
    <w:pPr>
      <w:pBdr>
        <w:top w:val="single" w:sz="8" w:space="0" w:color="auto"/>
        <w:left w:val="single" w:sz="8" w:space="0" w:color="auto"/>
        <w:bottom w:val="single" w:sz="8" w:space="0" w:color="auto"/>
      </w:pBdr>
      <w:shd w:val="clear" w:color="000000" w:fill="F2DDDC"/>
      <w:spacing w:before="100" w:beforeAutospacing="1" w:after="100" w:afterAutospacing="1"/>
    </w:pPr>
  </w:style>
  <w:style w:type="paragraph" w:customStyle="1" w:styleId="xl69">
    <w:name w:val="xl69"/>
    <w:basedOn w:val="a0"/>
    <w:rsid w:val="00335F31"/>
    <w:pPr>
      <w:pBdr>
        <w:top w:val="single" w:sz="8" w:space="0" w:color="auto"/>
        <w:left w:val="single" w:sz="8" w:space="0" w:color="auto"/>
        <w:right w:val="single" w:sz="8" w:space="0" w:color="auto"/>
      </w:pBdr>
      <w:shd w:val="clear" w:color="000000" w:fill="F2DDDC"/>
      <w:spacing w:before="100" w:beforeAutospacing="1" w:after="100" w:afterAutospacing="1"/>
    </w:pPr>
  </w:style>
  <w:style w:type="paragraph" w:customStyle="1" w:styleId="xl70">
    <w:name w:val="xl70"/>
    <w:basedOn w:val="a0"/>
    <w:rsid w:val="00335F31"/>
    <w:pPr>
      <w:pBdr>
        <w:top w:val="single" w:sz="8" w:space="0" w:color="auto"/>
        <w:left w:val="single" w:sz="8" w:space="0" w:color="auto"/>
        <w:bottom w:val="single" w:sz="4" w:space="0" w:color="auto"/>
        <w:right w:val="single" w:sz="8" w:space="0" w:color="auto"/>
      </w:pBdr>
      <w:shd w:val="clear" w:color="000000" w:fill="F2DDDC"/>
      <w:spacing w:before="100" w:beforeAutospacing="1" w:after="100" w:afterAutospacing="1"/>
    </w:pPr>
  </w:style>
  <w:style w:type="paragraph" w:customStyle="1" w:styleId="xl71">
    <w:name w:val="xl71"/>
    <w:basedOn w:val="a0"/>
    <w:rsid w:val="00335F31"/>
    <w:pPr>
      <w:pBdr>
        <w:top w:val="single" w:sz="8" w:space="0" w:color="auto"/>
        <w:left w:val="single" w:sz="8" w:space="0" w:color="auto"/>
        <w:bottom w:val="single" w:sz="4" w:space="0" w:color="auto"/>
        <w:right w:val="single" w:sz="8" w:space="0" w:color="auto"/>
      </w:pBdr>
      <w:shd w:val="clear" w:color="000000" w:fill="F2DDDC"/>
      <w:spacing w:before="100" w:beforeAutospacing="1" w:after="100" w:afterAutospacing="1"/>
      <w:jc w:val="center"/>
    </w:pPr>
  </w:style>
  <w:style w:type="paragraph" w:customStyle="1" w:styleId="xl72">
    <w:name w:val="xl72"/>
    <w:basedOn w:val="a0"/>
    <w:rsid w:val="00335F31"/>
    <w:pPr>
      <w:pBdr>
        <w:top w:val="single" w:sz="8" w:space="0" w:color="auto"/>
        <w:left w:val="single" w:sz="8" w:space="0" w:color="auto"/>
        <w:bottom w:val="single" w:sz="4" w:space="0" w:color="auto"/>
      </w:pBdr>
      <w:shd w:val="clear" w:color="000000" w:fill="F2DDDC"/>
      <w:spacing w:before="100" w:beforeAutospacing="1" w:after="100" w:afterAutospacing="1"/>
    </w:pPr>
  </w:style>
  <w:style w:type="paragraph" w:customStyle="1" w:styleId="xl73">
    <w:name w:val="xl73"/>
    <w:basedOn w:val="a0"/>
    <w:rsid w:val="00335F31"/>
    <w:pPr>
      <w:pBdr>
        <w:left w:val="single" w:sz="8" w:space="0" w:color="auto"/>
        <w:bottom w:val="single" w:sz="4" w:space="0" w:color="auto"/>
        <w:right w:val="single" w:sz="8" w:space="0" w:color="auto"/>
      </w:pBdr>
      <w:shd w:val="clear" w:color="000000" w:fill="F2DDDC"/>
      <w:spacing w:before="100" w:beforeAutospacing="1" w:after="100" w:afterAutospacing="1"/>
    </w:pPr>
  </w:style>
  <w:style w:type="paragraph" w:customStyle="1" w:styleId="xl74">
    <w:name w:val="xl74"/>
    <w:basedOn w:val="a0"/>
    <w:rsid w:val="00335F31"/>
    <w:pPr>
      <w:pBdr>
        <w:top w:val="single" w:sz="4" w:space="0" w:color="auto"/>
        <w:left w:val="single" w:sz="8" w:space="0" w:color="auto"/>
        <w:bottom w:val="single" w:sz="4" w:space="0" w:color="auto"/>
        <w:right w:val="single" w:sz="8" w:space="0" w:color="auto"/>
      </w:pBdr>
      <w:shd w:val="clear" w:color="000000" w:fill="F2DDDC"/>
      <w:spacing w:before="100" w:beforeAutospacing="1" w:after="100" w:afterAutospacing="1"/>
    </w:pPr>
  </w:style>
  <w:style w:type="paragraph" w:customStyle="1" w:styleId="xl75">
    <w:name w:val="xl75"/>
    <w:basedOn w:val="a0"/>
    <w:rsid w:val="00335F31"/>
    <w:pPr>
      <w:pBdr>
        <w:top w:val="single" w:sz="4" w:space="0" w:color="auto"/>
        <w:left w:val="single" w:sz="8" w:space="0" w:color="auto"/>
        <w:bottom w:val="single" w:sz="4" w:space="0" w:color="auto"/>
        <w:right w:val="single" w:sz="8" w:space="0" w:color="auto"/>
      </w:pBdr>
      <w:shd w:val="clear" w:color="000000" w:fill="F2DDDC"/>
      <w:spacing w:before="100" w:beforeAutospacing="1" w:after="100" w:afterAutospacing="1"/>
      <w:jc w:val="center"/>
    </w:pPr>
  </w:style>
  <w:style w:type="paragraph" w:customStyle="1" w:styleId="xl76">
    <w:name w:val="xl76"/>
    <w:basedOn w:val="a0"/>
    <w:rsid w:val="00335F31"/>
    <w:pPr>
      <w:pBdr>
        <w:top w:val="single" w:sz="4" w:space="0" w:color="auto"/>
        <w:left w:val="single" w:sz="8" w:space="0" w:color="auto"/>
        <w:bottom w:val="single" w:sz="4" w:space="0" w:color="auto"/>
      </w:pBdr>
      <w:shd w:val="clear" w:color="000000" w:fill="F2DDDC"/>
      <w:spacing w:before="100" w:beforeAutospacing="1" w:after="100" w:afterAutospacing="1"/>
    </w:pPr>
  </w:style>
  <w:style w:type="paragraph" w:customStyle="1" w:styleId="xl77">
    <w:name w:val="xl77"/>
    <w:basedOn w:val="a0"/>
    <w:rsid w:val="00335F31"/>
    <w:pPr>
      <w:pBdr>
        <w:top w:val="single" w:sz="4" w:space="0" w:color="auto"/>
        <w:left w:val="single" w:sz="8" w:space="0" w:color="auto"/>
        <w:bottom w:val="single" w:sz="8" w:space="0" w:color="auto"/>
        <w:right w:val="single" w:sz="8" w:space="0" w:color="auto"/>
      </w:pBdr>
      <w:shd w:val="clear" w:color="000000" w:fill="F2DDDC"/>
      <w:spacing w:before="100" w:beforeAutospacing="1" w:after="100" w:afterAutospacing="1"/>
    </w:pPr>
  </w:style>
  <w:style w:type="paragraph" w:customStyle="1" w:styleId="xl78">
    <w:name w:val="xl78"/>
    <w:basedOn w:val="a0"/>
    <w:rsid w:val="00335F31"/>
    <w:pPr>
      <w:pBdr>
        <w:top w:val="single" w:sz="4" w:space="0" w:color="auto"/>
        <w:left w:val="single" w:sz="8" w:space="0" w:color="auto"/>
        <w:bottom w:val="single" w:sz="8" w:space="0" w:color="auto"/>
        <w:right w:val="single" w:sz="8" w:space="0" w:color="auto"/>
      </w:pBdr>
      <w:shd w:val="clear" w:color="000000" w:fill="F2DDDC"/>
      <w:spacing w:before="100" w:beforeAutospacing="1" w:after="100" w:afterAutospacing="1"/>
      <w:jc w:val="center"/>
    </w:pPr>
  </w:style>
  <w:style w:type="paragraph" w:customStyle="1" w:styleId="xl79">
    <w:name w:val="xl79"/>
    <w:basedOn w:val="a0"/>
    <w:rsid w:val="00335F31"/>
    <w:pPr>
      <w:pBdr>
        <w:top w:val="single" w:sz="4" w:space="0" w:color="auto"/>
        <w:left w:val="single" w:sz="8" w:space="0" w:color="auto"/>
        <w:bottom w:val="single" w:sz="8" w:space="0" w:color="auto"/>
      </w:pBdr>
      <w:shd w:val="clear" w:color="000000" w:fill="F2DDDC"/>
      <w:spacing w:before="100" w:beforeAutospacing="1" w:after="100" w:afterAutospacing="1"/>
    </w:pPr>
  </w:style>
  <w:style w:type="paragraph" w:customStyle="1" w:styleId="xl80">
    <w:name w:val="xl80"/>
    <w:basedOn w:val="a0"/>
    <w:rsid w:val="00335F31"/>
    <w:pPr>
      <w:pBdr>
        <w:top w:val="single" w:sz="4" w:space="0" w:color="auto"/>
        <w:left w:val="single" w:sz="8" w:space="0" w:color="auto"/>
        <w:right w:val="single" w:sz="8" w:space="0" w:color="auto"/>
      </w:pBdr>
      <w:shd w:val="clear" w:color="000000" w:fill="F2DDDC"/>
      <w:spacing w:before="100" w:beforeAutospacing="1" w:after="100" w:afterAutospacing="1"/>
    </w:pPr>
  </w:style>
  <w:style w:type="paragraph" w:customStyle="1" w:styleId="xl81">
    <w:name w:val="xl81"/>
    <w:basedOn w:val="a0"/>
    <w:rsid w:val="00335F31"/>
    <w:pPr>
      <w:pBdr>
        <w:top w:val="single" w:sz="8" w:space="0" w:color="auto"/>
        <w:left w:val="single" w:sz="8" w:space="0" w:color="auto"/>
        <w:bottom w:val="single" w:sz="4" w:space="0" w:color="auto"/>
        <w:right w:val="single" w:sz="8" w:space="0" w:color="auto"/>
      </w:pBdr>
      <w:shd w:val="clear" w:color="000000" w:fill="F2DDDC"/>
      <w:spacing w:before="100" w:beforeAutospacing="1" w:after="100" w:afterAutospacing="1"/>
    </w:pPr>
  </w:style>
  <w:style w:type="paragraph" w:customStyle="1" w:styleId="xl82">
    <w:name w:val="xl82"/>
    <w:basedOn w:val="a0"/>
    <w:rsid w:val="00335F31"/>
    <w:pPr>
      <w:pBdr>
        <w:top w:val="single" w:sz="4" w:space="0" w:color="auto"/>
        <w:left w:val="single" w:sz="8" w:space="0" w:color="auto"/>
        <w:bottom w:val="single" w:sz="8" w:space="0" w:color="auto"/>
        <w:right w:val="single" w:sz="8" w:space="0" w:color="auto"/>
      </w:pBdr>
      <w:shd w:val="clear" w:color="000000" w:fill="F2DDDC"/>
      <w:spacing w:before="100" w:beforeAutospacing="1" w:after="100" w:afterAutospacing="1"/>
    </w:pPr>
  </w:style>
  <w:style w:type="paragraph" w:customStyle="1" w:styleId="xl83">
    <w:name w:val="xl83"/>
    <w:basedOn w:val="a0"/>
    <w:rsid w:val="00335F31"/>
    <w:pPr>
      <w:pBdr>
        <w:top w:val="single" w:sz="4" w:space="0" w:color="auto"/>
        <w:left w:val="single" w:sz="8" w:space="0" w:color="auto"/>
        <w:right w:val="single" w:sz="8" w:space="0" w:color="auto"/>
      </w:pBdr>
      <w:shd w:val="clear" w:color="000000" w:fill="F2DDDC"/>
      <w:spacing w:before="100" w:beforeAutospacing="1" w:after="100" w:afterAutospacing="1"/>
    </w:pPr>
  </w:style>
  <w:style w:type="paragraph" w:customStyle="1" w:styleId="xl84">
    <w:name w:val="xl84"/>
    <w:basedOn w:val="a0"/>
    <w:rsid w:val="00335F31"/>
    <w:pPr>
      <w:pBdr>
        <w:left w:val="single" w:sz="8" w:space="0" w:color="auto"/>
        <w:right w:val="single" w:sz="8" w:space="0" w:color="auto"/>
      </w:pBdr>
      <w:shd w:val="clear" w:color="000000" w:fill="F2DDDC"/>
      <w:spacing w:before="100" w:beforeAutospacing="1" w:after="100" w:afterAutospacing="1"/>
    </w:pPr>
  </w:style>
  <w:style w:type="paragraph" w:customStyle="1" w:styleId="xl85">
    <w:name w:val="xl85"/>
    <w:basedOn w:val="a0"/>
    <w:rsid w:val="00335F31"/>
    <w:pPr>
      <w:pBdr>
        <w:left w:val="single" w:sz="8" w:space="0" w:color="auto"/>
        <w:bottom w:val="single" w:sz="4" w:space="0" w:color="auto"/>
        <w:right w:val="single" w:sz="8" w:space="0" w:color="auto"/>
      </w:pBdr>
      <w:shd w:val="clear" w:color="000000" w:fill="F2DDDC"/>
      <w:spacing w:before="100" w:beforeAutospacing="1" w:after="100" w:afterAutospacing="1"/>
    </w:pPr>
  </w:style>
  <w:style w:type="paragraph" w:customStyle="1" w:styleId="xl86">
    <w:name w:val="xl86"/>
    <w:basedOn w:val="a0"/>
    <w:rsid w:val="00335F31"/>
    <w:pPr>
      <w:pBdr>
        <w:top w:val="single" w:sz="4" w:space="0" w:color="auto"/>
        <w:left w:val="single" w:sz="8" w:space="0" w:color="auto"/>
        <w:bottom w:val="single" w:sz="4" w:space="0" w:color="auto"/>
        <w:right w:val="single" w:sz="8" w:space="0" w:color="auto"/>
      </w:pBdr>
      <w:shd w:val="clear" w:color="000000" w:fill="F2DDDC"/>
      <w:spacing w:before="100" w:beforeAutospacing="1" w:after="100" w:afterAutospacing="1"/>
    </w:pPr>
  </w:style>
  <w:style w:type="paragraph" w:customStyle="1" w:styleId="xl87">
    <w:name w:val="xl87"/>
    <w:basedOn w:val="a0"/>
    <w:rsid w:val="00335F31"/>
    <w:pPr>
      <w:pBdr>
        <w:left w:val="single" w:sz="8" w:space="0" w:color="auto"/>
        <w:bottom w:val="single" w:sz="8" w:space="0" w:color="auto"/>
        <w:right w:val="single" w:sz="8" w:space="0" w:color="auto"/>
      </w:pBdr>
      <w:shd w:val="clear" w:color="000000" w:fill="F2DDDC"/>
      <w:spacing w:before="100" w:beforeAutospacing="1" w:after="100" w:afterAutospacing="1"/>
    </w:pPr>
  </w:style>
  <w:style w:type="paragraph" w:customStyle="1" w:styleId="xl88">
    <w:name w:val="xl88"/>
    <w:basedOn w:val="a0"/>
    <w:rsid w:val="00335F31"/>
    <w:pPr>
      <w:pBdr>
        <w:left w:val="single" w:sz="8" w:space="0" w:color="auto"/>
        <w:bottom w:val="single" w:sz="8" w:space="0" w:color="auto"/>
        <w:right w:val="single" w:sz="8" w:space="0" w:color="auto"/>
      </w:pBdr>
      <w:shd w:val="clear" w:color="000000" w:fill="F2DDDC"/>
      <w:spacing w:before="100" w:beforeAutospacing="1" w:after="100" w:afterAutospacing="1"/>
      <w:jc w:val="center"/>
    </w:pPr>
  </w:style>
  <w:style w:type="paragraph" w:customStyle="1" w:styleId="xl89">
    <w:name w:val="xl89"/>
    <w:basedOn w:val="a0"/>
    <w:rsid w:val="00335F31"/>
    <w:pPr>
      <w:pBdr>
        <w:left w:val="single" w:sz="8" w:space="0" w:color="auto"/>
        <w:bottom w:val="single" w:sz="8" w:space="0" w:color="auto"/>
      </w:pBdr>
      <w:shd w:val="clear" w:color="000000" w:fill="F2DDDC"/>
      <w:spacing w:before="100" w:beforeAutospacing="1" w:after="100" w:afterAutospacing="1"/>
    </w:pPr>
  </w:style>
  <w:style w:type="paragraph" w:customStyle="1" w:styleId="xl90">
    <w:name w:val="xl90"/>
    <w:basedOn w:val="a0"/>
    <w:rsid w:val="00335F31"/>
    <w:pPr>
      <w:pBdr>
        <w:left w:val="single" w:sz="8" w:space="0" w:color="auto"/>
        <w:bottom w:val="single" w:sz="4" w:space="0" w:color="auto"/>
        <w:right w:val="single" w:sz="8" w:space="0" w:color="auto"/>
      </w:pBdr>
      <w:shd w:val="clear" w:color="000000" w:fill="F2DDDC"/>
      <w:spacing w:before="100" w:beforeAutospacing="1" w:after="100" w:afterAutospacing="1"/>
      <w:jc w:val="center"/>
    </w:pPr>
  </w:style>
  <w:style w:type="paragraph" w:customStyle="1" w:styleId="xl91">
    <w:name w:val="xl91"/>
    <w:basedOn w:val="a0"/>
    <w:rsid w:val="00335F31"/>
    <w:pPr>
      <w:pBdr>
        <w:top w:val="single" w:sz="4" w:space="0" w:color="auto"/>
        <w:left w:val="single" w:sz="8" w:space="0" w:color="auto"/>
        <w:right w:val="single" w:sz="8" w:space="0" w:color="auto"/>
      </w:pBdr>
      <w:shd w:val="clear" w:color="000000" w:fill="F2DDDC"/>
      <w:spacing w:before="100" w:beforeAutospacing="1" w:after="100" w:afterAutospacing="1"/>
      <w:jc w:val="center"/>
    </w:pPr>
  </w:style>
  <w:style w:type="paragraph" w:customStyle="1" w:styleId="xl92">
    <w:name w:val="xl92"/>
    <w:basedOn w:val="a0"/>
    <w:rsid w:val="00335F31"/>
    <w:pPr>
      <w:pBdr>
        <w:left w:val="single" w:sz="8" w:space="0" w:color="auto"/>
        <w:right w:val="single" w:sz="8" w:space="0" w:color="auto"/>
      </w:pBdr>
      <w:shd w:val="clear" w:color="000000" w:fill="F2DDDC"/>
      <w:spacing w:before="100" w:beforeAutospacing="1" w:after="100" w:afterAutospacing="1"/>
      <w:jc w:val="center"/>
    </w:pPr>
  </w:style>
  <w:style w:type="paragraph" w:customStyle="1" w:styleId="xl93">
    <w:name w:val="xl93"/>
    <w:basedOn w:val="a0"/>
    <w:rsid w:val="00335F31"/>
    <w:pPr>
      <w:pBdr>
        <w:top w:val="single" w:sz="8" w:space="0" w:color="auto"/>
        <w:left w:val="single" w:sz="8" w:space="0" w:color="auto"/>
        <w:bottom w:val="single" w:sz="8" w:space="0" w:color="auto"/>
        <w:right w:val="single" w:sz="8" w:space="0" w:color="auto"/>
      </w:pBdr>
      <w:shd w:val="clear" w:color="000000" w:fill="F2DDDC"/>
      <w:spacing w:before="100" w:beforeAutospacing="1" w:after="100" w:afterAutospacing="1"/>
      <w:jc w:val="right"/>
    </w:pPr>
  </w:style>
  <w:style w:type="paragraph" w:customStyle="1" w:styleId="xl94">
    <w:name w:val="xl94"/>
    <w:basedOn w:val="a0"/>
    <w:rsid w:val="00335F31"/>
    <w:pPr>
      <w:pBdr>
        <w:top w:val="single" w:sz="8" w:space="0" w:color="auto"/>
        <w:left w:val="single" w:sz="8" w:space="0" w:color="auto"/>
        <w:bottom w:val="single" w:sz="4" w:space="0" w:color="auto"/>
        <w:right w:val="single" w:sz="8" w:space="0" w:color="auto"/>
      </w:pBdr>
      <w:shd w:val="clear" w:color="000000" w:fill="F2DDDC"/>
      <w:spacing w:before="100" w:beforeAutospacing="1" w:after="100" w:afterAutospacing="1"/>
      <w:jc w:val="right"/>
    </w:pPr>
  </w:style>
  <w:style w:type="paragraph" w:customStyle="1" w:styleId="xl95">
    <w:name w:val="xl95"/>
    <w:basedOn w:val="a0"/>
    <w:rsid w:val="00335F31"/>
    <w:pPr>
      <w:pBdr>
        <w:top w:val="single" w:sz="4" w:space="0" w:color="auto"/>
        <w:left w:val="single" w:sz="8" w:space="0" w:color="auto"/>
        <w:bottom w:val="single" w:sz="4" w:space="0" w:color="auto"/>
        <w:right w:val="single" w:sz="8" w:space="0" w:color="auto"/>
      </w:pBdr>
      <w:shd w:val="clear" w:color="000000" w:fill="F2DDDC"/>
      <w:spacing w:before="100" w:beforeAutospacing="1" w:after="100" w:afterAutospacing="1"/>
      <w:jc w:val="right"/>
    </w:pPr>
  </w:style>
  <w:style w:type="paragraph" w:customStyle="1" w:styleId="xl96">
    <w:name w:val="xl96"/>
    <w:basedOn w:val="a0"/>
    <w:rsid w:val="00335F31"/>
    <w:pPr>
      <w:pBdr>
        <w:top w:val="single" w:sz="4" w:space="0" w:color="auto"/>
        <w:left w:val="single" w:sz="8" w:space="0" w:color="auto"/>
        <w:bottom w:val="single" w:sz="8" w:space="0" w:color="auto"/>
        <w:right w:val="single" w:sz="8" w:space="0" w:color="auto"/>
      </w:pBdr>
      <w:shd w:val="clear" w:color="000000" w:fill="F2DDDC"/>
      <w:spacing w:before="100" w:beforeAutospacing="1" w:after="100" w:afterAutospacing="1"/>
      <w:jc w:val="right"/>
    </w:pPr>
  </w:style>
  <w:style w:type="paragraph" w:customStyle="1" w:styleId="xl97">
    <w:name w:val="xl97"/>
    <w:basedOn w:val="a0"/>
    <w:rsid w:val="00335F31"/>
    <w:pPr>
      <w:pBdr>
        <w:left w:val="single" w:sz="8" w:space="0" w:color="auto"/>
        <w:bottom w:val="single" w:sz="4" w:space="0" w:color="auto"/>
        <w:right w:val="single" w:sz="8" w:space="0" w:color="auto"/>
      </w:pBdr>
      <w:shd w:val="clear" w:color="000000" w:fill="F2DDDC"/>
      <w:spacing w:before="100" w:beforeAutospacing="1" w:after="100" w:afterAutospacing="1"/>
      <w:jc w:val="right"/>
    </w:pPr>
  </w:style>
  <w:style w:type="paragraph" w:customStyle="1" w:styleId="xl98">
    <w:name w:val="xl98"/>
    <w:basedOn w:val="a0"/>
    <w:rsid w:val="00335F31"/>
    <w:pPr>
      <w:pBdr>
        <w:top w:val="single" w:sz="4" w:space="0" w:color="auto"/>
        <w:left w:val="single" w:sz="8" w:space="0" w:color="auto"/>
        <w:right w:val="single" w:sz="8" w:space="0" w:color="auto"/>
      </w:pBdr>
      <w:shd w:val="clear" w:color="000000" w:fill="F2DDDC"/>
      <w:spacing w:before="100" w:beforeAutospacing="1" w:after="100" w:afterAutospacing="1"/>
      <w:jc w:val="right"/>
    </w:pPr>
  </w:style>
  <w:style w:type="paragraph" w:customStyle="1" w:styleId="xl99">
    <w:name w:val="xl99"/>
    <w:basedOn w:val="a0"/>
    <w:rsid w:val="00335F31"/>
    <w:pPr>
      <w:pBdr>
        <w:left w:val="single" w:sz="8" w:space="0" w:color="auto"/>
        <w:right w:val="single" w:sz="8" w:space="0" w:color="auto"/>
      </w:pBdr>
      <w:shd w:val="clear" w:color="000000" w:fill="F2DDDC"/>
      <w:spacing w:before="100" w:beforeAutospacing="1" w:after="100" w:afterAutospacing="1"/>
      <w:jc w:val="right"/>
    </w:pPr>
  </w:style>
  <w:style w:type="paragraph" w:customStyle="1" w:styleId="Style12">
    <w:name w:val="Style12"/>
    <w:basedOn w:val="a0"/>
    <w:uiPriority w:val="99"/>
    <w:rsid w:val="00335F31"/>
    <w:pPr>
      <w:widowControl w:val="0"/>
      <w:autoSpaceDE w:val="0"/>
      <w:autoSpaceDN w:val="0"/>
      <w:adjustRightInd w:val="0"/>
      <w:spacing w:line="255" w:lineRule="exact"/>
      <w:ind w:hanging="1374"/>
    </w:pPr>
  </w:style>
  <w:style w:type="paragraph" w:customStyle="1" w:styleId="Style59">
    <w:name w:val="Style59"/>
    <w:basedOn w:val="a0"/>
    <w:uiPriority w:val="99"/>
    <w:rsid w:val="00335F31"/>
    <w:pPr>
      <w:widowControl w:val="0"/>
      <w:autoSpaceDE w:val="0"/>
      <w:autoSpaceDN w:val="0"/>
      <w:adjustRightInd w:val="0"/>
      <w:jc w:val="both"/>
    </w:pPr>
  </w:style>
  <w:style w:type="character" w:customStyle="1" w:styleId="FontStyle222">
    <w:name w:val="Font Style222"/>
    <w:uiPriority w:val="99"/>
    <w:rsid w:val="00335F31"/>
    <w:rPr>
      <w:rFonts w:ascii="MS Reference Sans Serif" w:hAnsi="MS Reference Sans Serif" w:cs="MS Reference Sans Serif"/>
      <w:b/>
      <w:bCs/>
      <w:spacing w:val="-20"/>
      <w:sz w:val="20"/>
      <w:szCs w:val="20"/>
    </w:rPr>
  </w:style>
  <w:style w:type="character" w:customStyle="1" w:styleId="FontStyle240">
    <w:name w:val="Font Style240"/>
    <w:uiPriority w:val="99"/>
    <w:rsid w:val="00335F31"/>
    <w:rPr>
      <w:rFonts w:ascii="Times New Roman" w:hAnsi="Times New Roman" w:cs="Times New Roman"/>
      <w:b/>
      <w:bCs/>
      <w:i/>
      <w:iCs/>
      <w:spacing w:val="-20"/>
      <w:sz w:val="38"/>
      <w:szCs w:val="38"/>
    </w:rPr>
  </w:style>
  <w:style w:type="character" w:customStyle="1" w:styleId="FontStyle297">
    <w:name w:val="Font Style297"/>
    <w:uiPriority w:val="99"/>
    <w:rsid w:val="00335F31"/>
    <w:rPr>
      <w:rFonts w:ascii="Times New Roman" w:hAnsi="Times New Roman" w:cs="Times New Roman"/>
      <w:smallCaps/>
      <w:spacing w:val="-10"/>
      <w:sz w:val="32"/>
      <w:szCs w:val="32"/>
    </w:rPr>
  </w:style>
  <w:style w:type="character" w:customStyle="1" w:styleId="FontStyle299">
    <w:name w:val="Font Style299"/>
    <w:uiPriority w:val="99"/>
    <w:rsid w:val="00335F31"/>
    <w:rPr>
      <w:rFonts w:ascii="Times New Roman" w:hAnsi="Times New Roman" w:cs="Times New Roman"/>
      <w:i/>
      <w:iCs/>
      <w:spacing w:val="-20"/>
      <w:sz w:val="26"/>
      <w:szCs w:val="26"/>
    </w:rPr>
  </w:style>
  <w:style w:type="paragraph" w:customStyle="1" w:styleId="Style42">
    <w:name w:val="Style42"/>
    <w:basedOn w:val="a0"/>
    <w:uiPriority w:val="99"/>
    <w:rsid w:val="00335F31"/>
    <w:pPr>
      <w:widowControl w:val="0"/>
      <w:autoSpaceDE w:val="0"/>
      <w:autoSpaceDN w:val="0"/>
      <w:adjustRightInd w:val="0"/>
      <w:spacing w:line="288" w:lineRule="exact"/>
      <w:jc w:val="both"/>
    </w:pPr>
  </w:style>
  <w:style w:type="paragraph" w:customStyle="1" w:styleId="Style53">
    <w:name w:val="Style53"/>
    <w:basedOn w:val="a0"/>
    <w:uiPriority w:val="99"/>
    <w:rsid w:val="00335F31"/>
    <w:pPr>
      <w:widowControl w:val="0"/>
      <w:autoSpaceDE w:val="0"/>
      <w:autoSpaceDN w:val="0"/>
      <w:adjustRightInd w:val="0"/>
      <w:spacing w:line="546" w:lineRule="exact"/>
      <w:jc w:val="both"/>
    </w:pPr>
  </w:style>
  <w:style w:type="paragraph" w:customStyle="1" w:styleId="Style99">
    <w:name w:val="Style99"/>
    <w:basedOn w:val="a0"/>
    <w:uiPriority w:val="99"/>
    <w:rsid w:val="00335F31"/>
    <w:pPr>
      <w:widowControl w:val="0"/>
      <w:autoSpaceDE w:val="0"/>
      <w:autoSpaceDN w:val="0"/>
      <w:adjustRightInd w:val="0"/>
      <w:spacing w:line="278" w:lineRule="exact"/>
    </w:pPr>
  </w:style>
  <w:style w:type="character" w:customStyle="1" w:styleId="FontStyle307">
    <w:name w:val="Font Style307"/>
    <w:uiPriority w:val="99"/>
    <w:rsid w:val="00335F31"/>
    <w:rPr>
      <w:rFonts w:ascii="MS Reference Sans Serif" w:hAnsi="MS Reference Sans Serif" w:cs="MS Reference Sans Serif"/>
      <w:b/>
      <w:bCs/>
      <w:spacing w:val="-30"/>
      <w:sz w:val="44"/>
      <w:szCs w:val="44"/>
    </w:rPr>
  </w:style>
  <w:style w:type="character" w:customStyle="1" w:styleId="FontStyle173">
    <w:name w:val="Font Style173"/>
    <w:uiPriority w:val="99"/>
    <w:rsid w:val="00335F31"/>
    <w:rPr>
      <w:rFonts w:ascii="MS Reference Sans Serif" w:hAnsi="MS Reference Sans Serif" w:cs="MS Reference Sans Serif"/>
      <w:b/>
      <w:bCs/>
      <w:i/>
      <w:iCs/>
      <w:sz w:val="20"/>
      <w:szCs w:val="20"/>
    </w:rPr>
  </w:style>
  <w:style w:type="character" w:customStyle="1" w:styleId="FontStyle189">
    <w:name w:val="Font Style189"/>
    <w:uiPriority w:val="99"/>
    <w:rsid w:val="00335F31"/>
    <w:rPr>
      <w:rFonts w:ascii="MS Reference Sans Serif" w:hAnsi="MS Reference Sans Serif" w:cs="MS Reference Sans Serif"/>
      <w:b/>
      <w:bCs/>
      <w:i/>
      <w:iCs/>
      <w:sz w:val="18"/>
      <w:szCs w:val="18"/>
    </w:rPr>
  </w:style>
  <w:style w:type="character" w:customStyle="1" w:styleId="FontStyle195">
    <w:name w:val="Font Style195"/>
    <w:uiPriority w:val="99"/>
    <w:rsid w:val="00335F31"/>
    <w:rPr>
      <w:rFonts w:ascii="Times New Roman" w:hAnsi="Times New Roman" w:cs="Times New Roman"/>
      <w:b/>
      <w:bCs/>
      <w:i/>
      <w:iCs/>
      <w:spacing w:val="-10"/>
      <w:sz w:val="20"/>
      <w:szCs w:val="20"/>
    </w:rPr>
  </w:style>
  <w:style w:type="character" w:customStyle="1" w:styleId="FontStyle214">
    <w:name w:val="Font Style214"/>
    <w:uiPriority w:val="99"/>
    <w:rsid w:val="00335F31"/>
    <w:rPr>
      <w:rFonts w:ascii="Times New Roman" w:hAnsi="Times New Roman" w:cs="Times New Roman"/>
      <w:b/>
      <w:bCs/>
      <w:i/>
      <w:iCs/>
      <w:sz w:val="28"/>
      <w:szCs w:val="28"/>
    </w:rPr>
  </w:style>
  <w:style w:type="character" w:customStyle="1" w:styleId="FontStyle227">
    <w:name w:val="Font Style227"/>
    <w:uiPriority w:val="99"/>
    <w:rsid w:val="00335F31"/>
    <w:rPr>
      <w:rFonts w:ascii="MS Reference Sans Serif" w:hAnsi="MS Reference Sans Serif" w:cs="MS Reference Sans Serif"/>
      <w:b/>
      <w:bCs/>
      <w:sz w:val="12"/>
      <w:szCs w:val="12"/>
    </w:rPr>
  </w:style>
  <w:style w:type="character" w:customStyle="1" w:styleId="FontStyle184">
    <w:name w:val="Font Style184"/>
    <w:uiPriority w:val="99"/>
    <w:rsid w:val="00335F31"/>
    <w:rPr>
      <w:rFonts w:ascii="Constantia" w:hAnsi="Constantia" w:cs="Constantia"/>
      <w:b/>
      <w:bCs/>
      <w:spacing w:val="-20"/>
      <w:sz w:val="72"/>
      <w:szCs w:val="72"/>
    </w:rPr>
  </w:style>
  <w:style w:type="paragraph" w:customStyle="1" w:styleId="Style101">
    <w:name w:val="Style101"/>
    <w:basedOn w:val="a0"/>
    <w:uiPriority w:val="99"/>
    <w:rsid w:val="00335F31"/>
    <w:pPr>
      <w:widowControl w:val="0"/>
      <w:autoSpaceDE w:val="0"/>
      <w:autoSpaceDN w:val="0"/>
      <w:adjustRightInd w:val="0"/>
    </w:pPr>
  </w:style>
  <w:style w:type="character" w:customStyle="1" w:styleId="FontStyle238">
    <w:name w:val="Font Style238"/>
    <w:uiPriority w:val="99"/>
    <w:rsid w:val="00335F31"/>
    <w:rPr>
      <w:rFonts w:ascii="Times New Roman" w:hAnsi="Times New Roman" w:cs="Times New Roman"/>
      <w:b/>
      <w:bCs/>
      <w:i/>
      <w:iCs/>
      <w:spacing w:val="-10"/>
      <w:sz w:val="26"/>
      <w:szCs w:val="26"/>
    </w:rPr>
  </w:style>
  <w:style w:type="paragraph" w:customStyle="1" w:styleId="Style35">
    <w:name w:val="Style35"/>
    <w:basedOn w:val="a0"/>
    <w:uiPriority w:val="99"/>
    <w:rsid w:val="00335F31"/>
    <w:pPr>
      <w:widowControl w:val="0"/>
      <w:autoSpaceDE w:val="0"/>
      <w:autoSpaceDN w:val="0"/>
      <w:adjustRightInd w:val="0"/>
    </w:pPr>
    <w:rPr>
      <w:rFonts w:ascii="Franklin Gothic Medium" w:hAnsi="Franklin Gothic Medium"/>
    </w:rPr>
  </w:style>
  <w:style w:type="paragraph" w:styleId="ad">
    <w:name w:val="Body Text"/>
    <w:basedOn w:val="a0"/>
    <w:link w:val="ae"/>
    <w:unhideWhenUsed/>
    <w:rsid w:val="00335F31"/>
    <w:pPr>
      <w:jc w:val="center"/>
    </w:pPr>
    <w:rPr>
      <w:sz w:val="28"/>
      <w:szCs w:val="20"/>
    </w:rPr>
  </w:style>
  <w:style w:type="character" w:customStyle="1" w:styleId="ae">
    <w:name w:val="Основной текст Знак"/>
    <w:link w:val="ad"/>
    <w:rsid w:val="00335F31"/>
    <w:rPr>
      <w:rFonts w:ascii="Times New Roman" w:eastAsia="Times New Roman" w:hAnsi="Times New Roman" w:cs="Times New Roman"/>
      <w:sz w:val="28"/>
      <w:szCs w:val="20"/>
      <w:lang w:eastAsia="ru-RU"/>
    </w:rPr>
  </w:style>
  <w:style w:type="paragraph" w:customStyle="1" w:styleId="14095">
    <w:name w:val="Стиль Основной текст + 14 пт По ширине Первая строка:  095 см М..."/>
    <w:basedOn w:val="ad"/>
    <w:rsid w:val="00335F31"/>
    <w:pPr>
      <w:tabs>
        <w:tab w:val="left" w:pos="1800"/>
      </w:tabs>
      <w:spacing w:line="360" w:lineRule="auto"/>
      <w:ind w:firstLine="709"/>
      <w:jc w:val="both"/>
    </w:pPr>
    <w:rPr>
      <w:color w:val="000000"/>
    </w:rPr>
  </w:style>
  <w:style w:type="paragraph" w:styleId="af">
    <w:name w:val="No Spacing"/>
    <w:link w:val="af0"/>
    <w:uiPriority w:val="1"/>
    <w:qFormat/>
    <w:rsid w:val="00335F31"/>
    <w:rPr>
      <w:rFonts w:eastAsia="Times New Roman"/>
      <w:sz w:val="22"/>
      <w:szCs w:val="22"/>
      <w:lang w:eastAsia="en-US"/>
    </w:rPr>
  </w:style>
  <w:style w:type="character" w:customStyle="1" w:styleId="af0">
    <w:name w:val="Без интервала Знак"/>
    <w:link w:val="af"/>
    <w:uiPriority w:val="1"/>
    <w:rsid w:val="00335F31"/>
    <w:rPr>
      <w:rFonts w:eastAsia="Times New Roman"/>
      <w:sz w:val="22"/>
      <w:szCs w:val="22"/>
      <w:lang w:val="ru-RU" w:eastAsia="en-US" w:bidi="ar-SA"/>
    </w:rPr>
  </w:style>
  <w:style w:type="character" w:customStyle="1" w:styleId="FontStyle16">
    <w:name w:val="Font Style16"/>
    <w:uiPriority w:val="99"/>
    <w:rsid w:val="00335F31"/>
    <w:rPr>
      <w:rFonts w:ascii="Tahoma" w:hAnsi="Tahoma" w:cs="Tahoma"/>
      <w:spacing w:val="-10"/>
      <w:sz w:val="26"/>
      <w:szCs w:val="26"/>
    </w:rPr>
  </w:style>
  <w:style w:type="character" w:customStyle="1" w:styleId="af1">
    <w:name w:val="Основной текст с отступом Знак"/>
    <w:link w:val="af2"/>
    <w:uiPriority w:val="99"/>
    <w:semiHidden/>
    <w:rsid w:val="00335F31"/>
    <w:rPr>
      <w:rFonts w:ascii="Calibri" w:eastAsia="Calibri" w:hAnsi="Calibri" w:cs="Times New Roman"/>
    </w:rPr>
  </w:style>
  <w:style w:type="paragraph" w:styleId="af2">
    <w:name w:val="Body Text Indent"/>
    <w:basedOn w:val="a0"/>
    <w:link w:val="af1"/>
    <w:uiPriority w:val="99"/>
    <w:semiHidden/>
    <w:unhideWhenUsed/>
    <w:rsid w:val="00335F31"/>
    <w:pPr>
      <w:spacing w:after="120"/>
      <w:ind w:left="283"/>
      <w:jc w:val="both"/>
    </w:pPr>
    <w:rPr>
      <w:rFonts w:ascii="Calibri" w:eastAsia="Calibri" w:hAnsi="Calibri"/>
      <w:sz w:val="20"/>
      <w:szCs w:val="20"/>
    </w:rPr>
  </w:style>
  <w:style w:type="paragraph" w:styleId="af3">
    <w:name w:val="Normal (Web)"/>
    <w:basedOn w:val="a0"/>
    <w:uiPriority w:val="99"/>
    <w:unhideWhenUsed/>
    <w:rsid w:val="00335F31"/>
    <w:pPr>
      <w:ind w:firstLine="225"/>
      <w:jc w:val="both"/>
    </w:pPr>
    <w:rPr>
      <w:rFonts w:ascii="Arial" w:hAnsi="Arial" w:cs="Arial"/>
    </w:rPr>
  </w:style>
  <w:style w:type="character" w:customStyle="1" w:styleId="apple-converted-space">
    <w:name w:val="apple-converted-space"/>
    <w:rsid w:val="00306C2B"/>
  </w:style>
  <w:style w:type="character" w:customStyle="1" w:styleId="BookmanOldStyle30">
    <w:name w:val="Основной текст + Bookman Old Style30"/>
    <w:aliases w:val="9 pt15"/>
    <w:uiPriority w:val="99"/>
    <w:rsid w:val="00AF6237"/>
    <w:rPr>
      <w:rFonts w:ascii="Bookman Old Style" w:hAnsi="Bookman Old Style" w:cs="Bookman Old Style"/>
      <w:sz w:val="18"/>
      <w:szCs w:val="18"/>
      <w:shd w:val="clear" w:color="auto" w:fill="FFFFFF"/>
    </w:rPr>
  </w:style>
  <w:style w:type="character" w:customStyle="1" w:styleId="BookmanOldStyle29">
    <w:name w:val="Основной текст + Bookman Old Style29"/>
    <w:aliases w:val="829,5 pt149,Интервал 0 pt87"/>
    <w:uiPriority w:val="99"/>
    <w:rsid w:val="005518F5"/>
    <w:rPr>
      <w:rFonts w:ascii="Bookman Old Style" w:hAnsi="Bookman Old Style" w:cs="Bookman Old Style"/>
      <w:spacing w:val="-10"/>
      <w:sz w:val="17"/>
      <w:szCs w:val="17"/>
      <w:shd w:val="clear" w:color="auto" w:fill="FFFFFF"/>
    </w:rPr>
  </w:style>
  <w:style w:type="character" w:customStyle="1" w:styleId="af4">
    <w:name w:val="Колонтитул_"/>
    <w:link w:val="11"/>
    <w:uiPriority w:val="99"/>
    <w:rsid w:val="005B642D"/>
    <w:rPr>
      <w:rFonts w:ascii="Times New Roman" w:hAnsi="Times New Roman"/>
      <w:i/>
      <w:iCs/>
      <w:sz w:val="19"/>
      <w:szCs w:val="19"/>
      <w:shd w:val="clear" w:color="auto" w:fill="FFFFFF"/>
    </w:rPr>
  </w:style>
  <w:style w:type="character" w:customStyle="1" w:styleId="LucidaSansUnicode11">
    <w:name w:val="Колонтитул + Lucida Sans Unicode11"/>
    <w:aliases w:val="Не курсив37,Интервал 0 pt158"/>
    <w:uiPriority w:val="99"/>
    <w:rsid w:val="005B642D"/>
    <w:rPr>
      <w:rFonts w:ascii="Lucida Sans Unicode" w:hAnsi="Lucida Sans Unicode" w:cs="Lucida Sans Unicode"/>
      <w:i/>
      <w:iCs/>
      <w:spacing w:val="-10"/>
      <w:sz w:val="19"/>
      <w:szCs w:val="19"/>
      <w:shd w:val="clear" w:color="auto" w:fill="FFFFFF"/>
    </w:rPr>
  </w:style>
  <w:style w:type="character" w:customStyle="1" w:styleId="9pt4">
    <w:name w:val="Колонтитул + 9 pt4"/>
    <w:uiPriority w:val="99"/>
    <w:rsid w:val="005B642D"/>
    <w:rPr>
      <w:rFonts w:ascii="Times New Roman" w:hAnsi="Times New Roman"/>
      <w:i/>
      <w:iCs/>
      <w:sz w:val="18"/>
      <w:szCs w:val="18"/>
      <w:shd w:val="clear" w:color="auto" w:fill="FFFFFF"/>
    </w:rPr>
  </w:style>
  <w:style w:type="character" w:customStyle="1" w:styleId="BookmanOldStyle21">
    <w:name w:val="Основной текст + Bookman Old Style21"/>
    <w:aliases w:val="825,5 pt137,Курсив62"/>
    <w:uiPriority w:val="99"/>
    <w:rsid w:val="005B642D"/>
    <w:rPr>
      <w:rFonts w:ascii="Bookman Old Style" w:hAnsi="Bookman Old Style" w:cs="Bookman Old Style"/>
      <w:i/>
      <w:iCs/>
      <w:sz w:val="17"/>
      <w:szCs w:val="17"/>
      <w:shd w:val="clear" w:color="auto" w:fill="FFFFFF"/>
    </w:rPr>
  </w:style>
  <w:style w:type="paragraph" w:customStyle="1" w:styleId="11">
    <w:name w:val="Колонтитул1"/>
    <w:basedOn w:val="a0"/>
    <w:link w:val="af4"/>
    <w:uiPriority w:val="99"/>
    <w:rsid w:val="005B642D"/>
    <w:pPr>
      <w:widowControl w:val="0"/>
      <w:shd w:val="clear" w:color="auto" w:fill="FFFFFF"/>
      <w:spacing w:line="240" w:lineRule="atLeast"/>
    </w:pPr>
    <w:rPr>
      <w:rFonts w:eastAsia="Calibri"/>
      <w:i/>
      <w:iCs/>
      <w:sz w:val="19"/>
      <w:szCs w:val="19"/>
    </w:rPr>
  </w:style>
  <w:style w:type="character" w:customStyle="1" w:styleId="10pt24">
    <w:name w:val="Основной текст + 10 pt24"/>
    <w:uiPriority w:val="99"/>
    <w:rsid w:val="00D2407F"/>
    <w:rPr>
      <w:rFonts w:ascii="Times New Roman" w:hAnsi="Times New Roman" w:cs="Times New Roman"/>
      <w:sz w:val="20"/>
      <w:szCs w:val="20"/>
      <w:u w:val="none"/>
    </w:rPr>
  </w:style>
  <w:style w:type="character" w:customStyle="1" w:styleId="200">
    <w:name w:val="Основной текст (20)_"/>
    <w:link w:val="201"/>
    <w:uiPriority w:val="99"/>
    <w:rsid w:val="008362D1"/>
    <w:rPr>
      <w:rFonts w:ascii="Trebuchet MS" w:hAnsi="Trebuchet MS" w:cs="Trebuchet MS"/>
      <w:sz w:val="13"/>
      <w:szCs w:val="13"/>
      <w:shd w:val="clear" w:color="auto" w:fill="FFFFFF"/>
    </w:rPr>
  </w:style>
  <w:style w:type="paragraph" w:customStyle="1" w:styleId="201">
    <w:name w:val="Основной текст (20)"/>
    <w:basedOn w:val="a0"/>
    <w:link w:val="200"/>
    <w:uiPriority w:val="99"/>
    <w:rsid w:val="008362D1"/>
    <w:pPr>
      <w:widowControl w:val="0"/>
      <w:shd w:val="clear" w:color="auto" w:fill="FFFFFF"/>
      <w:spacing w:line="240" w:lineRule="atLeast"/>
      <w:jc w:val="both"/>
    </w:pPr>
    <w:rPr>
      <w:rFonts w:ascii="Trebuchet MS" w:eastAsia="Calibri" w:hAnsi="Trebuchet MS"/>
      <w:sz w:val="13"/>
      <w:szCs w:val="13"/>
    </w:rPr>
  </w:style>
  <w:style w:type="character" w:styleId="af5">
    <w:name w:val="Strong"/>
    <w:uiPriority w:val="22"/>
    <w:qFormat/>
    <w:rsid w:val="003E28EE"/>
    <w:rPr>
      <w:b/>
      <w:bCs/>
    </w:rPr>
  </w:style>
  <w:style w:type="paragraph" w:styleId="af6">
    <w:name w:val="Plain Text"/>
    <w:basedOn w:val="a0"/>
    <w:link w:val="12"/>
    <w:rsid w:val="001710CF"/>
    <w:rPr>
      <w:rFonts w:ascii="Courier New" w:hAnsi="Courier New"/>
      <w:sz w:val="20"/>
      <w:szCs w:val="20"/>
    </w:rPr>
  </w:style>
  <w:style w:type="character" w:customStyle="1" w:styleId="af7">
    <w:name w:val="Текст Знак"/>
    <w:uiPriority w:val="99"/>
    <w:semiHidden/>
    <w:rsid w:val="001710CF"/>
    <w:rPr>
      <w:rFonts w:ascii="Courier New" w:eastAsia="Times New Roman" w:hAnsi="Courier New" w:cs="Courier New"/>
    </w:rPr>
  </w:style>
  <w:style w:type="character" w:customStyle="1" w:styleId="12">
    <w:name w:val="Текст Знак1"/>
    <w:link w:val="af6"/>
    <w:rsid w:val="001710CF"/>
    <w:rPr>
      <w:rFonts w:ascii="Courier New" w:eastAsia="Times New Roman" w:hAnsi="Courier New"/>
    </w:rPr>
  </w:style>
  <w:style w:type="paragraph" w:customStyle="1" w:styleId="13">
    <w:name w:val="Стиль1"/>
    <w:basedOn w:val="Style6"/>
    <w:link w:val="14"/>
    <w:qFormat/>
    <w:rsid w:val="009878A8"/>
    <w:pPr>
      <w:widowControl/>
      <w:tabs>
        <w:tab w:val="left" w:pos="851"/>
      </w:tabs>
      <w:spacing w:line="360" w:lineRule="auto"/>
      <w:ind w:firstLine="0"/>
    </w:pPr>
    <w:rPr>
      <w:rFonts w:ascii="Times New Roman" w:hAnsi="Times New Roman"/>
      <w:sz w:val="28"/>
      <w:szCs w:val="28"/>
    </w:rPr>
  </w:style>
  <w:style w:type="paragraph" w:styleId="af8">
    <w:name w:val="List Paragraph"/>
    <w:basedOn w:val="a0"/>
    <w:uiPriority w:val="34"/>
    <w:qFormat/>
    <w:rsid w:val="009878A8"/>
    <w:pPr>
      <w:ind w:left="708"/>
    </w:pPr>
  </w:style>
  <w:style w:type="character" w:customStyle="1" w:styleId="Style60">
    <w:name w:val="Style6 Знак"/>
    <w:link w:val="Style6"/>
    <w:uiPriority w:val="99"/>
    <w:rsid w:val="009878A8"/>
    <w:rPr>
      <w:rFonts w:ascii="Franklin Gothic Demi Cond" w:eastAsia="Times New Roman" w:hAnsi="Franklin Gothic Demi Cond"/>
      <w:sz w:val="24"/>
      <w:szCs w:val="24"/>
    </w:rPr>
  </w:style>
  <w:style w:type="character" w:customStyle="1" w:styleId="14">
    <w:name w:val="Стиль1 Знак"/>
    <w:link w:val="13"/>
    <w:rsid w:val="009878A8"/>
    <w:rPr>
      <w:rFonts w:ascii="Times New Roman" w:eastAsia="Times New Roman" w:hAnsi="Times New Roman"/>
      <w:sz w:val="28"/>
      <w:szCs w:val="28"/>
    </w:rPr>
  </w:style>
  <w:style w:type="character" w:customStyle="1" w:styleId="90">
    <w:name w:val="Заголовок 9 Знак"/>
    <w:link w:val="9"/>
    <w:uiPriority w:val="9"/>
    <w:semiHidden/>
    <w:rsid w:val="0059407B"/>
    <w:rPr>
      <w:rFonts w:ascii="Cambria" w:eastAsia="Times New Roman" w:hAnsi="Cambria" w:cs="Times New Roman"/>
      <w:sz w:val="22"/>
      <w:szCs w:val="22"/>
    </w:rPr>
  </w:style>
  <w:style w:type="paragraph" w:styleId="af9">
    <w:name w:val="Title"/>
    <w:basedOn w:val="a0"/>
    <w:link w:val="afa"/>
    <w:qFormat/>
    <w:rsid w:val="0059407B"/>
    <w:pPr>
      <w:spacing w:line="360" w:lineRule="auto"/>
      <w:jc w:val="center"/>
    </w:pPr>
    <w:rPr>
      <w:sz w:val="28"/>
      <w:szCs w:val="20"/>
    </w:rPr>
  </w:style>
  <w:style w:type="character" w:customStyle="1" w:styleId="afa">
    <w:name w:val="Название Знак"/>
    <w:link w:val="af9"/>
    <w:rsid w:val="0059407B"/>
    <w:rPr>
      <w:rFonts w:ascii="Times New Roman" w:eastAsia="Times New Roman" w:hAnsi="Times New Roman"/>
      <w:sz w:val="28"/>
    </w:rPr>
  </w:style>
  <w:style w:type="character" w:customStyle="1" w:styleId="40">
    <w:name w:val="Заголовок 4 Знак"/>
    <w:link w:val="4"/>
    <w:uiPriority w:val="9"/>
    <w:semiHidden/>
    <w:rsid w:val="00994F96"/>
    <w:rPr>
      <w:rFonts w:ascii="Calibri" w:eastAsia="Times New Roman" w:hAnsi="Calibri" w:cs="Times New Roman"/>
      <w:b/>
      <w:bCs/>
      <w:sz w:val="28"/>
      <w:szCs w:val="28"/>
    </w:rPr>
  </w:style>
  <w:style w:type="paragraph" w:styleId="afb">
    <w:name w:val="endnote text"/>
    <w:basedOn w:val="a0"/>
    <w:link w:val="afc"/>
    <w:uiPriority w:val="99"/>
    <w:semiHidden/>
    <w:unhideWhenUsed/>
    <w:rsid w:val="00994F96"/>
    <w:rPr>
      <w:sz w:val="20"/>
      <w:szCs w:val="20"/>
    </w:rPr>
  </w:style>
  <w:style w:type="character" w:customStyle="1" w:styleId="afc">
    <w:name w:val="Текст концевой сноски Знак"/>
    <w:link w:val="afb"/>
    <w:uiPriority w:val="99"/>
    <w:semiHidden/>
    <w:rsid w:val="00994F96"/>
    <w:rPr>
      <w:rFonts w:ascii="Times New Roman" w:eastAsia="Times New Roman" w:hAnsi="Times New Roman"/>
    </w:rPr>
  </w:style>
  <w:style w:type="character" w:styleId="afd">
    <w:name w:val="endnote reference"/>
    <w:uiPriority w:val="99"/>
    <w:semiHidden/>
    <w:unhideWhenUsed/>
    <w:rsid w:val="00994F96"/>
    <w:rPr>
      <w:vertAlign w:val="superscript"/>
    </w:rPr>
  </w:style>
  <w:style w:type="paragraph" w:styleId="afe">
    <w:name w:val="TOC Heading"/>
    <w:basedOn w:val="1"/>
    <w:next w:val="a0"/>
    <w:uiPriority w:val="39"/>
    <w:semiHidden/>
    <w:unhideWhenUsed/>
    <w:qFormat/>
    <w:rsid w:val="001348D9"/>
    <w:pPr>
      <w:keepLines/>
      <w:spacing w:before="480" w:after="0" w:line="276" w:lineRule="auto"/>
      <w:jc w:val="left"/>
      <w:outlineLvl w:val="9"/>
    </w:pPr>
    <w:rPr>
      <w:color w:val="365F91"/>
      <w:kern w:val="0"/>
      <w:sz w:val="28"/>
      <w:szCs w:val="28"/>
    </w:rPr>
  </w:style>
  <w:style w:type="paragraph" w:styleId="22">
    <w:name w:val="toc 2"/>
    <w:basedOn w:val="a0"/>
    <w:next w:val="a0"/>
    <w:autoRedefine/>
    <w:uiPriority w:val="39"/>
    <w:unhideWhenUsed/>
    <w:rsid w:val="001348D9"/>
    <w:pPr>
      <w:ind w:left="240"/>
    </w:pPr>
  </w:style>
  <w:style w:type="paragraph" w:styleId="31">
    <w:name w:val="toc 3"/>
    <w:basedOn w:val="a0"/>
    <w:next w:val="a0"/>
    <w:autoRedefine/>
    <w:uiPriority w:val="39"/>
    <w:unhideWhenUsed/>
    <w:rsid w:val="001348D9"/>
    <w:pPr>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30040"/>
    <w:rPr>
      <w:rFonts w:ascii="Times New Roman" w:eastAsia="Times New Roman" w:hAnsi="Times New Roman"/>
      <w:sz w:val="24"/>
      <w:szCs w:val="24"/>
    </w:rPr>
  </w:style>
  <w:style w:type="paragraph" w:styleId="1">
    <w:name w:val="heading 1"/>
    <w:basedOn w:val="a0"/>
    <w:next w:val="a0"/>
    <w:link w:val="10"/>
    <w:uiPriority w:val="9"/>
    <w:qFormat/>
    <w:rsid w:val="00335F31"/>
    <w:pPr>
      <w:keepNext/>
      <w:spacing w:before="240" w:after="60"/>
      <w:jc w:val="both"/>
      <w:outlineLvl w:val="0"/>
    </w:pPr>
    <w:rPr>
      <w:rFonts w:ascii="Cambria" w:hAnsi="Cambria"/>
      <w:b/>
      <w:bCs/>
      <w:kern w:val="32"/>
      <w:sz w:val="32"/>
      <w:szCs w:val="32"/>
      <w:lang w:val="x-none" w:eastAsia="x-none"/>
    </w:rPr>
  </w:style>
  <w:style w:type="paragraph" w:styleId="2">
    <w:name w:val="heading 2"/>
    <w:basedOn w:val="a0"/>
    <w:next w:val="a0"/>
    <w:link w:val="20"/>
    <w:qFormat/>
    <w:rsid w:val="00335F31"/>
    <w:pPr>
      <w:keepNext/>
      <w:spacing w:before="240" w:after="60"/>
      <w:outlineLvl w:val="1"/>
    </w:pPr>
    <w:rPr>
      <w:rFonts w:ascii="Arial" w:hAnsi="Arial"/>
      <w:b/>
      <w:bCs/>
      <w:i/>
      <w:iCs/>
      <w:sz w:val="28"/>
      <w:szCs w:val="28"/>
      <w:lang w:val="x-none"/>
    </w:rPr>
  </w:style>
  <w:style w:type="paragraph" w:styleId="3">
    <w:name w:val="heading 3"/>
    <w:basedOn w:val="a0"/>
    <w:next w:val="a0"/>
    <w:link w:val="30"/>
    <w:uiPriority w:val="9"/>
    <w:qFormat/>
    <w:rsid w:val="00335F31"/>
    <w:pPr>
      <w:keepNext/>
      <w:spacing w:before="240" w:after="60"/>
      <w:jc w:val="both"/>
      <w:outlineLvl w:val="2"/>
    </w:pPr>
    <w:rPr>
      <w:rFonts w:ascii="Cambria" w:hAnsi="Cambria"/>
      <w:b/>
      <w:bCs/>
      <w:sz w:val="26"/>
      <w:szCs w:val="26"/>
      <w:lang w:val="x-none" w:eastAsia="x-none"/>
    </w:rPr>
  </w:style>
  <w:style w:type="paragraph" w:styleId="4">
    <w:name w:val="heading 4"/>
    <w:basedOn w:val="a0"/>
    <w:next w:val="a0"/>
    <w:link w:val="40"/>
    <w:uiPriority w:val="9"/>
    <w:semiHidden/>
    <w:unhideWhenUsed/>
    <w:qFormat/>
    <w:rsid w:val="00994F96"/>
    <w:pPr>
      <w:keepNext/>
      <w:spacing w:before="240" w:after="60"/>
      <w:outlineLvl w:val="3"/>
    </w:pPr>
    <w:rPr>
      <w:rFonts w:ascii="Calibri" w:hAnsi="Calibri"/>
      <w:b/>
      <w:bCs/>
      <w:sz w:val="28"/>
      <w:szCs w:val="28"/>
    </w:rPr>
  </w:style>
  <w:style w:type="paragraph" w:styleId="9">
    <w:name w:val="heading 9"/>
    <w:basedOn w:val="a0"/>
    <w:next w:val="a0"/>
    <w:link w:val="90"/>
    <w:uiPriority w:val="9"/>
    <w:semiHidden/>
    <w:unhideWhenUsed/>
    <w:qFormat/>
    <w:rsid w:val="0059407B"/>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335F31"/>
    <w:rPr>
      <w:rFonts w:ascii="Cambria" w:eastAsia="Times New Roman" w:hAnsi="Cambria" w:cs="Times New Roman"/>
      <w:b/>
      <w:bCs/>
      <w:kern w:val="32"/>
      <w:sz w:val="32"/>
      <w:szCs w:val="32"/>
    </w:rPr>
  </w:style>
  <w:style w:type="character" w:customStyle="1" w:styleId="20">
    <w:name w:val="Заголовок 2 Знак"/>
    <w:link w:val="2"/>
    <w:rsid w:val="00335F31"/>
    <w:rPr>
      <w:rFonts w:ascii="Arial" w:eastAsia="Times New Roman" w:hAnsi="Arial" w:cs="Arial"/>
      <w:b/>
      <w:bCs/>
      <w:i/>
      <w:iCs/>
      <w:sz w:val="28"/>
      <w:szCs w:val="28"/>
      <w:lang w:eastAsia="ru-RU"/>
    </w:rPr>
  </w:style>
  <w:style w:type="character" w:customStyle="1" w:styleId="30">
    <w:name w:val="Заголовок 3 Знак"/>
    <w:link w:val="3"/>
    <w:uiPriority w:val="9"/>
    <w:rsid w:val="00335F31"/>
    <w:rPr>
      <w:rFonts w:ascii="Cambria" w:eastAsia="Times New Roman" w:hAnsi="Cambria" w:cs="Times New Roman"/>
      <w:b/>
      <w:bCs/>
      <w:sz w:val="26"/>
      <w:szCs w:val="26"/>
    </w:rPr>
  </w:style>
  <w:style w:type="table" w:styleId="a4">
    <w:name w:val="Table Grid"/>
    <w:basedOn w:val="a2"/>
    <w:uiPriority w:val="59"/>
    <w:rsid w:val="00F3004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Стиль 2"/>
    <w:basedOn w:val="a0"/>
    <w:rsid w:val="00F30040"/>
    <w:pPr>
      <w:suppressLineNumbers/>
      <w:suppressAutoHyphens/>
      <w:spacing w:line="360" w:lineRule="auto"/>
    </w:pPr>
    <w:rPr>
      <w:sz w:val="20"/>
      <w:szCs w:val="20"/>
    </w:rPr>
  </w:style>
  <w:style w:type="paragraph" w:styleId="a5">
    <w:name w:val="Balloon Text"/>
    <w:basedOn w:val="a0"/>
    <w:link w:val="a6"/>
    <w:uiPriority w:val="99"/>
    <w:semiHidden/>
    <w:unhideWhenUsed/>
    <w:rsid w:val="00335F31"/>
    <w:rPr>
      <w:rFonts w:ascii="Tahoma" w:hAnsi="Tahoma"/>
      <w:sz w:val="16"/>
      <w:szCs w:val="16"/>
      <w:lang w:val="x-none"/>
    </w:rPr>
  </w:style>
  <w:style w:type="character" w:customStyle="1" w:styleId="a6">
    <w:name w:val="Текст выноски Знак"/>
    <w:link w:val="a5"/>
    <w:uiPriority w:val="99"/>
    <w:semiHidden/>
    <w:rsid w:val="00335F31"/>
    <w:rPr>
      <w:rFonts w:ascii="Tahoma" w:eastAsia="Times New Roman" w:hAnsi="Tahoma" w:cs="Tahoma"/>
      <w:sz w:val="16"/>
      <w:szCs w:val="16"/>
      <w:lang w:eastAsia="ru-RU"/>
    </w:rPr>
  </w:style>
  <w:style w:type="character" w:customStyle="1" w:styleId="a7">
    <w:name w:val="Верхний колонтитул Знак"/>
    <w:link w:val="a8"/>
    <w:uiPriority w:val="99"/>
    <w:rsid w:val="00335F31"/>
    <w:rPr>
      <w:rFonts w:ascii="Calibri" w:eastAsia="Calibri" w:hAnsi="Calibri" w:cs="Times New Roman"/>
    </w:rPr>
  </w:style>
  <w:style w:type="paragraph" w:styleId="a8">
    <w:name w:val="header"/>
    <w:basedOn w:val="a0"/>
    <w:link w:val="a7"/>
    <w:uiPriority w:val="99"/>
    <w:unhideWhenUsed/>
    <w:rsid w:val="00335F31"/>
    <w:pPr>
      <w:tabs>
        <w:tab w:val="center" w:pos="4677"/>
        <w:tab w:val="right" w:pos="9355"/>
      </w:tabs>
      <w:jc w:val="both"/>
    </w:pPr>
    <w:rPr>
      <w:rFonts w:ascii="Calibri" w:eastAsia="Calibri" w:hAnsi="Calibri"/>
      <w:sz w:val="20"/>
      <w:szCs w:val="20"/>
      <w:lang w:val="x-none" w:eastAsia="x-none"/>
    </w:rPr>
  </w:style>
  <w:style w:type="paragraph" w:styleId="a9">
    <w:name w:val="footer"/>
    <w:basedOn w:val="a0"/>
    <w:link w:val="aa"/>
    <w:uiPriority w:val="99"/>
    <w:unhideWhenUsed/>
    <w:rsid w:val="00335F31"/>
    <w:pPr>
      <w:tabs>
        <w:tab w:val="center" w:pos="4677"/>
        <w:tab w:val="right" w:pos="9355"/>
      </w:tabs>
      <w:jc w:val="both"/>
    </w:pPr>
    <w:rPr>
      <w:rFonts w:ascii="Calibri" w:eastAsia="Calibri" w:hAnsi="Calibri"/>
      <w:sz w:val="20"/>
      <w:szCs w:val="20"/>
      <w:lang w:val="x-none" w:eastAsia="x-none"/>
    </w:rPr>
  </w:style>
  <w:style w:type="character" w:customStyle="1" w:styleId="aa">
    <w:name w:val="Нижний колонтитул Знак"/>
    <w:link w:val="a9"/>
    <w:uiPriority w:val="99"/>
    <w:rsid w:val="00335F31"/>
    <w:rPr>
      <w:rFonts w:ascii="Calibri" w:eastAsia="Calibri" w:hAnsi="Calibri" w:cs="Times New Roman"/>
    </w:rPr>
  </w:style>
  <w:style w:type="character" w:styleId="ab">
    <w:name w:val="page number"/>
    <w:basedOn w:val="a1"/>
    <w:rsid w:val="00335F31"/>
  </w:style>
  <w:style w:type="paragraph" w:customStyle="1" w:styleId="Style6">
    <w:name w:val="Style6"/>
    <w:basedOn w:val="a0"/>
    <w:link w:val="Style60"/>
    <w:uiPriority w:val="99"/>
    <w:rsid w:val="00335F31"/>
    <w:pPr>
      <w:widowControl w:val="0"/>
      <w:autoSpaceDE w:val="0"/>
      <w:autoSpaceDN w:val="0"/>
      <w:adjustRightInd w:val="0"/>
      <w:spacing w:line="323" w:lineRule="exact"/>
      <w:ind w:firstLine="661"/>
      <w:jc w:val="both"/>
    </w:pPr>
    <w:rPr>
      <w:rFonts w:ascii="Franklin Gothic Demi Cond" w:hAnsi="Franklin Gothic Demi Cond"/>
      <w:lang w:val="x-none" w:eastAsia="x-none"/>
    </w:rPr>
  </w:style>
  <w:style w:type="paragraph" w:customStyle="1" w:styleId="Style31">
    <w:name w:val="Style31"/>
    <w:basedOn w:val="a0"/>
    <w:uiPriority w:val="99"/>
    <w:rsid w:val="00335F31"/>
    <w:pPr>
      <w:widowControl w:val="0"/>
      <w:autoSpaceDE w:val="0"/>
      <w:autoSpaceDN w:val="0"/>
      <w:adjustRightInd w:val="0"/>
      <w:spacing w:line="355" w:lineRule="exact"/>
      <w:jc w:val="both"/>
    </w:pPr>
    <w:rPr>
      <w:rFonts w:ascii="Franklin Gothic Demi Cond" w:hAnsi="Franklin Gothic Demi Cond"/>
    </w:rPr>
  </w:style>
  <w:style w:type="character" w:customStyle="1" w:styleId="FontStyle224">
    <w:name w:val="Font Style224"/>
    <w:uiPriority w:val="99"/>
    <w:rsid w:val="00335F31"/>
    <w:rPr>
      <w:rFonts w:ascii="MS Reference Sans Serif" w:hAnsi="MS Reference Sans Serif" w:cs="MS Reference Sans Serif"/>
      <w:spacing w:val="-20"/>
      <w:sz w:val="26"/>
      <w:szCs w:val="26"/>
    </w:rPr>
  </w:style>
  <w:style w:type="character" w:customStyle="1" w:styleId="FontStyle196">
    <w:name w:val="Font Style196"/>
    <w:uiPriority w:val="99"/>
    <w:rsid w:val="00335F31"/>
    <w:rPr>
      <w:rFonts w:ascii="MS Reference Sans Serif" w:hAnsi="MS Reference Sans Serif" w:cs="MS Reference Sans Serif"/>
      <w:b/>
      <w:bCs/>
      <w:spacing w:val="-20"/>
      <w:sz w:val="26"/>
      <w:szCs w:val="26"/>
    </w:rPr>
  </w:style>
  <w:style w:type="character" w:customStyle="1" w:styleId="FontStyle216">
    <w:name w:val="Font Style216"/>
    <w:uiPriority w:val="99"/>
    <w:rsid w:val="00335F31"/>
    <w:rPr>
      <w:rFonts w:ascii="MS Reference Sans Serif" w:hAnsi="MS Reference Sans Serif" w:cs="MS Reference Sans Serif"/>
      <w:b/>
      <w:bCs/>
      <w:i/>
      <w:iCs/>
      <w:spacing w:val="-10"/>
      <w:sz w:val="26"/>
      <w:szCs w:val="26"/>
    </w:rPr>
  </w:style>
  <w:style w:type="paragraph" w:styleId="a">
    <w:name w:val="List Bullet"/>
    <w:basedOn w:val="a0"/>
    <w:rsid w:val="00335F31"/>
    <w:pPr>
      <w:numPr>
        <w:numId w:val="1"/>
      </w:numPr>
      <w:contextualSpacing/>
    </w:pPr>
  </w:style>
  <w:style w:type="paragraph" w:customStyle="1" w:styleId="Style116">
    <w:name w:val="Style116"/>
    <w:basedOn w:val="a0"/>
    <w:uiPriority w:val="99"/>
    <w:rsid w:val="00335F31"/>
    <w:pPr>
      <w:widowControl w:val="0"/>
      <w:autoSpaceDE w:val="0"/>
      <w:autoSpaceDN w:val="0"/>
      <w:adjustRightInd w:val="0"/>
      <w:spacing w:line="348" w:lineRule="exact"/>
      <w:ind w:firstLine="760"/>
      <w:jc w:val="both"/>
    </w:pPr>
    <w:rPr>
      <w:rFonts w:ascii="Franklin Gothic Demi Cond" w:hAnsi="Franklin Gothic Demi Cond"/>
    </w:rPr>
  </w:style>
  <w:style w:type="paragraph" w:customStyle="1" w:styleId="Style148">
    <w:name w:val="Style148"/>
    <w:basedOn w:val="a0"/>
    <w:uiPriority w:val="99"/>
    <w:rsid w:val="00335F31"/>
    <w:pPr>
      <w:widowControl w:val="0"/>
      <w:autoSpaceDE w:val="0"/>
      <w:autoSpaceDN w:val="0"/>
      <w:adjustRightInd w:val="0"/>
      <w:spacing w:line="330" w:lineRule="exact"/>
      <w:ind w:firstLine="678"/>
    </w:pPr>
    <w:rPr>
      <w:rFonts w:ascii="Franklin Gothic Demi Cond" w:hAnsi="Franklin Gothic Demi Cond"/>
    </w:rPr>
  </w:style>
  <w:style w:type="paragraph" w:customStyle="1" w:styleId="Style152">
    <w:name w:val="Style152"/>
    <w:basedOn w:val="a0"/>
    <w:uiPriority w:val="99"/>
    <w:rsid w:val="00335F31"/>
    <w:pPr>
      <w:widowControl w:val="0"/>
      <w:autoSpaceDE w:val="0"/>
      <w:autoSpaceDN w:val="0"/>
      <w:adjustRightInd w:val="0"/>
      <w:spacing w:line="347" w:lineRule="exact"/>
      <w:ind w:firstLine="712"/>
      <w:jc w:val="both"/>
    </w:pPr>
    <w:rPr>
      <w:rFonts w:ascii="Franklin Gothic Demi Cond" w:hAnsi="Franklin Gothic Demi Cond"/>
    </w:rPr>
  </w:style>
  <w:style w:type="paragraph" w:customStyle="1" w:styleId="Style83">
    <w:name w:val="Style83"/>
    <w:basedOn w:val="a0"/>
    <w:uiPriority w:val="99"/>
    <w:rsid w:val="00335F31"/>
    <w:pPr>
      <w:widowControl w:val="0"/>
      <w:autoSpaceDE w:val="0"/>
      <w:autoSpaceDN w:val="0"/>
      <w:adjustRightInd w:val="0"/>
      <w:spacing w:line="207" w:lineRule="exact"/>
      <w:ind w:firstLine="476"/>
      <w:jc w:val="both"/>
    </w:pPr>
    <w:rPr>
      <w:rFonts w:ascii="Franklin Gothic Demi Cond" w:hAnsi="Franklin Gothic Demi Cond"/>
    </w:rPr>
  </w:style>
  <w:style w:type="character" w:customStyle="1" w:styleId="FontStyle163">
    <w:name w:val="Font Style163"/>
    <w:uiPriority w:val="99"/>
    <w:rsid w:val="00335F31"/>
    <w:rPr>
      <w:rFonts w:ascii="Times New Roman" w:hAnsi="Times New Roman" w:cs="Times New Roman"/>
      <w:b/>
      <w:bCs/>
      <w:i/>
      <w:iCs/>
      <w:sz w:val="14"/>
      <w:szCs w:val="14"/>
    </w:rPr>
  </w:style>
  <w:style w:type="character" w:customStyle="1" w:styleId="FontStyle186">
    <w:name w:val="Font Style186"/>
    <w:uiPriority w:val="99"/>
    <w:rsid w:val="00335F31"/>
    <w:rPr>
      <w:rFonts w:ascii="Franklin Gothic Demi Cond" w:hAnsi="Franklin Gothic Demi Cond" w:cs="Franklin Gothic Demi Cond"/>
      <w:sz w:val="22"/>
      <w:szCs w:val="22"/>
    </w:rPr>
  </w:style>
  <w:style w:type="character" w:customStyle="1" w:styleId="FontStyle226">
    <w:name w:val="Font Style226"/>
    <w:uiPriority w:val="99"/>
    <w:rsid w:val="00335F31"/>
    <w:rPr>
      <w:rFonts w:ascii="Franklin Gothic Demi Cond" w:hAnsi="Franklin Gothic Demi Cond" w:cs="Franklin Gothic Demi Cond"/>
      <w:b/>
      <w:bCs/>
      <w:sz w:val="20"/>
      <w:szCs w:val="20"/>
    </w:rPr>
  </w:style>
  <w:style w:type="paragraph" w:customStyle="1" w:styleId="Style2">
    <w:name w:val="Style2"/>
    <w:basedOn w:val="a0"/>
    <w:uiPriority w:val="99"/>
    <w:rsid w:val="00335F31"/>
    <w:pPr>
      <w:widowControl w:val="0"/>
      <w:autoSpaceDE w:val="0"/>
      <w:autoSpaceDN w:val="0"/>
      <w:adjustRightInd w:val="0"/>
    </w:pPr>
    <w:rPr>
      <w:rFonts w:ascii="MS Reference Sans Serif" w:hAnsi="MS Reference Sans Serif"/>
    </w:rPr>
  </w:style>
  <w:style w:type="paragraph" w:customStyle="1" w:styleId="Style5">
    <w:name w:val="Style5"/>
    <w:basedOn w:val="a0"/>
    <w:uiPriority w:val="99"/>
    <w:rsid w:val="00335F31"/>
    <w:pPr>
      <w:widowControl w:val="0"/>
      <w:autoSpaceDE w:val="0"/>
      <w:autoSpaceDN w:val="0"/>
      <w:adjustRightInd w:val="0"/>
      <w:spacing w:line="351" w:lineRule="exact"/>
      <w:ind w:firstLine="754"/>
      <w:jc w:val="both"/>
    </w:pPr>
    <w:rPr>
      <w:rFonts w:ascii="MS Reference Sans Serif" w:hAnsi="MS Reference Sans Serif"/>
    </w:rPr>
  </w:style>
  <w:style w:type="character" w:customStyle="1" w:styleId="FontStyle12">
    <w:name w:val="Font Style12"/>
    <w:uiPriority w:val="99"/>
    <w:rsid w:val="00335F31"/>
    <w:rPr>
      <w:rFonts w:ascii="MS Reference Sans Serif" w:hAnsi="MS Reference Sans Serif" w:cs="MS Reference Sans Serif"/>
      <w:b/>
      <w:bCs/>
      <w:spacing w:val="-20"/>
      <w:sz w:val="30"/>
      <w:szCs w:val="30"/>
    </w:rPr>
  </w:style>
  <w:style w:type="character" w:customStyle="1" w:styleId="FontStyle17">
    <w:name w:val="Font Style17"/>
    <w:uiPriority w:val="99"/>
    <w:rsid w:val="00335F31"/>
    <w:rPr>
      <w:rFonts w:ascii="MS Reference Sans Serif" w:hAnsi="MS Reference Sans Serif" w:cs="MS Reference Sans Serif"/>
      <w:spacing w:val="-20"/>
      <w:sz w:val="28"/>
      <w:szCs w:val="28"/>
    </w:rPr>
  </w:style>
  <w:style w:type="paragraph" w:customStyle="1" w:styleId="Style3">
    <w:name w:val="Style3"/>
    <w:basedOn w:val="a0"/>
    <w:uiPriority w:val="99"/>
    <w:rsid w:val="00335F31"/>
    <w:pPr>
      <w:widowControl w:val="0"/>
      <w:autoSpaceDE w:val="0"/>
      <w:autoSpaceDN w:val="0"/>
      <w:adjustRightInd w:val="0"/>
    </w:pPr>
    <w:rPr>
      <w:rFonts w:ascii="MS Reference Sans Serif" w:hAnsi="MS Reference Sans Serif"/>
    </w:rPr>
  </w:style>
  <w:style w:type="paragraph" w:customStyle="1" w:styleId="Style1">
    <w:name w:val="Style1"/>
    <w:basedOn w:val="a0"/>
    <w:uiPriority w:val="99"/>
    <w:rsid w:val="00335F31"/>
    <w:pPr>
      <w:widowControl w:val="0"/>
      <w:autoSpaceDE w:val="0"/>
      <w:autoSpaceDN w:val="0"/>
      <w:adjustRightInd w:val="0"/>
      <w:spacing w:line="339" w:lineRule="exact"/>
      <w:jc w:val="both"/>
    </w:pPr>
    <w:rPr>
      <w:rFonts w:ascii="MS Reference Sans Serif" w:hAnsi="MS Reference Sans Serif"/>
    </w:rPr>
  </w:style>
  <w:style w:type="paragraph" w:customStyle="1" w:styleId="Style9">
    <w:name w:val="Style9"/>
    <w:basedOn w:val="a0"/>
    <w:uiPriority w:val="99"/>
    <w:rsid w:val="00335F31"/>
    <w:pPr>
      <w:widowControl w:val="0"/>
      <w:autoSpaceDE w:val="0"/>
      <w:autoSpaceDN w:val="0"/>
      <w:adjustRightInd w:val="0"/>
    </w:pPr>
    <w:rPr>
      <w:rFonts w:ascii="MS Reference Sans Serif" w:hAnsi="MS Reference Sans Serif"/>
    </w:rPr>
  </w:style>
  <w:style w:type="paragraph" w:customStyle="1" w:styleId="Style10">
    <w:name w:val="Style10"/>
    <w:basedOn w:val="a0"/>
    <w:uiPriority w:val="99"/>
    <w:rsid w:val="00335F31"/>
    <w:pPr>
      <w:widowControl w:val="0"/>
      <w:autoSpaceDE w:val="0"/>
      <w:autoSpaceDN w:val="0"/>
      <w:adjustRightInd w:val="0"/>
    </w:pPr>
    <w:rPr>
      <w:rFonts w:ascii="MS Reference Sans Serif" w:hAnsi="MS Reference Sans Serif"/>
    </w:rPr>
  </w:style>
  <w:style w:type="character" w:customStyle="1" w:styleId="FontStyle18">
    <w:name w:val="Font Style18"/>
    <w:uiPriority w:val="99"/>
    <w:rsid w:val="00335F31"/>
    <w:rPr>
      <w:rFonts w:ascii="MS Reference Sans Serif" w:hAnsi="MS Reference Sans Serif" w:cs="MS Reference Sans Serif"/>
      <w:b/>
      <w:bCs/>
      <w:spacing w:val="-10"/>
      <w:sz w:val="20"/>
      <w:szCs w:val="20"/>
    </w:rPr>
  </w:style>
  <w:style w:type="character" w:customStyle="1" w:styleId="FontStyle19">
    <w:name w:val="Font Style19"/>
    <w:uiPriority w:val="99"/>
    <w:rsid w:val="00335F31"/>
    <w:rPr>
      <w:rFonts w:ascii="MS Reference Sans Serif" w:hAnsi="MS Reference Sans Serif" w:cs="MS Reference Sans Serif"/>
      <w:b/>
      <w:bCs/>
      <w:spacing w:val="-10"/>
      <w:sz w:val="20"/>
      <w:szCs w:val="20"/>
    </w:rPr>
  </w:style>
  <w:style w:type="character" w:customStyle="1" w:styleId="FontStyle61">
    <w:name w:val="Font Style61"/>
    <w:uiPriority w:val="99"/>
    <w:rsid w:val="00335F31"/>
    <w:rPr>
      <w:rFonts w:ascii="Franklin Gothic Medium" w:hAnsi="Franklin Gothic Medium" w:cs="Franklin Gothic Medium"/>
      <w:b/>
      <w:bCs/>
      <w:spacing w:val="-10"/>
      <w:sz w:val="30"/>
      <w:szCs w:val="30"/>
    </w:rPr>
  </w:style>
  <w:style w:type="character" w:customStyle="1" w:styleId="FontStyle47">
    <w:name w:val="Font Style47"/>
    <w:uiPriority w:val="99"/>
    <w:rsid w:val="00335F31"/>
    <w:rPr>
      <w:rFonts w:ascii="Franklin Gothic Medium" w:hAnsi="Franklin Gothic Medium" w:cs="Franklin Gothic Medium"/>
      <w:spacing w:val="-10"/>
      <w:sz w:val="30"/>
      <w:szCs w:val="30"/>
    </w:rPr>
  </w:style>
  <w:style w:type="paragraph" w:customStyle="1" w:styleId="Style7">
    <w:name w:val="Style7"/>
    <w:basedOn w:val="a0"/>
    <w:uiPriority w:val="99"/>
    <w:rsid w:val="00335F31"/>
    <w:pPr>
      <w:widowControl w:val="0"/>
      <w:autoSpaceDE w:val="0"/>
      <w:autoSpaceDN w:val="0"/>
      <w:adjustRightInd w:val="0"/>
      <w:spacing w:line="330" w:lineRule="exact"/>
      <w:ind w:firstLine="703"/>
      <w:jc w:val="both"/>
    </w:pPr>
    <w:rPr>
      <w:rFonts w:ascii="Franklin Gothic Medium" w:hAnsi="Franklin Gothic Medium"/>
    </w:rPr>
  </w:style>
  <w:style w:type="paragraph" w:customStyle="1" w:styleId="Style22">
    <w:name w:val="Style22"/>
    <w:basedOn w:val="a0"/>
    <w:uiPriority w:val="99"/>
    <w:rsid w:val="00335F31"/>
    <w:pPr>
      <w:widowControl w:val="0"/>
      <w:autoSpaceDE w:val="0"/>
      <w:autoSpaceDN w:val="0"/>
      <w:adjustRightInd w:val="0"/>
    </w:pPr>
    <w:rPr>
      <w:rFonts w:ascii="Franklin Gothic Medium" w:hAnsi="Franklin Gothic Medium"/>
    </w:rPr>
  </w:style>
  <w:style w:type="paragraph" w:customStyle="1" w:styleId="Style26">
    <w:name w:val="Style26"/>
    <w:basedOn w:val="a0"/>
    <w:uiPriority w:val="99"/>
    <w:rsid w:val="00335F31"/>
    <w:pPr>
      <w:widowControl w:val="0"/>
      <w:autoSpaceDE w:val="0"/>
      <w:autoSpaceDN w:val="0"/>
      <w:adjustRightInd w:val="0"/>
    </w:pPr>
    <w:rPr>
      <w:rFonts w:ascii="Franklin Gothic Medium" w:hAnsi="Franklin Gothic Medium"/>
    </w:rPr>
  </w:style>
  <w:style w:type="paragraph" w:customStyle="1" w:styleId="Style27">
    <w:name w:val="Style27"/>
    <w:basedOn w:val="a0"/>
    <w:uiPriority w:val="99"/>
    <w:rsid w:val="00335F31"/>
    <w:pPr>
      <w:widowControl w:val="0"/>
      <w:autoSpaceDE w:val="0"/>
      <w:autoSpaceDN w:val="0"/>
      <w:adjustRightInd w:val="0"/>
    </w:pPr>
    <w:rPr>
      <w:rFonts w:ascii="Franklin Gothic Medium" w:hAnsi="Franklin Gothic Medium"/>
    </w:rPr>
  </w:style>
  <w:style w:type="paragraph" w:customStyle="1" w:styleId="Style29">
    <w:name w:val="Style29"/>
    <w:basedOn w:val="a0"/>
    <w:uiPriority w:val="99"/>
    <w:rsid w:val="00335F31"/>
    <w:pPr>
      <w:widowControl w:val="0"/>
      <w:autoSpaceDE w:val="0"/>
      <w:autoSpaceDN w:val="0"/>
      <w:adjustRightInd w:val="0"/>
    </w:pPr>
    <w:rPr>
      <w:rFonts w:ascii="Franklin Gothic Medium" w:hAnsi="Franklin Gothic Medium"/>
    </w:rPr>
  </w:style>
  <w:style w:type="character" w:customStyle="1" w:styleId="FontStyle37">
    <w:name w:val="Font Style37"/>
    <w:uiPriority w:val="99"/>
    <w:rsid w:val="00335F31"/>
    <w:rPr>
      <w:rFonts w:ascii="Franklin Gothic Medium" w:hAnsi="Franklin Gothic Medium" w:cs="Franklin Gothic Medium"/>
      <w:b/>
      <w:bCs/>
      <w:spacing w:val="-10"/>
      <w:sz w:val="20"/>
      <w:szCs w:val="20"/>
    </w:rPr>
  </w:style>
  <w:style w:type="character" w:customStyle="1" w:styleId="FontStyle41">
    <w:name w:val="Font Style41"/>
    <w:uiPriority w:val="99"/>
    <w:rsid w:val="00335F31"/>
    <w:rPr>
      <w:rFonts w:ascii="Franklin Gothic Medium" w:hAnsi="Franklin Gothic Medium" w:cs="Franklin Gothic Medium"/>
      <w:b/>
      <w:bCs/>
      <w:sz w:val="20"/>
      <w:szCs w:val="20"/>
    </w:rPr>
  </w:style>
  <w:style w:type="character" w:customStyle="1" w:styleId="FontStyle54">
    <w:name w:val="Font Style54"/>
    <w:uiPriority w:val="99"/>
    <w:rsid w:val="00335F31"/>
    <w:rPr>
      <w:rFonts w:ascii="Franklin Gothic Medium" w:hAnsi="Franklin Gothic Medium" w:cs="Franklin Gothic Medium"/>
      <w:b/>
      <w:bCs/>
      <w:sz w:val="14"/>
      <w:szCs w:val="14"/>
    </w:rPr>
  </w:style>
  <w:style w:type="character" w:customStyle="1" w:styleId="FontStyle56">
    <w:name w:val="Font Style56"/>
    <w:uiPriority w:val="99"/>
    <w:rsid w:val="00335F31"/>
    <w:rPr>
      <w:rFonts w:ascii="Franklin Gothic Medium" w:hAnsi="Franklin Gothic Medium" w:cs="Franklin Gothic Medium"/>
      <w:b/>
      <w:bCs/>
      <w:spacing w:val="-20"/>
      <w:sz w:val="38"/>
      <w:szCs w:val="38"/>
    </w:rPr>
  </w:style>
  <w:style w:type="character" w:customStyle="1" w:styleId="FontStyle57">
    <w:name w:val="Font Style57"/>
    <w:uiPriority w:val="99"/>
    <w:rsid w:val="00335F31"/>
    <w:rPr>
      <w:rFonts w:ascii="Franklin Gothic Medium" w:hAnsi="Franklin Gothic Medium" w:cs="Franklin Gothic Medium"/>
      <w:sz w:val="20"/>
      <w:szCs w:val="20"/>
    </w:rPr>
  </w:style>
  <w:style w:type="character" w:customStyle="1" w:styleId="FontStyle62">
    <w:name w:val="Font Style62"/>
    <w:uiPriority w:val="99"/>
    <w:rsid w:val="00335F31"/>
    <w:rPr>
      <w:rFonts w:ascii="Trebuchet MS" w:hAnsi="Trebuchet MS" w:cs="Trebuchet MS"/>
      <w:b/>
      <w:bCs/>
      <w:sz w:val="48"/>
      <w:szCs w:val="48"/>
    </w:rPr>
  </w:style>
  <w:style w:type="character" w:customStyle="1" w:styleId="FontStyle63">
    <w:name w:val="Font Style63"/>
    <w:uiPriority w:val="99"/>
    <w:rsid w:val="00335F31"/>
    <w:rPr>
      <w:rFonts w:ascii="Franklin Gothic Medium" w:hAnsi="Franklin Gothic Medium" w:cs="Franklin Gothic Medium"/>
      <w:b/>
      <w:bCs/>
      <w:spacing w:val="-10"/>
      <w:sz w:val="14"/>
      <w:szCs w:val="14"/>
    </w:rPr>
  </w:style>
  <w:style w:type="paragraph" w:customStyle="1" w:styleId="Style17">
    <w:name w:val="Style17"/>
    <w:basedOn w:val="a0"/>
    <w:uiPriority w:val="99"/>
    <w:rsid w:val="00335F31"/>
    <w:pPr>
      <w:widowControl w:val="0"/>
      <w:autoSpaceDE w:val="0"/>
      <w:autoSpaceDN w:val="0"/>
      <w:adjustRightInd w:val="0"/>
      <w:spacing w:line="355" w:lineRule="exact"/>
      <w:ind w:hanging="374"/>
      <w:jc w:val="both"/>
    </w:pPr>
    <w:rPr>
      <w:rFonts w:ascii="Franklin Gothic Medium" w:hAnsi="Franklin Gothic Medium"/>
    </w:rPr>
  </w:style>
  <w:style w:type="paragraph" w:customStyle="1" w:styleId="Style18">
    <w:name w:val="Style18"/>
    <w:basedOn w:val="a0"/>
    <w:uiPriority w:val="99"/>
    <w:rsid w:val="00335F31"/>
    <w:pPr>
      <w:widowControl w:val="0"/>
      <w:autoSpaceDE w:val="0"/>
      <w:autoSpaceDN w:val="0"/>
      <w:adjustRightInd w:val="0"/>
      <w:spacing w:line="353" w:lineRule="exact"/>
      <w:ind w:firstLine="605"/>
    </w:pPr>
    <w:rPr>
      <w:rFonts w:ascii="Franklin Gothic Medium" w:hAnsi="Franklin Gothic Medium"/>
    </w:rPr>
  </w:style>
  <w:style w:type="paragraph" w:customStyle="1" w:styleId="Style20">
    <w:name w:val="Style20"/>
    <w:basedOn w:val="a0"/>
    <w:uiPriority w:val="99"/>
    <w:rsid w:val="00335F31"/>
    <w:pPr>
      <w:widowControl w:val="0"/>
      <w:autoSpaceDE w:val="0"/>
      <w:autoSpaceDN w:val="0"/>
      <w:adjustRightInd w:val="0"/>
      <w:spacing w:line="360" w:lineRule="exact"/>
      <w:ind w:firstLine="768"/>
      <w:jc w:val="both"/>
    </w:pPr>
    <w:rPr>
      <w:rFonts w:ascii="Franklin Gothic Medium" w:hAnsi="Franklin Gothic Medium"/>
    </w:rPr>
  </w:style>
  <w:style w:type="paragraph" w:customStyle="1" w:styleId="Style21">
    <w:name w:val="Style21"/>
    <w:basedOn w:val="a0"/>
    <w:uiPriority w:val="99"/>
    <w:rsid w:val="00335F31"/>
    <w:pPr>
      <w:widowControl w:val="0"/>
      <w:autoSpaceDE w:val="0"/>
      <w:autoSpaceDN w:val="0"/>
      <w:adjustRightInd w:val="0"/>
      <w:spacing w:line="422" w:lineRule="exact"/>
      <w:ind w:hanging="374"/>
    </w:pPr>
    <w:rPr>
      <w:rFonts w:ascii="Franklin Gothic Medium" w:hAnsi="Franklin Gothic Medium"/>
    </w:rPr>
  </w:style>
  <w:style w:type="character" w:customStyle="1" w:styleId="FontStyle48">
    <w:name w:val="Font Style48"/>
    <w:uiPriority w:val="99"/>
    <w:rsid w:val="00335F31"/>
    <w:rPr>
      <w:rFonts w:ascii="Franklin Gothic Medium" w:hAnsi="Franklin Gothic Medium" w:cs="Franklin Gothic Medium"/>
      <w:b/>
      <w:bCs/>
      <w:spacing w:val="-20"/>
      <w:sz w:val="20"/>
      <w:szCs w:val="20"/>
    </w:rPr>
  </w:style>
  <w:style w:type="paragraph" w:customStyle="1" w:styleId="Style8">
    <w:name w:val="Style8"/>
    <w:basedOn w:val="a0"/>
    <w:uiPriority w:val="99"/>
    <w:rsid w:val="00335F31"/>
    <w:pPr>
      <w:widowControl w:val="0"/>
      <w:autoSpaceDE w:val="0"/>
      <w:autoSpaceDN w:val="0"/>
      <w:adjustRightInd w:val="0"/>
      <w:spacing w:line="330" w:lineRule="exact"/>
      <w:ind w:hanging="356"/>
      <w:jc w:val="both"/>
    </w:pPr>
    <w:rPr>
      <w:rFonts w:ascii="Franklin Gothic Medium" w:hAnsi="Franklin Gothic Medium"/>
    </w:rPr>
  </w:style>
  <w:style w:type="paragraph" w:customStyle="1" w:styleId="Style32">
    <w:name w:val="Style32"/>
    <w:basedOn w:val="a0"/>
    <w:uiPriority w:val="99"/>
    <w:rsid w:val="00335F31"/>
    <w:pPr>
      <w:widowControl w:val="0"/>
      <w:autoSpaceDE w:val="0"/>
      <w:autoSpaceDN w:val="0"/>
      <w:adjustRightInd w:val="0"/>
      <w:spacing w:line="320" w:lineRule="exact"/>
      <w:ind w:hanging="560"/>
    </w:pPr>
    <w:rPr>
      <w:rFonts w:ascii="Franklin Gothic Medium" w:hAnsi="Franklin Gothic Medium"/>
    </w:rPr>
  </w:style>
  <w:style w:type="paragraph" w:customStyle="1" w:styleId="Style34">
    <w:name w:val="Style34"/>
    <w:basedOn w:val="a0"/>
    <w:uiPriority w:val="99"/>
    <w:rsid w:val="00335F31"/>
    <w:pPr>
      <w:widowControl w:val="0"/>
      <w:autoSpaceDE w:val="0"/>
      <w:autoSpaceDN w:val="0"/>
      <w:adjustRightInd w:val="0"/>
    </w:pPr>
    <w:rPr>
      <w:rFonts w:ascii="Franklin Gothic Medium" w:hAnsi="Franklin Gothic Medium"/>
    </w:rPr>
  </w:style>
  <w:style w:type="character" w:customStyle="1" w:styleId="FontStyle60">
    <w:name w:val="Font Style60"/>
    <w:uiPriority w:val="99"/>
    <w:rsid w:val="00335F31"/>
    <w:rPr>
      <w:rFonts w:ascii="Franklin Gothic Medium" w:hAnsi="Franklin Gothic Medium" w:cs="Franklin Gothic Medium"/>
      <w:b/>
      <w:bCs/>
      <w:spacing w:val="-10"/>
      <w:sz w:val="30"/>
      <w:szCs w:val="30"/>
    </w:rPr>
  </w:style>
  <w:style w:type="paragraph" w:customStyle="1" w:styleId="Style11">
    <w:name w:val="Style11"/>
    <w:basedOn w:val="a0"/>
    <w:uiPriority w:val="99"/>
    <w:rsid w:val="00335F31"/>
    <w:pPr>
      <w:widowControl w:val="0"/>
      <w:autoSpaceDE w:val="0"/>
      <w:autoSpaceDN w:val="0"/>
      <w:adjustRightInd w:val="0"/>
      <w:spacing w:line="344" w:lineRule="exact"/>
      <w:ind w:hanging="352"/>
      <w:jc w:val="both"/>
    </w:pPr>
    <w:rPr>
      <w:rFonts w:ascii="Franklin Gothic Medium" w:hAnsi="Franklin Gothic Medium"/>
    </w:rPr>
  </w:style>
  <w:style w:type="paragraph" w:customStyle="1" w:styleId="Style24">
    <w:name w:val="Style24"/>
    <w:basedOn w:val="a0"/>
    <w:uiPriority w:val="99"/>
    <w:rsid w:val="00335F31"/>
    <w:pPr>
      <w:widowControl w:val="0"/>
      <w:autoSpaceDE w:val="0"/>
      <w:autoSpaceDN w:val="0"/>
      <w:adjustRightInd w:val="0"/>
      <w:spacing w:line="292" w:lineRule="exact"/>
    </w:pPr>
  </w:style>
  <w:style w:type="character" w:customStyle="1" w:styleId="FontStyle308">
    <w:name w:val="Font Style308"/>
    <w:uiPriority w:val="99"/>
    <w:rsid w:val="00335F31"/>
    <w:rPr>
      <w:rFonts w:ascii="Times New Roman" w:hAnsi="Times New Roman" w:cs="Times New Roman"/>
      <w:spacing w:val="-10"/>
      <w:sz w:val="32"/>
      <w:szCs w:val="32"/>
    </w:rPr>
  </w:style>
  <w:style w:type="paragraph" w:customStyle="1" w:styleId="Style23">
    <w:name w:val="Style23"/>
    <w:basedOn w:val="a0"/>
    <w:uiPriority w:val="99"/>
    <w:rsid w:val="00335F31"/>
    <w:pPr>
      <w:widowControl w:val="0"/>
      <w:autoSpaceDE w:val="0"/>
      <w:autoSpaceDN w:val="0"/>
      <w:adjustRightInd w:val="0"/>
    </w:pPr>
  </w:style>
  <w:style w:type="paragraph" w:customStyle="1" w:styleId="Style36">
    <w:name w:val="Style36"/>
    <w:basedOn w:val="a0"/>
    <w:uiPriority w:val="99"/>
    <w:rsid w:val="00335F31"/>
    <w:pPr>
      <w:widowControl w:val="0"/>
      <w:autoSpaceDE w:val="0"/>
      <w:autoSpaceDN w:val="0"/>
      <w:adjustRightInd w:val="0"/>
      <w:spacing w:line="267" w:lineRule="exact"/>
      <w:ind w:hanging="350"/>
    </w:pPr>
  </w:style>
  <w:style w:type="paragraph" w:customStyle="1" w:styleId="Style37">
    <w:name w:val="Style37"/>
    <w:basedOn w:val="a0"/>
    <w:uiPriority w:val="99"/>
    <w:rsid w:val="00335F31"/>
    <w:pPr>
      <w:widowControl w:val="0"/>
      <w:autoSpaceDE w:val="0"/>
      <w:autoSpaceDN w:val="0"/>
      <w:adjustRightInd w:val="0"/>
      <w:jc w:val="both"/>
    </w:pPr>
  </w:style>
  <w:style w:type="character" w:customStyle="1" w:styleId="FontStyle218">
    <w:name w:val="Font Style218"/>
    <w:uiPriority w:val="99"/>
    <w:rsid w:val="00335F31"/>
    <w:rPr>
      <w:rFonts w:ascii="MS Reference Sans Serif" w:hAnsi="MS Reference Sans Serif" w:cs="MS Reference Sans Serif"/>
      <w:b/>
      <w:bCs/>
      <w:spacing w:val="-20"/>
      <w:sz w:val="30"/>
      <w:szCs w:val="30"/>
    </w:rPr>
  </w:style>
  <w:style w:type="character" w:customStyle="1" w:styleId="FontStyle305">
    <w:name w:val="Font Style305"/>
    <w:uiPriority w:val="99"/>
    <w:rsid w:val="00335F31"/>
    <w:rPr>
      <w:rFonts w:ascii="MS Reference Sans Serif" w:hAnsi="MS Reference Sans Serif" w:cs="MS Reference Sans Serif"/>
      <w:b/>
      <w:bCs/>
      <w:spacing w:val="-40"/>
      <w:sz w:val="54"/>
      <w:szCs w:val="54"/>
    </w:rPr>
  </w:style>
  <w:style w:type="character" w:styleId="ac">
    <w:name w:val="Hyperlink"/>
    <w:uiPriority w:val="99"/>
    <w:unhideWhenUsed/>
    <w:rsid w:val="00335F31"/>
    <w:rPr>
      <w:color w:val="0000FF"/>
      <w:u w:val="single"/>
    </w:rPr>
  </w:style>
  <w:style w:type="paragraph" w:customStyle="1" w:styleId="xl63">
    <w:name w:val="xl63"/>
    <w:basedOn w:val="a0"/>
    <w:rsid w:val="00335F31"/>
    <w:pPr>
      <w:pBdr>
        <w:left w:val="single" w:sz="8" w:space="0" w:color="auto"/>
        <w:bottom w:val="single" w:sz="8" w:space="0" w:color="auto"/>
        <w:right w:val="single" w:sz="8" w:space="0" w:color="auto"/>
      </w:pBdr>
      <w:shd w:val="clear" w:color="000000" w:fill="F2DDDC"/>
      <w:spacing w:before="100" w:beforeAutospacing="1" w:after="100" w:afterAutospacing="1"/>
    </w:pPr>
  </w:style>
  <w:style w:type="paragraph" w:customStyle="1" w:styleId="xl64">
    <w:name w:val="xl64"/>
    <w:basedOn w:val="a0"/>
    <w:rsid w:val="00335F31"/>
    <w:pPr>
      <w:pBdr>
        <w:left w:val="single" w:sz="8" w:space="0" w:color="auto"/>
        <w:bottom w:val="single" w:sz="8" w:space="0" w:color="auto"/>
      </w:pBdr>
      <w:shd w:val="clear" w:color="000000" w:fill="F2DDDC"/>
      <w:spacing w:before="100" w:beforeAutospacing="1" w:after="100" w:afterAutospacing="1"/>
    </w:pPr>
  </w:style>
  <w:style w:type="paragraph" w:customStyle="1" w:styleId="xl65">
    <w:name w:val="xl65"/>
    <w:basedOn w:val="a0"/>
    <w:rsid w:val="00335F31"/>
    <w:pPr>
      <w:pBdr>
        <w:top w:val="single" w:sz="8" w:space="0" w:color="auto"/>
        <w:left w:val="single" w:sz="8" w:space="0" w:color="auto"/>
        <w:bottom w:val="single" w:sz="8" w:space="0" w:color="auto"/>
        <w:right w:val="single" w:sz="8" w:space="0" w:color="auto"/>
      </w:pBdr>
      <w:shd w:val="clear" w:color="000000" w:fill="F2DDDC"/>
      <w:spacing w:before="100" w:beforeAutospacing="1" w:after="100" w:afterAutospacing="1"/>
    </w:pPr>
    <w:rPr>
      <w:b/>
      <w:bCs/>
    </w:rPr>
  </w:style>
  <w:style w:type="paragraph" w:customStyle="1" w:styleId="xl66">
    <w:name w:val="xl66"/>
    <w:basedOn w:val="a0"/>
    <w:rsid w:val="00335F31"/>
    <w:pPr>
      <w:pBdr>
        <w:top w:val="single" w:sz="8" w:space="0" w:color="auto"/>
        <w:left w:val="single" w:sz="8" w:space="0" w:color="auto"/>
        <w:bottom w:val="single" w:sz="8" w:space="0" w:color="auto"/>
        <w:right w:val="single" w:sz="8" w:space="0" w:color="auto"/>
      </w:pBdr>
      <w:shd w:val="clear" w:color="000000" w:fill="F2DDDC"/>
      <w:spacing w:before="100" w:beforeAutospacing="1" w:after="100" w:afterAutospacing="1"/>
    </w:pPr>
  </w:style>
  <w:style w:type="paragraph" w:customStyle="1" w:styleId="xl67">
    <w:name w:val="xl67"/>
    <w:basedOn w:val="a0"/>
    <w:rsid w:val="00335F31"/>
    <w:pPr>
      <w:pBdr>
        <w:top w:val="single" w:sz="8" w:space="0" w:color="auto"/>
        <w:left w:val="single" w:sz="8" w:space="0" w:color="auto"/>
        <w:bottom w:val="single" w:sz="8" w:space="0" w:color="auto"/>
        <w:right w:val="single" w:sz="8" w:space="0" w:color="auto"/>
      </w:pBdr>
      <w:shd w:val="clear" w:color="000000" w:fill="F2DDDC"/>
      <w:spacing w:before="100" w:beforeAutospacing="1" w:after="100" w:afterAutospacing="1"/>
      <w:jc w:val="center"/>
    </w:pPr>
  </w:style>
  <w:style w:type="paragraph" w:customStyle="1" w:styleId="xl68">
    <w:name w:val="xl68"/>
    <w:basedOn w:val="a0"/>
    <w:rsid w:val="00335F31"/>
    <w:pPr>
      <w:pBdr>
        <w:top w:val="single" w:sz="8" w:space="0" w:color="auto"/>
        <w:left w:val="single" w:sz="8" w:space="0" w:color="auto"/>
        <w:bottom w:val="single" w:sz="8" w:space="0" w:color="auto"/>
      </w:pBdr>
      <w:shd w:val="clear" w:color="000000" w:fill="F2DDDC"/>
      <w:spacing w:before="100" w:beforeAutospacing="1" w:after="100" w:afterAutospacing="1"/>
    </w:pPr>
  </w:style>
  <w:style w:type="paragraph" w:customStyle="1" w:styleId="xl69">
    <w:name w:val="xl69"/>
    <w:basedOn w:val="a0"/>
    <w:rsid w:val="00335F31"/>
    <w:pPr>
      <w:pBdr>
        <w:top w:val="single" w:sz="8" w:space="0" w:color="auto"/>
        <w:left w:val="single" w:sz="8" w:space="0" w:color="auto"/>
        <w:right w:val="single" w:sz="8" w:space="0" w:color="auto"/>
      </w:pBdr>
      <w:shd w:val="clear" w:color="000000" w:fill="F2DDDC"/>
      <w:spacing w:before="100" w:beforeAutospacing="1" w:after="100" w:afterAutospacing="1"/>
    </w:pPr>
  </w:style>
  <w:style w:type="paragraph" w:customStyle="1" w:styleId="xl70">
    <w:name w:val="xl70"/>
    <w:basedOn w:val="a0"/>
    <w:rsid w:val="00335F31"/>
    <w:pPr>
      <w:pBdr>
        <w:top w:val="single" w:sz="8" w:space="0" w:color="auto"/>
        <w:left w:val="single" w:sz="8" w:space="0" w:color="auto"/>
        <w:bottom w:val="single" w:sz="4" w:space="0" w:color="auto"/>
        <w:right w:val="single" w:sz="8" w:space="0" w:color="auto"/>
      </w:pBdr>
      <w:shd w:val="clear" w:color="000000" w:fill="F2DDDC"/>
      <w:spacing w:before="100" w:beforeAutospacing="1" w:after="100" w:afterAutospacing="1"/>
    </w:pPr>
  </w:style>
  <w:style w:type="paragraph" w:customStyle="1" w:styleId="xl71">
    <w:name w:val="xl71"/>
    <w:basedOn w:val="a0"/>
    <w:rsid w:val="00335F31"/>
    <w:pPr>
      <w:pBdr>
        <w:top w:val="single" w:sz="8" w:space="0" w:color="auto"/>
        <w:left w:val="single" w:sz="8" w:space="0" w:color="auto"/>
        <w:bottom w:val="single" w:sz="4" w:space="0" w:color="auto"/>
        <w:right w:val="single" w:sz="8" w:space="0" w:color="auto"/>
      </w:pBdr>
      <w:shd w:val="clear" w:color="000000" w:fill="F2DDDC"/>
      <w:spacing w:before="100" w:beforeAutospacing="1" w:after="100" w:afterAutospacing="1"/>
      <w:jc w:val="center"/>
    </w:pPr>
  </w:style>
  <w:style w:type="paragraph" w:customStyle="1" w:styleId="xl72">
    <w:name w:val="xl72"/>
    <w:basedOn w:val="a0"/>
    <w:rsid w:val="00335F31"/>
    <w:pPr>
      <w:pBdr>
        <w:top w:val="single" w:sz="8" w:space="0" w:color="auto"/>
        <w:left w:val="single" w:sz="8" w:space="0" w:color="auto"/>
        <w:bottom w:val="single" w:sz="4" w:space="0" w:color="auto"/>
      </w:pBdr>
      <w:shd w:val="clear" w:color="000000" w:fill="F2DDDC"/>
      <w:spacing w:before="100" w:beforeAutospacing="1" w:after="100" w:afterAutospacing="1"/>
    </w:pPr>
  </w:style>
  <w:style w:type="paragraph" w:customStyle="1" w:styleId="xl73">
    <w:name w:val="xl73"/>
    <w:basedOn w:val="a0"/>
    <w:rsid w:val="00335F31"/>
    <w:pPr>
      <w:pBdr>
        <w:left w:val="single" w:sz="8" w:space="0" w:color="auto"/>
        <w:bottom w:val="single" w:sz="4" w:space="0" w:color="auto"/>
        <w:right w:val="single" w:sz="8" w:space="0" w:color="auto"/>
      </w:pBdr>
      <w:shd w:val="clear" w:color="000000" w:fill="F2DDDC"/>
      <w:spacing w:before="100" w:beforeAutospacing="1" w:after="100" w:afterAutospacing="1"/>
    </w:pPr>
  </w:style>
  <w:style w:type="paragraph" w:customStyle="1" w:styleId="xl74">
    <w:name w:val="xl74"/>
    <w:basedOn w:val="a0"/>
    <w:rsid w:val="00335F31"/>
    <w:pPr>
      <w:pBdr>
        <w:top w:val="single" w:sz="4" w:space="0" w:color="auto"/>
        <w:left w:val="single" w:sz="8" w:space="0" w:color="auto"/>
        <w:bottom w:val="single" w:sz="4" w:space="0" w:color="auto"/>
        <w:right w:val="single" w:sz="8" w:space="0" w:color="auto"/>
      </w:pBdr>
      <w:shd w:val="clear" w:color="000000" w:fill="F2DDDC"/>
      <w:spacing w:before="100" w:beforeAutospacing="1" w:after="100" w:afterAutospacing="1"/>
    </w:pPr>
  </w:style>
  <w:style w:type="paragraph" w:customStyle="1" w:styleId="xl75">
    <w:name w:val="xl75"/>
    <w:basedOn w:val="a0"/>
    <w:rsid w:val="00335F31"/>
    <w:pPr>
      <w:pBdr>
        <w:top w:val="single" w:sz="4" w:space="0" w:color="auto"/>
        <w:left w:val="single" w:sz="8" w:space="0" w:color="auto"/>
        <w:bottom w:val="single" w:sz="4" w:space="0" w:color="auto"/>
        <w:right w:val="single" w:sz="8" w:space="0" w:color="auto"/>
      </w:pBdr>
      <w:shd w:val="clear" w:color="000000" w:fill="F2DDDC"/>
      <w:spacing w:before="100" w:beforeAutospacing="1" w:after="100" w:afterAutospacing="1"/>
      <w:jc w:val="center"/>
    </w:pPr>
  </w:style>
  <w:style w:type="paragraph" w:customStyle="1" w:styleId="xl76">
    <w:name w:val="xl76"/>
    <w:basedOn w:val="a0"/>
    <w:rsid w:val="00335F31"/>
    <w:pPr>
      <w:pBdr>
        <w:top w:val="single" w:sz="4" w:space="0" w:color="auto"/>
        <w:left w:val="single" w:sz="8" w:space="0" w:color="auto"/>
        <w:bottom w:val="single" w:sz="4" w:space="0" w:color="auto"/>
      </w:pBdr>
      <w:shd w:val="clear" w:color="000000" w:fill="F2DDDC"/>
      <w:spacing w:before="100" w:beforeAutospacing="1" w:after="100" w:afterAutospacing="1"/>
    </w:pPr>
  </w:style>
  <w:style w:type="paragraph" w:customStyle="1" w:styleId="xl77">
    <w:name w:val="xl77"/>
    <w:basedOn w:val="a0"/>
    <w:rsid w:val="00335F31"/>
    <w:pPr>
      <w:pBdr>
        <w:top w:val="single" w:sz="4" w:space="0" w:color="auto"/>
        <w:left w:val="single" w:sz="8" w:space="0" w:color="auto"/>
        <w:bottom w:val="single" w:sz="8" w:space="0" w:color="auto"/>
        <w:right w:val="single" w:sz="8" w:space="0" w:color="auto"/>
      </w:pBdr>
      <w:shd w:val="clear" w:color="000000" w:fill="F2DDDC"/>
      <w:spacing w:before="100" w:beforeAutospacing="1" w:after="100" w:afterAutospacing="1"/>
    </w:pPr>
  </w:style>
  <w:style w:type="paragraph" w:customStyle="1" w:styleId="xl78">
    <w:name w:val="xl78"/>
    <w:basedOn w:val="a0"/>
    <w:rsid w:val="00335F31"/>
    <w:pPr>
      <w:pBdr>
        <w:top w:val="single" w:sz="4" w:space="0" w:color="auto"/>
        <w:left w:val="single" w:sz="8" w:space="0" w:color="auto"/>
        <w:bottom w:val="single" w:sz="8" w:space="0" w:color="auto"/>
        <w:right w:val="single" w:sz="8" w:space="0" w:color="auto"/>
      </w:pBdr>
      <w:shd w:val="clear" w:color="000000" w:fill="F2DDDC"/>
      <w:spacing w:before="100" w:beforeAutospacing="1" w:after="100" w:afterAutospacing="1"/>
      <w:jc w:val="center"/>
    </w:pPr>
  </w:style>
  <w:style w:type="paragraph" w:customStyle="1" w:styleId="xl79">
    <w:name w:val="xl79"/>
    <w:basedOn w:val="a0"/>
    <w:rsid w:val="00335F31"/>
    <w:pPr>
      <w:pBdr>
        <w:top w:val="single" w:sz="4" w:space="0" w:color="auto"/>
        <w:left w:val="single" w:sz="8" w:space="0" w:color="auto"/>
        <w:bottom w:val="single" w:sz="8" w:space="0" w:color="auto"/>
      </w:pBdr>
      <w:shd w:val="clear" w:color="000000" w:fill="F2DDDC"/>
      <w:spacing w:before="100" w:beforeAutospacing="1" w:after="100" w:afterAutospacing="1"/>
    </w:pPr>
  </w:style>
  <w:style w:type="paragraph" w:customStyle="1" w:styleId="xl80">
    <w:name w:val="xl80"/>
    <w:basedOn w:val="a0"/>
    <w:rsid w:val="00335F31"/>
    <w:pPr>
      <w:pBdr>
        <w:top w:val="single" w:sz="4" w:space="0" w:color="auto"/>
        <w:left w:val="single" w:sz="8" w:space="0" w:color="auto"/>
        <w:right w:val="single" w:sz="8" w:space="0" w:color="auto"/>
      </w:pBdr>
      <w:shd w:val="clear" w:color="000000" w:fill="F2DDDC"/>
      <w:spacing w:before="100" w:beforeAutospacing="1" w:after="100" w:afterAutospacing="1"/>
    </w:pPr>
  </w:style>
  <w:style w:type="paragraph" w:customStyle="1" w:styleId="xl81">
    <w:name w:val="xl81"/>
    <w:basedOn w:val="a0"/>
    <w:rsid w:val="00335F31"/>
    <w:pPr>
      <w:pBdr>
        <w:top w:val="single" w:sz="8" w:space="0" w:color="auto"/>
        <w:left w:val="single" w:sz="8" w:space="0" w:color="auto"/>
        <w:bottom w:val="single" w:sz="4" w:space="0" w:color="auto"/>
        <w:right w:val="single" w:sz="8" w:space="0" w:color="auto"/>
      </w:pBdr>
      <w:shd w:val="clear" w:color="000000" w:fill="F2DDDC"/>
      <w:spacing w:before="100" w:beforeAutospacing="1" w:after="100" w:afterAutospacing="1"/>
    </w:pPr>
  </w:style>
  <w:style w:type="paragraph" w:customStyle="1" w:styleId="xl82">
    <w:name w:val="xl82"/>
    <w:basedOn w:val="a0"/>
    <w:rsid w:val="00335F31"/>
    <w:pPr>
      <w:pBdr>
        <w:top w:val="single" w:sz="4" w:space="0" w:color="auto"/>
        <w:left w:val="single" w:sz="8" w:space="0" w:color="auto"/>
        <w:bottom w:val="single" w:sz="8" w:space="0" w:color="auto"/>
        <w:right w:val="single" w:sz="8" w:space="0" w:color="auto"/>
      </w:pBdr>
      <w:shd w:val="clear" w:color="000000" w:fill="F2DDDC"/>
      <w:spacing w:before="100" w:beforeAutospacing="1" w:after="100" w:afterAutospacing="1"/>
    </w:pPr>
  </w:style>
  <w:style w:type="paragraph" w:customStyle="1" w:styleId="xl83">
    <w:name w:val="xl83"/>
    <w:basedOn w:val="a0"/>
    <w:rsid w:val="00335F31"/>
    <w:pPr>
      <w:pBdr>
        <w:top w:val="single" w:sz="4" w:space="0" w:color="auto"/>
        <w:left w:val="single" w:sz="8" w:space="0" w:color="auto"/>
        <w:right w:val="single" w:sz="8" w:space="0" w:color="auto"/>
      </w:pBdr>
      <w:shd w:val="clear" w:color="000000" w:fill="F2DDDC"/>
      <w:spacing w:before="100" w:beforeAutospacing="1" w:after="100" w:afterAutospacing="1"/>
    </w:pPr>
  </w:style>
  <w:style w:type="paragraph" w:customStyle="1" w:styleId="xl84">
    <w:name w:val="xl84"/>
    <w:basedOn w:val="a0"/>
    <w:rsid w:val="00335F31"/>
    <w:pPr>
      <w:pBdr>
        <w:left w:val="single" w:sz="8" w:space="0" w:color="auto"/>
        <w:right w:val="single" w:sz="8" w:space="0" w:color="auto"/>
      </w:pBdr>
      <w:shd w:val="clear" w:color="000000" w:fill="F2DDDC"/>
      <w:spacing w:before="100" w:beforeAutospacing="1" w:after="100" w:afterAutospacing="1"/>
    </w:pPr>
  </w:style>
  <w:style w:type="paragraph" w:customStyle="1" w:styleId="xl85">
    <w:name w:val="xl85"/>
    <w:basedOn w:val="a0"/>
    <w:rsid w:val="00335F31"/>
    <w:pPr>
      <w:pBdr>
        <w:left w:val="single" w:sz="8" w:space="0" w:color="auto"/>
        <w:bottom w:val="single" w:sz="4" w:space="0" w:color="auto"/>
        <w:right w:val="single" w:sz="8" w:space="0" w:color="auto"/>
      </w:pBdr>
      <w:shd w:val="clear" w:color="000000" w:fill="F2DDDC"/>
      <w:spacing w:before="100" w:beforeAutospacing="1" w:after="100" w:afterAutospacing="1"/>
    </w:pPr>
  </w:style>
  <w:style w:type="paragraph" w:customStyle="1" w:styleId="xl86">
    <w:name w:val="xl86"/>
    <w:basedOn w:val="a0"/>
    <w:rsid w:val="00335F31"/>
    <w:pPr>
      <w:pBdr>
        <w:top w:val="single" w:sz="4" w:space="0" w:color="auto"/>
        <w:left w:val="single" w:sz="8" w:space="0" w:color="auto"/>
        <w:bottom w:val="single" w:sz="4" w:space="0" w:color="auto"/>
        <w:right w:val="single" w:sz="8" w:space="0" w:color="auto"/>
      </w:pBdr>
      <w:shd w:val="clear" w:color="000000" w:fill="F2DDDC"/>
      <w:spacing w:before="100" w:beforeAutospacing="1" w:after="100" w:afterAutospacing="1"/>
    </w:pPr>
  </w:style>
  <w:style w:type="paragraph" w:customStyle="1" w:styleId="xl87">
    <w:name w:val="xl87"/>
    <w:basedOn w:val="a0"/>
    <w:rsid w:val="00335F31"/>
    <w:pPr>
      <w:pBdr>
        <w:left w:val="single" w:sz="8" w:space="0" w:color="auto"/>
        <w:bottom w:val="single" w:sz="8" w:space="0" w:color="auto"/>
        <w:right w:val="single" w:sz="8" w:space="0" w:color="auto"/>
      </w:pBdr>
      <w:shd w:val="clear" w:color="000000" w:fill="F2DDDC"/>
      <w:spacing w:before="100" w:beforeAutospacing="1" w:after="100" w:afterAutospacing="1"/>
    </w:pPr>
  </w:style>
  <w:style w:type="paragraph" w:customStyle="1" w:styleId="xl88">
    <w:name w:val="xl88"/>
    <w:basedOn w:val="a0"/>
    <w:rsid w:val="00335F31"/>
    <w:pPr>
      <w:pBdr>
        <w:left w:val="single" w:sz="8" w:space="0" w:color="auto"/>
        <w:bottom w:val="single" w:sz="8" w:space="0" w:color="auto"/>
        <w:right w:val="single" w:sz="8" w:space="0" w:color="auto"/>
      </w:pBdr>
      <w:shd w:val="clear" w:color="000000" w:fill="F2DDDC"/>
      <w:spacing w:before="100" w:beforeAutospacing="1" w:after="100" w:afterAutospacing="1"/>
      <w:jc w:val="center"/>
    </w:pPr>
  </w:style>
  <w:style w:type="paragraph" w:customStyle="1" w:styleId="xl89">
    <w:name w:val="xl89"/>
    <w:basedOn w:val="a0"/>
    <w:rsid w:val="00335F31"/>
    <w:pPr>
      <w:pBdr>
        <w:left w:val="single" w:sz="8" w:space="0" w:color="auto"/>
        <w:bottom w:val="single" w:sz="8" w:space="0" w:color="auto"/>
      </w:pBdr>
      <w:shd w:val="clear" w:color="000000" w:fill="F2DDDC"/>
      <w:spacing w:before="100" w:beforeAutospacing="1" w:after="100" w:afterAutospacing="1"/>
    </w:pPr>
  </w:style>
  <w:style w:type="paragraph" w:customStyle="1" w:styleId="xl90">
    <w:name w:val="xl90"/>
    <w:basedOn w:val="a0"/>
    <w:rsid w:val="00335F31"/>
    <w:pPr>
      <w:pBdr>
        <w:left w:val="single" w:sz="8" w:space="0" w:color="auto"/>
        <w:bottom w:val="single" w:sz="4" w:space="0" w:color="auto"/>
        <w:right w:val="single" w:sz="8" w:space="0" w:color="auto"/>
      </w:pBdr>
      <w:shd w:val="clear" w:color="000000" w:fill="F2DDDC"/>
      <w:spacing w:before="100" w:beforeAutospacing="1" w:after="100" w:afterAutospacing="1"/>
      <w:jc w:val="center"/>
    </w:pPr>
  </w:style>
  <w:style w:type="paragraph" w:customStyle="1" w:styleId="xl91">
    <w:name w:val="xl91"/>
    <w:basedOn w:val="a0"/>
    <w:rsid w:val="00335F31"/>
    <w:pPr>
      <w:pBdr>
        <w:top w:val="single" w:sz="4" w:space="0" w:color="auto"/>
        <w:left w:val="single" w:sz="8" w:space="0" w:color="auto"/>
        <w:right w:val="single" w:sz="8" w:space="0" w:color="auto"/>
      </w:pBdr>
      <w:shd w:val="clear" w:color="000000" w:fill="F2DDDC"/>
      <w:spacing w:before="100" w:beforeAutospacing="1" w:after="100" w:afterAutospacing="1"/>
      <w:jc w:val="center"/>
    </w:pPr>
  </w:style>
  <w:style w:type="paragraph" w:customStyle="1" w:styleId="xl92">
    <w:name w:val="xl92"/>
    <w:basedOn w:val="a0"/>
    <w:rsid w:val="00335F31"/>
    <w:pPr>
      <w:pBdr>
        <w:left w:val="single" w:sz="8" w:space="0" w:color="auto"/>
        <w:right w:val="single" w:sz="8" w:space="0" w:color="auto"/>
      </w:pBdr>
      <w:shd w:val="clear" w:color="000000" w:fill="F2DDDC"/>
      <w:spacing w:before="100" w:beforeAutospacing="1" w:after="100" w:afterAutospacing="1"/>
      <w:jc w:val="center"/>
    </w:pPr>
  </w:style>
  <w:style w:type="paragraph" w:customStyle="1" w:styleId="xl93">
    <w:name w:val="xl93"/>
    <w:basedOn w:val="a0"/>
    <w:rsid w:val="00335F31"/>
    <w:pPr>
      <w:pBdr>
        <w:top w:val="single" w:sz="8" w:space="0" w:color="auto"/>
        <w:left w:val="single" w:sz="8" w:space="0" w:color="auto"/>
        <w:bottom w:val="single" w:sz="8" w:space="0" w:color="auto"/>
        <w:right w:val="single" w:sz="8" w:space="0" w:color="auto"/>
      </w:pBdr>
      <w:shd w:val="clear" w:color="000000" w:fill="F2DDDC"/>
      <w:spacing w:before="100" w:beforeAutospacing="1" w:after="100" w:afterAutospacing="1"/>
      <w:jc w:val="right"/>
    </w:pPr>
  </w:style>
  <w:style w:type="paragraph" w:customStyle="1" w:styleId="xl94">
    <w:name w:val="xl94"/>
    <w:basedOn w:val="a0"/>
    <w:rsid w:val="00335F31"/>
    <w:pPr>
      <w:pBdr>
        <w:top w:val="single" w:sz="8" w:space="0" w:color="auto"/>
        <w:left w:val="single" w:sz="8" w:space="0" w:color="auto"/>
        <w:bottom w:val="single" w:sz="4" w:space="0" w:color="auto"/>
        <w:right w:val="single" w:sz="8" w:space="0" w:color="auto"/>
      </w:pBdr>
      <w:shd w:val="clear" w:color="000000" w:fill="F2DDDC"/>
      <w:spacing w:before="100" w:beforeAutospacing="1" w:after="100" w:afterAutospacing="1"/>
      <w:jc w:val="right"/>
    </w:pPr>
  </w:style>
  <w:style w:type="paragraph" w:customStyle="1" w:styleId="xl95">
    <w:name w:val="xl95"/>
    <w:basedOn w:val="a0"/>
    <w:rsid w:val="00335F31"/>
    <w:pPr>
      <w:pBdr>
        <w:top w:val="single" w:sz="4" w:space="0" w:color="auto"/>
        <w:left w:val="single" w:sz="8" w:space="0" w:color="auto"/>
        <w:bottom w:val="single" w:sz="4" w:space="0" w:color="auto"/>
        <w:right w:val="single" w:sz="8" w:space="0" w:color="auto"/>
      </w:pBdr>
      <w:shd w:val="clear" w:color="000000" w:fill="F2DDDC"/>
      <w:spacing w:before="100" w:beforeAutospacing="1" w:after="100" w:afterAutospacing="1"/>
      <w:jc w:val="right"/>
    </w:pPr>
  </w:style>
  <w:style w:type="paragraph" w:customStyle="1" w:styleId="xl96">
    <w:name w:val="xl96"/>
    <w:basedOn w:val="a0"/>
    <w:rsid w:val="00335F31"/>
    <w:pPr>
      <w:pBdr>
        <w:top w:val="single" w:sz="4" w:space="0" w:color="auto"/>
        <w:left w:val="single" w:sz="8" w:space="0" w:color="auto"/>
        <w:bottom w:val="single" w:sz="8" w:space="0" w:color="auto"/>
        <w:right w:val="single" w:sz="8" w:space="0" w:color="auto"/>
      </w:pBdr>
      <w:shd w:val="clear" w:color="000000" w:fill="F2DDDC"/>
      <w:spacing w:before="100" w:beforeAutospacing="1" w:after="100" w:afterAutospacing="1"/>
      <w:jc w:val="right"/>
    </w:pPr>
  </w:style>
  <w:style w:type="paragraph" w:customStyle="1" w:styleId="xl97">
    <w:name w:val="xl97"/>
    <w:basedOn w:val="a0"/>
    <w:rsid w:val="00335F31"/>
    <w:pPr>
      <w:pBdr>
        <w:left w:val="single" w:sz="8" w:space="0" w:color="auto"/>
        <w:bottom w:val="single" w:sz="4" w:space="0" w:color="auto"/>
        <w:right w:val="single" w:sz="8" w:space="0" w:color="auto"/>
      </w:pBdr>
      <w:shd w:val="clear" w:color="000000" w:fill="F2DDDC"/>
      <w:spacing w:before="100" w:beforeAutospacing="1" w:after="100" w:afterAutospacing="1"/>
      <w:jc w:val="right"/>
    </w:pPr>
  </w:style>
  <w:style w:type="paragraph" w:customStyle="1" w:styleId="xl98">
    <w:name w:val="xl98"/>
    <w:basedOn w:val="a0"/>
    <w:rsid w:val="00335F31"/>
    <w:pPr>
      <w:pBdr>
        <w:top w:val="single" w:sz="4" w:space="0" w:color="auto"/>
        <w:left w:val="single" w:sz="8" w:space="0" w:color="auto"/>
        <w:right w:val="single" w:sz="8" w:space="0" w:color="auto"/>
      </w:pBdr>
      <w:shd w:val="clear" w:color="000000" w:fill="F2DDDC"/>
      <w:spacing w:before="100" w:beforeAutospacing="1" w:after="100" w:afterAutospacing="1"/>
      <w:jc w:val="right"/>
    </w:pPr>
  </w:style>
  <w:style w:type="paragraph" w:customStyle="1" w:styleId="xl99">
    <w:name w:val="xl99"/>
    <w:basedOn w:val="a0"/>
    <w:rsid w:val="00335F31"/>
    <w:pPr>
      <w:pBdr>
        <w:left w:val="single" w:sz="8" w:space="0" w:color="auto"/>
        <w:right w:val="single" w:sz="8" w:space="0" w:color="auto"/>
      </w:pBdr>
      <w:shd w:val="clear" w:color="000000" w:fill="F2DDDC"/>
      <w:spacing w:before="100" w:beforeAutospacing="1" w:after="100" w:afterAutospacing="1"/>
      <w:jc w:val="right"/>
    </w:pPr>
  </w:style>
  <w:style w:type="paragraph" w:customStyle="1" w:styleId="Style12">
    <w:name w:val="Style12"/>
    <w:basedOn w:val="a0"/>
    <w:uiPriority w:val="99"/>
    <w:rsid w:val="00335F31"/>
    <w:pPr>
      <w:widowControl w:val="0"/>
      <w:autoSpaceDE w:val="0"/>
      <w:autoSpaceDN w:val="0"/>
      <w:adjustRightInd w:val="0"/>
      <w:spacing w:line="255" w:lineRule="exact"/>
      <w:ind w:hanging="1374"/>
    </w:pPr>
  </w:style>
  <w:style w:type="paragraph" w:customStyle="1" w:styleId="Style59">
    <w:name w:val="Style59"/>
    <w:basedOn w:val="a0"/>
    <w:uiPriority w:val="99"/>
    <w:rsid w:val="00335F31"/>
    <w:pPr>
      <w:widowControl w:val="0"/>
      <w:autoSpaceDE w:val="0"/>
      <w:autoSpaceDN w:val="0"/>
      <w:adjustRightInd w:val="0"/>
      <w:jc w:val="both"/>
    </w:pPr>
  </w:style>
  <w:style w:type="character" w:customStyle="1" w:styleId="FontStyle222">
    <w:name w:val="Font Style222"/>
    <w:uiPriority w:val="99"/>
    <w:rsid w:val="00335F31"/>
    <w:rPr>
      <w:rFonts w:ascii="MS Reference Sans Serif" w:hAnsi="MS Reference Sans Serif" w:cs="MS Reference Sans Serif"/>
      <w:b/>
      <w:bCs/>
      <w:spacing w:val="-20"/>
      <w:sz w:val="20"/>
      <w:szCs w:val="20"/>
    </w:rPr>
  </w:style>
  <w:style w:type="character" w:customStyle="1" w:styleId="FontStyle240">
    <w:name w:val="Font Style240"/>
    <w:uiPriority w:val="99"/>
    <w:rsid w:val="00335F31"/>
    <w:rPr>
      <w:rFonts w:ascii="Times New Roman" w:hAnsi="Times New Roman" w:cs="Times New Roman"/>
      <w:b/>
      <w:bCs/>
      <w:i/>
      <w:iCs/>
      <w:spacing w:val="-20"/>
      <w:sz w:val="38"/>
      <w:szCs w:val="38"/>
    </w:rPr>
  </w:style>
  <w:style w:type="character" w:customStyle="1" w:styleId="FontStyle297">
    <w:name w:val="Font Style297"/>
    <w:uiPriority w:val="99"/>
    <w:rsid w:val="00335F31"/>
    <w:rPr>
      <w:rFonts w:ascii="Times New Roman" w:hAnsi="Times New Roman" w:cs="Times New Roman"/>
      <w:smallCaps/>
      <w:spacing w:val="-10"/>
      <w:sz w:val="32"/>
      <w:szCs w:val="32"/>
    </w:rPr>
  </w:style>
  <w:style w:type="character" w:customStyle="1" w:styleId="FontStyle299">
    <w:name w:val="Font Style299"/>
    <w:uiPriority w:val="99"/>
    <w:rsid w:val="00335F31"/>
    <w:rPr>
      <w:rFonts w:ascii="Times New Roman" w:hAnsi="Times New Roman" w:cs="Times New Roman"/>
      <w:i/>
      <w:iCs/>
      <w:spacing w:val="-20"/>
      <w:sz w:val="26"/>
      <w:szCs w:val="26"/>
    </w:rPr>
  </w:style>
  <w:style w:type="paragraph" w:customStyle="1" w:styleId="Style42">
    <w:name w:val="Style42"/>
    <w:basedOn w:val="a0"/>
    <w:uiPriority w:val="99"/>
    <w:rsid w:val="00335F31"/>
    <w:pPr>
      <w:widowControl w:val="0"/>
      <w:autoSpaceDE w:val="0"/>
      <w:autoSpaceDN w:val="0"/>
      <w:adjustRightInd w:val="0"/>
      <w:spacing w:line="288" w:lineRule="exact"/>
      <w:jc w:val="both"/>
    </w:pPr>
  </w:style>
  <w:style w:type="paragraph" w:customStyle="1" w:styleId="Style53">
    <w:name w:val="Style53"/>
    <w:basedOn w:val="a0"/>
    <w:uiPriority w:val="99"/>
    <w:rsid w:val="00335F31"/>
    <w:pPr>
      <w:widowControl w:val="0"/>
      <w:autoSpaceDE w:val="0"/>
      <w:autoSpaceDN w:val="0"/>
      <w:adjustRightInd w:val="0"/>
      <w:spacing w:line="546" w:lineRule="exact"/>
      <w:jc w:val="both"/>
    </w:pPr>
  </w:style>
  <w:style w:type="paragraph" w:customStyle="1" w:styleId="Style99">
    <w:name w:val="Style99"/>
    <w:basedOn w:val="a0"/>
    <w:uiPriority w:val="99"/>
    <w:rsid w:val="00335F31"/>
    <w:pPr>
      <w:widowControl w:val="0"/>
      <w:autoSpaceDE w:val="0"/>
      <w:autoSpaceDN w:val="0"/>
      <w:adjustRightInd w:val="0"/>
      <w:spacing w:line="278" w:lineRule="exact"/>
    </w:pPr>
  </w:style>
  <w:style w:type="character" w:customStyle="1" w:styleId="FontStyle307">
    <w:name w:val="Font Style307"/>
    <w:uiPriority w:val="99"/>
    <w:rsid w:val="00335F31"/>
    <w:rPr>
      <w:rFonts w:ascii="MS Reference Sans Serif" w:hAnsi="MS Reference Sans Serif" w:cs="MS Reference Sans Serif"/>
      <w:b/>
      <w:bCs/>
      <w:spacing w:val="-30"/>
      <w:sz w:val="44"/>
      <w:szCs w:val="44"/>
    </w:rPr>
  </w:style>
  <w:style w:type="character" w:customStyle="1" w:styleId="FontStyle173">
    <w:name w:val="Font Style173"/>
    <w:uiPriority w:val="99"/>
    <w:rsid w:val="00335F31"/>
    <w:rPr>
      <w:rFonts w:ascii="MS Reference Sans Serif" w:hAnsi="MS Reference Sans Serif" w:cs="MS Reference Sans Serif"/>
      <w:b/>
      <w:bCs/>
      <w:i/>
      <w:iCs/>
      <w:sz w:val="20"/>
      <w:szCs w:val="20"/>
    </w:rPr>
  </w:style>
  <w:style w:type="character" w:customStyle="1" w:styleId="FontStyle189">
    <w:name w:val="Font Style189"/>
    <w:uiPriority w:val="99"/>
    <w:rsid w:val="00335F31"/>
    <w:rPr>
      <w:rFonts w:ascii="MS Reference Sans Serif" w:hAnsi="MS Reference Sans Serif" w:cs="MS Reference Sans Serif"/>
      <w:b/>
      <w:bCs/>
      <w:i/>
      <w:iCs/>
      <w:sz w:val="18"/>
      <w:szCs w:val="18"/>
    </w:rPr>
  </w:style>
  <w:style w:type="character" w:customStyle="1" w:styleId="FontStyle195">
    <w:name w:val="Font Style195"/>
    <w:uiPriority w:val="99"/>
    <w:rsid w:val="00335F31"/>
    <w:rPr>
      <w:rFonts w:ascii="Times New Roman" w:hAnsi="Times New Roman" w:cs="Times New Roman"/>
      <w:b/>
      <w:bCs/>
      <w:i/>
      <w:iCs/>
      <w:spacing w:val="-10"/>
      <w:sz w:val="20"/>
      <w:szCs w:val="20"/>
    </w:rPr>
  </w:style>
  <w:style w:type="character" w:customStyle="1" w:styleId="FontStyle214">
    <w:name w:val="Font Style214"/>
    <w:uiPriority w:val="99"/>
    <w:rsid w:val="00335F31"/>
    <w:rPr>
      <w:rFonts w:ascii="Times New Roman" w:hAnsi="Times New Roman" w:cs="Times New Roman"/>
      <w:b/>
      <w:bCs/>
      <w:i/>
      <w:iCs/>
      <w:sz w:val="28"/>
      <w:szCs w:val="28"/>
    </w:rPr>
  </w:style>
  <w:style w:type="character" w:customStyle="1" w:styleId="FontStyle227">
    <w:name w:val="Font Style227"/>
    <w:uiPriority w:val="99"/>
    <w:rsid w:val="00335F31"/>
    <w:rPr>
      <w:rFonts w:ascii="MS Reference Sans Serif" w:hAnsi="MS Reference Sans Serif" w:cs="MS Reference Sans Serif"/>
      <w:b/>
      <w:bCs/>
      <w:sz w:val="12"/>
      <w:szCs w:val="12"/>
    </w:rPr>
  </w:style>
  <w:style w:type="character" w:customStyle="1" w:styleId="FontStyle184">
    <w:name w:val="Font Style184"/>
    <w:uiPriority w:val="99"/>
    <w:rsid w:val="00335F31"/>
    <w:rPr>
      <w:rFonts w:ascii="Constantia" w:hAnsi="Constantia" w:cs="Constantia"/>
      <w:b/>
      <w:bCs/>
      <w:spacing w:val="-20"/>
      <w:sz w:val="72"/>
      <w:szCs w:val="72"/>
    </w:rPr>
  </w:style>
  <w:style w:type="paragraph" w:customStyle="1" w:styleId="Style101">
    <w:name w:val="Style101"/>
    <w:basedOn w:val="a0"/>
    <w:uiPriority w:val="99"/>
    <w:rsid w:val="00335F31"/>
    <w:pPr>
      <w:widowControl w:val="0"/>
      <w:autoSpaceDE w:val="0"/>
      <w:autoSpaceDN w:val="0"/>
      <w:adjustRightInd w:val="0"/>
    </w:pPr>
  </w:style>
  <w:style w:type="character" w:customStyle="1" w:styleId="FontStyle238">
    <w:name w:val="Font Style238"/>
    <w:uiPriority w:val="99"/>
    <w:rsid w:val="00335F31"/>
    <w:rPr>
      <w:rFonts w:ascii="Times New Roman" w:hAnsi="Times New Roman" w:cs="Times New Roman"/>
      <w:b/>
      <w:bCs/>
      <w:i/>
      <w:iCs/>
      <w:spacing w:val="-10"/>
      <w:sz w:val="26"/>
      <w:szCs w:val="26"/>
    </w:rPr>
  </w:style>
  <w:style w:type="paragraph" w:customStyle="1" w:styleId="Style35">
    <w:name w:val="Style35"/>
    <w:basedOn w:val="a0"/>
    <w:uiPriority w:val="99"/>
    <w:rsid w:val="00335F31"/>
    <w:pPr>
      <w:widowControl w:val="0"/>
      <w:autoSpaceDE w:val="0"/>
      <w:autoSpaceDN w:val="0"/>
      <w:adjustRightInd w:val="0"/>
    </w:pPr>
    <w:rPr>
      <w:rFonts w:ascii="Franklin Gothic Medium" w:hAnsi="Franklin Gothic Medium"/>
    </w:rPr>
  </w:style>
  <w:style w:type="paragraph" w:styleId="ad">
    <w:name w:val="Body Text"/>
    <w:basedOn w:val="a0"/>
    <w:link w:val="ae"/>
    <w:unhideWhenUsed/>
    <w:rsid w:val="00335F31"/>
    <w:pPr>
      <w:jc w:val="center"/>
    </w:pPr>
    <w:rPr>
      <w:sz w:val="28"/>
      <w:szCs w:val="20"/>
      <w:lang w:val="x-none"/>
    </w:rPr>
  </w:style>
  <w:style w:type="character" w:customStyle="1" w:styleId="ae">
    <w:name w:val="Основной текст Знак"/>
    <w:link w:val="ad"/>
    <w:rsid w:val="00335F31"/>
    <w:rPr>
      <w:rFonts w:ascii="Times New Roman" w:eastAsia="Times New Roman" w:hAnsi="Times New Roman" w:cs="Times New Roman"/>
      <w:sz w:val="28"/>
      <w:szCs w:val="20"/>
      <w:lang w:eastAsia="ru-RU"/>
    </w:rPr>
  </w:style>
  <w:style w:type="paragraph" w:customStyle="1" w:styleId="14095">
    <w:name w:val="Стиль Основной текст + 14 пт По ширине Первая строка:  095 см М..."/>
    <w:basedOn w:val="ad"/>
    <w:rsid w:val="00335F31"/>
    <w:pPr>
      <w:tabs>
        <w:tab w:val="left" w:pos="1800"/>
      </w:tabs>
      <w:spacing w:line="360" w:lineRule="auto"/>
      <w:ind w:firstLine="709"/>
      <w:jc w:val="both"/>
    </w:pPr>
    <w:rPr>
      <w:color w:val="000000"/>
    </w:rPr>
  </w:style>
  <w:style w:type="paragraph" w:styleId="af">
    <w:name w:val="No Spacing"/>
    <w:link w:val="af0"/>
    <w:uiPriority w:val="1"/>
    <w:qFormat/>
    <w:rsid w:val="00335F31"/>
    <w:rPr>
      <w:rFonts w:eastAsia="Times New Roman"/>
      <w:sz w:val="22"/>
      <w:szCs w:val="22"/>
      <w:lang w:eastAsia="en-US"/>
    </w:rPr>
  </w:style>
  <w:style w:type="character" w:customStyle="1" w:styleId="af0">
    <w:name w:val="Без интервала Знак"/>
    <w:link w:val="af"/>
    <w:uiPriority w:val="1"/>
    <w:rsid w:val="00335F31"/>
    <w:rPr>
      <w:rFonts w:eastAsia="Times New Roman"/>
      <w:sz w:val="22"/>
      <w:szCs w:val="22"/>
      <w:lang w:val="ru-RU" w:eastAsia="en-US" w:bidi="ar-SA"/>
    </w:rPr>
  </w:style>
  <w:style w:type="character" w:customStyle="1" w:styleId="FontStyle16">
    <w:name w:val="Font Style16"/>
    <w:uiPriority w:val="99"/>
    <w:rsid w:val="00335F31"/>
    <w:rPr>
      <w:rFonts w:ascii="Tahoma" w:hAnsi="Tahoma" w:cs="Tahoma"/>
      <w:spacing w:val="-10"/>
      <w:sz w:val="26"/>
      <w:szCs w:val="26"/>
    </w:rPr>
  </w:style>
  <w:style w:type="character" w:customStyle="1" w:styleId="af1">
    <w:name w:val="Основной текст с отступом Знак"/>
    <w:link w:val="af2"/>
    <w:uiPriority w:val="99"/>
    <w:semiHidden/>
    <w:rsid w:val="00335F31"/>
    <w:rPr>
      <w:rFonts w:ascii="Calibri" w:eastAsia="Calibri" w:hAnsi="Calibri" w:cs="Times New Roman"/>
    </w:rPr>
  </w:style>
  <w:style w:type="paragraph" w:styleId="af2">
    <w:name w:val="Body Text Indent"/>
    <w:basedOn w:val="a0"/>
    <w:link w:val="af1"/>
    <w:uiPriority w:val="99"/>
    <w:semiHidden/>
    <w:unhideWhenUsed/>
    <w:rsid w:val="00335F31"/>
    <w:pPr>
      <w:spacing w:after="120"/>
      <w:ind w:left="283"/>
      <w:jc w:val="both"/>
    </w:pPr>
    <w:rPr>
      <w:rFonts w:ascii="Calibri" w:eastAsia="Calibri" w:hAnsi="Calibri"/>
      <w:sz w:val="20"/>
      <w:szCs w:val="20"/>
      <w:lang w:val="x-none" w:eastAsia="x-none"/>
    </w:rPr>
  </w:style>
  <w:style w:type="paragraph" w:styleId="af3">
    <w:name w:val="Normal (Web)"/>
    <w:basedOn w:val="a0"/>
    <w:uiPriority w:val="99"/>
    <w:unhideWhenUsed/>
    <w:rsid w:val="00335F31"/>
    <w:pPr>
      <w:ind w:firstLine="225"/>
      <w:jc w:val="both"/>
    </w:pPr>
    <w:rPr>
      <w:rFonts w:ascii="Arial" w:hAnsi="Arial" w:cs="Arial"/>
    </w:rPr>
  </w:style>
  <w:style w:type="character" w:customStyle="1" w:styleId="apple-converted-space">
    <w:name w:val="apple-converted-space"/>
    <w:rsid w:val="00306C2B"/>
  </w:style>
  <w:style w:type="character" w:customStyle="1" w:styleId="BookmanOldStyle30">
    <w:name w:val="Основной текст + Bookman Old Style30"/>
    <w:aliases w:val="9 pt15"/>
    <w:uiPriority w:val="99"/>
    <w:rsid w:val="00AF6237"/>
    <w:rPr>
      <w:rFonts w:ascii="Bookman Old Style" w:hAnsi="Bookman Old Style" w:cs="Bookman Old Style"/>
      <w:sz w:val="18"/>
      <w:szCs w:val="18"/>
      <w:shd w:val="clear" w:color="auto" w:fill="FFFFFF"/>
    </w:rPr>
  </w:style>
  <w:style w:type="character" w:customStyle="1" w:styleId="BookmanOldStyle29">
    <w:name w:val="Основной текст + Bookman Old Style29"/>
    <w:aliases w:val="829,5 pt149,Интервал 0 pt87"/>
    <w:uiPriority w:val="99"/>
    <w:rsid w:val="005518F5"/>
    <w:rPr>
      <w:rFonts w:ascii="Bookman Old Style" w:hAnsi="Bookman Old Style" w:cs="Bookman Old Style"/>
      <w:spacing w:val="-10"/>
      <w:sz w:val="17"/>
      <w:szCs w:val="17"/>
      <w:shd w:val="clear" w:color="auto" w:fill="FFFFFF"/>
    </w:rPr>
  </w:style>
  <w:style w:type="character" w:customStyle="1" w:styleId="af4">
    <w:name w:val="Колонтитул_"/>
    <w:link w:val="11"/>
    <w:uiPriority w:val="99"/>
    <w:rsid w:val="005B642D"/>
    <w:rPr>
      <w:rFonts w:ascii="Times New Roman" w:hAnsi="Times New Roman"/>
      <w:i/>
      <w:iCs/>
      <w:sz w:val="19"/>
      <w:szCs w:val="19"/>
      <w:shd w:val="clear" w:color="auto" w:fill="FFFFFF"/>
    </w:rPr>
  </w:style>
  <w:style w:type="character" w:customStyle="1" w:styleId="LucidaSansUnicode11">
    <w:name w:val="Колонтитул + Lucida Sans Unicode11"/>
    <w:aliases w:val="Не курсив37,Интервал 0 pt158"/>
    <w:uiPriority w:val="99"/>
    <w:rsid w:val="005B642D"/>
    <w:rPr>
      <w:rFonts w:ascii="Lucida Sans Unicode" w:hAnsi="Lucida Sans Unicode" w:cs="Lucida Sans Unicode"/>
      <w:i/>
      <w:iCs/>
      <w:spacing w:val="-10"/>
      <w:sz w:val="19"/>
      <w:szCs w:val="19"/>
      <w:shd w:val="clear" w:color="auto" w:fill="FFFFFF"/>
    </w:rPr>
  </w:style>
  <w:style w:type="character" w:customStyle="1" w:styleId="9pt4">
    <w:name w:val="Колонтитул + 9 pt4"/>
    <w:uiPriority w:val="99"/>
    <w:rsid w:val="005B642D"/>
    <w:rPr>
      <w:rFonts w:ascii="Times New Roman" w:hAnsi="Times New Roman"/>
      <w:i/>
      <w:iCs/>
      <w:sz w:val="18"/>
      <w:szCs w:val="18"/>
      <w:shd w:val="clear" w:color="auto" w:fill="FFFFFF"/>
    </w:rPr>
  </w:style>
  <w:style w:type="character" w:customStyle="1" w:styleId="BookmanOldStyle21">
    <w:name w:val="Основной текст + Bookman Old Style21"/>
    <w:aliases w:val="825,5 pt137,Курсив62"/>
    <w:uiPriority w:val="99"/>
    <w:rsid w:val="005B642D"/>
    <w:rPr>
      <w:rFonts w:ascii="Bookman Old Style" w:hAnsi="Bookman Old Style" w:cs="Bookman Old Style"/>
      <w:i/>
      <w:iCs/>
      <w:sz w:val="17"/>
      <w:szCs w:val="17"/>
      <w:shd w:val="clear" w:color="auto" w:fill="FFFFFF"/>
    </w:rPr>
  </w:style>
  <w:style w:type="paragraph" w:customStyle="1" w:styleId="11">
    <w:name w:val="Колонтитул1"/>
    <w:basedOn w:val="a0"/>
    <w:link w:val="af4"/>
    <w:uiPriority w:val="99"/>
    <w:rsid w:val="005B642D"/>
    <w:pPr>
      <w:widowControl w:val="0"/>
      <w:shd w:val="clear" w:color="auto" w:fill="FFFFFF"/>
      <w:spacing w:line="240" w:lineRule="atLeast"/>
    </w:pPr>
    <w:rPr>
      <w:rFonts w:eastAsia="Calibri"/>
      <w:i/>
      <w:iCs/>
      <w:sz w:val="19"/>
      <w:szCs w:val="19"/>
      <w:lang w:val="x-none" w:eastAsia="x-none"/>
    </w:rPr>
  </w:style>
  <w:style w:type="character" w:customStyle="1" w:styleId="10pt24">
    <w:name w:val="Основной текст + 10 pt24"/>
    <w:uiPriority w:val="99"/>
    <w:rsid w:val="00D2407F"/>
    <w:rPr>
      <w:rFonts w:ascii="Times New Roman" w:hAnsi="Times New Roman" w:cs="Times New Roman"/>
      <w:sz w:val="20"/>
      <w:szCs w:val="20"/>
      <w:u w:val="none"/>
    </w:rPr>
  </w:style>
  <w:style w:type="character" w:customStyle="1" w:styleId="200">
    <w:name w:val="Основной текст (20)_"/>
    <w:link w:val="201"/>
    <w:uiPriority w:val="99"/>
    <w:rsid w:val="008362D1"/>
    <w:rPr>
      <w:rFonts w:ascii="Trebuchet MS" w:hAnsi="Trebuchet MS" w:cs="Trebuchet MS"/>
      <w:sz w:val="13"/>
      <w:szCs w:val="13"/>
      <w:shd w:val="clear" w:color="auto" w:fill="FFFFFF"/>
    </w:rPr>
  </w:style>
  <w:style w:type="paragraph" w:customStyle="1" w:styleId="201">
    <w:name w:val="Основной текст (20)"/>
    <w:basedOn w:val="a0"/>
    <w:link w:val="200"/>
    <w:uiPriority w:val="99"/>
    <w:rsid w:val="008362D1"/>
    <w:pPr>
      <w:widowControl w:val="0"/>
      <w:shd w:val="clear" w:color="auto" w:fill="FFFFFF"/>
      <w:spacing w:line="240" w:lineRule="atLeast"/>
      <w:jc w:val="both"/>
    </w:pPr>
    <w:rPr>
      <w:rFonts w:ascii="Trebuchet MS" w:eastAsia="Calibri" w:hAnsi="Trebuchet MS"/>
      <w:sz w:val="13"/>
      <w:szCs w:val="13"/>
      <w:lang w:val="x-none" w:eastAsia="x-none"/>
    </w:rPr>
  </w:style>
  <w:style w:type="character" w:styleId="af5">
    <w:name w:val="Strong"/>
    <w:uiPriority w:val="22"/>
    <w:qFormat/>
    <w:rsid w:val="003E28EE"/>
    <w:rPr>
      <w:b/>
      <w:bCs/>
    </w:rPr>
  </w:style>
  <w:style w:type="paragraph" w:styleId="af6">
    <w:name w:val="Plain Text"/>
    <w:basedOn w:val="a0"/>
    <w:link w:val="12"/>
    <w:rsid w:val="001710CF"/>
    <w:rPr>
      <w:rFonts w:ascii="Courier New" w:hAnsi="Courier New"/>
      <w:sz w:val="20"/>
      <w:szCs w:val="20"/>
      <w:lang w:val="x-none" w:eastAsia="x-none"/>
    </w:rPr>
  </w:style>
  <w:style w:type="character" w:customStyle="1" w:styleId="af7">
    <w:name w:val="Текст Знак"/>
    <w:uiPriority w:val="99"/>
    <w:semiHidden/>
    <w:rsid w:val="001710CF"/>
    <w:rPr>
      <w:rFonts w:ascii="Courier New" w:eastAsia="Times New Roman" w:hAnsi="Courier New" w:cs="Courier New"/>
    </w:rPr>
  </w:style>
  <w:style w:type="character" w:customStyle="1" w:styleId="12">
    <w:name w:val="Текст Знак1"/>
    <w:link w:val="af6"/>
    <w:rsid w:val="001710CF"/>
    <w:rPr>
      <w:rFonts w:ascii="Courier New" w:eastAsia="Times New Roman" w:hAnsi="Courier New"/>
    </w:rPr>
  </w:style>
  <w:style w:type="paragraph" w:customStyle="1" w:styleId="13">
    <w:name w:val="Стиль1"/>
    <w:basedOn w:val="Style6"/>
    <w:link w:val="14"/>
    <w:qFormat/>
    <w:rsid w:val="009878A8"/>
    <w:pPr>
      <w:widowControl/>
      <w:tabs>
        <w:tab w:val="left" w:pos="851"/>
      </w:tabs>
      <w:spacing w:line="360" w:lineRule="auto"/>
      <w:ind w:firstLine="0"/>
    </w:pPr>
    <w:rPr>
      <w:rFonts w:ascii="Times New Roman" w:hAnsi="Times New Roman"/>
      <w:sz w:val="28"/>
      <w:szCs w:val="28"/>
    </w:rPr>
  </w:style>
  <w:style w:type="paragraph" w:styleId="af8">
    <w:name w:val="List Paragraph"/>
    <w:basedOn w:val="a0"/>
    <w:uiPriority w:val="34"/>
    <w:qFormat/>
    <w:rsid w:val="009878A8"/>
    <w:pPr>
      <w:ind w:left="708"/>
    </w:pPr>
  </w:style>
  <w:style w:type="character" w:customStyle="1" w:styleId="Style60">
    <w:name w:val="Style6 Знак"/>
    <w:link w:val="Style6"/>
    <w:uiPriority w:val="99"/>
    <w:rsid w:val="009878A8"/>
    <w:rPr>
      <w:rFonts w:ascii="Franklin Gothic Demi Cond" w:eastAsia="Times New Roman" w:hAnsi="Franklin Gothic Demi Cond"/>
      <w:sz w:val="24"/>
      <w:szCs w:val="24"/>
    </w:rPr>
  </w:style>
  <w:style w:type="character" w:customStyle="1" w:styleId="14">
    <w:name w:val="Стиль1 Знак"/>
    <w:link w:val="13"/>
    <w:rsid w:val="009878A8"/>
    <w:rPr>
      <w:rFonts w:ascii="Times New Roman" w:eastAsia="Times New Roman" w:hAnsi="Times New Roman"/>
      <w:sz w:val="28"/>
      <w:szCs w:val="28"/>
    </w:rPr>
  </w:style>
  <w:style w:type="character" w:customStyle="1" w:styleId="90">
    <w:name w:val="Заголовок 9 Знак"/>
    <w:link w:val="9"/>
    <w:uiPriority w:val="9"/>
    <w:semiHidden/>
    <w:rsid w:val="0059407B"/>
    <w:rPr>
      <w:rFonts w:ascii="Cambria" w:eastAsia="Times New Roman" w:hAnsi="Cambria" w:cs="Times New Roman"/>
      <w:sz w:val="22"/>
      <w:szCs w:val="22"/>
    </w:rPr>
  </w:style>
  <w:style w:type="paragraph" w:styleId="af9">
    <w:name w:val="Title"/>
    <w:basedOn w:val="a0"/>
    <w:link w:val="afa"/>
    <w:qFormat/>
    <w:rsid w:val="0059407B"/>
    <w:pPr>
      <w:spacing w:line="360" w:lineRule="auto"/>
      <w:jc w:val="center"/>
    </w:pPr>
    <w:rPr>
      <w:sz w:val="28"/>
      <w:szCs w:val="20"/>
      <w:lang w:val="x-none" w:eastAsia="x-none"/>
    </w:rPr>
  </w:style>
  <w:style w:type="character" w:customStyle="1" w:styleId="afa">
    <w:name w:val="Название Знак"/>
    <w:link w:val="af9"/>
    <w:rsid w:val="0059407B"/>
    <w:rPr>
      <w:rFonts w:ascii="Times New Roman" w:eastAsia="Times New Roman" w:hAnsi="Times New Roman"/>
      <w:sz w:val="28"/>
    </w:rPr>
  </w:style>
  <w:style w:type="character" w:customStyle="1" w:styleId="40">
    <w:name w:val="Заголовок 4 Знак"/>
    <w:link w:val="4"/>
    <w:uiPriority w:val="9"/>
    <w:semiHidden/>
    <w:rsid w:val="00994F96"/>
    <w:rPr>
      <w:rFonts w:ascii="Calibri" w:eastAsia="Times New Roman" w:hAnsi="Calibri" w:cs="Times New Roman"/>
      <w:b/>
      <w:bCs/>
      <w:sz w:val="28"/>
      <w:szCs w:val="28"/>
    </w:rPr>
  </w:style>
  <w:style w:type="paragraph" w:styleId="afb">
    <w:name w:val="endnote text"/>
    <w:basedOn w:val="a0"/>
    <w:link w:val="afc"/>
    <w:uiPriority w:val="99"/>
    <w:semiHidden/>
    <w:unhideWhenUsed/>
    <w:rsid w:val="00994F96"/>
    <w:rPr>
      <w:sz w:val="20"/>
      <w:szCs w:val="20"/>
    </w:rPr>
  </w:style>
  <w:style w:type="character" w:customStyle="1" w:styleId="afc">
    <w:name w:val="Текст концевой сноски Знак"/>
    <w:link w:val="afb"/>
    <w:uiPriority w:val="99"/>
    <w:semiHidden/>
    <w:rsid w:val="00994F96"/>
    <w:rPr>
      <w:rFonts w:ascii="Times New Roman" w:eastAsia="Times New Roman" w:hAnsi="Times New Roman"/>
    </w:rPr>
  </w:style>
  <w:style w:type="character" w:styleId="afd">
    <w:name w:val="endnote reference"/>
    <w:uiPriority w:val="99"/>
    <w:semiHidden/>
    <w:unhideWhenUsed/>
    <w:rsid w:val="00994F96"/>
    <w:rPr>
      <w:vertAlign w:val="superscript"/>
    </w:rPr>
  </w:style>
  <w:style w:type="paragraph" w:styleId="afe">
    <w:name w:val="TOC Heading"/>
    <w:basedOn w:val="1"/>
    <w:next w:val="a0"/>
    <w:uiPriority w:val="39"/>
    <w:semiHidden/>
    <w:unhideWhenUsed/>
    <w:qFormat/>
    <w:rsid w:val="001348D9"/>
    <w:pPr>
      <w:keepLines/>
      <w:spacing w:before="480" w:after="0" w:line="276" w:lineRule="auto"/>
      <w:jc w:val="left"/>
      <w:outlineLvl w:val="9"/>
    </w:pPr>
    <w:rPr>
      <w:color w:val="365F91"/>
      <w:kern w:val="0"/>
      <w:sz w:val="28"/>
      <w:szCs w:val="28"/>
      <w:lang w:val="ru-RU" w:eastAsia="ru-RU"/>
    </w:rPr>
  </w:style>
  <w:style w:type="paragraph" w:styleId="22">
    <w:name w:val="toc 2"/>
    <w:basedOn w:val="a0"/>
    <w:next w:val="a0"/>
    <w:autoRedefine/>
    <w:uiPriority w:val="39"/>
    <w:unhideWhenUsed/>
    <w:rsid w:val="001348D9"/>
    <w:pPr>
      <w:ind w:left="240"/>
    </w:pPr>
  </w:style>
  <w:style w:type="paragraph" w:styleId="31">
    <w:name w:val="toc 3"/>
    <w:basedOn w:val="a0"/>
    <w:next w:val="a0"/>
    <w:autoRedefine/>
    <w:uiPriority w:val="39"/>
    <w:unhideWhenUsed/>
    <w:rsid w:val="001348D9"/>
    <w:pPr>
      <w:ind w:left="480"/>
    </w:pPr>
  </w:style>
</w:styles>
</file>

<file path=word/webSettings.xml><?xml version="1.0" encoding="utf-8"?>
<w:webSettings xmlns:r="http://schemas.openxmlformats.org/officeDocument/2006/relationships" xmlns:w="http://schemas.openxmlformats.org/wordprocessingml/2006/main">
  <w:divs>
    <w:div w:id="314846987">
      <w:bodyDiv w:val="1"/>
      <w:marLeft w:val="0"/>
      <w:marRight w:val="0"/>
      <w:marTop w:val="0"/>
      <w:marBottom w:val="0"/>
      <w:divBdr>
        <w:top w:val="none" w:sz="0" w:space="0" w:color="auto"/>
        <w:left w:val="none" w:sz="0" w:space="0" w:color="auto"/>
        <w:bottom w:val="none" w:sz="0" w:space="0" w:color="auto"/>
        <w:right w:val="none" w:sz="0" w:space="0" w:color="auto"/>
      </w:divBdr>
    </w:div>
    <w:div w:id="165899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www.wimaxhandbook.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telecom-expert.ru/print.php?r=4&amp;id=59"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uni.ru/solutions.php?action=show&amp;id=13" TargetMode="External"/><Relationship Id="rId20" Type="http://schemas.openxmlformats.org/officeDocument/2006/relationships/hyperlink" Target="http://standards.ieee.org/getieee802/download/802.3-200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forum.ru/news/article/058869.htm"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mojgorod.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57E2B-856C-406A-8A5F-41C524768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49</Pages>
  <Words>12362</Words>
  <Characters>70466</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82663</CharactersWithSpaces>
  <SharedDoc>false</SharedDoc>
  <HLinks>
    <vt:vector size="36" baseType="variant">
      <vt:variant>
        <vt:i4>5636167</vt:i4>
      </vt:variant>
      <vt:variant>
        <vt:i4>84</vt:i4>
      </vt:variant>
      <vt:variant>
        <vt:i4>0</vt:i4>
      </vt:variant>
      <vt:variant>
        <vt:i4>5</vt:i4>
      </vt:variant>
      <vt:variant>
        <vt:lpwstr>http://standards.ieee.org/getieee802/download/802.3-2002.pdf</vt:lpwstr>
      </vt:variant>
      <vt:variant>
        <vt:lpwstr/>
      </vt:variant>
      <vt:variant>
        <vt:i4>7798844</vt:i4>
      </vt:variant>
      <vt:variant>
        <vt:i4>81</vt:i4>
      </vt:variant>
      <vt:variant>
        <vt:i4>0</vt:i4>
      </vt:variant>
      <vt:variant>
        <vt:i4>5</vt:i4>
      </vt:variant>
      <vt:variant>
        <vt:lpwstr>http://www.mojgorod.ru/</vt:lpwstr>
      </vt:variant>
      <vt:variant>
        <vt:lpwstr/>
      </vt:variant>
      <vt:variant>
        <vt:i4>1376264</vt:i4>
      </vt:variant>
      <vt:variant>
        <vt:i4>78</vt:i4>
      </vt:variant>
      <vt:variant>
        <vt:i4>0</vt:i4>
      </vt:variant>
      <vt:variant>
        <vt:i4>5</vt:i4>
      </vt:variant>
      <vt:variant>
        <vt:lpwstr>http://www.wimaxhandbook.ru/</vt:lpwstr>
      </vt:variant>
      <vt:variant>
        <vt:lpwstr/>
      </vt:variant>
      <vt:variant>
        <vt:i4>4653065</vt:i4>
      </vt:variant>
      <vt:variant>
        <vt:i4>75</vt:i4>
      </vt:variant>
      <vt:variant>
        <vt:i4>0</vt:i4>
      </vt:variant>
      <vt:variant>
        <vt:i4>5</vt:i4>
      </vt:variant>
      <vt:variant>
        <vt:lpwstr>http://www.telecom-expert.ru/print.php?r=4&amp;id=59</vt:lpwstr>
      </vt:variant>
      <vt:variant>
        <vt:lpwstr/>
      </vt:variant>
      <vt:variant>
        <vt:i4>327710</vt:i4>
      </vt:variant>
      <vt:variant>
        <vt:i4>72</vt:i4>
      </vt:variant>
      <vt:variant>
        <vt:i4>0</vt:i4>
      </vt:variant>
      <vt:variant>
        <vt:i4>5</vt:i4>
      </vt:variant>
      <vt:variant>
        <vt:lpwstr>http://www.uni.ru/solutions.php?action=show&amp;id=13</vt:lpwstr>
      </vt:variant>
      <vt:variant>
        <vt:lpwstr/>
      </vt:variant>
      <vt:variant>
        <vt:i4>5767189</vt:i4>
      </vt:variant>
      <vt:variant>
        <vt:i4>69</vt:i4>
      </vt:variant>
      <vt:variant>
        <vt:i4>0</vt:i4>
      </vt:variant>
      <vt:variant>
        <vt:i4>5</vt:i4>
      </vt:variant>
      <vt:variant>
        <vt:lpwstr>http://www.mforum.ru/news/article/058869.htm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Armageddon</dc:creator>
  <cp:lastModifiedBy>dkalinin</cp:lastModifiedBy>
  <cp:revision>6</cp:revision>
  <cp:lastPrinted>2018-06-18T16:21:00Z</cp:lastPrinted>
  <dcterms:created xsi:type="dcterms:W3CDTF">2018-05-29T10:58:00Z</dcterms:created>
  <dcterms:modified xsi:type="dcterms:W3CDTF">2018-06-26T09:08:00Z</dcterms:modified>
</cp:coreProperties>
</file>