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Министерство образования и науки РФ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Государственное образовательное учреждение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высшего образования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 xml:space="preserve">«Владимирский государственный университет 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имени Александра Григорьевича и Николая Григорьевича Столетовых»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(ВлГУ)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Кафедра вычислительной техники и систем управления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93F3B" w:rsidRPr="0062304C" w:rsidRDefault="00193F3B" w:rsidP="00193F3B">
      <w:pPr>
        <w:jc w:val="both"/>
        <w:rPr>
          <w:rFonts w:ascii="Arial" w:hAnsi="Arial" w:cs="Arial"/>
          <w:sz w:val="28"/>
          <w:szCs w:val="28"/>
        </w:rPr>
      </w:pPr>
    </w:p>
    <w:p w:rsidR="00193F3B" w:rsidRDefault="00193F3B" w:rsidP="00193F3B">
      <w:pPr>
        <w:pStyle w:val="ab"/>
        <w:rPr>
          <w:rFonts w:ascii="Times New Roman" w:hAnsi="Times New Roman"/>
          <w:sz w:val="28"/>
          <w:szCs w:val="28"/>
        </w:rPr>
      </w:pPr>
    </w:p>
    <w:p w:rsidR="006F0461" w:rsidRDefault="006F0461" w:rsidP="00193F3B">
      <w:pPr>
        <w:pStyle w:val="ab"/>
        <w:rPr>
          <w:rFonts w:ascii="Times New Roman" w:hAnsi="Times New Roman"/>
          <w:sz w:val="28"/>
          <w:szCs w:val="28"/>
        </w:rPr>
      </w:pPr>
    </w:p>
    <w:p w:rsidR="006F0461" w:rsidRDefault="006F0461" w:rsidP="00193F3B">
      <w:pPr>
        <w:pStyle w:val="ab"/>
        <w:rPr>
          <w:rFonts w:ascii="Times New Roman" w:hAnsi="Times New Roman"/>
          <w:sz w:val="28"/>
          <w:szCs w:val="28"/>
        </w:rPr>
      </w:pPr>
    </w:p>
    <w:p w:rsidR="006F0461" w:rsidRDefault="006F0461" w:rsidP="00193F3B">
      <w:pPr>
        <w:pStyle w:val="ab"/>
        <w:rPr>
          <w:rFonts w:ascii="Times New Roman" w:hAnsi="Times New Roman"/>
          <w:sz w:val="28"/>
          <w:szCs w:val="28"/>
        </w:rPr>
      </w:pPr>
    </w:p>
    <w:p w:rsidR="006F0461" w:rsidRDefault="006F0461" w:rsidP="00193F3B">
      <w:pPr>
        <w:pStyle w:val="ab"/>
        <w:rPr>
          <w:rFonts w:ascii="Times New Roman" w:hAnsi="Times New Roman"/>
          <w:sz w:val="28"/>
          <w:szCs w:val="28"/>
        </w:rPr>
      </w:pPr>
    </w:p>
    <w:p w:rsidR="006F0461" w:rsidRPr="00193F3B" w:rsidRDefault="006F0461" w:rsidP="00193F3B">
      <w:pPr>
        <w:pStyle w:val="ab"/>
        <w:rPr>
          <w:rFonts w:ascii="Times New Roman" w:hAnsi="Times New Roman"/>
          <w:sz w:val="28"/>
          <w:szCs w:val="28"/>
        </w:rPr>
      </w:pPr>
    </w:p>
    <w:p w:rsidR="00193F3B" w:rsidRPr="00114BC3" w:rsidRDefault="00193F3B" w:rsidP="00193F3B">
      <w:pPr>
        <w:pStyle w:val="ab"/>
        <w:jc w:val="center"/>
        <w:rPr>
          <w:rFonts w:ascii="Times New Roman" w:hAnsi="Times New Roman"/>
          <w:b/>
          <w:sz w:val="32"/>
          <w:szCs w:val="32"/>
        </w:rPr>
      </w:pPr>
      <w:r w:rsidRPr="00114BC3">
        <w:rPr>
          <w:rFonts w:ascii="Times New Roman" w:hAnsi="Times New Roman"/>
          <w:b/>
          <w:sz w:val="32"/>
          <w:szCs w:val="32"/>
        </w:rPr>
        <w:t xml:space="preserve">Методические указания к </w:t>
      </w:r>
      <w:r w:rsidR="00C912E5">
        <w:rPr>
          <w:rFonts w:ascii="Times New Roman" w:hAnsi="Times New Roman"/>
          <w:b/>
          <w:sz w:val="32"/>
          <w:szCs w:val="32"/>
        </w:rPr>
        <w:t>практическим</w:t>
      </w:r>
      <w:r w:rsidRPr="00114BC3">
        <w:rPr>
          <w:rFonts w:ascii="Times New Roman" w:hAnsi="Times New Roman"/>
          <w:b/>
          <w:sz w:val="32"/>
          <w:szCs w:val="32"/>
        </w:rPr>
        <w:t xml:space="preserve"> </w:t>
      </w:r>
      <w:r w:rsidR="00E95F39">
        <w:rPr>
          <w:rFonts w:ascii="Times New Roman" w:hAnsi="Times New Roman"/>
          <w:b/>
          <w:sz w:val="32"/>
          <w:szCs w:val="32"/>
        </w:rPr>
        <w:t>занятиям</w:t>
      </w:r>
      <w:r w:rsidRPr="00114BC3">
        <w:rPr>
          <w:rFonts w:ascii="Times New Roman" w:hAnsi="Times New Roman"/>
          <w:b/>
          <w:sz w:val="32"/>
          <w:szCs w:val="32"/>
        </w:rPr>
        <w:t xml:space="preserve"> по дисциплине</w:t>
      </w:r>
    </w:p>
    <w:p w:rsidR="00193F3B" w:rsidRPr="00E95F39" w:rsidRDefault="00E95F39" w:rsidP="00193F3B">
      <w:pPr>
        <w:pStyle w:val="ab"/>
        <w:jc w:val="center"/>
        <w:rPr>
          <w:rFonts w:ascii="Times New Roman" w:hAnsi="Times New Roman"/>
          <w:b/>
          <w:sz w:val="32"/>
          <w:szCs w:val="32"/>
        </w:rPr>
      </w:pPr>
      <w:r w:rsidRPr="00E95F39">
        <w:rPr>
          <w:rFonts w:ascii="Times New Roman" w:hAnsi="Times New Roman"/>
          <w:b/>
          <w:sz w:val="32"/>
          <w:szCs w:val="32"/>
        </w:rPr>
        <w:t>«Основы управления техническими системами</w:t>
      </w:r>
      <w:r w:rsidRPr="00193F3B">
        <w:rPr>
          <w:rFonts w:ascii="Times New Roman" w:hAnsi="Times New Roman"/>
          <w:b/>
          <w:sz w:val="28"/>
          <w:szCs w:val="28"/>
        </w:rPr>
        <w:t>»</w:t>
      </w:r>
    </w:p>
    <w:p w:rsidR="00193F3B" w:rsidRDefault="00193F3B" w:rsidP="00193F3B">
      <w:pPr>
        <w:pStyle w:val="ab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3F3B" w:rsidRPr="0062304C" w:rsidRDefault="00193F3B" w:rsidP="00193F3B">
      <w:pPr>
        <w:jc w:val="both"/>
        <w:rPr>
          <w:rFonts w:ascii="Arial" w:hAnsi="Arial" w:cs="Arial"/>
          <w:sz w:val="28"/>
          <w:szCs w:val="28"/>
        </w:rPr>
      </w:pPr>
    </w:p>
    <w:p w:rsidR="00193F3B" w:rsidRPr="0062304C" w:rsidRDefault="00193F3B" w:rsidP="00193F3B">
      <w:pPr>
        <w:jc w:val="both"/>
        <w:rPr>
          <w:rFonts w:ascii="Arial" w:hAnsi="Arial" w:cs="Arial"/>
          <w:sz w:val="28"/>
          <w:szCs w:val="28"/>
        </w:rPr>
      </w:pPr>
    </w:p>
    <w:p w:rsidR="00193F3B" w:rsidRPr="0062304C" w:rsidRDefault="00193F3B" w:rsidP="00193F3B">
      <w:pPr>
        <w:jc w:val="both"/>
        <w:rPr>
          <w:rFonts w:ascii="Arial" w:hAnsi="Arial" w:cs="Arial"/>
          <w:sz w:val="28"/>
          <w:szCs w:val="28"/>
        </w:rPr>
      </w:pPr>
    </w:p>
    <w:p w:rsidR="00193F3B" w:rsidRPr="0062304C" w:rsidRDefault="00193F3B" w:rsidP="00193F3B">
      <w:pPr>
        <w:jc w:val="right"/>
        <w:rPr>
          <w:rFonts w:ascii="Arial" w:hAnsi="Arial" w:cs="Arial"/>
          <w:sz w:val="28"/>
          <w:szCs w:val="28"/>
        </w:rPr>
      </w:pPr>
    </w:p>
    <w:p w:rsidR="00193F3B" w:rsidRPr="0062304C" w:rsidRDefault="00193F3B" w:rsidP="00193F3B">
      <w:pPr>
        <w:jc w:val="right"/>
        <w:rPr>
          <w:rFonts w:ascii="Arial" w:hAnsi="Arial" w:cs="Arial"/>
          <w:sz w:val="28"/>
          <w:szCs w:val="28"/>
        </w:rPr>
      </w:pPr>
    </w:p>
    <w:p w:rsidR="00193F3B" w:rsidRPr="0062304C" w:rsidRDefault="00193F3B" w:rsidP="00193F3B">
      <w:pPr>
        <w:jc w:val="right"/>
        <w:rPr>
          <w:rFonts w:ascii="Arial" w:hAnsi="Arial" w:cs="Arial"/>
          <w:sz w:val="28"/>
          <w:szCs w:val="28"/>
        </w:rPr>
      </w:pPr>
    </w:p>
    <w:p w:rsidR="00193F3B" w:rsidRPr="0062304C" w:rsidRDefault="00193F3B" w:rsidP="00193F3B">
      <w:pPr>
        <w:jc w:val="right"/>
        <w:rPr>
          <w:rFonts w:ascii="Arial" w:hAnsi="Arial" w:cs="Arial"/>
          <w:sz w:val="28"/>
          <w:szCs w:val="28"/>
        </w:rPr>
      </w:pPr>
    </w:p>
    <w:p w:rsidR="00193F3B" w:rsidRPr="00193F3B" w:rsidRDefault="00193F3B" w:rsidP="00193F3B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193F3B">
        <w:rPr>
          <w:rFonts w:ascii="Times New Roman" w:hAnsi="Times New Roman"/>
          <w:sz w:val="28"/>
          <w:szCs w:val="28"/>
        </w:rPr>
        <w:t>Составители:</w:t>
      </w:r>
    </w:p>
    <w:p w:rsidR="00193F3B" w:rsidRPr="00193F3B" w:rsidRDefault="00193F3B" w:rsidP="00193F3B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193F3B">
        <w:rPr>
          <w:rFonts w:ascii="Times New Roman" w:hAnsi="Times New Roman"/>
          <w:sz w:val="28"/>
          <w:szCs w:val="28"/>
        </w:rPr>
        <w:t xml:space="preserve">С.И. Лиходеев </w:t>
      </w:r>
    </w:p>
    <w:p w:rsidR="00193F3B" w:rsidRPr="0062304C" w:rsidRDefault="00193F3B" w:rsidP="00193F3B">
      <w:pPr>
        <w:jc w:val="both"/>
        <w:rPr>
          <w:rFonts w:ascii="Arial" w:hAnsi="Arial" w:cs="Arial"/>
          <w:sz w:val="28"/>
          <w:szCs w:val="28"/>
        </w:rPr>
      </w:pPr>
    </w:p>
    <w:p w:rsidR="00193F3B" w:rsidRPr="0062304C" w:rsidRDefault="00193F3B" w:rsidP="00193F3B">
      <w:pPr>
        <w:jc w:val="both"/>
        <w:rPr>
          <w:rFonts w:ascii="Arial" w:hAnsi="Arial" w:cs="Arial"/>
          <w:sz w:val="28"/>
          <w:szCs w:val="28"/>
        </w:rPr>
      </w:pPr>
    </w:p>
    <w:p w:rsidR="006F0461" w:rsidRPr="0062304C" w:rsidRDefault="006F0461" w:rsidP="00193F3B">
      <w:pPr>
        <w:jc w:val="both"/>
        <w:rPr>
          <w:rFonts w:ascii="Arial" w:hAnsi="Arial" w:cs="Arial"/>
          <w:sz w:val="28"/>
          <w:szCs w:val="28"/>
        </w:rPr>
      </w:pPr>
    </w:p>
    <w:p w:rsidR="00193F3B" w:rsidRPr="00E95F39" w:rsidRDefault="00193F3B" w:rsidP="00193F3B">
      <w:pPr>
        <w:jc w:val="both"/>
        <w:rPr>
          <w:rFonts w:ascii="Arial" w:hAnsi="Arial" w:cs="Arial"/>
          <w:sz w:val="28"/>
          <w:szCs w:val="28"/>
        </w:rPr>
      </w:pPr>
    </w:p>
    <w:p w:rsidR="00496255" w:rsidRPr="00463410" w:rsidRDefault="00496255" w:rsidP="00193F3B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93F3B" w:rsidRPr="00147EDC" w:rsidRDefault="00193F3B" w:rsidP="00193F3B">
      <w:pPr>
        <w:jc w:val="center"/>
        <w:rPr>
          <w:rFonts w:ascii="Times New Roman" w:hAnsi="Times New Roman"/>
          <w:sz w:val="28"/>
          <w:szCs w:val="28"/>
        </w:rPr>
      </w:pPr>
      <w:r w:rsidRPr="00193F3B">
        <w:rPr>
          <w:rFonts w:ascii="Times New Roman" w:hAnsi="Times New Roman"/>
          <w:sz w:val="28"/>
          <w:szCs w:val="28"/>
        </w:rPr>
        <w:t>Владимир 20</w:t>
      </w:r>
      <w:r>
        <w:rPr>
          <w:rFonts w:ascii="Times New Roman" w:hAnsi="Times New Roman"/>
          <w:sz w:val="28"/>
          <w:szCs w:val="28"/>
        </w:rPr>
        <w:t>1</w:t>
      </w:r>
      <w:r w:rsidR="00CD7E8E">
        <w:rPr>
          <w:rFonts w:ascii="Times New Roman" w:hAnsi="Times New Roman"/>
          <w:sz w:val="28"/>
          <w:szCs w:val="28"/>
        </w:rPr>
        <w:t>8</w:t>
      </w:r>
    </w:p>
    <w:p w:rsidR="00193F3B" w:rsidRPr="00114BC3" w:rsidRDefault="00193F3B">
      <w:pPr>
        <w:rPr>
          <w:rFonts w:ascii="Times New Roman" w:hAnsi="Times New Roman"/>
          <w:sz w:val="28"/>
          <w:szCs w:val="28"/>
        </w:rPr>
      </w:pP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Министерство образования и науки РФ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Государственное образовательное учреждение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высшего образования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 xml:space="preserve">«Владимирский государственный университет 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имени Александра Григорьевича и Николая Григорьевича Столетовых»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(ВлГУ)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3410">
        <w:rPr>
          <w:rFonts w:ascii="Times New Roman" w:hAnsi="Times New Roman"/>
          <w:sz w:val="28"/>
          <w:szCs w:val="28"/>
        </w:rPr>
        <w:t>Кафедра вычислительной техники и систем управления</w:t>
      </w:r>
    </w:p>
    <w:p w:rsidR="00463410" w:rsidRPr="00463410" w:rsidRDefault="00463410" w:rsidP="00463410">
      <w:pPr>
        <w:spacing w:after="0" w:line="271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pStyle w:val="ab"/>
        <w:jc w:val="right"/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t>Составители:</w:t>
      </w:r>
    </w:p>
    <w:p w:rsidR="00147EDC" w:rsidRPr="00147EDC" w:rsidRDefault="00147EDC" w:rsidP="00147EDC">
      <w:pPr>
        <w:pStyle w:val="ab"/>
        <w:jc w:val="right"/>
      </w:pPr>
      <w:r w:rsidRPr="00147EDC">
        <w:rPr>
          <w:rFonts w:ascii="Times New Roman" w:hAnsi="Times New Roman"/>
          <w:sz w:val="24"/>
          <w:szCs w:val="24"/>
        </w:rPr>
        <w:t xml:space="preserve">С.И. </w:t>
      </w:r>
      <w:proofErr w:type="gramStart"/>
      <w:r w:rsidRPr="00147EDC">
        <w:rPr>
          <w:rFonts w:ascii="Times New Roman" w:hAnsi="Times New Roman"/>
          <w:sz w:val="24"/>
          <w:szCs w:val="24"/>
        </w:rPr>
        <w:t>Лиходеев</w:t>
      </w:r>
      <w:proofErr w:type="gramEnd"/>
      <w:r w:rsidRPr="00147EDC">
        <w:t xml:space="preserve"> </w:t>
      </w: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463410" w:rsidRDefault="00147EDC" w:rsidP="00147EDC">
      <w:pPr>
        <w:rPr>
          <w:rFonts w:ascii="Times New Roman" w:hAnsi="Times New Roman"/>
          <w:sz w:val="24"/>
          <w:szCs w:val="24"/>
          <w:lang w:val="en-US"/>
        </w:rPr>
      </w:pPr>
    </w:p>
    <w:p w:rsidR="00147EDC" w:rsidRPr="00147EDC" w:rsidRDefault="00147EDC" w:rsidP="00147EDC">
      <w:pPr>
        <w:jc w:val="center"/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t>Владимир 2018</w:t>
      </w: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br w:type="page"/>
      </w:r>
    </w:p>
    <w:p w:rsidR="00E95F39" w:rsidRDefault="00E95F39" w:rsidP="00E95F39">
      <w:pPr>
        <w:pStyle w:val="ab"/>
        <w:rPr>
          <w:rFonts w:ascii="Times New Roman" w:hAnsi="Times New Roman"/>
          <w:sz w:val="24"/>
          <w:szCs w:val="24"/>
        </w:rPr>
      </w:pPr>
      <w:r w:rsidRPr="00E95F39">
        <w:rPr>
          <w:rFonts w:ascii="Times New Roman" w:hAnsi="Times New Roman"/>
          <w:sz w:val="24"/>
          <w:szCs w:val="24"/>
        </w:rPr>
        <w:lastRenderedPageBreak/>
        <w:t>УДК 62-53.001</w:t>
      </w:r>
    </w:p>
    <w:p w:rsidR="00147EDC" w:rsidRPr="00147EDC" w:rsidRDefault="00147EDC" w:rsidP="00147ED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t>Рецензент</w:t>
      </w:r>
    </w:p>
    <w:p w:rsidR="00CF43F2" w:rsidRPr="00CF43F2" w:rsidRDefault="00147EDC" w:rsidP="00CF43F2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t xml:space="preserve">Кандидат </w:t>
      </w:r>
      <w:r w:rsidR="00CF43F2">
        <w:rPr>
          <w:rFonts w:ascii="Times New Roman" w:hAnsi="Times New Roman"/>
          <w:sz w:val="24"/>
          <w:szCs w:val="24"/>
        </w:rPr>
        <w:t>педагогических</w:t>
      </w:r>
      <w:r w:rsidRPr="00147EDC">
        <w:rPr>
          <w:rFonts w:ascii="Times New Roman" w:hAnsi="Times New Roman"/>
          <w:sz w:val="24"/>
          <w:szCs w:val="24"/>
        </w:rPr>
        <w:t xml:space="preserve"> наук, доцент</w:t>
      </w:r>
      <w:r w:rsidR="00CF43F2">
        <w:rPr>
          <w:rFonts w:ascii="Times New Roman" w:hAnsi="Times New Roman"/>
          <w:sz w:val="24"/>
          <w:szCs w:val="24"/>
        </w:rPr>
        <w:t xml:space="preserve"> </w:t>
      </w:r>
      <w:r w:rsidRPr="00147EDC">
        <w:rPr>
          <w:rFonts w:ascii="Times New Roman" w:hAnsi="Times New Roman"/>
          <w:sz w:val="24"/>
          <w:szCs w:val="24"/>
        </w:rPr>
        <w:t xml:space="preserve">кафедры </w:t>
      </w:r>
    </w:p>
    <w:p w:rsidR="00147EDC" w:rsidRPr="00147EDC" w:rsidRDefault="00CF43F2" w:rsidP="00CF43F2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CF43F2">
        <w:rPr>
          <w:rFonts w:ascii="Times New Roman" w:hAnsi="Times New Roman"/>
          <w:sz w:val="24"/>
          <w:szCs w:val="24"/>
        </w:rPr>
        <w:t>«Информатика и защита информации</w:t>
      </w:r>
      <w:r>
        <w:rPr>
          <w:rFonts w:ascii="Times New Roman" w:hAnsi="Times New Roman"/>
          <w:sz w:val="24"/>
          <w:szCs w:val="24"/>
        </w:rPr>
        <w:t>»</w:t>
      </w:r>
    </w:p>
    <w:p w:rsidR="00147EDC" w:rsidRPr="00147EDC" w:rsidRDefault="00147EDC" w:rsidP="00147ED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t>Владимирского государственного университета</w:t>
      </w:r>
    </w:p>
    <w:p w:rsidR="00147EDC" w:rsidRPr="00147EDC" w:rsidRDefault="00CF43F2" w:rsidP="00CF43F2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CF43F2">
        <w:rPr>
          <w:rFonts w:ascii="Times New Roman" w:hAnsi="Times New Roman"/>
          <w:sz w:val="24"/>
          <w:szCs w:val="24"/>
        </w:rPr>
        <w:t>Л. А.Артюшина</w:t>
      </w: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i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147EDC">
      <w:pPr>
        <w:pStyle w:val="ab"/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tab/>
        <w:t xml:space="preserve">Представлено 6 лабораторных работ, которые выполняются в среде MATLAB. </w:t>
      </w:r>
      <w:r w:rsidR="003563C3">
        <w:rPr>
          <w:rFonts w:ascii="Times New Roman" w:hAnsi="Times New Roman"/>
          <w:sz w:val="24"/>
          <w:szCs w:val="24"/>
        </w:rPr>
        <w:t>Рассма</w:t>
      </w:r>
      <w:r w:rsidR="003563C3">
        <w:rPr>
          <w:rFonts w:ascii="Times New Roman" w:hAnsi="Times New Roman"/>
          <w:sz w:val="24"/>
          <w:szCs w:val="24"/>
        </w:rPr>
        <w:t>т</w:t>
      </w:r>
      <w:r w:rsidR="003563C3">
        <w:rPr>
          <w:rFonts w:ascii="Times New Roman" w:hAnsi="Times New Roman"/>
          <w:sz w:val="24"/>
          <w:szCs w:val="24"/>
        </w:rPr>
        <w:t>ривается исследования линейных сис</w:t>
      </w:r>
      <w:r w:rsidR="003563C3" w:rsidRPr="003563C3">
        <w:rPr>
          <w:rFonts w:ascii="Times New Roman" w:hAnsi="Times New Roman"/>
          <w:sz w:val="24"/>
          <w:szCs w:val="24"/>
        </w:rPr>
        <w:t>тем, их устойчивости и улучшения качества регулиров</w:t>
      </w:r>
      <w:r w:rsidR="003563C3" w:rsidRPr="003563C3">
        <w:rPr>
          <w:rFonts w:ascii="Times New Roman" w:hAnsi="Times New Roman"/>
          <w:sz w:val="24"/>
          <w:szCs w:val="24"/>
        </w:rPr>
        <w:t>а</w:t>
      </w:r>
      <w:r w:rsidR="003563C3" w:rsidRPr="003563C3">
        <w:rPr>
          <w:rFonts w:ascii="Times New Roman" w:hAnsi="Times New Roman"/>
          <w:sz w:val="24"/>
          <w:szCs w:val="24"/>
        </w:rPr>
        <w:t xml:space="preserve">ния. </w:t>
      </w:r>
      <w:r w:rsidRPr="00147EDC">
        <w:rPr>
          <w:rFonts w:ascii="Times New Roman" w:hAnsi="Times New Roman"/>
          <w:sz w:val="24"/>
          <w:szCs w:val="24"/>
        </w:rPr>
        <w:t>Предназначены для использования в лабораторных работах и практических занятиях ст</w:t>
      </w:r>
      <w:r w:rsidRPr="00147EDC">
        <w:rPr>
          <w:rFonts w:ascii="Times New Roman" w:hAnsi="Times New Roman"/>
          <w:sz w:val="24"/>
          <w:szCs w:val="24"/>
        </w:rPr>
        <w:t>у</w:t>
      </w:r>
      <w:r w:rsidRPr="00147EDC">
        <w:rPr>
          <w:rFonts w:ascii="Times New Roman" w:hAnsi="Times New Roman"/>
          <w:sz w:val="24"/>
          <w:szCs w:val="24"/>
        </w:rPr>
        <w:t>дентами по дисциплине «</w:t>
      </w:r>
      <w:r w:rsidR="00DC083A" w:rsidRPr="00147EDC">
        <w:rPr>
          <w:rFonts w:ascii="Times New Roman" w:hAnsi="Times New Roman"/>
          <w:sz w:val="24"/>
          <w:szCs w:val="24"/>
        </w:rPr>
        <w:t>Основы управления техническими системами</w:t>
      </w:r>
      <w:r w:rsidR="00DC083A">
        <w:rPr>
          <w:rFonts w:ascii="Times New Roman" w:hAnsi="Times New Roman"/>
          <w:sz w:val="24"/>
          <w:szCs w:val="24"/>
        </w:rPr>
        <w:t>»,</w:t>
      </w:r>
      <w:r w:rsidR="003563C3">
        <w:rPr>
          <w:rFonts w:ascii="Times New Roman" w:hAnsi="Times New Roman"/>
          <w:sz w:val="24"/>
          <w:szCs w:val="24"/>
        </w:rPr>
        <w:t xml:space="preserve"> </w:t>
      </w:r>
      <w:r w:rsidR="00DC083A" w:rsidRPr="00147EDC">
        <w:rPr>
          <w:rFonts w:ascii="Times New Roman" w:hAnsi="Times New Roman"/>
          <w:sz w:val="24"/>
          <w:szCs w:val="24"/>
        </w:rPr>
        <w:t xml:space="preserve">направление </w:t>
      </w:r>
      <w:r w:rsidRPr="00147EDC">
        <w:rPr>
          <w:rFonts w:ascii="Times New Roman" w:hAnsi="Times New Roman"/>
          <w:sz w:val="24"/>
          <w:szCs w:val="24"/>
        </w:rPr>
        <w:t>подг</w:t>
      </w:r>
      <w:r w:rsidRPr="00147EDC">
        <w:rPr>
          <w:rFonts w:ascii="Times New Roman" w:hAnsi="Times New Roman"/>
          <w:sz w:val="24"/>
          <w:szCs w:val="24"/>
        </w:rPr>
        <w:t>о</w:t>
      </w:r>
      <w:r w:rsidRPr="00147EDC">
        <w:rPr>
          <w:rFonts w:ascii="Times New Roman" w:hAnsi="Times New Roman"/>
          <w:sz w:val="24"/>
          <w:szCs w:val="24"/>
        </w:rPr>
        <w:t xml:space="preserve">товки:  28.03.01 </w:t>
      </w:r>
      <w:r w:rsidR="00DC083A">
        <w:rPr>
          <w:rFonts w:ascii="Times New Roman" w:hAnsi="Times New Roman"/>
          <w:sz w:val="24"/>
          <w:szCs w:val="24"/>
        </w:rPr>
        <w:t>«</w:t>
      </w:r>
      <w:proofErr w:type="spellStart"/>
      <w:r w:rsidRPr="00147EDC">
        <w:rPr>
          <w:rFonts w:ascii="Times New Roman" w:hAnsi="Times New Roman"/>
          <w:sz w:val="24"/>
          <w:szCs w:val="24"/>
        </w:rPr>
        <w:t>Нанотехнологии</w:t>
      </w:r>
      <w:proofErr w:type="spellEnd"/>
      <w:r w:rsidRPr="00147ED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47EDC">
        <w:rPr>
          <w:rFonts w:ascii="Times New Roman" w:hAnsi="Times New Roman"/>
          <w:sz w:val="24"/>
          <w:szCs w:val="24"/>
        </w:rPr>
        <w:t>микросистемная</w:t>
      </w:r>
      <w:proofErr w:type="spellEnd"/>
      <w:r w:rsidRPr="00147EDC">
        <w:rPr>
          <w:rFonts w:ascii="Times New Roman" w:hAnsi="Times New Roman"/>
          <w:sz w:val="24"/>
          <w:szCs w:val="24"/>
        </w:rPr>
        <w:t xml:space="preserve"> техника</w:t>
      </w:r>
      <w:r w:rsidR="00DC083A">
        <w:rPr>
          <w:rFonts w:ascii="Times New Roman" w:hAnsi="Times New Roman"/>
          <w:sz w:val="24"/>
          <w:szCs w:val="24"/>
        </w:rPr>
        <w:t>»</w:t>
      </w:r>
      <w:r w:rsidRPr="00147EDC">
        <w:rPr>
          <w:rFonts w:ascii="Times New Roman" w:hAnsi="Times New Roman"/>
          <w:sz w:val="24"/>
          <w:szCs w:val="24"/>
        </w:rPr>
        <w:t xml:space="preserve"> (бакалавриат).</w:t>
      </w:r>
    </w:p>
    <w:p w:rsidR="00147EDC" w:rsidRPr="00147EDC" w:rsidRDefault="00147EDC" w:rsidP="00147EDC">
      <w:pPr>
        <w:rPr>
          <w:rFonts w:ascii="Times New Roman" w:hAnsi="Times New Roman"/>
          <w:sz w:val="24"/>
          <w:szCs w:val="24"/>
        </w:rPr>
      </w:pPr>
    </w:p>
    <w:p w:rsidR="00147EDC" w:rsidRPr="00D27806" w:rsidRDefault="00147EDC" w:rsidP="00147EDC">
      <w:pPr>
        <w:rPr>
          <w:szCs w:val="28"/>
        </w:rPr>
      </w:pPr>
      <w:r w:rsidRPr="00D27806">
        <w:rPr>
          <w:szCs w:val="28"/>
        </w:rPr>
        <w:br w:type="page"/>
      </w:r>
    </w:p>
    <w:p w:rsidR="00147EDC" w:rsidRPr="00D27806" w:rsidRDefault="00147EDC" w:rsidP="00147EDC">
      <w:pPr>
        <w:pStyle w:val="1"/>
        <w:spacing w:line="276" w:lineRule="auto"/>
        <w:jc w:val="both"/>
        <w:rPr>
          <w:sz w:val="28"/>
          <w:szCs w:val="28"/>
        </w:rPr>
      </w:pPr>
      <w:bookmarkStart w:id="0" w:name="_Toc247556108"/>
      <w:bookmarkStart w:id="1" w:name="_Toc304746547"/>
      <w:bookmarkStart w:id="2" w:name="_Toc374441280"/>
      <w:bookmarkStart w:id="3" w:name="_Toc515471743"/>
      <w:bookmarkStart w:id="4" w:name="_Toc515475113"/>
      <w:r w:rsidRPr="00D27806">
        <w:rPr>
          <w:sz w:val="28"/>
          <w:szCs w:val="28"/>
        </w:rPr>
        <w:lastRenderedPageBreak/>
        <w:t>Введение</w:t>
      </w:r>
      <w:bookmarkEnd w:id="0"/>
      <w:bookmarkEnd w:id="1"/>
      <w:bookmarkEnd w:id="2"/>
      <w:bookmarkEnd w:id="3"/>
      <w:bookmarkEnd w:id="4"/>
    </w:p>
    <w:p w:rsidR="00C640A0" w:rsidRDefault="00C640A0" w:rsidP="00C640A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563C3" w:rsidRPr="00C640A0">
        <w:rPr>
          <w:rFonts w:ascii="Times New Roman" w:hAnsi="Times New Roman"/>
          <w:sz w:val="24"/>
          <w:szCs w:val="24"/>
        </w:rPr>
        <w:t>Лабораторные работы выполняют</w:t>
      </w:r>
      <w:r w:rsidRPr="00C640A0">
        <w:rPr>
          <w:rFonts w:ascii="Times New Roman" w:hAnsi="Times New Roman"/>
          <w:sz w:val="24"/>
          <w:szCs w:val="24"/>
        </w:rPr>
        <w:t xml:space="preserve">ся с </w:t>
      </w:r>
      <w:r w:rsidR="003563C3" w:rsidRPr="00C640A0">
        <w:rPr>
          <w:rFonts w:ascii="Times New Roman" w:hAnsi="Times New Roman"/>
          <w:sz w:val="24"/>
          <w:szCs w:val="24"/>
        </w:rPr>
        <w:t xml:space="preserve">использованием </w:t>
      </w:r>
      <w:r w:rsidRPr="00C640A0">
        <w:rPr>
          <w:rFonts w:ascii="Times New Roman" w:hAnsi="Times New Roman"/>
          <w:sz w:val="24"/>
          <w:szCs w:val="24"/>
        </w:rPr>
        <w:t xml:space="preserve"> системы</w:t>
      </w:r>
      <w:r w:rsidR="00AC4D88">
        <w:rPr>
          <w:rFonts w:ascii="Times New Roman" w:hAnsi="Times New Roman"/>
          <w:sz w:val="24"/>
          <w:szCs w:val="24"/>
        </w:rPr>
        <w:t xml:space="preserve"> MATLAB</w:t>
      </w:r>
      <w:r>
        <w:rPr>
          <w:rFonts w:ascii="Times New Roman" w:hAnsi="Times New Roman"/>
          <w:sz w:val="24"/>
          <w:szCs w:val="24"/>
        </w:rPr>
        <w:t xml:space="preserve">, </w:t>
      </w:r>
      <w:r w:rsidR="00AC4D88">
        <w:rPr>
          <w:rFonts w:ascii="Times New Roman" w:hAnsi="Times New Roman"/>
          <w:sz w:val="24"/>
          <w:szCs w:val="24"/>
        </w:rPr>
        <w:t xml:space="preserve">которая </w:t>
      </w:r>
      <w:r>
        <w:rPr>
          <w:rFonts w:ascii="Times New Roman" w:hAnsi="Times New Roman"/>
          <w:sz w:val="24"/>
          <w:szCs w:val="24"/>
        </w:rPr>
        <w:t>представ</w:t>
      </w:r>
      <w:r w:rsidRPr="00C640A0">
        <w:rPr>
          <w:rFonts w:ascii="Times New Roman" w:hAnsi="Times New Roman"/>
          <w:sz w:val="24"/>
          <w:szCs w:val="24"/>
        </w:rPr>
        <w:t>ля</w:t>
      </w:r>
      <w:r w:rsidR="00AC4D88">
        <w:rPr>
          <w:rFonts w:ascii="Times New Roman" w:hAnsi="Times New Roman"/>
          <w:sz w:val="24"/>
          <w:szCs w:val="24"/>
        </w:rPr>
        <w:t>ет</w:t>
      </w:r>
      <w:r w:rsidRPr="00C640A0">
        <w:rPr>
          <w:rFonts w:ascii="Times New Roman" w:hAnsi="Times New Roman"/>
          <w:sz w:val="24"/>
          <w:szCs w:val="24"/>
        </w:rPr>
        <w:t xml:space="preserve"> собой набор сре</w:t>
      </w:r>
      <w:proofErr w:type="gramStart"/>
      <w:r w:rsidRPr="00C640A0">
        <w:rPr>
          <w:rFonts w:ascii="Times New Roman" w:hAnsi="Times New Roman"/>
          <w:sz w:val="24"/>
          <w:szCs w:val="24"/>
        </w:rPr>
        <w:t>дств дл</w:t>
      </w:r>
      <w:proofErr w:type="gramEnd"/>
      <w:r w:rsidRPr="00C640A0"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z w:val="24"/>
          <w:szCs w:val="24"/>
        </w:rPr>
        <w:t>наглядного моделирования анало</w:t>
      </w:r>
      <w:r w:rsidRPr="00C640A0">
        <w:rPr>
          <w:rFonts w:ascii="Times New Roman" w:hAnsi="Times New Roman"/>
          <w:sz w:val="24"/>
          <w:szCs w:val="24"/>
        </w:rPr>
        <w:t>говых и дискретных систем управления, графическ</w:t>
      </w:r>
      <w:r>
        <w:rPr>
          <w:rFonts w:ascii="Times New Roman" w:hAnsi="Times New Roman"/>
          <w:sz w:val="24"/>
          <w:szCs w:val="24"/>
        </w:rPr>
        <w:t>ого представле</w:t>
      </w:r>
      <w:r w:rsidRPr="00C640A0">
        <w:rPr>
          <w:rFonts w:ascii="Times New Roman" w:hAnsi="Times New Roman"/>
          <w:sz w:val="24"/>
          <w:szCs w:val="24"/>
        </w:rPr>
        <w:t>ния блок-схем динамических с</w:t>
      </w:r>
      <w:r>
        <w:rPr>
          <w:rFonts w:ascii="Times New Roman" w:hAnsi="Times New Roman"/>
          <w:sz w:val="24"/>
          <w:szCs w:val="24"/>
        </w:rPr>
        <w:t xml:space="preserve">истем. В MATLAB содержатся </w:t>
      </w:r>
      <w:r w:rsidRPr="00C640A0">
        <w:rPr>
          <w:rFonts w:ascii="Times New Roman" w:hAnsi="Times New Roman"/>
          <w:sz w:val="24"/>
          <w:szCs w:val="24"/>
        </w:rPr>
        <w:t>больш</w:t>
      </w:r>
      <w:r>
        <w:rPr>
          <w:rFonts w:ascii="Times New Roman" w:hAnsi="Times New Roman"/>
          <w:sz w:val="24"/>
          <w:szCs w:val="24"/>
        </w:rPr>
        <w:t>ие библиотеки</w:t>
      </w:r>
      <w:r w:rsidRPr="00C640A0">
        <w:rPr>
          <w:rFonts w:ascii="Times New Roman" w:hAnsi="Times New Roman"/>
          <w:sz w:val="24"/>
          <w:szCs w:val="24"/>
        </w:rPr>
        <w:t xml:space="preserve"> типовых </w:t>
      </w:r>
      <w:proofErr w:type="gramStart"/>
      <w:r w:rsidRPr="00C640A0">
        <w:rPr>
          <w:rFonts w:ascii="Times New Roman" w:hAnsi="Times New Roman"/>
          <w:sz w:val="24"/>
          <w:szCs w:val="24"/>
        </w:rPr>
        <w:t>блоков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C640A0">
        <w:rPr>
          <w:rFonts w:ascii="Times New Roman" w:hAnsi="Times New Roman"/>
          <w:sz w:val="24"/>
          <w:szCs w:val="24"/>
        </w:rPr>
        <w:t>и имеет</w:t>
      </w:r>
      <w:r>
        <w:rPr>
          <w:rFonts w:ascii="Times New Roman" w:hAnsi="Times New Roman"/>
          <w:sz w:val="24"/>
          <w:szCs w:val="24"/>
        </w:rPr>
        <w:t>ся</w:t>
      </w:r>
      <w:r w:rsidRPr="00C640A0">
        <w:rPr>
          <w:rFonts w:ascii="Times New Roman" w:hAnsi="Times New Roman"/>
          <w:sz w:val="24"/>
          <w:szCs w:val="24"/>
        </w:rPr>
        <w:t xml:space="preserve"> широ</w:t>
      </w:r>
      <w:r>
        <w:rPr>
          <w:rFonts w:ascii="Times New Roman" w:hAnsi="Times New Roman"/>
          <w:sz w:val="24"/>
          <w:szCs w:val="24"/>
        </w:rPr>
        <w:t>кий набор средств моделир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вания.</w:t>
      </w:r>
    </w:p>
    <w:p w:rsidR="00AC4D88" w:rsidRPr="00AC4D88" w:rsidRDefault="00AC4D88" w:rsidP="00AC4D88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Методические указания</w:t>
      </w:r>
      <w:r w:rsidRPr="00AC4D88">
        <w:rPr>
          <w:rFonts w:ascii="Times New Roman" w:hAnsi="Times New Roman"/>
          <w:sz w:val="24"/>
          <w:szCs w:val="24"/>
        </w:rPr>
        <w:t xml:space="preserve"> содерж</w:t>
      </w:r>
      <w:r>
        <w:rPr>
          <w:rFonts w:ascii="Times New Roman" w:hAnsi="Times New Roman"/>
          <w:sz w:val="24"/>
          <w:szCs w:val="24"/>
        </w:rPr>
        <w:t>ат описание лабораторных ра</w:t>
      </w:r>
      <w:r w:rsidRPr="00AC4D88">
        <w:rPr>
          <w:rFonts w:ascii="Times New Roman" w:hAnsi="Times New Roman"/>
          <w:sz w:val="24"/>
          <w:szCs w:val="24"/>
        </w:rPr>
        <w:t>бот по дисциплине «</w:t>
      </w:r>
      <w:r w:rsidRPr="00147EDC">
        <w:rPr>
          <w:rFonts w:ascii="Times New Roman" w:hAnsi="Times New Roman"/>
          <w:sz w:val="24"/>
          <w:szCs w:val="24"/>
        </w:rPr>
        <w:t>Основы управления техническими системами</w:t>
      </w:r>
      <w:r>
        <w:rPr>
          <w:rFonts w:ascii="Times New Roman" w:hAnsi="Times New Roman"/>
          <w:sz w:val="24"/>
          <w:szCs w:val="24"/>
        </w:rPr>
        <w:t>» и включает ос</w:t>
      </w:r>
      <w:r w:rsidRPr="00AC4D88">
        <w:rPr>
          <w:rFonts w:ascii="Times New Roman" w:hAnsi="Times New Roman"/>
          <w:sz w:val="24"/>
          <w:szCs w:val="24"/>
        </w:rPr>
        <w:t>новные положения теории линейных си</w:t>
      </w:r>
      <w:r w:rsidRPr="00AC4D88">
        <w:rPr>
          <w:rFonts w:ascii="Times New Roman" w:hAnsi="Times New Roman"/>
          <w:sz w:val="24"/>
          <w:szCs w:val="24"/>
        </w:rPr>
        <w:t>с</w:t>
      </w:r>
      <w:r w:rsidRPr="00AC4D88">
        <w:rPr>
          <w:rFonts w:ascii="Times New Roman" w:hAnsi="Times New Roman"/>
          <w:sz w:val="24"/>
          <w:szCs w:val="24"/>
        </w:rPr>
        <w:t>тем: динамиче</w:t>
      </w:r>
      <w:r>
        <w:rPr>
          <w:rFonts w:ascii="Times New Roman" w:hAnsi="Times New Roman"/>
          <w:sz w:val="24"/>
          <w:szCs w:val="24"/>
        </w:rPr>
        <w:t>ские характери</w:t>
      </w:r>
      <w:r w:rsidRPr="00AC4D88">
        <w:rPr>
          <w:rFonts w:ascii="Times New Roman" w:hAnsi="Times New Roman"/>
          <w:sz w:val="24"/>
          <w:szCs w:val="24"/>
        </w:rPr>
        <w:t>стики типовых звеньев и систем автом</w:t>
      </w:r>
      <w:r>
        <w:rPr>
          <w:rFonts w:ascii="Times New Roman" w:hAnsi="Times New Roman"/>
          <w:sz w:val="24"/>
          <w:szCs w:val="24"/>
        </w:rPr>
        <w:t>атического управления; 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тойчи</w:t>
      </w:r>
      <w:r w:rsidRPr="00AC4D88">
        <w:rPr>
          <w:rFonts w:ascii="Times New Roman" w:hAnsi="Times New Roman"/>
          <w:sz w:val="24"/>
          <w:szCs w:val="24"/>
        </w:rPr>
        <w:t>вость работы и показатели переходных процессов; повышение качества</w:t>
      </w:r>
    </w:p>
    <w:p w:rsidR="00147EDC" w:rsidRPr="00147EDC" w:rsidRDefault="00AC4D88" w:rsidP="00147EDC">
      <w:pPr>
        <w:pStyle w:val="ab"/>
        <w:rPr>
          <w:rFonts w:ascii="Times New Roman" w:hAnsi="Times New Roman"/>
          <w:sz w:val="24"/>
          <w:szCs w:val="24"/>
        </w:rPr>
      </w:pPr>
      <w:r w:rsidRPr="00AC4D88">
        <w:rPr>
          <w:rFonts w:ascii="Times New Roman" w:hAnsi="Times New Roman"/>
          <w:sz w:val="24"/>
          <w:szCs w:val="24"/>
        </w:rPr>
        <w:t>процесса регулирования.</w:t>
      </w:r>
    </w:p>
    <w:p w:rsidR="00DC083A" w:rsidRPr="00147EDC" w:rsidRDefault="00147EDC" w:rsidP="00DC083A">
      <w:pPr>
        <w:pStyle w:val="ab"/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tab/>
      </w:r>
      <w:r w:rsidR="00DC083A" w:rsidRPr="00147EDC">
        <w:rPr>
          <w:rFonts w:ascii="Times New Roman" w:hAnsi="Times New Roman"/>
          <w:sz w:val="24"/>
          <w:szCs w:val="24"/>
        </w:rPr>
        <w:t>Предназначены для использования в лабораторных работах и практических занятиях студентами по дисциплине «Основы управления техническими системами</w:t>
      </w:r>
      <w:r w:rsidR="00DC083A">
        <w:rPr>
          <w:rFonts w:ascii="Times New Roman" w:hAnsi="Times New Roman"/>
          <w:sz w:val="24"/>
          <w:szCs w:val="24"/>
        </w:rPr>
        <w:t xml:space="preserve">», </w:t>
      </w:r>
      <w:r w:rsidR="00DC083A" w:rsidRPr="00147EDC">
        <w:rPr>
          <w:rFonts w:ascii="Times New Roman" w:hAnsi="Times New Roman"/>
          <w:sz w:val="24"/>
          <w:szCs w:val="24"/>
        </w:rPr>
        <w:t>направление по</w:t>
      </w:r>
      <w:r w:rsidR="00DC083A" w:rsidRPr="00147EDC">
        <w:rPr>
          <w:rFonts w:ascii="Times New Roman" w:hAnsi="Times New Roman"/>
          <w:sz w:val="24"/>
          <w:szCs w:val="24"/>
        </w:rPr>
        <w:t>д</w:t>
      </w:r>
      <w:r w:rsidR="00496255">
        <w:rPr>
          <w:rFonts w:ascii="Times New Roman" w:hAnsi="Times New Roman"/>
          <w:sz w:val="24"/>
          <w:szCs w:val="24"/>
        </w:rPr>
        <w:t xml:space="preserve">готовки </w:t>
      </w:r>
      <w:r w:rsidR="00DC083A" w:rsidRPr="00147EDC">
        <w:rPr>
          <w:rFonts w:ascii="Times New Roman" w:hAnsi="Times New Roman"/>
          <w:sz w:val="24"/>
          <w:szCs w:val="24"/>
        </w:rPr>
        <w:t xml:space="preserve">28.03.01 </w:t>
      </w:r>
      <w:r w:rsidR="00DC083A">
        <w:rPr>
          <w:rFonts w:ascii="Times New Roman" w:hAnsi="Times New Roman"/>
          <w:sz w:val="24"/>
          <w:szCs w:val="24"/>
        </w:rPr>
        <w:t>«</w:t>
      </w:r>
      <w:proofErr w:type="spellStart"/>
      <w:r w:rsidR="00DC083A" w:rsidRPr="00147EDC">
        <w:rPr>
          <w:rFonts w:ascii="Times New Roman" w:hAnsi="Times New Roman"/>
          <w:sz w:val="24"/>
          <w:szCs w:val="24"/>
        </w:rPr>
        <w:t>Нанотехнологии</w:t>
      </w:r>
      <w:proofErr w:type="spellEnd"/>
      <w:r w:rsidR="00DC083A" w:rsidRPr="00147ED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DC083A" w:rsidRPr="00147EDC">
        <w:rPr>
          <w:rFonts w:ascii="Times New Roman" w:hAnsi="Times New Roman"/>
          <w:sz w:val="24"/>
          <w:szCs w:val="24"/>
        </w:rPr>
        <w:t>микросистемная</w:t>
      </w:r>
      <w:proofErr w:type="spellEnd"/>
      <w:r w:rsidR="00DC083A" w:rsidRPr="00147EDC">
        <w:rPr>
          <w:rFonts w:ascii="Times New Roman" w:hAnsi="Times New Roman"/>
          <w:sz w:val="24"/>
          <w:szCs w:val="24"/>
        </w:rPr>
        <w:t xml:space="preserve"> техника</w:t>
      </w:r>
      <w:r w:rsidR="00DC083A">
        <w:rPr>
          <w:rFonts w:ascii="Times New Roman" w:hAnsi="Times New Roman"/>
          <w:sz w:val="24"/>
          <w:szCs w:val="24"/>
        </w:rPr>
        <w:t>»</w:t>
      </w:r>
      <w:r w:rsidR="00DC083A" w:rsidRPr="00147EDC">
        <w:rPr>
          <w:rFonts w:ascii="Times New Roman" w:hAnsi="Times New Roman"/>
          <w:sz w:val="24"/>
          <w:szCs w:val="24"/>
        </w:rPr>
        <w:t xml:space="preserve"> (бакалавриат).</w:t>
      </w:r>
    </w:p>
    <w:p w:rsidR="00DC083A" w:rsidRPr="00147EDC" w:rsidRDefault="00DC083A" w:rsidP="00DC083A">
      <w:pPr>
        <w:rPr>
          <w:rFonts w:ascii="Times New Roman" w:hAnsi="Times New Roman"/>
          <w:sz w:val="24"/>
          <w:szCs w:val="24"/>
        </w:rPr>
      </w:pPr>
    </w:p>
    <w:p w:rsidR="00147EDC" w:rsidRPr="00147EDC" w:rsidRDefault="00147EDC" w:rsidP="00DC083A">
      <w:pPr>
        <w:pStyle w:val="ab"/>
        <w:rPr>
          <w:rFonts w:ascii="Times New Roman" w:hAnsi="Times New Roman"/>
          <w:b/>
          <w:bCs/>
          <w:sz w:val="24"/>
          <w:szCs w:val="24"/>
        </w:rPr>
      </w:pPr>
    </w:p>
    <w:p w:rsidR="00147EDC" w:rsidRDefault="00147EDC" w:rsidP="00147EDC">
      <w:pPr>
        <w:rPr>
          <w:b/>
          <w:bCs/>
          <w:szCs w:val="28"/>
        </w:rPr>
      </w:pPr>
    </w:p>
    <w:p w:rsidR="00DC083A" w:rsidRDefault="00DC083A">
      <w:pPr>
        <w:spacing w:after="0" w:line="240" w:lineRule="auto"/>
      </w:pPr>
      <w:r>
        <w:br w:type="page"/>
      </w:r>
    </w:p>
    <w:p w:rsidR="00675E17" w:rsidRPr="00153A0D" w:rsidRDefault="00830B08" w:rsidP="00153A0D">
      <w:pPr>
        <w:pStyle w:val="1"/>
        <w:jc w:val="center"/>
        <w:rPr>
          <w:sz w:val="28"/>
          <w:szCs w:val="28"/>
        </w:rPr>
      </w:pPr>
      <w:bookmarkStart w:id="5" w:name="_Toc515475114"/>
      <w:r>
        <w:rPr>
          <w:sz w:val="28"/>
          <w:szCs w:val="28"/>
        </w:rPr>
        <w:lastRenderedPageBreak/>
        <w:t>Тема</w:t>
      </w:r>
      <w:r w:rsidR="00675E17" w:rsidRPr="00153A0D">
        <w:rPr>
          <w:sz w:val="28"/>
          <w:szCs w:val="28"/>
        </w:rPr>
        <w:t xml:space="preserve"> </w:t>
      </w:r>
      <w:r w:rsidR="00DA1045" w:rsidRPr="00153A0D">
        <w:rPr>
          <w:sz w:val="28"/>
          <w:szCs w:val="28"/>
        </w:rPr>
        <w:t>№</w:t>
      </w:r>
      <w:r w:rsidR="00675E17" w:rsidRPr="00153A0D">
        <w:rPr>
          <w:sz w:val="28"/>
          <w:szCs w:val="28"/>
        </w:rPr>
        <w:t>1</w:t>
      </w:r>
      <w:bookmarkEnd w:id="5"/>
    </w:p>
    <w:p w:rsidR="00675E17" w:rsidRPr="00153A0D" w:rsidRDefault="00675E17" w:rsidP="00153A0D">
      <w:pPr>
        <w:pStyle w:val="1"/>
        <w:jc w:val="center"/>
        <w:rPr>
          <w:sz w:val="28"/>
          <w:szCs w:val="28"/>
        </w:rPr>
      </w:pPr>
      <w:bookmarkStart w:id="6" w:name="_Toc515475115"/>
      <w:r w:rsidRPr="00153A0D">
        <w:rPr>
          <w:sz w:val="28"/>
          <w:szCs w:val="28"/>
        </w:rPr>
        <w:t>ТИПОВЫЕ ДИНАМИЧЕСКИЕ ЗВЕНЬЯ</w:t>
      </w:r>
      <w:bookmarkEnd w:id="6"/>
    </w:p>
    <w:p w:rsidR="00141E77" w:rsidRPr="00153A0D" w:rsidRDefault="00141E77" w:rsidP="00141E77">
      <w:pPr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1. Ц</w:t>
      </w:r>
      <w:r w:rsidR="009B66F3" w:rsidRPr="00153A0D">
        <w:rPr>
          <w:rFonts w:ascii="Times New Roman" w:hAnsi="Times New Roman"/>
          <w:b/>
          <w:sz w:val="28"/>
          <w:szCs w:val="28"/>
        </w:rPr>
        <w:t>ель работы</w:t>
      </w:r>
      <w:r w:rsidR="00E95984" w:rsidRPr="00153A0D">
        <w:rPr>
          <w:rFonts w:ascii="Times New Roman" w:hAnsi="Times New Roman"/>
          <w:b/>
          <w:sz w:val="28"/>
          <w:szCs w:val="28"/>
        </w:rPr>
        <w:t>:</w:t>
      </w:r>
    </w:p>
    <w:p w:rsidR="00141E77" w:rsidRPr="00153A0D" w:rsidRDefault="00E95984" w:rsidP="00141E77">
      <w:pPr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И</w:t>
      </w:r>
      <w:r w:rsidR="00141E77" w:rsidRPr="00153A0D">
        <w:rPr>
          <w:rFonts w:ascii="Times New Roman" w:hAnsi="Times New Roman"/>
          <w:sz w:val="28"/>
          <w:szCs w:val="28"/>
        </w:rPr>
        <w:t xml:space="preserve">зучение временных и частотных характеристик типовых динамических звеньев с использованием </w:t>
      </w:r>
      <w:r w:rsidR="00141E77" w:rsidRPr="00153A0D">
        <w:rPr>
          <w:rFonts w:ascii="Times New Roman" w:hAnsi="Times New Roman"/>
          <w:sz w:val="28"/>
          <w:szCs w:val="28"/>
          <w:lang w:val="en-US"/>
        </w:rPr>
        <w:t>MATLAB</w:t>
      </w:r>
      <w:r w:rsidR="00130AE3" w:rsidRPr="00153A0D">
        <w:rPr>
          <w:rFonts w:ascii="Times New Roman" w:hAnsi="Times New Roman"/>
          <w:sz w:val="28"/>
          <w:szCs w:val="28"/>
        </w:rPr>
        <w:t>.</w:t>
      </w:r>
      <w:r w:rsidR="00141E77" w:rsidRPr="00153A0D">
        <w:rPr>
          <w:rFonts w:ascii="Times New Roman" w:hAnsi="Times New Roman"/>
          <w:sz w:val="28"/>
          <w:szCs w:val="28"/>
        </w:rPr>
        <w:t xml:space="preserve"> </w:t>
      </w:r>
    </w:p>
    <w:p w:rsidR="00675E17" w:rsidRPr="00153A0D" w:rsidRDefault="00675E17" w:rsidP="00130AE3">
      <w:pPr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2. Предварительное домашнее задание</w:t>
      </w:r>
    </w:p>
    <w:p w:rsidR="00675E17" w:rsidRPr="00153A0D" w:rsidRDefault="00130AE3" w:rsidP="00675E17">
      <w:pPr>
        <w:pStyle w:val="rsrt"/>
        <w:rPr>
          <w:sz w:val="28"/>
          <w:szCs w:val="28"/>
        </w:rPr>
      </w:pPr>
      <w:r w:rsidRPr="00153A0D">
        <w:rPr>
          <w:sz w:val="28"/>
          <w:szCs w:val="28"/>
        </w:rPr>
        <w:t>2.1.</w:t>
      </w:r>
      <w:r w:rsidR="00675E17" w:rsidRPr="00153A0D">
        <w:rPr>
          <w:sz w:val="28"/>
          <w:szCs w:val="28"/>
        </w:rPr>
        <w:t>Составить уравнения и вывести передаточные функции H(s)</w:t>
      </w:r>
      <w:r w:rsidR="00AC0E40" w:rsidRPr="00153A0D">
        <w:rPr>
          <w:sz w:val="28"/>
          <w:szCs w:val="28"/>
        </w:rPr>
        <w:t xml:space="preserve"> </w:t>
      </w:r>
      <w:r w:rsidR="00675E17" w:rsidRPr="00153A0D">
        <w:rPr>
          <w:sz w:val="28"/>
          <w:szCs w:val="28"/>
        </w:rPr>
        <w:t xml:space="preserve">для всех типовых звеньев. </w:t>
      </w:r>
    </w:p>
    <w:p w:rsidR="00675E17" w:rsidRPr="00153A0D" w:rsidRDefault="00675E17" w:rsidP="00130AE3">
      <w:pPr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3.</w:t>
      </w:r>
      <w:r w:rsidR="0062778D" w:rsidRPr="00153A0D">
        <w:rPr>
          <w:rFonts w:ascii="Times New Roman" w:hAnsi="Times New Roman"/>
          <w:b/>
          <w:sz w:val="28"/>
          <w:szCs w:val="28"/>
        </w:rPr>
        <w:t>Краткие теоретические сведения</w:t>
      </w:r>
    </w:p>
    <w:p w:rsidR="00675E17" w:rsidRPr="00153A0D" w:rsidRDefault="00675E17" w:rsidP="00675E17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Динамика большинства функциональных элементов САУ независимо от исполнения может быть описана одинаковыми по форме дифференциальными уравнениями не более второго порядка. Такие элементы называют элементарн</w:t>
      </w:r>
      <w:r w:rsidRPr="00153A0D">
        <w:rPr>
          <w:rFonts w:ascii="Times New Roman" w:hAnsi="Times New Roman"/>
          <w:sz w:val="28"/>
          <w:szCs w:val="28"/>
        </w:rPr>
        <w:t>ы</w:t>
      </w:r>
      <w:r w:rsidRPr="00153A0D">
        <w:rPr>
          <w:rFonts w:ascii="Times New Roman" w:hAnsi="Times New Roman"/>
          <w:sz w:val="28"/>
          <w:szCs w:val="28"/>
        </w:rPr>
        <w:t>ми динамическими звеньями. Передаточная функция элементарного звена в о</w:t>
      </w:r>
      <w:r w:rsidRPr="00153A0D">
        <w:rPr>
          <w:rFonts w:ascii="Times New Roman" w:hAnsi="Times New Roman"/>
          <w:sz w:val="28"/>
          <w:szCs w:val="28"/>
        </w:rPr>
        <w:t>б</w:t>
      </w:r>
      <w:r w:rsidRPr="00153A0D">
        <w:rPr>
          <w:rFonts w:ascii="Times New Roman" w:hAnsi="Times New Roman"/>
          <w:sz w:val="28"/>
          <w:szCs w:val="28"/>
        </w:rPr>
        <w:t xml:space="preserve">щем виде задается отношением двух полиномов не более чем второй степени: </w:t>
      </w:r>
    </w:p>
    <w:p w:rsidR="00634418" w:rsidRPr="00153A0D" w:rsidRDefault="00911265" w:rsidP="00DA1045">
      <w:pPr>
        <w:jc w:val="center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position w:val="-46"/>
          <w:sz w:val="28"/>
          <w:szCs w:val="28"/>
        </w:rPr>
        <w:object w:dxaOrig="2920" w:dyaOrig="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5pt;height:49pt" o:ole="">
            <v:imagedata r:id="rId8" o:title=""/>
          </v:shape>
          <o:OLEObject Type="Embed" ProgID="Equation.3" ShapeID="_x0000_i1025" DrawAspect="Content" ObjectID="_1589698623" r:id="rId9"/>
        </w:object>
      </w:r>
    </w:p>
    <w:p w:rsidR="00675E17" w:rsidRPr="00153A0D" w:rsidRDefault="00675E17" w:rsidP="00675E17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Известно также, что любой полином произвольного порядка можно разл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 xml:space="preserve">жить на простые сомножители не более, чем второго порядка. Так по теореме Виета модно записать </w:t>
      </w:r>
    </w:p>
    <w:p w:rsidR="00675E17" w:rsidRPr="00153A0D" w:rsidRDefault="00675E17" w:rsidP="00675E17">
      <w:pPr>
        <w:rPr>
          <w:rFonts w:ascii="Times New Roman" w:hAnsi="Times New Roman"/>
          <w:sz w:val="28"/>
          <w:szCs w:val="28"/>
          <w:lang w:val="en-US"/>
        </w:rPr>
      </w:pPr>
      <w:r w:rsidRPr="00153A0D">
        <w:rPr>
          <w:rFonts w:ascii="Times New Roman" w:hAnsi="Times New Roman"/>
          <w:bCs/>
          <w:sz w:val="28"/>
          <w:szCs w:val="28"/>
          <w:lang w:val="en-US"/>
        </w:rPr>
        <w:t>D(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) = </w:t>
      </w:r>
      <w:proofErr w:type="spellStart"/>
      <w:r w:rsidRPr="00153A0D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o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n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+ 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n - 1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+ 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2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n - 2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+ ... + 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n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= </w:t>
      </w:r>
      <w:proofErr w:type="spellStart"/>
      <w:r w:rsidRPr="00153A0D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o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>(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proofErr w:type="gramStart"/>
      <w:r w:rsidRPr="00153A0D">
        <w:rPr>
          <w:rFonts w:ascii="Times New Roman" w:hAnsi="Times New Roman"/>
          <w:bCs/>
          <w:sz w:val="28"/>
          <w:szCs w:val="28"/>
          <w:lang w:val="en-US"/>
        </w:rPr>
        <w:t>)(</w:t>
      </w:r>
      <w:proofErr w:type="gramEnd"/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2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>)...(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proofErr w:type="spellStart"/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n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), </w:t>
      </w:r>
    </w:p>
    <w:p w:rsidR="00675E17" w:rsidRPr="00153A0D" w:rsidRDefault="00675E17" w:rsidP="00675E17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где </w:t>
      </w:r>
      <w:r w:rsidR="00911265" w:rsidRPr="00153A0D">
        <w:rPr>
          <w:rFonts w:ascii="Times New Roman" w:hAnsi="Times New Roman"/>
          <w:bCs/>
          <w:sz w:val="28"/>
          <w:szCs w:val="28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bscript"/>
        </w:rPr>
        <w:t>1</w:t>
      </w:r>
      <w:r w:rsidRPr="00153A0D">
        <w:rPr>
          <w:rFonts w:ascii="Times New Roman" w:hAnsi="Times New Roman"/>
          <w:bCs/>
          <w:sz w:val="28"/>
          <w:szCs w:val="28"/>
        </w:rPr>
        <w:t xml:space="preserve">, </w:t>
      </w:r>
      <w:r w:rsidR="00911265" w:rsidRPr="00153A0D">
        <w:rPr>
          <w:rFonts w:ascii="Times New Roman" w:hAnsi="Times New Roman"/>
          <w:bCs/>
          <w:sz w:val="28"/>
          <w:szCs w:val="28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153A0D">
        <w:rPr>
          <w:rFonts w:ascii="Times New Roman" w:hAnsi="Times New Roman"/>
          <w:bCs/>
          <w:sz w:val="28"/>
          <w:szCs w:val="28"/>
        </w:rPr>
        <w:t xml:space="preserve">, ..., </w:t>
      </w:r>
      <w:proofErr w:type="spellStart"/>
      <w:r w:rsidR="00911265" w:rsidRPr="00153A0D">
        <w:rPr>
          <w:rFonts w:ascii="Times New Roman" w:hAnsi="Times New Roman"/>
          <w:bCs/>
          <w:sz w:val="28"/>
          <w:szCs w:val="28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bscript"/>
        </w:rPr>
        <w:t>n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- корни полинома </w:t>
      </w:r>
      <w:r w:rsidRPr="00153A0D">
        <w:rPr>
          <w:rFonts w:ascii="Times New Roman" w:hAnsi="Times New Roman"/>
          <w:bCs/>
          <w:sz w:val="28"/>
          <w:szCs w:val="28"/>
        </w:rPr>
        <w:t>D(</w:t>
      </w:r>
      <w:r w:rsidR="00911265" w:rsidRPr="00153A0D">
        <w:rPr>
          <w:rFonts w:ascii="Times New Roman" w:hAnsi="Times New Roman"/>
          <w:bCs/>
          <w:sz w:val="28"/>
          <w:szCs w:val="28"/>
        </w:rPr>
        <w:t>s</w:t>
      </w:r>
      <w:r w:rsidRPr="00153A0D">
        <w:rPr>
          <w:rFonts w:ascii="Times New Roman" w:hAnsi="Times New Roman"/>
          <w:bCs/>
          <w:sz w:val="28"/>
          <w:szCs w:val="28"/>
        </w:rPr>
        <w:t>)</w:t>
      </w:r>
      <w:r w:rsidRPr="00153A0D">
        <w:rPr>
          <w:rFonts w:ascii="Times New Roman" w:hAnsi="Times New Roman"/>
          <w:sz w:val="28"/>
          <w:szCs w:val="28"/>
        </w:rPr>
        <w:t xml:space="preserve">. Аналогично </w:t>
      </w:r>
    </w:p>
    <w:p w:rsidR="00675E17" w:rsidRPr="00153A0D" w:rsidRDefault="00675E17" w:rsidP="00675E17">
      <w:pPr>
        <w:pStyle w:val="a3"/>
        <w:ind w:firstLine="0"/>
        <w:rPr>
          <w:sz w:val="28"/>
          <w:szCs w:val="28"/>
          <w:lang w:val="en-US"/>
        </w:rPr>
      </w:pPr>
      <w:r w:rsidRPr="00153A0D">
        <w:rPr>
          <w:bCs/>
          <w:sz w:val="28"/>
          <w:szCs w:val="28"/>
          <w:lang w:val="en-US"/>
        </w:rPr>
        <w:t>K(</w:t>
      </w:r>
      <w:r w:rsidR="00911265" w:rsidRPr="00153A0D">
        <w:rPr>
          <w:bCs/>
          <w:sz w:val="28"/>
          <w:szCs w:val="28"/>
          <w:lang w:val="en-US"/>
        </w:rPr>
        <w:t>s</w:t>
      </w:r>
      <w:r w:rsidRPr="00153A0D">
        <w:rPr>
          <w:bCs/>
          <w:sz w:val="28"/>
          <w:szCs w:val="28"/>
          <w:lang w:val="en-US"/>
        </w:rPr>
        <w:t xml:space="preserve">) = </w:t>
      </w:r>
      <w:proofErr w:type="spellStart"/>
      <w:r w:rsidRPr="00153A0D">
        <w:rPr>
          <w:bCs/>
          <w:sz w:val="28"/>
          <w:szCs w:val="28"/>
          <w:lang w:val="en-US"/>
        </w:rPr>
        <w:t>b</w:t>
      </w:r>
      <w:r w:rsidRPr="00153A0D">
        <w:rPr>
          <w:bCs/>
          <w:sz w:val="28"/>
          <w:szCs w:val="28"/>
          <w:vertAlign w:val="subscript"/>
          <w:lang w:val="en-US"/>
        </w:rPr>
        <w:t>o</w:t>
      </w:r>
      <w:r w:rsidR="00911265" w:rsidRPr="00153A0D">
        <w:rPr>
          <w:bCs/>
          <w:sz w:val="28"/>
          <w:szCs w:val="28"/>
          <w:lang w:val="en-US"/>
        </w:rPr>
        <w:t>s</w:t>
      </w:r>
      <w:r w:rsidRPr="00153A0D">
        <w:rPr>
          <w:bCs/>
          <w:sz w:val="28"/>
          <w:szCs w:val="28"/>
          <w:vertAlign w:val="superscript"/>
          <w:lang w:val="en-US"/>
        </w:rPr>
        <w:t>m</w:t>
      </w:r>
      <w:proofErr w:type="spellEnd"/>
      <w:r w:rsidRPr="00153A0D">
        <w:rPr>
          <w:bCs/>
          <w:sz w:val="28"/>
          <w:szCs w:val="28"/>
          <w:lang w:val="en-US"/>
        </w:rPr>
        <w:t xml:space="preserve"> + b</w:t>
      </w:r>
      <w:r w:rsidRPr="00153A0D">
        <w:rPr>
          <w:bCs/>
          <w:sz w:val="28"/>
          <w:szCs w:val="28"/>
          <w:vertAlign w:val="subscript"/>
          <w:lang w:val="en-US"/>
        </w:rPr>
        <w:t>1</w:t>
      </w:r>
      <w:r w:rsidR="00911265" w:rsidRPr="00153A0D">
        <w:rPr>
          <w:bCs/>
          <w:sz w:val="28"/>
          <w:szCs w:val="28"/>
          <w:lang w:val="en-US"/>
        </w:rPr>
        <w:t>s</w:t>
      </w:r>
      <w:r w:rsidRPr="00153A0D">
        <w:rPr>
          <w:bCs/>
          <w:sz w:val="28"/>
          <w:szCs w:val="28"/>
          <w:vertAlign w:val="superscript"/>
          <w:lang w:val="en-US"/>
        </w:rPr>
        <w:t>m - 1</w:t>
      </w:r>
      <w:r w:rsidRPr="00153A0D">
        <w:rPr>
          <w:bCs/>
          <w:sz w:val="28"/>
          <w:szCs w:val="28"/>
          <w:lang w:val="en-US"/>
        </w:rPr>
        <w:t xml:space="preserve">+ ... + </w:t>
      </w:r>
      <w:proofErr w:type="spellStart"/>
      <w:proofErr w:type="gramStart"/>
      <w:r w:rsidRPr="00153A0D">
        <w:rPr>
          <w:bCs/>
          <w:sz w:val="28"/>
          <w:szCs w:val="28"/>
          <w:lang w:val="en-US"/>
        </w:rPr>
        <w:t>b</w:t>
      </w:r>
      <w:r w:rsidRPr="00153A0D">
        <w:rPr>
          <w:bCs/>
          <w:sz w:val="28"/>
          <w:szCs w:val="28"/>
          <w:vertAlign w:val="subscript"/>
          <w:lang w:val="en-US"/>
        </w:rPr>
        <w:t>m</w:t>
      </w:r>
      <w:proofErr w:type="spellEnd"/>
      <w:proofErr w:type="gramEnd"/>
      <w:r w:rsidR="00911265" w:rsidRPr="00153A0D">
        <w:rPr>
          <w:bCs/>
          <w:sz w:val="28"/>
          <w:szCs w:val="28"/>
          <w:lang w:val="en-US"/>
        </w:rPr>
        <w:t xml:space="preserve"> =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s-</m:t>
            </m:r>
            <m:acc>
              <m:accPr>
                <m:chr m:val="̃"/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e>
            </m:acc>
          </m:e>
        </m:d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s-</m:t>
            </m:r>
            <m:acc>
              <m:accPr>
                <m:chr m:val="̃"/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/>
            <w:sz w:val="28"/>
            <w:szCs w:val="28"/>
            <w:lang w:val="en-US"/>
          </w:rPr>
          <m:t>…(s-</m:t>
        </m:r>
        <m:acc>
          <m:accPr>
            <m:chr m:val="̃"/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1m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  <w:lang w:val="en-US"/>
          </w:rPr>
          <m:t>)</m:t>
        </m:r>
      </m:oMath>
      <w:r w:rsidR="00911265" w:rsidRPr="00153A0D">
        <w:rPr>
          <w:bCs/>
          <w:sz w:val="28"/>
          <w:szCs w:val="28"/>
          <w:lang w:val="en-US"/>
        </w:rPr>
        <w:t>,</w:t>
      </w:r>
    </w:p>
    <w:p w:rsidR="00675E17" w:rsidRPr="00153A0D" w:rsidRDefault="00675E17" w:rsidP="00675E17">
      <w:pPr>
        <w:pStyle w:val="a3"/>
        <w:ind w:firstLine="0"/>
        <w:rPr>
          <w:sz w:val="28"/>
          <w:szCs w:val="28"/>
          <w:lang w:val="en-US"/>
        </w:rPr>
      </w:pPr>
      <w:r w:rsidRPr="00153A0D">
        <w:rPr>
          <w:sz w:val="28"/>
          <w:szCs w:val="28"/>
          <w:lang w:val="en-US"/>
        </w:rPr>
        <w:t> </w:t>
      </w:r>
    </w:p>
    <w:p w:rsidR="00675E17" w:rsidRPr="00153A0D" w:rsidRDefault="00675E17" w:rsidP="00DA1045">
      <w:pPr>
        <w:pStyle w:val="a3"/>
        <w:ind w:firstLine="0"/>
        <w:rPr>
          <w:sz w:val="28"/>
          <w:szCs w:val="28"/>
        </w:rPr>
      </w:pPr>
      <w:r w:rsidRPr="00153A0D">
        <w:rPr>
          <w:sz w:val="28"/>
          <w:szCs w:val="28"/>
        </w:rPr>
        <w:t xml:space="preserve">где </w:t>
      </w:r>
      <m:oMath>
        <m:acc>
          <m:accPr>
            <m:chr m:val="̃"/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911265" w:rsidRPr="00153A0D">
        <w:rPr>
          <w:bCs/>
          <w:sz w:val="28"/>
          <w:szCs w:val="28"/>
        </w:rPr>
        <w:t>,</w:t>
      </w:r>
      <w:r w:rsidR="00911265" w:rsidRPr="00153A0D">
        <w:rPr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911265" w:rsidRPr="00153A0D">
        <w:rPr>
          <w:bCs/>
          <w:sz w:val="28"/>
          <w:szCs w:val="28"/>
        </w:rPr>
        <w:t>…</w:t>
      </w:r>
      <w:r w:rsidR="00911265" w:rsidRPr="00153A0D">
        <w:rPr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e>
        </m:acc>
      </m:oMath>
      <w:r w:rsidR="00911265" w:rsidRPr="00153A0D">
        <w:rPr>
          <w:sz w:val="28"/>
          <w:szCs w:val="28"/>
        </w:rPr>
        <w:t xml:space="preserve"> -</w:t>
      </w:r>
      <w:r w:rsidRPr="00153A0D">
        <w:rPr>
          <w:sz w:val="28"/>
          <w:szCs w:val="28"/>
        </w:rPr>
        <w:t xml:space="preserve"> корни полинома </w:t>
      </w:r>
      <w:r w:rsidRPr="00153A0D">
        <w:rPr>
          <w:bCs/>
          <w:sz w:val="28"/>
          <w:szCs w:val="28"/>
        </w:rPr>
        <w:t>K(</w:t>
      </w:r>
      <w:r w:rsidR="00911265" w:rsidRPr="00153A0D">
        <w:rPr>
          <w:bCs/>
          <w:sz w:val="28"/>
          <w:szCs w:val="28"/>
        </w:rPr>
        <w:t>s</w:t>
      </w:r>
      <w:r w:rsidRPr="00153A0D">
        <w:rPr>
          <w:bCs/>
          <w:sz w:val="28"/>
          <w:szCs w:val="28"/>
        </w:rPr>
        <w:t>)</w:t>
      </w:r>
      <w:r w:rsidRPr="00153A0D">
        <w:rPr>
          <w:sz w:val="28"/>
          <w:szCs w:val="28"/>
        </w:rPr>
        <w:t>. То есть</w:t>
      </w:r>
    </w:p>
    <w:p w:rsidR="00DA1045" w:rsidRPr="00153A0D" w:rsidRDefault="00DA1045" w:rsidP="00DA1045">
      <w:pPr>
        <w:pStyle w:val="a3"/>
        <w:ind w:firstLine="0"/>
        <w:rPr>
          <w:sz w:val="28"/>
          <w:szCs w:val="28"/>
        </w:rPr>
      </w:pPr>
    </w:p>
    <w:p w:rsidR="00DA1045" w:rsidRPr="00153A0D" w:rsidRDefault="00E05D92" w:rsidP="00675E17">
      <w:pPr>
        <w:jc w:val="center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position w:val="-44"/>
          <w:sz w:val="28"/>
          <w:szCs w:val="28"/>
        </w:rPr>
        <w:object w:dxaOrig="7479" w:dyaOrig="1020">
          <v:shape id="_x0000_i1026" type="#_x0000_t75" style="width:374pt;height:50pt" o:ole="">
            <v:imagedata r:id="rId10" o:title=""/>
          </v:shape>
          <o:OLEObject Type="Embed" ProgID="Equation.3" ShapeID="_x0000_i1026" DrawAspect="Content" ObjectID="_1589698624" r:id="rId11"/>
        </w:object>
      </w:r>
    </w:p>
    <w:p w:rsidR="00675E17" w:rsidRPr="00153A0D" w:rsidRDefault="00675E17" w:rsidP="00675E17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 xml:space="preserve">Корни любого полинома могут быть либо вещественными </w:t>
      </w:r>
      <w:proofErr w:type="spellStart"/>
      <w:r w:rsidR="00911265" w:rsidRPr="00153A0D">
        <w:rPr>
          <w:rFonts w:ascii="Times New Roman" w:hAnsi="Times New Roman"/>
          <w:sz w:val="28"/>
          <w:szCs w:val="28"/>
        </w:rPr>
        <w:t>s</w:t>
      </w:r>
      <w:r w:rsidRPr="00153A0D"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153A0D">
        <w:rPr>
          <w:rFonts w:ascii="Times New Roman" w:hAnsi="Times New Roman"/>
          <w:sz w:val="28"/>
          <w:szCs w:val="28"/>
        </w:rPr>
        <w:t>a</w:t>
      </w:r>
      <w:r w:rsidRPr="00153A0D"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 w:rsidRPr="00153A0D">
        <w:rPr>
          <w:rFonts w:ascii="Times New Roman" w:hAnsi="Times New Roman"/>
          <w:sz w:val="28"/>
          <w:szCs w:val="28"/>
        </w:rPr>
        <w:t>, либо ко</w:t>
      </w:r>
      <w:r w:rsidRPr="00153A0D">
        <w:rPr>
          <w:rFonts w:ascii="Times New Roman" w:hAnsi="Times New Roman"/>
          <w:sz w:val="28"/>
          <w:szCs w:val="28"/>
        </w:rPr>
        <w:t>м</w:t>
      </w:r>
      <w:r w:rsidRPr="00153A0D">
        <w:rPr>
          <w:rFonts w:ascii="Times New Roman" w:hAnsi="Times New Roman"/>
          <w:sz w:val="28"/>
          <w:szCs w:val="28"/>
        </w:rPr>
        <w:t xml:space="preserve">плексными попарно сопряженными </w:t>
      </w:r>
      <w:proofErr w:type="spellStart"/>
      <w:r w:rsidR="00911265" w:rsidRPr="00153A0D">
        <w:rPr>
          <w:rFonts w:ascii="Times New Roman" w:hAnsi="Times New Roman"/>
          <w:sz w:val="28"/>
          <w:szCs w:val="28"/>
        </w:rPr>
        <w:t>s</w:t>
      </w:r>
      <w:r w:rsidRPr="00153A0D"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153A0D">
        <w:rPr>
          <w:rFonts w:ascii="Times New Roman" w:hAnsi="Times New Roman"/>
          <w:sz w:val="28"/>
          <w:szCs w:val="28"/>
        </w:rPr>
        <w:t>a</w:t>
      </w:r>
      <w:r w:rsidRPr="00153A0D"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± j</w:t>
      </w:r>
      <w:r w:rsidRPr="00153A0D">
        <w:rPr>
          <w:rFonts w:ascii="Times New Roman" w:hAnsi="Times New Roman"/>
          <w:sz w:val="28"/>
          <w:szCs w:val="28"/>
        </w:rPr>
        <w:sym w:font="Symbol" w:char="F077"/>
      </w:r>
      <w:r w:rsidRPr="00153A0D">
        <w:rPr>
          <w:rFonts w:ascii="Times New Roman" w:hAnsi="Times New Roman"/>
          <w:sz w:val="28"/>
          <w:szCs w:val="28"/>
          <w:vertAlign w:val="subscript"/>
        </w:rPr>
        <w:t>i</w:t>
      </w:r>
      <w:r w:rsidRPr="00153A0D">
        <w:rPr>
          <w:rFonts w:ascii="Times New Roman" w:hAnsi="Times New Roman"/>
          <w:sz w:val="28"/>
          <w:szCs w:val="28"/>
        </w:rPr>
        <w:t xml:space="preserve"> . Любому вещественному корню </w:t>
      </w:r>
      <w:r w:rsidRPr="00153A0D">
        <w:rPr>
          <w:rFonts w:ascii="Times New Roman" w:hAnsi="Times New Roman"/>
          <w:sz w:val="28"/>
          <w:szCs w:val="28"/>
        </w:rPr>
        <w:lastRenderedPageBreak/>
        <w:t>при разложении полинома соответствует сомножитель (</w:t>
      </w:r>
      <w:proofErr w:type="spellStart"/>
      <w:r w:rsidR="00911265" w:rsidRPr="00153A0D">
        <w:rPr>
          <w:rFonts w:ascii="Times New Roman" w:hAnsi="Times New Roman"/>
          <w:sz w:val="28"/>
          <w:szCs w:val="28"/>
        </w:rPr>
        <w:t>s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153A0D">
        <w:rPr>
          <w:rFonts w:ascii="Times New Roman" w:hAnsi="Times New Roman"/>
          <w:sz w:val="28"/>
          <w:szCs w:val="28"/>
        </w:rPr>
        <w:t>a</w:t>
      </w:r>
      <w:r w:rsidRPr="00153A0D"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proofErr w:type="gramStart"/>
      <w:r w:rsidRPr="00153A0D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153A0D">
        <w:rPr>
          <w:rFonts w:ascii="Times New Roman" w:hAnsi="Times New Roman"/>
          <w:sz w:val="28"/>
          <w:szCs w:val="28"/>
        </w:rPr>
        <w:t>. Любая пара ко</w:t>
      </w:r>
      <w:r w:rsidRPr="00153A0D">
        <w:rPr>
          <w:rFonts w:ascii="Times New Roman" w:hAnsi="Times New Roman"/>
          <w:sz w:val="28"/>
          <w:szCs w:val="28"/>
        </w:rPr>
        <w:t>м</w:t>
      </w:r>
      <w:r w:rsidRPr="00153A0D">
        <w:rPr>
          <w:rFonts w:ascii="Times New Roman" w:hAnsi="Times New Roman"/>
          <w:sz w:val="28"/>
          <w:szCs w:val="28"/>
        </w:rPr>
        <w:t>плексно сопряженных корней соответствует по</w:t>
      </w:r>
      <w:r w:rsidR="00E05D92" w:rsidRPr="00153A0D">
        <w:rPr>
          <w:rFonts w:ascii="Times New Roman" w:hAnsi="Times New Roman"/>
          <w:sz w:val="28"/>
          <w:szCs w:val="28"/>
        </w:rPr>
        <w:t xml:space="preserve">линому второй степени, так как </w:t>
      </w:r>
    </w:p>
    <w:p w:rsidR="00675E17" w:rsidRPr="00153A0D" w:rsidRDefault="00675E17" w:rsidP="00675E17">
      <w:pPr>
        <w:rPr>
          <w:rFonts w:ascii="Times New Roman" w:hAnsi="Times New Roman"/>
          <w:sz w:val="28"/>
          <w:szCs w:val="28"/>
          <w:lang w:val="en-US"/>
        </w:rPr>
      </w:pPr>
      <w:r w:rsidRPr="00153A0D">
        <w:rPr>
          <w:rFonts w:ascii="Times New Roman" w:hAnsi="Times New Roman"/>
          <w:bCs/>
          <w:sz w:val="28"/>
          <w:szCs w:val="28"/>
          <w:lang w:val="en-US"/>
        </w:rPr>
        <w:t>(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proofErr w:type="spellStart"/>
      <w:r w:rsidRPr="00153A0D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+ j</w:t>
      </w:r>
      <w:r w:rsidRPr="00153A0D">
        <w:rPr>
          <w:rFonts w:ascii="Times New Roman" w:hAnsi="Times New Roman"/>
          <w:bCs/>
          <w:sz w:val="28"/>
          <w:szCs w:val="28"/>
        </w:rPr>
        <w:sym w:font="Symbol" w:char="F077"/>
      </w:r>
      <w:proofErr w:type="spellStart"/>
      <w:proofErr w:type="gramStart"/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)</w:t>
      </w:r>
      <w:proofErr w:type="gramEnd"/>
      <w:r w:rsidRPr="00153A0D">
        <w:rPr>
          <w:rFonts w:ascii="Times New Roman" w:hAnsi="Times New Roman"/>
          <w:bCs/>
          <w:sz w:val="28"/>
          <w:szCs w:val="28"/>
          <w:lang w:val="en-US"/>
        </w:rPr>
        <w:t>(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proofErr w:type="spellStart"/>
      <w:r w:rsidRPr="00153A0D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- j</w:t>
      </w:r>
      <w:r w:rsidRPr="00153A0D">
        <w:rPr>
          <w:rFonts w:ascii="Times New Roman" w:hAnsi="Times New Roman"/>
          <w:bCs/>
          <w:sz w:val="28"/>
          <w:szCs w:val="28"/>
        </w:rPr>
        <w:sym w:font="Symbol" w:char="F077"/>
      </w:r>
      <w:proofErr w:type="spellStart"/>
      <w:proofErr w:type="gramStart"/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)</w:t>
      </w:r>
      <w:proofErr w:type="gram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= (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- </w:t>
      </w:r>
      <w:proofErr w:type="spellStart"/>
      <w:r w:rsidRPr="00153A0D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proofErr w:type="gramStart"/>
      <w:r w:rsidRPr="00153A0D">
        <w:rPr>
          <w:rFonts w:ascii="Times New Roman" w:hAnsi="Times New Roman"/>
          <w:bCs/>
          <w:sz w:val="28"/>
          <w:szCs w:val="28"/>
          <w:lang w:val="en-US"/>
        </w:rPr>
        <w:t>)</w:t>
      </w:r>
      <w:r w:rsidRPr="00153A0D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2</w:t>
      </w:r>
      <w:proofErr w:type="gram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+ </w:t>
      </w:r>
      <w:r w:rsidRPr="00153A0D">
        <w:rPr>
          <w:rFonts w:ascii="Times New Roman" w:hAnsi="Times New Roman"/>
          <w:bCs/>
          <w:sz w:val="28"/>
          <w:szCs w:val="28"/>
        </w:rPr>
        <w:sym w:font="Symbol" w:char="F077"/>
      </w:r>
      <w:proofErr w:type="spellStart"/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153A0D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2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= 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2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- 2</w:t>
      </w:r>
      <w:r w:rsidR="00911265" w:rsidRPr="00153A0D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+ (</w:t>
      </w:r>
      <w:proofErr w:type="spellStart"/>
      <w:r w:rsidRPr="00153A0D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153A0D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2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+ </w:t>
      </w:r>
      <w:r w:rsidRPr="00153A0D">
        <w:rPr>
          <w:rFonts w:ascii="Times New Roman" w:hAnsi="Times New Roman"/>
          <w:bCs/>
          <w:sz w:val="28"/>
          <w:szCs w:val="28"/>
        </w:rPr>
        <w:sym w:font="Symbol" w:char="F077"/>
      </w:r>
      <w:proofErr w:type="spellStart"/>
      <w:r w:rsidRPr="00153A0D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153A0D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2</w:t>
      </w:r>
      <w:r w:rsidRPr="00153A0D">
        <w:rPr>
          <w:rFonts w:ascii="Times New Roman" w:hAnsi="Times New Roman"/>
          <w:bCs/>
          <w:sz w:val="28"/>
          <w:szCs w:val="28"/>
          <w:lang w:val="en-US"/>
        </w:rPr>
        <w:t xml:space="preserve">). </w:t>
      </w:r>
    </w:p>
    <w:p w:rsidR="00675E17" w:rsidRPr="00153A0D" w:rsidRDefault="00675E17" w:rsidP="005013F0">
      <w:pPr>
        <w:rPr>
          <w:rFonts w:ascii="Times New Roman" w:hAnsi="Times New Roman"/>
          <w:sz w:val="28"/>
          <w:szCs w:val="28"/>
          <w:lang w:val="en-US"/>
        </w:rPr>
      </w:pPr>
      <w:r w:rsidRPr="00153A0D">
        <w:rPr>
          <w:rFonts w:ascii="Times New Roman" w:hAnsi="Times New Roman"/>
          <w:sz w:val="28"/>
          <w:szCs w:val="28"/>
        </w:rPr>
        <w:t xml:space="preserve">То есть </w:t>
      </w:r>
    </w:p>
    <w:p w:rsidR="001707E6" w:rsidRPr="00153A0D" w:rsidRDefault="00E05D92" w:rsidP="00E05D92">
      <w:pPr>
        <w:rPr>
          <w:rFonts w:ascii="Times New Roman" w:hAnsi="Times New Roman"/>
          <w:sz w:val="28"/>
          <w:szCs w:val="28"/>
          <w:lang w:val="en-US"/>
        </w:rPr>
      </w:pPr>
      <w:r w:rsidRPr="00153A0D">
        <w:rPr>
          <w:rFonts w:ascii="Times New Roman" w:hAnsi="Times New Roman"/>
          <w:b/>
          <w:position w:val="-46"/>
          <w:sz w:val="28"/>
          <w:szCs w:val="28"/>
        </w:rPr>
        <w:object w:dxaOrig="9100" w:dyaOrig="1060">
          <v:shape id="_x0000_i1027" type="#_x0000_t75" style="width:455pt;height:53pt" o:ole="">
            <v:imagedata r:id="rId12" o:title=""/>
          </v:shape>
          <o:OLEObject Type="Embed" ProgID="Equation.3" ShapeID="_x0000_i1027" DrawAspect="Content" ObjectID="_1589698625" r:id="rId13"/>
        </w:object>
      </w:r>
    </w:p>
    <w:p w:rsidR="00675E17" w:rsidRPr="00153A0D" w:rsidRDefault="00675E17" w:rsidP="00E05D92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Поэтому любую сложную передаточную функцию линеаризованной САУ можно представить как произведение передаточных функций элементарных звеньев. Каждому такому звену в реальной САУ, как правило, соответствует к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>кой - то отдельный узел. Зная свойства отдельных звеньев можно судить о дин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>мики САУ в целом.</w:t>
      </w:r>
    </w:p>
    <w:p w:rsidR="00040037" w:rsidRPr="00153A0D" w:rsidRDefault="003947F7" w:rsidP="003947F7">
      <w:pPr>
        <w:pStyle w:val="ab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4. </w:t>
      </w:r>
      <w:r w:rsidR="00040037" w:rsidRPr="00153A0D">
        <w:rPr>
          <w:rFonts w:ascii="Times New Roman" w:hAnsi="Times New Roman"/>
          <w:b/>
          <w:sz w:val="28"/>
          <w:szCs w:val="28"/>
        </w:rPr>
        <w:t>Создание моделей в Simulink</w:t>
      </w:r>
    </w:p>
    <w:p w:rsidR="00040037" w:rsidRPr="00153A0D" w:rsidRDefault="00E05D92" w:rsidP="003947F7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</w:r>
      <w:r w:rsidR="00040037" w:rsidRPr="00153A0D">
        <w:rPr>
          <w:rFonts w:ascii="Times New Roman" w:hAnsi="Times New Roman"/>
          <w:sz w:val="28"/>
          <w:szCs w:val="28"/>
        </w:rPr>
        <w:t xml:space="preserve">Пакет </w:t>
      </w:r>
      <w:proofErr w:type="spellStart"/>
      <w:r w:rsidR="00040037" w:rsidRPr="00153A0D">
        <w:rPr>
          <w:rFonts w:ascii="Times New Roman" w:hAnsi="Times New Roman"/>
          <w:sz w:val="28"/>
          <w:szCs w:val="28"/>
        </w:rPr>
        <w:t>Simulink</w:t>
      </w:r>
      <w:proofErr w:type="spellEnd"/>
      <w:r w:rsidR="00040037" w:rsidRPr="00153A0D">
        <w:rPr>
          <w:rFonts w:ascii="Times New Roman" w:hAnsi="Times New Roman"/>
          <w:sz w:val="28"/>
          <w:szCs w:val="28"/>
        </w:rPr>
        <w:t xml:space="preserve"> предназначен для  моделирования систем. Вся модель стр</w:t>
      </w:r>
      <w:r w:rsidR="00040037" w:rsidRPr="00153A0D">
        <w:rPr>
          <w:rFonts w:ascii="Times New Roman" w:hAnsi="Times New Roman"/>
          <w:sz w:val="28"/>
          <w:szCs w:val="28"/>
        </w:rPr>
        <w:t>о</w:t>
      </w:r>
      <w:r w:rsidR="00040037" w:rsidRPr="00153A0D">
        <w:rPr>
          <w:rFonts w:ascii="Times New Roman" w:hAnsi="Times New Roman"/>
          <w:sz w:val="28"/>
          <w:szCs w:val="28"/>
        </w:rPr>
        <w:t>ится из блоков, имеющих входы и выходы. Существует библиотека стандартных блоков, кроме того, можно создавать свои собственные блоки любой сложности. Существует две группы специальных устройств – источники сигналов (Sources) и устройства вывода (Sinks).</w:t>
      </w:r>
    </w:p>
    <w:p w:rsidR="00040037" w:rsidRPr="00153A0D" w:rsidRDefault="009F68E0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</w:r>
      <w:r w:rsidR="00040037" w:rsidRPr="00153A0D">
        <w:rPr>
          <w:rFonts w:ascii="Times New Roman" w:hAnsi="Times New Roman"/>
          <w:sz w:val="28"/>
          <w:szCs w:val="28"/>
        </w:rPr>
        <w:t>Каждый блок имеет свои настраиваемые свойства. Для их изменения надо дважды щелкнуть на блоке и изменить нужные значения в диалоговом окне.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Для того, чтобы повернуть блок на 90 градусов, надо выделить его и нажать кл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 xml:space="preserve">виши </w:t>
      </w:r>
      <w:r w:rsidRPr="00153A0D">
        <w:rPr>
          <w:rFonts w:ascii="Times New Roman" w:hAnsi="Times New Roman"/>
          <w:b/>
          <w:sz w:val="28"/>
          <w:szCs w:val="28"/>
        </w:rPr>
        <w:t>Ctrl+R</w:t>
      </w:r>
      <w:r w:rsidRPr="00153A0D">
        <w:rPr>
          <w:rFonts w:ascii="Times New Roman" w:hAnsi="Times New Roman"/>
          <w:sz w:val="28"/>
          <w:szCs w:val="28"/>
        </w:rPr>
        <w:t xml:space="preserve">. Комбинация </w:t>
      </w:r>
      <w:r w:rsidRPr="00153A0D">
        <w:rPr>
          <w:rFonts w:ascii="Times New Roman" w:hAnsi="Times New Roman"/>
          <w:b/>
          <w:sz w:val="28"/>
          <w:szCs w:val="28"/>
        </w:rPr>
        <w:t>Ctrl+I</w:t>
      </w:r>
      <w:r w:rsidRPr="00153A0D">
        <w:rPr>
          <w:rFonts w:ascii="Times New Roman" w:hAnsi="Times New Roman"/>
          <w:sz w:val="28"/>
          <w:szCs w:val="28"/>
        </w:rPr>
        <w:t xml:space="preserve"> позволяет выполнить зеркальное отражение входов и выходов.</w:t>
      </w:r>
    </w:p>
    <w:p w:rsidR="00040037" w:rsidRPr="00153A0D" w:rsidRDefault="009F68E0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</w:r>
      <w:r w:rsidR="00040037" w:rsidRPr="00153A0D">
        <w:rPr>
          <w:rFonts w:ascii="Times New Roman" w:hAnsi="Times New Roman"/>
          <w:sz w:val="28"/>
          <w:szCs w:val="28"/>
        </w:rPr>
        <w:t xml:space="preserve">Блоки соединяются линиями связи, по которым распространяются сигналы. 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Чтобы подать один сигнал на два блока (сделать «развилку»), надо сначала со</w:t>
      </w:r>
      <w:r w:rsidRPr="00153A0D">
        <w:rPr>
          <w:rFonts w:ascii="Times New Roman" w:hAnsi="Times New Roman"/>
          <w:sz w:val="28"/>
          <w:szCs w:val="28"/>
        </w:rPr>
        <w:t>з</w:t>
      </w:r>
      <w:r w:rsidRPr="00153A0D">
        <w:rPr>
          <w:rFonts w:ascii="Times New Roman" w:hAnsi="Times New Roman"/>
          <w:sz w:val="28"/>
          <w:szCs w:val="28"/>
        </w:rPr>
        <w:t>дать одну линию обычным способом. Чтобы провести вторую линию, следует н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>жать правую кнопку мыши на линии в точке развилки и протащить линию ко вт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>рому блоку.</w:t>
      </w:r>
    </w:p>
    <w:p w:rsidR="00040037" w:rsidRPr="00153A0D" w:rsidRDefault="009F68E0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</w:r>
      <w:r w:rsidR="00040037" w:rsidRPr="00153A0D">
        <w:rPr>
          <w:rFonts w:ascii="Times New Roman" w:hAnsi="Times New Roman"/>
          <w:sz w:val="28"/>
          <w:szCs w:val="28"/>
        </w:rPr>
        <w:t xml:space="preserve">Модель можно скопировать в буфер обмена в виде растрового рисунка. Для этого в окне модели надо выбрать в верхнем меню пункт Edit – Copy model to clipboard. </w:t>
      </w:r>
    </w:p>
    <w:p w:rsidR="00040037" w:rsidRPr="00153A0D" w:rsidRDefault="009F68E0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</w:r>
      <w:r w:rsidR="00040037" w:rsidRPr="00153A0D">
        <w:rPr>
          <w:rFonts w:ascii="Times New Roman" w:hAnsi="Times New Roman"/>
          <w:sz w:val="28"/>
          <w:szCs w:val="28"/>
        </w:rPr>
        <w:t>Параметры моделирования (метод интегрирования, обработка ошибок) у</w:t>
      </w:r>
      <w:r w:rsidR="00040037" w:rsidRPr="00153A0D">
        <w:rPr>
          <w:rFonts w:ascii="Times New Roman" w:hAnsi="Times New Roman"/>
          <w:sz w:val="28"/>
          <w:szCs w:val="28"/>
        </w:rPr>
        <w:t>с</w:t>
      </w:r>
      <w:r w:rsidR="00040037" w:rsidRPr="00153A0D">
        <w:rPr>
          <w:rFonts w:ascii="Times New Roman" w:hAnsi="Times New Roman"/>
          <w:sz w:val="28"/>
          <w:szCs w:val="28"/>
        </w:rPr>
        <w:t xml:space="preserve">танавливаются с помощью окна </w:t>
      </w:r>
      <w:r w:rsidR="00040037" w:rsidRPr="00153A0D">
        <w:rPr>
          <w:rFonts w:ascii="Times New Roman" w:hAnsi="Times New Roman"/>
          <w:b/>
          <w:sz w:val="28"/>
          <w:szCs w:val="28"/>
          <w:lang w:val="en-US"/>
        </w:rPr>
        <w:t>Simulation</w:t>
      </w:r>
      <w:r w:rsidR="00040037" w:rsidRPr="00153A0D">
        <w:rPr>
          <w:rFonts w:ascii="Times New Roman" w:hAnsi="Times New Roman"/>
          <w:b/>
          <w:sz w:val="28"/>
          <w:szCs w:val="28"/>
        </w:rPr>
        <w:t xml:space="preserve"> – </w:t>
      </w:r>
      <w:r w:rsidR="00040037" w:rsidRPr="00153A0D">
        <w:rPr>
          <w:rFonts w:ascii="Times New Roman" w:hAnsi="Times New Roman"/>
          <w:b/>
          <w:sz w:val="28"/>
          <w:szCs w:val="28"/>
          <w:lang w:val="en-US"/>
        </w:rPr>
        <w:t>Parameters</w:t>
      </w:r>
      <w:r w:rsidR="00040037" w:rsidRPr="00153A0D">
        <w:rPr>
          <w:rFonts w:ascii="Times New Roman" w:hAnsi="Times New Roman"/>
          <w:sz w:val="28"/>
          <w:szCs w:val="28"/>
        </w:rPr>
        <w:t>. Самые важные пар</w:t>
      </w:r>
      <w:r w:rsidR="00040037" w:rsidRPr="00153A0D">
        <w:rPr>
          <w:rFonts w:ascii="Times New Roman" w:hAnsi="Times New Roman"/>
          <w:sz w:val="28"/>
          <w:szCs w:val="28"/>
        </w:rPr>
        <w:t>а</w:t>
      </w:r>
      <w:r w:rsidR="00040037" w:rsidRPr="00153A0D">
        <w:rPr>
          <w:rFonts w:ascii="Times New Roman" w:hAnsi="Times New Roman"/>
          <w:sz w:val="28"/>
          <w:szCs w:val="28"/>
        </w:rPr>
        <w:t>метры – это время моделирования (</w:t>
      </w:r>
      <w:r w:rsidR="00040037" w:rsidRPr="00153A0D">
        <w:rPr>
          <w:rFonts w:ascii="Times New Roman" w:hAnsi="Times New Roman"/>
          <w:b/>
          <w:sz w:val="28"/>
          <w:szCs w:val="28"/>
          <w:lang w:val="en-US"/>
        </w:rPr>
        <w:t>Stop</w:t>
      </w:r>
      <w:r w:rsidR="00040037" w:rsidRPr="00153A0D">
        <w:rPr>
          <w:rFonts w:ascii="Times New Roman" w:hAnsi="Times New Roman"/>
          <w:b/>
          <w:sz w:val="28"/>
          <w:szCs w:val="28"/>
        </w:rPr>
        <w:t xml:space="preserve"> </w:t>
      </w:r>
      <w:r w:rsidR="00040037" w:rsidRPr="00153A0D">
        <w:rPr>
          <w:rFonts w:ascii="Times New Roman" w:hAnsi="Times New Roman"/>
          <w:b/>
          <w:sz w:val="28"/>
          <w:szCs w:val="28"/>
          <w:lang w:val="en-US"/>
        </w:rPr>
        <w:t>time</w:t>
      </w:r>
      <w:r w:rsidR="00040037" w:rsidRPr="00153A0D">
        <w:rPr>
          <w:rFonts w:ascii="Times New Roman" w:hAnsi="Times New Roman"/>
          <w:sz w:val="28"/>
          <w:szCs w:val="28"/>
        </w:rPr>
        <w:t>) и метод численного интегрирования уравнений (</w:t>
      </w:r>
      <w:r w:rsidR="00040037" w:rsidRPr="00153A0D">
        <w:rPr>
          <w:rFonts w:ascii="Times New Roman" w:hAnsi="Times New Roman"/>
          <w:b/>
          <w:sz w:val="28"/>
          <w:szCs w:val="28"/>
          <w:lang w:val="en-US"/>
        </w:rPr>
        <w:t>Solver</w:t>
      </w:r>
      <w:r w:rsidR="00040037" w:rsidRPr="00153A0D">
        <w:rPr>
          <w:rFonts w:ascii="Times New Roman" w:hAnsi="Times New Roman"/>
          <w:b/>
          <w:sz w:val="28"/>
          <w:szCs w:val="28"/>
        </w:rPr>
        <w:t xml:space="preserve"> </w:t>
      </w:r>
      <w:r w:rsidR="00040037" w:rsidRPr="00153A0D">
        <w:rPr>
          <w:rFonts w:ascii="Times New Roman" w:hAnsi="Times New Roman"/>
          <w:b/>
          <w:sz w:val="28"/>
          <w:szCs w:val="28"/>
          <w:lang w:val="en-US"/>
        </w:rPr>
        <w:t>options</w:t>
      </w:r>
      <w:r w:rsidR="00040037" w:rsidRPr="00153A0D">
        <w:rPr>
          <w:rFonts w:ascii="Times New Roman" w:hAnsi="Times New Roman"/>
          <w:sz w:val="28"/>
          <w:szCs w:val="28"/>
        </w:rPr>
        <w:t>).</w:t>
      </w:r>
    </w:p>
    <w:p w:rsidR="00040037" w:rsidRPr="00153A0D" w:rsidRDefault="00040037" w:rsidP="00040037">
      <w:pPr>
        <w:keepNext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Основные источники сигналов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Sources</w:t>
      </w:r>
      <w:r w:rsidRPr="00153A0D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9485" w:type="dxa"/>
        <w:tblInd w:w="108" w:type="dxa"/>
        <w:tblLook w:val="0000"/>
      </w:tblPr>
      <w:tblGrid>
        <w:gridCol w:w="1176"/>
        <w:gridCol w:w="8309"/>
      </w:tblGrid>
      <w:tr w:rsidR="00040037" w:rsidRPr="00153A0D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35" cy="2927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76" w:hanging="338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Constant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 – сигнал постоянной величины.</w:t>
            </w:r>
          </w:p>
        </w:tc>
      </w:tr>
      <w:tr w:rsidR="00040037" w:rsidRPr="00153A0D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2735" cy="2927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76" w:hanging="338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Step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 – ступенчатый сигнал, меняется время скачка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Step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Time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), н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а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чальное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Initial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Value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 и конечное значение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Final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Value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040037" w:rsidRPr="00153A0D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35" cy="2927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76" w:hanging="338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Ramp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линейно возрастающий сигнал с заданным наклоном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Slope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 Можно задать также время начала изменения сигнала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Start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Time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 и начальное значение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Initial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Value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040037" w:rsidRPr="00463410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1800" cy="336550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76" w:hanging="338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Pulse </w:t>
            </w:r>
            <w:proofErr w:type="gramStart"/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Generator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–</w:t>
            </w:r>
            <w:proofErr w:type="gramEnd"/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генератор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прямоугольных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импульсов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задаются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амплитуда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Amplitude)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период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Period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),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ширина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Pulse Width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в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процентах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от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периода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),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фаза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Phase Delay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>).</w:t>
            </w:r>
          </w:p>
        </w:tc>
      </w:tr>
      <w:tr w:rsidR="00040037" w:rsidRPr="00153A0D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35" cy="2927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76" w:hanging="338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Repeating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Sequence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последовательность импульсов, их форма задается в виде пар чисел (время; величина сигнала)</w:t>
            </w:r>
          </w:p>
        </w:tc>
      </w:tr>
      <w:tr w:rsidR="00040037" w:rsidRPr="00463410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35" cy="2927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76" w:hanging="338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Sine Wave 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синусоидальный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сигнал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задается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амплитуда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Ampl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tude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),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частота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Frequency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),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фаза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Phase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и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среднее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значение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as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>).</w:t>
            </w:r>
          </w:p>
        </w:tc>
      </w:tr>
      <w:tr w:rsidR="00040037" w:rsidRPr="00153A0D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07060" cy="321945"/>
                  <wp:effectExtent l="0" t="0" r="254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60"/>
              <w:ind w:left="364" w:hanging="36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Signal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Builder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 – построитель сигналов, позволяющий задавать форму сигнала, перетаскивая мышью опорные точки.</w:t>
            </w:r>
          </w:p>
        </w:tc>
      </w:tr>
      <w:tr w:rsidR="00040037" w:rsidRPr="00153A0D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35" cy="2927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60"/>
              <w:ind w:left="364" w:hanging="36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Random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Number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 – случайные числа с нормальным (гауссовым) распределением. Можно задать среднее значение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Mean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Value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), дисперсию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Variance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), период изменения сигнала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Sample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Time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040037" w:rsidRPr="00153A0D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5115" cy="314325"/>
                  <wp:effectExtent l="0" t="0" r="63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60"/>
              <w:ind w:left="364" w:hanging="3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Uniform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Random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Number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случайные числа с равномерным ра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с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пределением в заданном интервале от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Minimum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Maximum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40037" w:rsidRPr="00153A0D" w:rsidTr="001A0746">
        <w:trPr>
          <w:trHeight w:val="527"/>
        </w:trPr>
        <w:tc>
          <w:tcPr>
            <w:tcW w:w="1176" w:type="dxa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35" cy="28511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60"/>
              <w:ind w:left="364" w:hanging="36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Band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Limited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White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Noise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случайный сигнал, ограниченный по полосе белый шум (имеющий равномерный спектр до некот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о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рой частоты). Блок используется как источник белого шума для моделей непрерывных систем. Задается интенсивность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Noise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Power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 и интервал дискретизации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Sample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Time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), в течение к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о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торого удерживается постоянное значение сигнала. Чем меньше интервал, тем точнее моделирование, однако больше вычисл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и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тельные затраты.</w:t>
            </w:r>
          </w:p>
        </w:tc>
      </w:tr>
    </w:tbl>
    <w:p w:rsidR="00040037" w:rsidRPr="00153A0D" w:rsidRDefault="00040037" w:rsidP="00040037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ab/>
        <w:t>Основные устройства вывода (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Sinks</w:t>
      </w:r>
      <w:proofErr w:type="spellEnd"/>
      <w:r w:rsidRPr="00153A0D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9485" w:type="dxa"/>
        <w:tblInd w:w="108" w:type="dxa"/>
        <w:tblLook w:val="0000"/>
      </w:tblPr>
      <w:tblGrid>
        <w:gridCol w:w="1176"/>
        <w:gridCol w:w="8309"/>
      </w:tblGrid>
      <w:tr w:rsidR="00040037" w:rsidRPr="00153A0D" w:rsidTr="001A0746">
        <w:trPr>
          <w:trHeight w:val="527"/>
        </w:trPr>
        <w:tc>
          <w:tcPr>
            <w:tcW w:w="1176" w:type="dxa"/>
            <w:vAlign w:val="center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07060" cy="21209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76" w:hanging="338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Display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цифровой дисплей, показывает изменение входного си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г</w:t>
            </w:r>
            <w:r w:rsidRPr="00153A0D">
              <w:rPr>
                <w:rFonts w:ascii="Times New Roman" w:hAnsi="Times New Roman"/>
                <w:sz w:val="28"/>
                <w:szCs w:val="28"/>
              </w:rPr>
              <w:lastRenderedPageBreak/>
              <w:t>нала в цифровом виде.</w:t>
            </w:r>
          </w:p>
        </w:tc>
      </w:tr>
      <w:tr w:rsidR="00040037" w:rsidRPr="00153A0D" w:rsidTr="001A0746">
        <w:trPr>
          <w:trHeight w:val="386"/>
        </w:trPr>
        <w:tc>
          <w:tcPr>
            <w:tcW w:w="1176" w:type="dxa"/>
            <w:vAlign w:val="center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ind w:left="1616" w:hanging="1418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5115" cy="321945"/>
                  <wp:effectExtent l="0" t="0" r="635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76" w:hanging="338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Scope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осциллограф, показывает изменение сигнала в виде граф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и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ка, позволяет передавать данные в рабочую область </w:t>
            </w:r>
            <w:r w:rsidR="009F68E0" w:rsidRPr="00153A0D">
              <w:rPr>
                <w:rFonts w:ascii="Times New Roman" w:hAnsi="Times New Roman"/>
                <w:smallCaps/>
                <w:sz w:val="28"/>
                <w:szCs w:val="28"/>
                <w:lang w:val="en-US"/>
              </w:rPr>
              <w:t>MATLAB</w:t>
            </w:r>
            <w:r w:rsidR="009F68E0" w:rsidRPr="00153A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для последующей обработки и оформления.</w:t>
            </w:r>
          </w:p>
        </w:tc>
      </w:tr>
    </w:tbl>
    <w:p w:rsidR="00040037" w:rsidRPr="00153A0D" w:rsidRDefault="00040037" w:rsidP="00040037">
      <w:pPr>
        <w:keepNext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Линейные системы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Continuous</w:t>
      </w:r>
      <w:r w:rsidRPr="00153A0D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9485" w:type="dxa"/>
        <w:tblInd w:w="108" w:type="dxa"/>
        <w:tblLook w:val="0000"/>
      </w:tblPr>
      <w:tblGrid>
        <w:gridCol w:w="1419"/>
        <w:gridCol w:w="8066"/>
      </w:tblGrid>
      <w:tr w:rsidR="00040037" w:rsidRPr="00153A0D" w:rsidTr="001A0746">
        <w:trPr>
          <w:trHeight w:val="527"/>
        </w:trPr>
        <w:tc>
          <w:tcPr>
            <w:tcW w:w="1419" w:type="dxa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object w:dxaOrig="990" w:dyaOrig="630">
                <v:shape id="_x0000_i1028" type="#_x0000_t75" style="width:49.5pt;height:31pt" o:ole="">
                  <v:imagedata r:id="rId26" o:title=""/>
                </v:shape>
                <o:OLEObject Type="Embed" ProgID="PBrush" ShapeID="_x0000_i1028" DrawAspect="Content" ObjectID="_1589698626" r:id="rId27"/>
              </w:object>
            </w:r>
          </w:p>
        </w:tc>
        <w:tc>
          <w:tcPr>
            <w:tcW w:w="8066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372" w:hanging="4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Transfer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Fcn</w:t>
            </w:r>
            <w:proofErr w:type="spellEnd"/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передаточная функция, в параметрах задаются числитель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Numerator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 и знаменатель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Denominator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 в виде полиномов.</w:t>
            </w:r>
          </w:p>
        </w:tc>
      </w:tr>
      <w:tr w:rsidR="00040037" w:rsidRPr="00153A0D" w:rsidTr="001A0746">
        <w:trPr>
          <w:trHeight w:val="386"/>
        </w:trPr>
        <w:tc>
          <w:tcPr>
            <w:tcW w:w="1419" w:type="dxa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object w:dxaOrig="1005" w:dyaOrig="585">
                <v:shape id="_x0000_i1029" type="#_x0000_t75" style="width:50pt;height:29.5pt" o:ole="">
                  <v:imagedata r:id="rId28" o:title=""/>
                </v:shape>
                <o:OLEObject Type="Embed" ProgID="PBrush" ShapeID="_x0000_i1029" DrawAspect="Content" ObjectID="_1589698627" r:id="rId29"/>
              </w:object>
            </w:r>
          </w:p>
        </w:tc>
        <w:tc>
          <w:tcPr>
            <w:tcW w:w="8066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372" w:hanging="4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State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Space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модель в пространстве состояний, в параметрах з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а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дается четверка матриц, определяющих модель, и начальные условия для вектора состояния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Initial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conditions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040037" w:rsidRPr="00153A0D" w:rsidTr="001A0746">
        <w:trPr>
          <w:trHeight w:val="681"/>
        </w:trPr>
        <w:tc>
          <w:tcPr>
            <w:tcW w:w="1419" w:type="dxa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object w:dxaOrig="990" w:dyaOrig="615">
                <v:shape id="_x0000_i1030" type="#_x0000_t75" style="width:49.5pt;height:30.5pt" o:ole="">
                  <v:imagedata r:id="rId30" o:title=""/>
                </v:shape>
                <o:OLEObject Type="Embed" ProgID="PBrush" ShapeID="_x0000_i1030" DrawAspect="Content" ObjectID="_1589698628" r:id="rId31"/>
              </w:object>
            </w:r>
          </w:p>
        </w:tc>
        <w:tc>
          <w:tcPr>
            <w:tcW w:w="8066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372" w:hanging="4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Zero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Pole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модель в форме «нули-полюса», в параметрах зад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а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ются массивы нулей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Zeros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), полюсов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Poles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), а также коэ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ф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фициент усиления (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ain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040037" w:rsidRPr="00153A0D" w:rsidTr="001A0746">
        <w:trPr>
          <w:trHeight w:val="681"/>
        </w:trPr>
        <w:tc>
          <w:tcPr>
            <w:tcW w:w="1419" w:type="dxa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object w:dxaOrig="570" w:dyaOrig="555">
                <v:shape id="_x0000_i1031" type="#_x0000_t75" style="width:29pt;height:28pt" o:ole="">
                  <v:imagedata r:id="rId32" o:title=""/>
                </v:shape>
                <o:OLEObject Type="Embed" ProgID="PBrush" ShapeID="_x0000_i1031" DrawAspect="Content" ObjectID="_1589698629" r:id="rId33"/>
              </w:object>
            </w:r>
          </w:p>
        </w:tc>
        <w:tc>
          <w:tcPr>
            <w:tcW w:w="8066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372" w:hanging="4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Integrator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интегратор с возможностью установки начальных условий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Initial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condition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), а также пределов насыщения (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Lower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saturation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limit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Upper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saturation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limit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 Когда си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г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нал выхода выходит за границы, определяемые этими пред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е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лами, интегрирование прекращается.</w:t>
            </w:r>
          </w:p>
        </w:tc>
      </w:tr>
    </w:tbl>
    <w:p w:rsidR="00040037" w:rsidRPr="00153A0D" w:rsidRDefault="00040037" w:rsidP="00040037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Другие часто используемые блоки</w:t>
      </w:r>
    </w:p>
    <w:p w:rsidR="00040037" w:rsidRPr="00153A0D" w:rsidRDefault="00040037" w:rsidP="00040037">
      <w:pPr>
        <w:tabs>
          <w:tab w:val="left" w:pos="1701"/>
        </w:tabs>
        <w:spacing w:before="6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53A0D">
        <w:rPr>
          <w:rFonts w:ascii="Times New Roman" w:hAnsi="Times New Roman"/>
          <w:b/>
          <w:sz w:val="28"/>
          <w:szCs w:val="28"/>
        </w:rPr>
        <w:t>Math</w:t>
      </w:r>
      <w:proofErr w:type="spellEnd"/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Operations</w:t>
      </w:r>
      <w:proofErr w:type="spellEnd"/>
    </w:p>
    <w:tbl>
      <w:tblPr>
        <w:tblW w:w="9116" w:type="dxa"/>
        <w:tblInd w:w="477" w:type="dxa"/>
        <w:tblLook w:val="0000"/>
      </w:tblPr>
      <w:tblGrid>
        <w:gridCol w:w="1286"/>
        <w:gridCol w:w="7830"/>
      </w:tblGrid>
      <w:tr w:rsidR="00040037" w:rsidRPr="00153A0D" w:rsidTr="001A0746">
        <w:trPr>
          <w:trHeight w:val="527"/>
        </w:trPr>
        <w:tc>
          <w:tcPr>
            <w:tcW w:w="1286" w:type="dxa"/>
            <w:vAlign w:val="center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ind w:left="1616" w:hanging="1418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35" cy="3073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-62"/>
              <w:rPr>
                <w:rFonts w:ascii="Times New Roman" w:hAnsi="Times New Roman"/>
                <w:b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Gain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усилитель, задается коэффициент усиления (</w:t>
            </w:r>
            <w:r w:rsidRPr="00153A0D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ain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040037" w:rsidRPr="00153A0D" w:rsidTr="001A0746">
        <w:trPr>
          <w:trHeight w:val="386"/>
        </w:trPr>
        <w:tc>
          <w:tcPr>
            <w:tcW w:w="1286" w:type="dxa"/>
            <w:vAlign w:val="center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ind w:left="1616" w:hanging="1418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485" cy="1974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222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Sum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сумматор, используется для сложения и вычитания вх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о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дов. Параметр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List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of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signs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 задает количество входов, их зн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а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ки («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» для сложения и «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 xml:space="preserve">» для вычитания). Промежутки между входами (обозначаются знаком 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>|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040037" w:rsidRPr="00153A0D" w:rsidTr="001A0746">
        <w:trPr>
          <w:trHeight w:val="681"/>
        </w:trPr>
        <w:tc>
          <w:tcPr>
            <w:tcW w:w="1286" w:type="dxa"/>
            <w:vAlign w:val="center"/>
          </w:tcPr>
          <w:p w:rsidR="00040037" w:rsidRPr="00153A0D" w:rsidRDefault="008F638D" w:rsidP="001A0746">
            <w:pPr>
              <w:tabs>
                <w:tab w:val="left" w:pos="1701"/>
              </w:tabs>
              <w:spacing w:before="120" w:after="120"/>
              <w:ind w:left="1616" w:hanging="1418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3A0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35" cy="2927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vAlign w:val="center"/>
          </w:tcPr>
          <w:p w:rsidR="00040037" w:rsidRPr="00153A0D" w:rsidRDefault="00040037" w:rsidP="001A0746">
            <w:pPr>
              <w:tabs>
                <w:tab w:val="left" w:pos="1701"/>
              </w:tabs>
              <w:spacing w:before="120" w:after="120"/>
              <w:ind w:left="-62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Trigonometric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Function</w:t>
            </w:r>
            <w:r w:rsidRPr="00153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3A0D">
              <w:rPr>
                <w:rFonts w:ascii="Times New Roman" w:hAnsi="Times New Roman"/>
                <w:sz w:val="28"/>
                <w:szCs w:val="28"/>
              </w:rPr>
              <w:t>– тригонометрическая функция.</w:t>
            </w:r>
          </w:p>
        </w:tc>
      </w:tr>
    </w:tbl>
    <w:p w:rsidR="009F68E0" w:rsidRPr="00153A0D" w:rsidRDefault="00040037" w:rsidP="009F68E0">
      <w:pPr>
        <w:spacing w:before="240" w:after="12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Блок </w:t>
      </w:r>
      <w:r w:rsidRPr="00153A0D">
        <w:rPr>
          <w:rFonts w:ascii="Times New Roman" w:hAnsi="Times New Roman"/>
          <w:b/>
          <w:i/>
          <w:sz w:val="28"/>
          <w:szCs w:val="28"/>
          <w:lang w:val="en-US"/>
        </w:rPr>
        <w:t>Scope</w:t>
      </w:r>
    </w:p>
    <w:p w:rsidR="009F68E0" w:rsidRPr="00153A0D" w:rsidRDefault="009F68E0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lastRenderedPageBreak/>
        <w:tab/>
      </w:r>
      <w:r w:rsidR="00040037" w:rsidRPr="00153A0D">
        <w:rPr>
          <w:rFonts w:ascii="Times New Roman" w:hAnsi="Times New Roman"/>
          <w:sz w:val="28"/>
          <w:szCs w:val="28"/>
        </w:rPr>
        <w:t xml:space="preserve">В окне блока </w:t>
      </w:r>
      <w:r w:rsidR="00040037" w:rsidRPr="00153A0D">
        <w:rPr>
          <w:rFonts w:ascii="Times New Roman" w:hAnsi="Times New Roman"/>
          <w:b/>
          <w:sz w:val="28"/>
          <w:szCs w:val="28"/>
          <w:lang w:val="en-US"/>
        </w:rPr>
        <w:t>Scope</w:t>
      </w:r>
      <w:r w:rsidR="00040037" w:rsidRPr="00153A0D">
        <w:rPr>
          <w:rFonts w:ascii="Times New Roman" w:hAnsi="Times New Roman"/>
          <w:b/>
          <w:sz w:val="28"/>
          <w:szCs w:val="28"/>
        </w:rPr>
        <w:t xml:space="preserve"> </w:t>
      </w:r>
      <w:r w:rsidR="00040037" w:rsidRPr="00153A0D">
        <w:rPr>
          <w:rFonts w:ascii="Times New Roman" w:hAnsi="Times New Roman"/>
          <w:sz w:val="28"/>
          <w:szCs w:val="28"/>
        </w:rPr>
        <w:t>изображается график изменения входного сигнала. Если вход соединен с выходом мультиплексора, сразу строится несколько графиков</w:t>
      </w:r>
      <w:r w:rsidRPr="00153A0D">
        <w:rPr>
          <w:rFonts w:ascii="Times New Roman" w:hAnsi="Times New Roman"/>
          <w:sz w:val="28"/>
          <w:szCs w:val="28"/>
        </w:rPr>
        <w:t>.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Кнопка </w:t>
      </w:r>
      <w:r w:rsidR="00962B1A" w:rsidRPr="00153A0D">
        <w:rPr>
          <w:rFonts w:ascii="Times New Roman" w:hAnsi="Times New Roman"/>
          <w:sz w:val="28"/>
          <w:szCs w:val="28"/>
        </w:rPr>
        <w:t>«</w:t>
      </w:r>
      <w:proofErr w:type="spellStart"/>
      <w:r w:rsidR="00962B1A" w:rsidRPr="00153A0D">
        <w:rPr>
          <w:rFonts w:ascii="Times New Roman" w:hAnsi="Times New Roman"/>
          <w:b/>
          <w:sz w:val="28"/>
          <w:szCs w:val="28"/>
          <w:lang w:val="en-US"/>
        </w:rPr>
        <w:t>Parametrs</w:t>
      </w:r>
      <w:proofErr w:type="spellEnd"/>
      <w:r w:rsidR="00962B1A" w:rsidRPr="00153A0D">
        <w:rPr>
          <w:rFonts w:ascii="Times New Roman" w:hAnsi="Times New Roman"/>
          <w:sz w:val="28"/>
          <w:szCs w:val="28"/>
        </w:rPr>
        <w:t>»</w:t>
      </w:r>
      <w:r w:rsidRPr="00153A0D">
        <w:rPr>
          <w:rFonts w:ascii="Times New Roman" w:hAnsi="Times New Roman"/>
          <w:sz w:val="28"/>
          <w:szCs w:val="28"/>
        </w:rPr>
        <w:t xml:space="preserve"> открывает окно настроек, причем наиболее важные данные содержатся на вкладке </w:t>
      </w:r>
      <w:r w:rsidR="00962B1A" w:rsidRPr="00153A0D">
        <w:rPr>
          <w:rFonts w:ascii="Times New Roman" w:hAnsi="Times New Roman"/>
          <w:sz w:val="28"/>
          <w:szCs w:val="28"/>
        </w:rPr>
        <w:t>«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Data</w:t>
      </w: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history</w:t>
      </w:r>
      <w:r w:rsidR="00962B1A" w:rsidRPr="00153A0D">
        <w:rPr>
          <w:rFonts w:ascii="Times New Roman" w:hAnsi="Times New Roman"/>
          <w:b/>
          <w:sz w:val="28"/>
          <w:szCs w:val="28"/>
        </w:rPr>
        <w:t>»</w:t>
      </w:r>
      <w:r w:rsidRPr="00153A0D">
        <w:rPr>
          <w:rFonts w:ascii="Times New Roman" w:hAnsi="Times New Roman"/>
          <w:sz w:val="28"/>
          <w:szCs w:val="28"/>
        </w:rPr>
        <w:t xml:space="preserve">. Если не сбросить флажок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Limit</w:t>
      </w: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data</w:t>
      </w: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points</w:t>
      </w:r>
      <w:r w:rsidRPr="00153A0D">
        <w:rPr>
          <w:rFonts w:ascii="Times New Roman" w:hAnsi="Times New Roman"/>
          <w:sz w:val="28"/>
          <w:szCs w:val="28"/>
        </w:rPr>
        <w:t xml:space="preserve">, в памяти будет сохраняться только заданное число точек графика, то есть, при большом времени моделирования начало графика будет потеряно. 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Отметив на этой же странице флажок </w:t>
      </w:r>
      <w:r w:rsidR="00962B1A" w:rsidRPr="00153A0D">
        <w:rPr>
          <w:rFonts w:ascii="Times New Roman" w:hAnsi="Times New Roman"/>
          <w:sz w:val="28"/>
          <w:szCs w:val="28"/>
        </w:rPr>
        <w:t>«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Save</w:t>
      </w:r>
      <w:proofErr w:type="spellEnd"/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data</w:t>
      </w:r>
      <w:proofErr w:type="spellEnd"/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to</w:t>
      </w:r>
      <w:proofErr w:type="spellEnd"/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workspace</w:t>
      </w:r>
      <w:proofErr w:type="spellEnd"/>
      <w:r w:rsidR="00962B1A" w:rsidRPr="00153A0D">
        <w:rPr>
          <w:rFonts w:ascii="Times New Roman" w:hAnsi="Times New Roman"/>
          <w:b/>
          <w:sz w:val="28"/>
          <w:szCs w:val="28"/>
        </w:rPr>
        <w:t>»</w:t>
      </w:r>
      <w:r w:rsidRPr="00153A0D">
        <w:rPr>
          <w:rFonts w:ascii="Times New Roman" w:hAnsi="Times New Roman"/>
          <w:sz w:val="28"/>
          <w:szCs w:val="28"/>
        </w:rPr>
        <w:t xml:space="preserve"> можно сразу п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 xml:space="preserve">редать результаты моделирования в рабочую область </w:t>
      </w:r>
      <w:r w:rsidR="00962B1A" w:rsidRPr="00153A0D">
        <w:rPr>
          <w:rFonts w:ascii="Times New Roman" w:hAnsi="Times New Roman"/>
          <w:smallCaps/>
          <w:sz w:val="28"/>
          <w:szCs w:val="28"/>
          <w:lang w:val="en-US"/>
        </w:rPr>
        <w:t>MATLAB</w:t>
      </w:r>
      <w:r w:rsidR="00962B1A" w:rsidRPr="00153A0D">
        <w:rPr>
          <w:rFonts w:ascii="Times New Roman" w:hAnsi="Times New Roman"/>
          <w:sz w:val="28"/>
          <w:szCs w:val="28"/>
        </w:rPr>
        <w:t xml:space="preserve"> </w:t>
      </w:r>
      <w:r w:rsidRPr="00153A0D">
        <w:rPr>
          <w:rFonts w:ascii="Times New Roman" w:hAnsi="Times New Roman"/>
          <w:sz w:val="28"/>
          <w:szCs w:val="28"/>
        </w:rPr>
        <w:t xml:space="preserve">для того, чтобы их можно было дальше обрабатывать, выводить на графики и сохранять в файле. Поле </w:t>
      </w:r>
      <w:r w:rsidR="00962B1A" w:rsidRPr="00153A0D">
        <w:rPr>
          <w:rFonts w:ascii="Times New Roman" w:hAnsi="Times New Roman"/>
          <w:sz w:val="28"/>
          <w:szCs w:val="28"/>
        </w:rPr>
        <w:t>«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Variable</w:t>
      </w: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name</w:t>
      </w:r>
      <w:r w:rsidR="00962B1A" w:rsidRPr="00153A0D">
        <w:rPr>
          <w:rFonts w:ascii="Times New Roman" w:hAnsi="Times New Roman"/>
          <w:b/>
          <w:sz w:val="28"/>
          <w:szCs w:val="28"/>
        </w:rPr>
        <w:t>»</w:t>
      </w:r>
      <w:r w:rsidRPr="00153A0D">
        <w:rPr>
          <w:rFonts w:ascii="Times New Roman" w:hAnsi="Times New Roman"/>
          <w:sz w:val="28"/>
          <w:szCs w:val="28"/>
        </w:rPr>
        <w:t xml:space="preserve"> задает имя переменной в рабочей области, в которой с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 xml:space="preserve">храняются данные. В простейшем случае выбирается формат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Array</w:t>
      </w:r>
      <w:r w:rsidRPr="00153A0D">
        <w:rPr>
          <w:rFonts w:ascii="Times New Roman" w:hAnsi="Times New Roman"/>
          <w:sz w:val="28"/>
          <w:szCs w:val="28"/>
        </w:rPr>
        <w:t xml:space="preserve"> (в списке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Format</w:t>
      </w:r>
      <w:r w:rsidRPr="00153A0D">
        <w:rPr>
          <w:rFonts w:ascii="Times New Roman" w:hAnsi="Times New Roman"/>
          <w:sz w:val="28"/>
          <w:szCs w:val="28"/>
        </w:rPr>
        <w:t>). Это означает, что данные будут сохраняться в массиве из нескольких столбцов (первый столбец – время, второй – первый сигнал, третий – второй си</w:t>
      </w:r>
      <w:r w:rsidRPr="00153A0D">
        <w:rPr>
          <w:rFonts w:ascii="Times New Roman" w:hAnsi="Times New Roman"/>
          <w:sz w:val="28"/>
          <w:szCs w:val="28"/>
        </w:rPr>
        <w:t>г</w:t>
      </w:r>
      <w:r w:rsidRPr="00153A0D">
        <w:rPr>
          <w:rFonts w:ascii="Times New Roman" w:hAnsi="Times New Roman"/>
          <w:sz w:val="28"/>
          <w:szCs w:val="28"/>
        </w:rPr>
        <w:t>нал и т.д., по порядку входов мультиплексора).</w:t>
      </w:r>
    </w:p>
    <w:p w:rsidR="00040037" w:rsidRPr="00153A0D" w:rsidRDefault="00040037" w:rsidP="00040037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Оформление графиков</w:t>
      </w:r>
    </w:p>
    <w:p w:rsidR="00040037" w:rsidRPr="00153A0D" w:rsidRDefault="00040037" w:rsidP="00962B1A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Для создания нового окна для рисунка в </w:t>
      </w:r>
      <w:r w:rsidR="00962B1A" w:rsidRPr="00153A0D">
        <w:rPr>
          <w:rFonts w:ascii="Times New Roman" w:hAnsi="Times New Roman"/>
          <w:sz w:val="28"/>
          <w:szCs w:val="28"/>
        </w:rPr>
        <w:t xml:space="preserve">MATLAB </w:t>
      </w:r>
      <w:r w:rsidRPr="00153A0D">
        <w:rPr>
          <w:rFonts w:ascii="Times New Roman" w:hAnsi="Times New Roman"/>
          <w:sz w:val="28"/>
          <w:szCs w:val="28"/>
        </w:rPr>
        <w:t>используется команда</w:t>
      </w:r>
    </w:p>
    <w:p w:rsidR="00040037" w:rsidRPr="00153A0D" w:rsidRDefault="00962B1A" w:rsidP="00962B1A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</w:r>
      <w:r w:rsidR="00040037" w:rsidRPr="00153A0D">
        <w:rPr>
          <w:rFonts w:ascii="Times New Roman" w:hAnsi="Times New Roman"/>
          <w:sz w:val="28"/>
          <w:szCs w:val="28"/>
        </w:rPr>
        <w:t xml:space="preserve">&gt;&gt; </w:t>
      </w:r>
      <w:proofErr w:type="spellStart"/>
      <w:r w:rsidR="00040037" w:rsidRPr="00153A0D">
        <w:rPr>
          <w:rFonts w:ascii="Times New Roman" w:hAnsi="Times New Roman"/>
          <w:b/>
          <w:sz w:val="28"/>
          <w:szCs w:val="28"/>
        </w:rPr>
        <w:t>figure</w:t>
      </w:r>
      <w:proofErr w:type="spellEnd"/>
      <w:r w:rsidR="00040037" w:rsidRPr="00153A0D">
        <w:rPr>
          <w:rFonts w:ascii="Times New Roman" w:hAnsi="Times New Roman"/>
          <w:b/>
          <w:sz w:val="28"/>
          <w:szCs w:val="28"/>
        </w:rPr>
        <w:t>(1);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Вместо единицы можно ставить любой номер рисунка. Если рисунок с таким н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>мером уже есть, он становится активным и выводится на первый план. Если так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>го рисунка нет, он создается и становится активным.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В </w:t>
      </w:r>
      <w:r w:rsidR="00962B1A" w:rsidRPr="00153A0D">
        <w:rPr>
          <w:rFonts w:ascii="Times New Roman" w:hAnsi="Times New Roman"/>
          <w:sz w:val="28"/>
          <w:szCs w:val="28"/>
        </w:rPr>
        <w:t xml:space="preserve">MATLAB </w:t>
      </w:r>
      <w:r w:rsidRPr="00153A0D">
        <w:rPr>
          <w:rFonts w:ascii="Times New Roman" w:hAnsi="Times New Roman"/>
          <w:sz w:val="28"/>
          <w:szCs w:val="28"/>
        </w:rPr>
        <w:t>есть возможность строить несколько графиков на одном рисунке. Иначе говоря, рисунок можно разбить на «клетки», в каждой из которых строится отдельный график. Для этого надо сделать активным нужный рисунок и прим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>нить команду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ab/>
        <w:t xml:space="preserve">&gt;&gt;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subplot</w:t>
      </w:r>
      <w:r w:rsidRPr="00153A0D">
        <w:rPr>
          <w:rFonts w:ascii="Times New Roman" w:hAnsi="Times New Roman"/>
          <w:b/>
          <w:sz w:val="28"/>
          <w:szCs w:val="28"/>
        </w:rPr>
        <w:t>(2, 1, 1);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Первое число в команде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subplot</w:t>
      </w:r>
      <w:r w:rsidRPr="00153A0D">
        <w:rPr>
          <w:rFonts w:ascii="Times New Roman" w:hAnsi="Times New Roman"/>
          <w:sz w:val="28"/>
          <w:szCs w:val="28"/>
        </w:rPr>
        <w:t xml:space="preserve"> показывает количество «строк» в такой матрице, второе – количество столбцов, третье – какой по счету график сделать активным (считая по строкам, справа налево и сверху вниз). Все дальнейшие команды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plot</w:t>
      </w:r>
      <w:r w:rsidRPr="00153A0D">
        <w:rPr>
          <w:rFonts w:ascii="Times New Roman" w:hAnsi="Times New Roman"/>
          <w:sz w:val="28"/>
          <w:szCs w:val="28"/>
        </w:rPr>
        <w:t xml:space="preserve">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title</w:t>
      </w:r>
      <w:r w:rsidRPr="00153A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A0D">
        <w:rPr>
          <w:rFonts w:ascii="Times New Roman" w:hAnsi="Times New Roman"/>
          <w:b/>
          <w:sz w:val="28"/>
          <w:szCs w:val="28"/>
          <w:lang w:val="en-US"/>
        </w:rPr>
        <w:t>xlabel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A0D">
        <w:rPr>
          <w:rFonts w:ascii="Times New Roman" w:hAnsi="Times New Roman"/>
          <w:b/>
          <w:sz w:val="28"/>
          <w:szCs w:val="28"/>
          <w:lang w:val="en-US"/>
        </w:rPr>
        <w:t>ylabel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legend</w:t>
      </w:r>
      <w:r w:rsidRPr="00153A0D">
        <w:rPr>
          <w:rFonts w:ascii="Times New Roman" w:hAnsi="Times New Roman"/>
          <w:sz w:val="28"/>
          <w:szCs w:val="28"/>
        </w:rPr>
        <w:t xml:space="preserve"> и др.) относятся к этому «</w:t>
      </w:r>
      <w:proofErr w:type="spellStart"/>
      <w:r w:rsidRPr="00153A0D">
        <w:rPr>
          <w:rFonts w:ascii="Times New Roman" w:hAnsi="Times New Roman"/>
          <w:sz w:val="28"/>
          <w:szCs w:val="28"/>
        </w:rPr>
        <w:t>подграфику</w:t>
      </w:r>
      <w:proofErr w:type="spellEnd"/>
      <w:r w:rsidRPr="00153A0D">
        <w:rPr>
          <w:rFonts w:ascii="Times New Roman" w:hAnsi="Times New Roman"/>
          <w:sz w:val="28"/>
          <w:szCs w:val="28"/>
        </w:rPr>
        <w:t>».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В командах можно передавать в качестве аргументов не целые массивы, а их ча</w:t>
      </w:r>
      <w:r w:rsidRPr="00153A0D">
        <w:rPr>
          <w:rFonts w:ascii="Times New Roman" w:hAnsi="Times New Roman"/>
          <w:sz w:val="28"/>
          <w:szCs w:val="28"/>
        </w:rPr>
        <w:t>с</w:t>
      </w:r>
      <w:r w:rsidRPr="00153A0D">
        <w:rPr>
          <w:rFonts w:ascii="Times New Roman" w:hAnsi="Times New Roman"/>
          <w:sz w:val="28"/>
          <w:szCs w:val="28"/>
        </w:rPr>
        <w:t>ти. Например,  по команде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ab/>
        <w:t xml:space="preserve">&gt;&gt;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plot</w:t>
      </w:r>
      <w:r w:rsidRPr="00153A0D">
        <w:rPr>
          <w:rFonts w:ascii="Times New Roman" w:hAnsi="Times New Roman"/>
          <w:b/>
          <w:sz w:val="28"/>
          <w:szCs w:val="28"/>
        </w:rPr>
        <w:t>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3A0D">
        <w:rPr>
          <w:rFonts w:ascii="Times New Roman" w:hAnsi="Times New Roman"/>
          <w:b/>
          <w:sz w:val="28"/>
          <w:szCs w:val="28"/>
        </w:rPr>
        <w:t xml:space="preserve">(1:20),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y</w:t>
      </w:r>
      <w:r w:rsidRPr="00153A0D">
        <w:rPr>
          <w:rFonts w:ascii="Times New Roman" w:hAnsi="Times New Roman"/>
          <w:b/>
          <w:sz w:val="28"/>
          <w:szCs w:val="28"/>
        </w:rPr>
        <w:t>(11:30));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строится график, на котором по оси абсцисс откладываются значения элементов массива x с номерами от 1 до 20, а по оси ординат – соответствующие им знач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 xml:space="preserve">ния из массива y с номерами от 11 до 30. 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Двоеточие означает «все строки» или «все столбцы». Например, по команде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ab/>
        <w:t xml:space="preserve">&gt;&gt;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plot</w:t>
      </w:r>
      <w:r w:rsidRPr="00153A0D">
        <w:rPr>
          <w:rFonts w:ascii="Times New Roman" w:hAnsi="Times New Roman"/>
          <w:b/>
          <w:sz w:val="28"/>
          <w:szCs w:val="28"/>
        </w:rPr>
        <w:t>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3A0D">
        <w:rPr>
          <w:rFonts w:ascii="Times New Roman" w:hAnsi="Times New Roman"/>
          <w:b/>
          <w:sz w:val="28"/>
          <w:szCs w:val="28"/>
        </w:rPr>
        <w:t xml:space="preserve">(:,1),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3A0D">
        <w:rPr>
          <w:rFonts w:ascii="Times New Roman" w:hAnsi="Times New Roman"/>
          <w:b/>
          <w:sz w:val="28"/>
          <w:szCs w:val="28"/>
        </w:rPr>
        <w:t>(:,2));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строится зависимость между первым и вторым столбцами массива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3A0D">
        <w:rPr>
          <w:rFonts w:ascii="Times New Roman" w:hAnsi="Times New Roman"/>
          <w:sz w:val="28"/>
          <w:szCs w:val="28"/>
        </w:rPr>
        <w:t xml:space="preserve"> (здесь дво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 xml:space="preserve">точие вместо первого индекса обозначает «все строки»). </w:t>
      </w:r>
    </w:p>
    <w:p w:rsidR="00040037" w:rsidRPr="00153A0D" w:rsidRDefault="00040037" w:rsidP="009F68E0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lastRenderedPageBreak/>
        <w:t xml:space="preserve">С помощью команды 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plot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(а также и других подобных – 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semilogx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semilogy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A0D">
        <w:rPr>
          <w:rFonts w:ascii="Times New Roman" w:hAnsi="Times New Roman"/>
          <w:b/>
          <w:sz w:val="28"/>
          <w:szCs w:val="28"/>
          <w:lang w:val="en-US"/>
        </w:rPr>
        <w:t>loglog</w:t>
      </w:r>
      <w:proofErr w:type="spellEnd"/>
      <w:r w:rsidRPr="00153A0D">
        <w:rPr>
          <w:rFonts w:ascii="Times New Roman" w:hAnsi="Times New Roman"/>
          <w:sz w:val="28"/>
          <w:szCs w:val="28"/>
        </w:rPr>
        <w:t>) можно строить несколько линий на одном графике. Для этого среди арг</w:t>
      </w:r>
      <w:r w:rsidRPr="00153A0D">
        <w:rPr>
          <w:rFonts w:ascii="Times New Roman" w:hAnsi="Times New Roman"/>
          <w:sz w:val="28"/>
          <w:szCs w:val="28"/>
        </w:rPr>
        <w:t>у</w:t>
      </w:r>
      <w:r w:rsidRPr="00153A0D">
        <w:rPr>
          <w:rFonts w:ascii="Times New Roman" w:hAnsi="Times New Roman"/>
          <w:sz w:val="28"/>
          <w:szCs w:val="28"/>
        </w:rPr>
        <w:t>ментов перечисляются пары массивов: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ab/>
        <w:t xml:space="preserve">&gt;&gt;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plot</w:t>
      </w:r>
      <w:r w:rsidRPr="00153A0D">
        <w:rPr>
          <w:rFonts w:ascii="Times New Roman" w:hAnsi="Times New Roman"/>
          <w:b/>
          <w:sz w:val="28"/>
          <w:szCs w:val="28"/>
        </w:rPr>
        <w:t>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3A0D">
        <w:rPr>
          <w:rFonts w:ascii="Times New Roman" w:hAnsi="Times New Roman"/>
          <w:b/>
          <w:sz w:val="28"/>
          <w:szCs w:val="28"/>
        </w:rPr>
        <w:t xml:space="preserve">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y</w:t>
      </w:r>
      <w:r w:rsidRPr="00153A0D">
        <w:rPr>
          <w:rFonts w:ascii="Times New Roman" w:hAnsi="Times New Roman"/>
          <w:b/>
          <w:sz w:val="28"/>
          <w:szCs w:val="28"/>
        </w:rPr>
        <w:t xml:space="preserve">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53A0D">
        <w:rPr>
          <w:rFonts w:ascii="Times New Roman" w:hAnsi="Times New Roman"/>
          <w:b/>
          <w:sz w:val="28"/>
          <w:szCs w:val="28"/>
        </w:rPr>
        <w:t xml:space="preserve">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z</w:t>
      </w:r>
      <w:r w:rsidRPr="00153A0D">
        <w:rPr>
          <w:rFonts w:ascii="Times New Roman" w:hAnsi="Times New Roman"/>
          <w:b/>
          <w:sz w:val="28"/>
          <w:szCs w:val="28"/>
        </w:rPr>
        <w:t>);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Первая линия будет показывать зависимость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y</w:t>
      </w:r>
      <w:r w:rsidRPr="00153A0D">
        <w:rPr>
          <w:rFonts w:ascii="Times New Roman" w:hAnsi="Times New Roman"/>
          <w:sz w:val="28"/>
          <w:szCs w:val="28"/>
        </w:rPr>
        <w:t xml:space="preserve"> от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3A0D">
        <w:rPr>
          <w:rFonts w:ascii="Times New Roman" w:hAnsi="Times New Roman"/>
          <w:sz w:val="28"/>
          <w:szCs w:val="28"/>
        </w:rPr>
        <w:t xml:space="preserve">, а вторая – зависимость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z</w:t>
      </w:r>
      <w:r w:rsidRPr="00153A0D">
        <w:rPr>
          <w:rFonts w:ascii="Times New Roman" w:hAnsi="Times New Roman"/>
          <w:sz w:val="28"/>
          <w:szCs w:val="28"/>
        </w:rPr>
        <w:t xml:space="preserve"> от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53A0D">
        <w:rPr>
          <w:rFonts w:ascii="Times New Roman" w:hAnsi="Times New Roman"/>
          <w:sz w:val="28"/>
          <w:szCs w:val="28"/>
        </w:rPr>
        <w:t>. массивы в каждой паре должны быть одинаковой длины. При желании можно указать цвета для каждой линии, Например,</w:t>
      </w:r>
    </w:p>
    <w:p w:rsidR="00040037" w:rsidRPr="00153A0D" w:rsidRDefault="00040037" w:rsidP="00040037">
      <w:pPr>
        <w:spacing w:before="120" w:after="12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ab/>
        <w:t xml:space="preserve">&gt;&gt;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plot</w:t>
      </w:r>
      <w:r w:rsidRPr="00153A0D">
        <w:rPr>
          <w:rFonts w:ascii="Times New Roman" w:hAnsi="Times New Roman"/>
          <w:b/>
          <w:sz w:val="28"/>
          <w:szCs w:val="28"/>
        </w:rPr>
        <w:t>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3A0D">
        <w:rPr>
          <w:rFonts w:ascii="Times New Roman" w:hAnsi="Times New Roman"/>
          <w:b/>
          <w:sz w:val="28"/>
          <w:szCs w:val="28"/>
        </w:rPr>
        <w:t xml:space="preserve">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y</w:t>
      </w:r>
      <w:r w:rsidRPr="00153A0D">
        <w:rPr>
          <w:rFonts w:ascii="Times New Roman" w:hAnsi="Times New Roman"/>
          <w:b/>
          <w:sz w:val="28"/>
          <w:szCs w:val="28"/>
        </w:rPr>
        <w:t>, '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b</w:t>
      </w:r>
      <w:r w:rsidRPr="00153A0D">
        <w:rPr>
          <w:rFonts w:ascii="Times New Roman" w:hAnsi="Times New Roman"/>
          <w:b/>
          <w:sz w:val="28"/>
          <w:szCs w:val="28"/>
        </w:rPr>
        <w:t xml:space="preserve">',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53A0D">
        <w:rPr>
          <w:rFonts w:ascii="Times New Roman" w:hAnsi="Times New Roman"/>
          <w:b/>
          <w:sz w:val="28"/>
          <w:szCs w:val="28"/>
        </w:rPr>
        <w:t xml:space="preserve">,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z</w:t>
      </w:r>
      <w:r w:rsidRPr="00153A0D">
        <w:rPr>
          <w:rFonts w:ascii="Times New Roman" w:hAnsi="Times New Roman"/>
          <w:b/>
          <w:sz w:val="28"/>
          <w:szCs w:val="28"/>
        </w:rPr>
        <w:t>, '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g</w:t>
      </w:r>
      <w:r w:rsidRPr="00153A0D">
        <w:rPr>
          <w:rFonts w:ascii="Times New Roman" w:hAnsi="Times New Roman"/>
          <w:b/>
          <w:sz w:val="28"/>
          <w:szCs w:val="28"/>
        </w:rPr>
        <w:t>');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Первая линия (зависимость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y</w:t>
      </w:r>
      <w:r w:rsidRPr="00153A0D">
        <w:rPr>
          <w:rFonts w:ascii="Times New Roman" w:hAnsi="Times New Roman"/>
          <w:sz w:val="28"/>
          <w:szCs w:val="28"/>
        </w:rPr>
        <w:t xml:space="preserve"> от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3A0D">
        <w:rPr>
          <w:rFonts w:ascii="Times New Roman" w:hAnsi="Times New Roman"/>
          <w:sz w:val="28"/>
          <w:szCs w:val="28"/>
        </w:rPr>
        <w:t xml:space="preserve">) будет синей, вторая (зависимость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z</w:t>
      </w:r>
      <w:r w:rsidRPr="00153A0D">
        <w:rPr>
          <w:rFonts w:ascii="Times New Roman" w:hAnsi="Times New Roman"/>
          <w:sz w:val="28"/>
          <w:szCs w:val="28"/>
        </w:rPr>
        <w:t xml:space="preserve"> от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53A0D">
        <w:rPr>
          <w:rFonts w:ascii="Times New Roman" w:hAnsi="Times New Roman"/>
          <w:sz w:val="28"/>
          <w:szCs w:val="28"/>
        </w:rPr>
        <w:t>) – з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 xml:space="preserve">леной. Можно использовать следующие цвета 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b</w:t>
      </w:r>
      <w:proofErr w:type="gramEnd"/>
      <w:r w:rsidRPr="00153A0D">
        <w:rPr>
          <w:rFonts w:ascii="Times New Roman" w:hAnsi="Times New Roman"/>
          <w:b/>
          <w:sz w:val="28"/>
          <w:szCs w:val="28"/>
          <w:lang w:val="en-US"/>
        </w:rPr>
        <w:t xml:space="preserve">     </w:t>
      </w:r>
      <w:r w:rsidRPr="00153A0D">
        <w:rPr>
          <w:rFonts w:ascii="Times New Roman" w:hAnsi="Times New Roman"/>
          <w:sz w:val="28"/>
          <w:szCs w:val="28"/>
        </w:rPr>
        <w:t>синий</w:t>
      </w:r>
      <w:r w:rsidRPr="00153A0D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 xml:space="preserve">blue)        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53A0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g</w:t>
      </w:r>
      <w:proofErr w:type="gramEnd"/>
      <w:r w:rsidRPr="00153A0D">
        <w:rPr>
          <w:rFonts w:ascii="Times New Roman" w:hAnsi="Times New Roman"/>
          <w:b/>
          <w:sz w:val="28"/>
          <w:szCs w:val="28"/>
          <w:lang w:val="en-US"/>
        </w:rPr>
        <w:t xml:space="preserve">     </w:t>
      </w:r>
      <w:r w:rsidRPr="00153A0D">
        <w:rPr>
          <w:rFonts w:ascii="Times New Roman" w:hAnsi="Times New Roman"/>
          <w:sz w:val="28"/>
          <w:szCs w:val="28"/>
        </w:rPr>
        <w:t>зеленый</w:t>
      </w:r>
      <w:r w:rsidRPr="00153A0D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green)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r</w:t>
      </w:r>
      <w:proofErr w:type="gramEnd"/>
      <w:r w:rsidRPr="00153A0D">
        <w:rPr>
          <w:rFonts w:ascii="Times New Roman" w:hAnsi="Times New Roman"/>
          <w:b/>
          <w:sz w:val="28"/>
          <w:szCs w:val="28"/>
        </w:rPr>
        <w:t xml:space="preserve">     </w:t>
      </w:r>
      <w:r w:rsidRPr="00153A0D">
        <w:rPr>
          <w:rFonts w:ascii="Times New Roman" w:hAnsi="Times New Roman"/>
          <w:sz w:val="28"/>
          <w:szCs w:val="28"/>
        </w:rPr>
        <w:t>красный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red</w:t>
      </w:r>
      <w:r w:rsidRPr="00153A0D">
        <w:rPr>
          <w:rFonts w:ascii="Times New Roman" w:hAnsi="Times New Roman"/>
          <w:b/>
          <w:sz w:val="28"/>
          <w:szCs w:val="28"/>
        </w:rPr>
        <w:t xml:space="preserve">)        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c</w:t>
      </w:r>
      <w:proofErr w:type="gramEnd"/>
      <w:r w:rsidRPr="00153A0D">
        <w:rPr>
          <w:rFonts w:ascii="Times New Roman" w:hAnsi="Times New Roman"/>
          <w:b/>
          <w:sz w:val="28"/>
          <w:szCs w:val="28"/>
        </w:rPr>
        <w:t xml:space="preserve">     </w:t>
      </w:r>
      <w:r w:rsidRPr="00153A0D">
        <w:rPr>
          <w:rFonts w:ascii="Times New Roman" w:hAnsi="Times New Roman"/>
          <w:sz w:val="28"/>
          <w:szCs w:val="28"/>
        </w:rPr>
        <w:t>голубой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cyan</w:t>
      </w:r>
      <w:r w:rsidRPr="00153A0D">
        <w:rPr>
          <w:rFonts w:ascii="Times New Roman" w:hAnsi="Times New Roman"/>
          <w:b/>
          <w:sz w:val="28"/>
          <w:szCs w:val="28"/>
        </w:rPr>
        <w:t>)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m</w:t>
      </w:r>
      <w:proofErr w:type="gramEnd"/>
      <w:r w:rsidRPr="00153A0D">
        <w:rPr>
          <w:rFonts w:ascii="Times New Roman" w:hAnsi="Times New Roman"/>
          <w:b/>
          <w:sz w:val="28"/>
          <w:szCs w:val="28"/>
        </w:rPr>
        <w:t xml:space="preserve">     </w:t>
      </w:r>
      <w:r w:rsidRPr="00153A0D">
        <w:rPr>
          <w:rFonts w:ascii="Times New Roman" w:hAnsi="Times New Roman"/>
          <w:sz w:val="28"/>
          <w:szCs w:val="28"/>
        </w:rPr>
        <w:t>фиолетовый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magenta</w:t>
      </w:r>
      <w:r w:rsidRPr="00153A0D">
        <w:rPr>
          <w:rFonts w:ascii="Times New Roman" w:hAnsi="Times New Roman"/>
          <w:b/>
          <w:sz w:val="28"/>
          <w:szCs w:val="28"/>
        </w:rPr>
        <w:t>)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y</w:t>
      </w:r>
      <w:proofErr w:type="gramEnd"/>
      <w:r w:rsidRPr="00153A0D">
        <w:rPr>
          <w:rFonts w:ascii="Times New Roman" w:hAnsi="Times New Roman"/>
          <w:b/>
          <w:sz w:val="28"/>
          <w:szCs w:val="28"/>
        </w:rPr>
        <w:t xml:space="preserve">     </w:t>
      </w:r>
      <w:r w:rsidRPr="00153A0D">
        <w:rPr>
          <w:rFonts w:ascii="Times New Roman" w:hAnsi="Times New Roman"/>
          <w:sz w:val="28"/>
          <w:szCs w:val="28"/>
        </w:rPr>
        <w:t>желтый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yellow</w:t>
      </w:r>
      <w:r w:rsidRPr="00153A0D">
        <w:rPr>
          <w:rFonts w:ascii="Times New Roman" w:hAnsi="Times New Roman"/>
          <w:b/>
          <w:sz w:val="28"/>
          <w:szCs w:val="28"/>
        </w:rPr>
        <w:t xml:space="preserve">)   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k</w:t>
      </w:r>
      <w:proofErr w:type="gramEnd"/>
      <w:r w:rsidRPr="00153A0D">
        <w:rPr>
          <w:rFonts w:ascii="Times New Roman" w:hAnsi="Times New Roman"/>
          <w:b/>
          <w:sz w:val="28"/>
          <w:szCs w:val="28"/>
        </w:rPr>
        <w:t xml:space="preserve">     </w:t>
      </w:r>
      <w:r w:rsidRPr="00153A0D">
        <w:rPr>
          <w:rFonts w:ascii="Times New Roman" w:hAnsi="Times New Roman"/>
          <w:sz w:val="28"/>
          <w:szCs w:val="28"/>
        </w:rPr>
        <w:t>черный (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black</w:t>
      </w:r>
      <w:r w:rsidRPr="00153A0D">
        <w:rPr>
          <w:rFonts w:ascii="Times New Roman" w:hAnsi="Times New Roman"/>
          <w:b/>
          <w:sz w:val="28"/>
          <w:szCs w:val="28"/>
        </w:rPr>
        <w:t>)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По умолчанию первая линия – синяя, вторая – зеленая и т.д. в порядке перечисл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>ния цветов в списке. Дополнительно можно указать тип линии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-     </w:t>
      </w:r>
      <w:r w:rsidRPr="00153A0D">
        <w:rPr>
          <w:rFonts w:ascii="Times New Roman" w:hAnsi="Times New Roman"/>
          <w:sz w:val="28"/>
          <w:szCs w:val="28"/>
        </w:rPr>
        <w:t>сплошная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:     </w:t>
      </w:r>
      <w:r w:rsidRPr="00153A0D">
        <w:rPr>
          <w:rFonts w:ascii="Times New Roman" w:hAnsi="Times New Roman"/>
          <w:sz w:val="28"/>
          <w:szCs w:val="28"/>
        </w:rPr>
        <w:t>точечная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-.    </w:t>
      </w:r>
      <w:proofErr w:type="gramStart"/>
      <w:r w:rsidRPr="00153A0D">
        <w:rPr>
          <w:rFonts w:ascii="Times New Roman" w:hAnsi="Times New Roman"/>
          <w:sz w:val="28"/>
          <w:szCs w:val="28"/>
        </w:rPr>
        <w:t>штрих-пунктирная</w:t>
      </w:r>
      <w:proofErr w:type="gramEnd"/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 --    </w:t>
      </w:r>
      <w:r w:rsidRPr="00153A0D">
        <w:rPr>
          <w:rFonts w:ascii="Times New Roman" w:hAnsi="Times New Roman"/>
          <w:sz w:val="28"/>
          <w:szCs w:val="28"/>
        </w:rPr>
        <w:t>штриховая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Например,</w:t>
      </w:r>
    </w:p>
    <w:p w:rsidR="00040037" w:rsidRPr="00153A0D" w:rsidRDefault="00040037" w:rsidP="00040037">
      <w:pPr>
        <w:spacing w:line="288" w:lineRule="auto"/>
        <w:jc w:val="both"/>
        <w:rPr>
          <w:rFonts w:ascii="Times New Roman" w:hAnsi="Times New Roman"/>
          <w:b/>
          <w:sz w:val="28"/>
          <w:szCs w:val="28"/>
          <w:lang w:val="fr-FR"/>
        </w:rPr>
      </w:pPr>
      <w:r w:rsidRPr="00153A0D">
        <w:rPr>
          <w:rFonts w:ascii="Times New Roman" w:hAnsi="Times New Roman"/>
          <w:b/>
          <w:sz w:val="28"/>
          <w:szCs w:val="28"/>
        </w:rPr>
        <w:tab/>
      </w:r>
      <w:r w:rsidRPr="00153A0D">
        <w:rPr>
          <w:rFonts w:ascii="Times New Roman" w:hAnsi="Times New Roman"/>
          <w:b/>
          <w:sz w:val="28"/>
          <w:szCs w:val="28"/>
          <w:lang w:val="fr-FR"/>
        </w:rPr>
        <w:t>&gt;&gt; plot(x, y, 'b:', v, z,'g--');</w:t>
      </w:r>
    </w:p>
    <w:p w:rsidR="00040037" w:rsidRPr="00153A0D" w:rsidRDefault="00040037" w:rsidP="00962B1A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Первая линия – точечная синего цвета, вторая – штриховая зеленого цвета. По умолчанию все линии сплошные.</w:t>
      </w:r>
    </w:p>
    <w:p w:rsidR="00040037" w:rsidRPr="00153A0D" w:rsidRDefault="00040037" w:rsidP="00962B1A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 Для оформления графика также используются команды 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title</w:t>
      </w:r>
      <w:proofErr w:type="gramEnd"/>
      <w:r w:rsidRPr="00153A0D">
        <w:rPr>
          <w:rFonts w:ascii="Times New Roman" w:hAnsi="Times New Roman"/>
          <w:sz w:val="28"/>
          <w:szCs w:val="28"/>
        </w:rPr>
        <w:tab/>
        <w:t>заголовок графика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lastRenderedPageBreak/>
        <w:t>xlabel</w:t>
      </w:r>
      <w:proofErr w:type="spellEnd"/>
      <w:proofErr w:type="gramEnd"/>
      <w:r w:rsidRPr="00153A0D">
        <w:rPr>
          <w:rFonts w:ascii="Times New Roman" w:hAnsi="Times New Roman"/>
          <w:sz w:val="28"/>
          <w:szCs w:val="28"/>
        </w:rPr>
        <w:tab/>
        <w:t>название оси абсцисс</w:t>
      </w:r>
    </w:p>
    <w:p w:rsidR="00040037" w:rsidRPr="00153A0D" w:rsidRDefault="00040037" w:rsidP="00040037">
      <w:pPr>
        <w:spacing w:line="288" w:lineRule="auto"/>
        <w:ind w:left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153A0D">
        <w:rPr>
          <w:rFonts w:ascii="Times New Roman" w:hAnsi="Times New Roman"/>
          <w:b/>
          <w:sz w:val="28"/>
          <w:szCs w:val="28"/>
          <w:lang w:val="en-US"/>
        </w:rPr>
        <w:t>ylabel</w:t>
      </w:r>
      <w:proofErr w:type="spellEnd"/>
      <w:proofErr w:type="gramEnd"/>
      <w:r w:rsidRPr="00153A0D">
        <w:rPr>
          <w:rFonts w:ascii="Times New Roman" w:hAnsi="Times New Roman"/>
          <w:sz w:val="28"/>
          <w:szCs w:val="28"/>
        </w:rPr>
        <w:tab/>
        <w:t>название оси ординат</w:t>
      </w:r>
    </w:p>
    <w:p w:rsidR="00040037" w:rsidRPr="00153A0D" w:rsidRDefault="00040037" w:rsidP="00962B1A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У всех этих команд обязателен один аргумент – текст в апострофах.</w:t>
      </w:r>
    </w:p>
    <w:p w:rsidR="00040037" w:rsidRPr="00153A0D" w:rsidRDefault="00040037" w:rsidP="00962B1A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Команда </w:t>
      </w:r>
      <w:r w:rsidRPr="00153A0D">
        <w:rPr>
          <w:rFonts w:ascii="Times New Roman" w:hAnsi="Times New Roman"/>
          <w:b/>
          <w:sz w:val="28"/>
          <w:szCs w:val="28"/>
        </w:rPr>
        <w:t>legend</w:t>
      </w:r>
      <w:r w:rsidRPr="00153A0D">
        <w:rPr>
          <w:rFonts w:ascii="Times New Roman" w:hAnsi="Times New Roman"/>
          <w:sz w:val="28"/>
          <w:szCs w:val="28"/>
        </w:rPr>
        <w:t xml:space="preserve"> служит для вывода легенды графика. Легенда нужна, если на графике есть несколько линий и надо показать, что обозначает каждая из них. П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 xml:space="preserve">раметрами команды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legend</w:t>
      </w:r>
      <w:r w:rsidRPr="00153A0D">
        <w:rPr>
          <w:rFonts w:ascii="Times New Roman" w:hAnsi="Times New Roman"/>
          <w:sz w:val="28"/>
          <w:szCs w:val="28"/>
        </w:rPr>
        <w:t xml:space="preserve"> являются символьные строки, их должно быть стол</w:t>
      </w:r>
      <w:r w:rsidRPr="00153A0D">
        <w:rPr>
          <w:rFonts w:ascii="Times New Roman" w:hAnsi="Times New Roman"/>
          <w:sz w:val="28"/>
          <w:szCs w:val="28"/>
        </w:rPr>
        <w:t>ь</w:t>
      </w:r>
      <w:r w:rsidRPr="00153A0D">
        <w:rPr>
          <w:rFonts w:ascii="Times New Roman" w:hAnsi="Times New Roman"/>
          <w:sz w:val="28"/>
          <w:szCs w:val="28"/>
        </w:rPr>
        <w:t>ко, сколько построено линий.</w:t>
      </w:r>
    </w:p>
    <w:p w:rsidR="009F10F2" w:rsidRPr="00153A0D" w:rsidRDefault="009F10F2" w:rsidP="00962B1A">
      <w:pPr>
        <w:pStyle w:val="ab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Пример программы для расчета характеристик колебательного звена: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D7E8E">
        <w:rPr>
          <w:rFonts w:ascii="Times New Roman" w:hAnsi="Times New Roman"/>
          <w:sz w:val="24"/>
          <w:szCs w:val="24"/>
        </w:rPr>
        <w:t>%Колебательное звено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D7E8E">
        <w:rPr>
          <w:rFonts w:ascii="Times New Roman" w:hAnsi="Times New Roman"/>
          <w:sz w:val="24"/>
          <w:szCs w:val="24"/>
        </w:rPr>
        <w:t>clear</w:t>
      </w:r>
      <w:proofErr w:type="spellEnd"/>
      <w:r w:rsidRPr="00CD7E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D7E8E">
        <w:rPr>
          <w:rFonts w:ascii="Times New Roman" w:hAnsi="Times New Roman"/>
          <w:sz w:val="24"/>
          <w:szCs w:val="24"/>
        </w:rPr>
        <w:t>clc</w:t>
      </w:r>
      <w:proofErr w:type="spellEnd"/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D7E8E">
        <w:rPr>
          <w:rFonts w:ascii="Times New Roman" w:hAnsi="Times New Roman"/>
          <w:sz w:val="24"/>
          <w:szCs w:val="24"/>
        </w:rPr>
        <w:t>s=tf</w:t>
      </w:r>
      <w:proofErr w:type="spellEnd"/>
      <w:r w:rsidRPr="00CD7E8E">
        <w:rPr>
          <w:rFonts w:ascii="Times New Roman" w:hAnsi="Times New Roman"/>
          <w:sz w:val="24"/>
          <w:szCs w:val="24"/>
        </w:rPr>
        <w:t>('</w:t>
      </w:r>
      <w:proofErr w:type="spellStart"/>
      <w:r w:rsidRPr="00CD7E8E">
        <w:rPr>
          <w:rFonts w:ascii="Times New Roman" w:hAnsi="Times New Roman"/>
          <w:sz w:val="24"/>
          <w:szCs w:val="24"/>
        </w:rPr>
        <w:t>s</w:t>
      </w:r>
      <w:proofErr w:type="spellEnd"/>
      <w:r w:rsidRPr="00CD7E8E">
        <w:rPr>
          <w:rFonts w:ascii="Times New Roman" w:hAnsi="Times New Roman"/>
          <w:sz w:val="24"/>
          <w:szCs w:val="24"/>
        </w:rPr>
        <w:t xml:space="preserve">'); 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D7E8E">
        <w:rPr>
          <w:rFonts w:ascii="Times New Roman" w:hAnsi="Times New Roman"/>
          <w:sz w:val="24"/>
          <w:szCs w:val="24"/>
        </w:rPr>
        <w:t>w=1:1:1000; % задание диапазона частот;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D7E8E">
        <w:rPr>
          <w:rFonts w:ascii="Times New Roman" w:hAnsi="Times New Roman"/>
          <w:sz w:val="24"/>
          <w:szCs w:val="24"/>
        </w:rPr>
        <w:t>s=w*i;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D7E8E">
        <w:rPr>
          <w:rFonts w:ascii="Times New Roman" w:hAnsi="Times New Roman"/>
          <w:sz w:val="24"/>
          <w:szCs w:val="24"/>
          <w:lang w:val="fr-FR"/>
        </w:rPr>
        <w:t>k1=25;T1=0.01;e=0.1;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D7E8E">
        <w:rPr>
          <w:rFonts w:ascii="Times New Roman" w:hAnsi="Times New Roman"/>
          <w:sz w:val="24"/>
          <w:szCs w:val="24"/>
          <w:lang w:val="fr-FR"/>
        </w:rPr>
        <w:t xml:space="preserve">h1=[k1./(T1.^2*s.^2+2*e*T1.*s+1)]; % </w:t>
      </w:r>
      <w:r w:rsidRPr="00CD7E8E">
        <w:rPr>
          <w:rFonts w:ascii="Times New Roman" w:hAnsi="Times New Roman"/>
          <w:sz w:val="24"/>
          <w:szCs w:val="24"/>
        </w:rPr>
        <w:t>ККП</w:t>
      </w:r>
      <w:r w:rsidRPr="00CD7E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CD7E8E">
        <w:rPr>
          <w:rFonts w:ascii="Times New Roman" w:hAnsi="Times New Roman"/>
          <w:sz w:val="24"/>
          <w:szCs w:val="24"/>
        </w:rPr>
        <w:t>для</w:t>
      </w:r>
      <w:r w:rsidRPr="00CD7E8E">
        <w:rPr>
          <w:rFonts w:ascii="Times New Roman" w:hAnsi="Times New Roman"/>
          <w:sz w:val="24"/>
          <w:szCs w:val="24"/>
          <w:lang w:val="fr-FR"/>
        </w:rPr>
        <w:t xml:space="preserve"> h1 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D7E8E">
        <w:rPr>
          <w:rFonts w:ascii="Times New Roman" w:hAnsi="Times New Roman"/>
          <w:sz w:val="24"/>
          <w:szCs w:val="24"/>
        </w:rPr>
        <w:t>Re=real</w:t>
      </w:r>
      <w:proofErr w:type="spellEnd"/>
      <w:r w:rsidRPr="00CD7E8E">
        <w:rPr>
          <w:rFonts w:ascii="Times New Roman" w:hAnsi="Times New Roman"/>
          <w:sz w:val="24"/>
          <w:szCs w:val="24"/>
        </w:rPr>
        <w:t>(h1); % реальная часть ККП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D7E8E">
        <w:rPr>
          <w:rFonts w:ascii="Times New Roman" w:hAnsi="Times New Roman"/>
          <w:sz w:val="24"/>
          <w:szCs w:val="24"/>
        </w:rPr>
        <w:t>Im=imag</w:t>
      </w:r>
      <w:proofErr w:type="spellEnd"/>
      <w:r w:rsidRPr="00CD7E8E">
        <w:rPr>
          <w:rFonts w:ascii="Times New Roman" w:hAnsi="Times New Roman"/>
          <w:sz w:val="24"/>
          <w:szCs w:val="24"/>
        </w:rPr>
        <w:t>(h1); % мнимая часть ККП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D7E8E">
        <w:rPr>
          <w:rFonts w:ascii="Times New Roman" w:hAnsi="Times New Roman"/>
          <w:sz w:val="24"/>
          <w:szCs w:val="24"/>
        </w:rPr>
        <w:t>Aw=sqrt</w:t>
      </w:r>
      <w:proofErr w:type="spellEnd"/>
      <w:r w:rsidRPr="00CD7E8E">
        <w:rPr>
          <w:rFonts w:ascii="Times New Roman" w:hAnsi="Times New Roman"/>
          <w:sz w:val="24"/>
          <w:szCs w:val="24"/>
        </w:rPr>
        <w:t>(Re.^2+Im.^2); % амплитуда ККП</w:t>
      </w:r>
    </w:p>
    <w:p w:rsidR="00485051" w:rsidRPr="00147EDC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faza</w:t>
      </w:r>
      <w:proofErr w:type="spellEnd"/>
      <w:r w:rsidRPr="00147EDC">
        <w:rPr>
          <w:rFonts w:ascii="Times New Roman" w:hAnsi="Times New Roman"/>
          <w:sz w:val="24"/>
          <w:szCs w:val="24"/>
        </w:rPr>
        <w:t>=</w:t>
      </w:r>
      <w:proofErr w:type="spellStart"/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atan</w:t>
      </w:r>
      <w:proofErr w:type="spellEnd"/>
      <w:r w:rsidRPr="00147EDC">
        <w:rPr>
          <w:rFonts w:ascii="Times New Roman" w:hAnsi="Times New Roman"/>
          <w:sz w:val="24"/>
          <w:szCs w:val="24"/>
        </w:rPr>
        <w:t>2(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Im</w:t>
      </w:r>
      <w:proofErr w:type="spellEnd"/>
      <w:r w:rsidRPr="00147EDC">
        <w:rPr>
          <w:rFonts w:ascii="Times New Roman" w:hAnsi="Times New Roman"/>
          <w:sz w:val="24"/>
          <w:szCs w:val="24"/>
        </w:rPr>
        <w:t>,</w:t>
      </w:r>
      <w:r w:rsidRPr="00CD7E8E">
        <w:rPr>
          <w:rFonts w:ascii="Times New Roman" w:hAnsi="Times New Roman"/>
          <w:sz w:val="24"/>
          <w:szCs w:val="24"/>
          <w:lang w:val="en-US"/>
        </w:rPr>
        <w:t>Re</w:t>
      </w:r>
      <w:r w:rsidRPr="00147EDC">
        <w:rPr>
          <w:rFonts w:ascii="Times New Roman" w:hAnsi="Times New Roman"/>
          <w:sz w:val="24"/>
          <w:szCs w:val="24"/>
        </w:rPr>
        <w:t xml:space="preserve">);% </w:t>
      </w:r>
      <w:r w:rsidRPr="00CD7E8E">
        <w:rPr>
          <w:rFonts w:ascii="Times New Roman" w:hAnsi="Times New Roman"/>
          <w:sz w:val="24"/>
          <w:szCs w:val="24"/>
        </w:rPr>
        <w:t>фаза</w:t>
      </w:r>
      <w:r w:rsidRPr="00147EDC">
        <w:rPr>
          <w:rFonts w:ascii="Times New Roman" w:hAnsi="Times New Roman"/>
          <w:sz w:val="24"/>
          <w:szCs w:val="24"/>
        </w:rPr>
        <w:t xml:space="preserve"> </w:t>
      </w:r>
      <w:r w:rsidRPr="00CD7E8E">
        <w:rPr>
          <w:rFonts w:ascii="Times New Roman" w:hAnsi="Times New Roman"/>
          <w:sz w:val="24"/>
          <w:szCs w:val="24"/>
        </w:rPr>
        <w:t>ККП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47E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8E">
        <w:rPr>
          <w:rFonts w:ascii="Times New Roman" w:hAnsi="Times New Roman"/>
          <w:sz w:val="24"/>
          <w:szCs w:val="24"/>
        </w:rPr>
        <w:t>for</w:t>
      </w:r>
      <w:proofErr w:type="spellEnd"/>
      <w:r w:rsidRPr="00CD7E8E">
        <w:rPr>
          <w:rFonts w:ascii="Times New Roman" w:hAnsi="Times New Roman"/>
          <w:sz w:val="24"/>
          <w:szCs w:val="24"/>
        </w:rPr>
        <w:t xml:space="preserve"> k=1:1000 % построение асимптотических лог</w:t>
      </w:r>
      <w:r w:rsidR="00CD7E8E">
        <w:rPr>
          <w:rFonts w:ascii="Times New Roman" w:hAnsi="Times New Roman"/>
          <w:sz w:val="24"/>
          <w:szCs w:val="24"/>
        </w:rPr>
        <w:t>арифмических</w:t>
      </w:r>
      <w:r w:rsidRPr="00CD7E8E">
        <w:rPr>
          <w:rFonts w:ascii="Times New Roman" w:hAnsi="Times New Roman"/>
          <w:sz w:val="24"/>
          <w:szCs w:val="24"/>
        </w:rPr>
        <w:t xml:space="preserve"> харак</w:t>
      </w:r>
      <w:r w:rsidR="00CD7E8E">
        <w:rPr>
          <w:rFonts w:ascii="Times New Roman" w:hAnsi="Times New Roman"/>
          <w:sz w:val="24"/>
          <w:szCs w:val="24"/>
        </w:rPr>
        <w:t>теристик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D7E8E">
        <w:rPr>
          <w:rFonts w:ascii="Times New Roman" w:hAnsi="Times New Roman"/>
          <w:sz w:val="24"/>
          <w:szCs w:val="24"/>
        </w:rPr>
        <w:t xml:space="preserve">     </w:t>
      </w:r>
      <w:r w:rsidRPr="00CD7E8E">
        <w:rPr>
          <w:rFonts w:ascii="Times New Roman" w:hAnsi="Times New Roman"/>
          <w:sz w:val="24"/>
          <w:szCs w:val="24"/>
          <w:lang w:val="en-US"/>
        </w:rPr>
        <w:t>w1=1*k;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D7E8E">
        <w:rPr>
          <w:rFonts w:ascii="Times New Roman" w:hAnsi="Times New Roman"/>
          <w:sz w:val="24"/>
          <w:szCs w:val="24"/>
          <w:lang w:val="en-US"/>
        </w:rPr>
        <w:t xml:space="preserve">    </w:t>
      </w: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C(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:,k)=log10(w1);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D7E8E">
        <w:rPr>
          <w:rFonts w:ascii="Times New Roman" w:hAnsi="Times New Roman"/>
          <w:sz w:val="24"/>
          <w:szCs w:val="24"/>
          <w:lang w:val="en-US"/>
        </w:rPr>
        <w:t xml:space="preserve">    </w:t>
      </w: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if(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w1&lt;1/T1) A(:,k)=20*log10(k1);end;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D7E8E">
        <w:rPr>
          <w:rFonts w:ascii="Times New Roman" w:hAnsi="Times New Roman"/>
          <w:sz w:val="24"/>
          <w:szCs w:val="24"/>
          <w:lang w:val="en-US"/>
        </w:rPr>
        <w:t xml:space="preserve">    if(w1&gt;=1/T1)A(:,k)=20*log10(k1)-40*log10(T1*w1);end;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end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subplot(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2, 2, 2);plot(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Re,Im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);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title(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'</w:t>
      </w:r>
      <w:r w:rsidRPr="00CD7E8E">
        <w:rPr>
          <w:rFonts w:ascii="Times New Roman" w:hAnsi="Times New Roman"/>
          <w:sz w:val="24"/>
          <w:szCs w:val="24"/>
        </w:rPr>
        <w:t>годограф</w:t>
      </w:r>
      <w:r w:rsidRPr="00CD7E8E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CD7E8E">
        <w:rPr>
          <w:rFonts w:ascii="Times New Roman" w:hAnsi="Times New Roman"/>
          <w:sz w:val="24"/>
          <w:szCs w:val="24"/>
        </w:rPr>
        <w:t>ОР</w:t>
      </w:r>
      <w:r w:rsidRPr="00CD7E8E">
        <w:rPr>
          <w:rFonts w:ascii="Times New Roman" w:hAnsi="Times New Roman"/>
          <w:sz w:val="24"/>
          <w:szCs w:val="24"/>
          <w:lang w:val="en-US"/>
        </w:rPr>
        <w:t>');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ylabel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('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Im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');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xlabel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('Re');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grid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 xml:space="preserve"> on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subplot(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2, 2, 1);plot(log10(w),20*log10(Aw),C,A)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title(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'</w:t>
      </w:r>
      <w:r w:rsidRPr="00CD7E8E">
        <w:rPr>
          <w:rFonts w:ascii="Times New Roman" w:hAnsi="Times New Roman"/>
          <w:sz w:val="24"/>
          <w:szCs w:val="24"/>
        </w:rPr>
        <w:t>ЛАЧХ</w:t>
      </w:r>
      <w:r w:rsidRPr="00CD7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D7E8E">
        <w:rPr>
          <w:rFonts w:ascii="Times New Roman" w:hAnsi="Times New Roman"/>
          <w:sz w:val="24"/>
          <w:szCs w:val="24"/>
        </w:rPr>
        <w:t>ОР</w:t>
      </w:r>
      <w:r w:rsidRPr="00CD7E8E">
        <w:rPr>
          <w:rFonts w:ascii="Times New Roman" w:hAnsi="Times New Roman"/>
          <w:sz w:val="24"/>
          <w:szCs w:val="24"/>
          <w:lang w:val="en-US"/>
        </w:rPr>
        <w:t>');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ylabel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('20lg(Aw)');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xlabel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('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lg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(w)');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grid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 xml:space="preserve"> on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subplot(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2, 2, 3);plot(log10(w),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faza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*180/pi);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D7E8E">
        <w:rPr>
          <w:rFonts w:ascii="Times New Roman" w:hAnsi="Times New Roman"/>
          <w:sz w:val="24"/>
          <w:szCs w:val="24"/>
          <w:lang w:val="en-US"/>
        </w:rPr>
        <w:t>title(</w:t>
      </w:r>
      <w:proofErr w:type="gramEnd"/>
      <w:r w:rsidRPr="00CD7E8E">
        <w:rPr>
          <w:rFonts w:ascii="Times New Roman" w:hAnsi="Times New Roman"/>
          <w:sz w:val="24"/>
          <w:szCs w:val="24"/>
          <w:lang w:val="en-US"/>
        </w:rPr>
        <w:t>'</w:t>
      </w:r>
      <w:r w:rsidRPr="00CD7E8E">
        <w:rPr>
          <w:rFonts w:ascii="Times New Roman" w:hAnsi="Times New Roman"/>
          <w:sz w:val="24"/>
          <w:szCs w:val="24"/>
        </w:rPr>
        <w:t>ЛФЧХ</w:t>
      </w:r>
      <w:r w:rsidRPr="00CD7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D7E8E">
        <w:rPr>
          <w:rFonts w:ascii="Times New Roman" w:hAnsi="Times New Roman"/>
          <w:sz w:val="24"/>
          <w:szCs w:val="24"/>
        </w:rPr>
        <w:t>ОР</w:t>
      </w:r>
      <w:r w:rsidRPr="00CD7E8E">
        <w:rPr>
          <w:rFonts w:ascii="Times New Roman" w:hAnsi="Times New Roman"/>
          <w:sz w:val="24"/>
          <w:szCs w:val="24"/>
          <w:lang w:val="en-US"/>
        </w:rPr>
        <w:t>');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ylabel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('</w:t>
      </w:r>
      <w:r w:rsidRPr="00CD7E8E">
        <w:rPr>
          <w:rFonts w:ascii="Times New Roman" w:hAnsi="Times New Roman"/>
          <w:sz w:val="24"/>
          <w:szCs w:val="24"/>
        </w:rPr>
        <w:t>фаза</w:t>
      </w:r>
      <w:r w:rsidRPr="00CD7E8E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CD7E8E">
        <w:rPr>
          <w:rFonts w:ascii="Times New Roman" w:hAnsi="Times New Roman"/>
          <w:sz w:val="24"/>
          <w:szCs w:val="24"/>
        </w:rPr>
        <w:t>град</w:t>
      </w:r>
      <w:r w:rsidRPr="00CD7E8E">
        <w:rPr>
          <w:rFonts w:ascii="Times New Roman" w:hAnsi="Times New Roman"/>
          <w:sz w:val="24"/>
          <w:szCs w:val="24"/>
          <w:lang w:val="en-US"/>
        </w:rPr>
        <w:t>)');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xlabel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('</w:t>
      </w:r>
      <w:proofErr w:type="spellStart"/>
      <w:r w:rsidRPr="00CD7E8E">
        <w:rPr>
          <w:rFonts w:ascii="Times New Roman" w:hAnsi="Times New Roman"/>
          <w:sz w:val="24"/>
          <w:szCs w:val="24"/>
          <w:lang w:val="en-US"/>
        </w:rPr>
        <w:t>lg</w:t>
      </w:r>
      <w:proofErr w:type="spellEnd"/>
      <w:r w:rsidRPr="00CD7E8E">
        <w:rPr>
          <w:rFonts w:ascii="Times New Roman" w:hAnsi="Times New Roman"/>
          <w:sz w:val="24"/>
          <w:szCs w:val="24"/>
          <w:lang w:val="en-US"/>
        </w:rPr>
        <w:t>(w)');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D7E8E">
        <w:rPr>
          <w:rFonts w:ascii="Times New Roman" w:hAnsi="Times New Roman"/>
          <w:sz w:val="24"/>
          <w:szCs w:val="24"/>
          <w:lang w:val="fr-FR"/>
        </w:rPr>
        <w:t>grid on</w:t>
      </w:r>
    </w:p>
    <w:p w:rsidR="00485051" w:rsidRPr="00CD7E8E" w:rsidRDefault="00485051" w:rsidP="0048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485051" w:rsidRPr="00153A0D" w:rsidRDefault="00730160" w:rsidP="007301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fr-FR"/>
        </w:rPr>
      </w:pPr>
      <w:r w:rsidRPr="00153A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9835" cy="293306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F2" w:rsidRPr="00153A0D" w:rsidRDefault="009F10F2" w:rsidP="00962B1A">
      <w:pPr>
        <w:pStyle w:val="ab"/>
        <w:rPr>
          <w:rFonts w:ascii="Times New Roman" w:hAnsi="Times New Roman"/>
          <w:sz w:val="28"/>
          <w:szCs w:val="28"/>
          <w:lang w:val="fr-FR"/>
        </w:rPr>
      </w:pPr>
    </w:p>
    <w:p w:rsidR="00675E17" w:rsidRPr="00153A0D" w:rsidRDefault="003947F7" w:rsidP="00962B1A">
      <w:pPr>
        <w:pStyle w:val="ab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5. </w:t>
      </w:r>
      <w:r w:rsidR="00675E17" w:rsidRPr="00153A0D">
        <w:rPr>
          <w:rFonts w:ascii="Times New Roman" w:hAnsi="Times New Roman"/>
          <w:b/>
          <w:sz w:val="28"/>
          <w:szCs w:val="28"/>
        </w:rPr>
        <w:t xml:space="preserve">Типовые динамические </w:t>
      </w:r>
      <w:r w:rsidR="00730160" w:rsidRPr="00153A0D">
        <w:rPr>
          <w:rFonts w:ascii="Times New Roman" w:hAnsi="Times New Roman"/>
          <w:b/>
          <w:sz w:val="28"/>
          <w:szCs w:val="28"/>
        </w:rPr>
        <w:t>звенья,</w:t>
      </w:r>
      <w:r w:rsidR="00675E17" w:rsidRPr="00153A0D">
        <w:rPr>
          <w:rFonts w:ascii="Times New Roman" w:hAnsi="Times New Roman"/>
          <w:b/>
          <w:sz w:val="28"/>
          <w:szCs w:val="28"/>
        </w:rPr>
        <w:t xml:space="preserve"> исследуемые в данной работе:</w:t>
      </w:r>
    </w:p>
    <w:p w:rsidR="00962B1A" w:rsidRPr="00153A0D" w:rsidRDefault="00675E17" w:rsidP="00962B1A">
      <w:pPr>
        <w:pStyle w:val="ab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bookmarkStart w:id="7" w:name="Безынерционное"/>
      <w:r w:rsidRPr="00153A0D">
        <w:rPr>
          <w:rFonts w:ascii="Times New Roman" w:hAnsi="Times New Roman"/>
          <w:sz w:val="28"/>
          <w:szCs w:val="28"/>
        </w:rPr>
        <w:t>Безынерционное (идеальное усилительное)</w:t>
      </w:r>
      <w:r w:rsidR="00634E4A" w:rsidRPr="00153A0D">
        <w:rPr>
          <w:rFonts w:ascii="Times New Roman" w:hAnsi="Times New Roman"/>
          <w:sz w:val="28"/>
          <w:szCs w:val="28"/>
        </w:rPr>
        <w:t>.</w:t>
      </w:r>
      <w:r w:rsidRPr="00153A0D">
        <w:rPr>
          <w:rFonts w:ascii="Times New Roman" w:hAnsi="Times New Roman"/>
          <w:sz w:val="28"/>
          <w:szCs w:val="28"/>
        </w:rPr>
        <w:t xml:space="preserve"> </w:t>
      </w:r>
      <w:bookmarkStart w:id="8" w:name="Апериодическое_перво"/>
      <w:bookmarkEnd w:id="7"/>
    </w:p>
    <w:p w:rsidR="00675E17" w:rsidRPr="00153A0D" w:rsidRDefault="00675E17" w:rsidP="00962B1A">
      <w:pPr>
        <w:pStyle w:val="ab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Апериодическое (инер</w:t>
      </w:r>
      <w:r w:rsidR="00962B1A" w:rsidRPr="00153A0D">
        <w:rPr>
          <w:rFonts w:ascii="Times New Roman" w:hAnsi="Times New Roman"/>
          <w:sz w:val="28"/>
          <w:szCs w:val="28"/>
        </w:rPr>
        <w:t xml:space="preserve">ционное) </w:t>
      </w:r>
      <w:r w:rsidRPr="00153A0D">
        <w:rPr>
          <w:rFonts w:ascii="Times New Roman" w:hAnsi="Times New Roman"/>
          <w:sz w:val="28"/>
          <w:szCs w:val="28"/>
        </w:rPr>
        <w:t>звено первого порядка</w:t>
      </w:r>
      <w:bookmarkEnd w:id="8"/>
      <w:r w:rsidRPr="00153A0D">
        <w:rPr>
          <w:rFonts w:ascii="Times New Roman" w:hAnsi="Times New Roman"/>
          <w:sz w:val="28"/>
          <w:szCs w:val="28"/>
        </w:rPr>
        <w:t xml:space="preserve">, и </w:t>
      </w:r>
      <w:r w:rsidR="00634E4A"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>перио</w:t>
      </w:r>
      <w:r w:rsidR="00634E4A" w:rsidRPr="00153A0D">
        <w:rPr>
          <w:rFonts w:ascii="Times New Roman" w:hAnsi="Times New Roman"/>
          <w:sz w:val="28"/>
          <w:szCs w:val="28"/>
        </w:rPr>
        <w:t>дическое звено второго порядка.</w:t>
      </w:r>
    </w:p>
    <w:p w:rsidR="00634E4A" w:rsidRPr="00153A0D" w:rsidRDefault="00634E4A" w:rsidP="00634E4A">
      <w:pPr>
        <w:pStyle w:val="ab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Дифференцирующее идеальное и реальное </w:t>
      </w:r>
      <w:r w:rsidR="00675E17" w:rsidRPr="00153A0D">
        <w:rPr>
          <w:rFonts w:ascii="Times New Roman" w:hAnsi="Times New Roman"/>
          <w:sz w:val="28"/>
          <w:szCs w:val="28"/>
        </w:rPr>
        <w:t>звено</w:t>
      </w:r>
      <w:r w:rsidRPr="00153A0D">
        <w:rPr>
          <w:rFonts w:ascii="Times New Roman" w:hAnsi="Times New Roman"/>
          <w:sz w:val="28"/>
          <w:szCs w:val="28"/>
        </w:rPr>
        <w:t>.</w:t>
      </w:r>
    </w:p>
    <w:p w:rsidR="00634E4A" w:rsidRPr="00153A0D" w:rsidRDefault="00675E17" w:rsidP="00634E4A">
      <w:pPr>
        <w:pStyle w:val="ab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Интегрирующее звено</w:t>
      </w:r>
      <w:r w:rsidR="00634E4A" w:rsidRPr="00153A0D">
        <w:rPr>
          <w:rFonts w:ascii="Times New Roman" w:hAnsi="Times New Roman"/>
          <w:sz w:val="28"/>
          <w:szCs w:val="28"/>
        </w:rPr>
        <w:t>.</w:t>
      </w:r>
      <w:r w:rsidRPr="00153A0D">
        <w:rPr>
          <w:rFonts w:ascii="Times New Roman" w:hAnsi="Times New Roman"/>
          <w:sz w:val="28"/>
          <w:szCs w:val="28"/>
        </w:rPr>
        <w:t xml:space="preserve"> </w:t>
      </w:r>
    </w:p>
    <w:p w:rsidR="00675E17" w:rsidRPr="00153A0D" w:rsidRDefault="00675E17" w:rsidP="00634E4A">
      <w:pPr>
        <w:pStyle w:val="ab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Форсирующее звено</w:t>
      </w:r>
      <w:r w:rsidR="00634E4A" w:rsidRPr="00153A0D">
        <w:rPr>
          <w:rFonts w:ascii="Times New Roman" w:hAnsi="Times New Roman"/>
          <w:sz w:val="28"/>
          <w:szCs w:val="28"/>
        </w:rPr>
        <w:t>.</w:t>
      </w:r>
    </w:p>
    <w:p w:rsidR="0060698B" w:rsidRPr="00153A0D" w:rsidRDefault="003947F7" w:rsidP="003947F7">
      <w:pPr>
        <w:pStyle w:val="ab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6. Задание</w:t>
      </w:r>
    </w:p>
    <w:p w:rsidR="00994465" w:rsidRPr="00153A0D" w:rsidRDefault="00994465" w:rsidP="003947F7">
      <w:pPr>
        <w:pStyle w:val="ab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Привести названия и графики использованных типовых возмущающих во</w:t>
      </w:r>
      <w:r w:rsidRPr="00153A0D">
        <w:rPr>
          <w:rFonts w:ascii="Times New Roman" w:hAnsi="Times New Roman"/>
          <w:sz w:val="28"/>
          <w:szCs w:val="28"/>
        </w:rPr>
        <w:t>з</w:t>
      </w:r>
      <w:r w:rsidRPr="00153A0D">
        <w:rPr>
          <w:rFonts w:ascii="Times New Roman" w:hAnsi="Times New Roman"/>
          <w:sz w:val="28"/>
          <w:szCs w:val="28"/>
        </w:rPr>
        <w:t>действий. Описать изменения в реакции типовых звеньев на варьирование параметров воздействий.</w:t>
      </w:r>
    </w:p>
    <w:p w:rsidR="00994465" w:rsidRPr="00153A0D" w:rsidRDefault="00994465" w:rsidP="003947F7">
      <w:pPr>
        <w:pStyle w:val="ab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Для каждого звена привести:</w:t>
      </w:r>
    </w:p>
    <w:p w:rsidR="005F7EC3" w:rsidRPr="00153A0D" w:rsidRDefault="00994465" w:rsidP="00CD7E8E">
      <w:pPr>
        <w:pStyle w:val="ab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название звена; </w:t>
      </w:r>
    </w:p>
    <w:p w:rsidR="00994465" w:rsidRPr="00153A0D" w:rsidRDefault="005F7EC3" w:rsidP="00CD7E8E">
      <w:pPr>
        <w:pStyle w:val="ab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вывод передаточной функции; </w:t>
      </w:r>
    </w:p>
    <w:p w:rsidR="00994465" w:rsidRPr="00153A0D" w:rsidRDefault="00994465" w:rsidP="00CD7E8E">
      <w:pPr>
        <w:pStyle w:val="ab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исследуемую модель</w:t>
      </w:r>
      <w:r w:rsidR="005F7EC3" w:rsidRPr="00153A0D">
        <w:rPr>
          <w:rFonts w:ascii="Times New Roman" w:hAnsi="Times New Roman"/>
          <w:sz w:val="28"/>
          <w:szCs w:val="28"/>
        </w:rPr>
        <w:t xml:space="preserve"> звена в </w:t>
      </w:r>
      <w:r w:rsidR="005F7EC3" w:rsidRPr="00153A0D">
        <w:rPr>
          <w:rFonts w:ascii="Times New Roman" w:hAnsi="Times New Roman"/>
          <w:sz w:val="28"/>
          <w:szCs w:val="28"/>
          <w:lang w:val="en-US"/>
        </w:rPr>
        <w:t>Simulink</w:t>
      </w:r>
      <w:r w:rsidR="005F7EC3" w:rsidRPr="00153A0D">
        <w:rPr>
          <w:rFonts w:ascii="Times New Roman" w:hAnsi="Times New Roman"/>
          <w:sz w:val="28"/>
          <w:szCs w:val="28"/>
        </w:rPr>
        <w:t xml:space="preserve"> с рассчитанными характерист</w:t>
      </w:r>
      <w:r w:rsidR="005F7EC3" w:rsidRPr="00153A0D">
        <w:rPr>
          <w:rFonts w:ascii="Times New Roman" w:hAnsi="Times New Roman"/>
          <w:sz w:val="28"/>
          <w:szCs w:val="28"/>
        </w:rPr>
        <w:t>и</w:t>
      </w:r>
      <w:r w:rsidR="005F7EC3" w:rsidRPr="00153A0D">
        <w:rPr>
          <w:rFonts w:ascii="Times New Roman" w:hAnsi="Times New Roman"/>
          <w:sz w:val="28"/>
          <w:szCs w:val="28"/>
        </w:rPr>
        <w:t>ками (переходная функция; ЛАЧХ и ЛФЧХ и годограф)</w:t>
      </w:r>
      <w:r w:rsidRPr="00153A0D">
        <w:rPr>
          <w:rFonts w:ascii="Times New Roman" w:hAnsi="Times New Roman"/>
          <w:sz w:val="28"/>
          <w:szCs w:val="28"/>
        </w:rPr>
        <w:t xml:space="preserve">; </w:t>
      </w:r>
    </w:p>
    <w:p w:rsidR="00994465" w:rsidRPr="00153A0D" w:rsidRDefault="005F7EC3" w:rsidP="00CD7E8E">
      <w:pPr>
        <w:pStyle w:val="ab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программу (М-файл) для построения асимптотических и точных ЛАЧХ и ЛФЧХ и годографа; </w:t>
      </w:r>
    </w:p>
    <w:p w:rsidR="005013F0" w:rsidRPr="00153A0D" w:rsidRDefault="00CE7B84" w:rsidP="00810489">
      <w:pPr>
        <w:jc w:val="right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Таблица </w:t>
      </w:r>
      <w:r w:rsidR="00810489">
        <w:rPr>
          <w:rFonts w:ascii="Times New Roman" w:hAnsi="Times New Roman"/>
          <w:sz w:val="28"/>
          <w:szCs w:val="28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2"/>
        <w:gridCol w:w="625"/>
        <w:gridCol w:w="641"/>
        <w:gridCol w:w="575"/>
        <w:gridCol w:w="692"/>
        <w:gridCol w:w="542"/>
        <w:gridCol w:w="588"/>
        <w:gridCol w:w="916"/>
        <w:gridCol w:w="1080"/>
        <w:gridCol w:w="785"/>
        <w:gridCol w:w="804"/>
        <w:gridCol w:w="608"/>
        <w:gridCol w:w="629"/>
      </w:tblGrid>
      <w:tr w:rsidR="00D96EC2" w:rsidRPr="00153A0D" w:rsidTr="00D96EC2">
        <w:trPr>
          <w:jc w:val="center"/>
        </w:trPr>
        <w:tc>
          <w:tcPr>
            <w:tcW w:w="1132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153A0D">
              <w:rPr>
                <w:rFonts w:ascii="Times New Roman" w:hAnsi="Times New Roman"/>
                <w:sz w:val="24"/>
                <w:szCs w:val="24"/>
              </w:rPr>
              <w:t>и</w:t>
            </w:r>
            <w:r w:rsidRPr="00153A0D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1266" w:type="dxa"/>
            <w:gridSpan w:val="2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0D">
              <w:rPr>
                <w:rFonts w:ascii="Times New Roman" w:hAnsi="Times New Roman"/>
                <w:sz w:val="24"/>
                <w:szCs w:val="24"/>
              </w:rPr>
              <w:t>Апериод</w:t>
            </w:r>
            <w:proofErr w:type="spellEnd"/>
            <w:r w:rsidRPr="00153A0D">
              <w:rPr>
                <w:rFonts w:ascii="Times New Roman" w:hAnsi="Times New Roman"/>
                <w:sz w:val="24"/>
                <w:szCs w:val="24"/>
              </w:rPr>
              <w:t>. звено 1</w:t>
            </w:r>
          </w:p>
        </w:tc>
        <w:tc>
          <w:tcPr>
            <w:tcW w:w="1267" w:type="dxa"/>
            <w:gridSpan w:val="2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0D">
              <w:rPr>
                <w:rFonts w:ascii="Times New Roman" w:hAnsi="Times New Roman"/>
                <w:sz w:val="24"/>
                <w:szCs w:val="24"/>
              </w:rPr>
              <w:t>Апериод</w:t>
            </w:r>
            <w:proofErr w:type="spellEnd"/>
            <w:r w:rsidRPr="00153A0D">
              <w:rPr>
                <w:rFonts w:ascii="Times New Roman" w:hAnsi="Times New Roman"/>
                <w:sz w:val="24"/>
                <w:szCs w:val="24"/>
              </w:rPr>
              <w:t>. звено 2</w:t>
            </w:r>
          </w:p>
        </w:tc>
        <w:tc>
          <w:tcPr>
            <w:tcW w:w="2046" w:type="dxa"/>
            <w:gridSpan w:val="3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0D">
              <w:rPr>
                <w:rFonts w:ascii="Times New Roman" w:hAnsi="Times New Roman"/>
                <w:sz w:val="24"/>
                <w:szCs w:val="24"/>
              </w:rPr>
              <w:t>Апериод</w:t>
            </w:r>
            <w:proofErr w:type="spellEnd"/>
            <w:r w:rsidRPr="00153A0D">
              <w:rPr>
                <w:rFonts w:ascii="Times New Roman" w:hAnsi="Times New Roman"/>
                <w:sz w:val="24"/>
                <w:szCs w:val="24"/>
              </w:rPr>
              <w:t>. звено 2 порядка (колеб</w:t>
            </w:r>
            <w:r w:rsidRPr="00153A0D">
              <w:rPr>
                <w:rFonts w:ascii="Times New Roman" w:hAnsi="Times New Roman"/>
                <w:sz w:val="24"/>
                <w:szCs w:val="24"/>
              </w:rPr>
              <w:t>а</w:t>
            </w:r>
            <w:r w:rsidRPr="00153A0D">
              <w:rPr>
                <w:rFonts w:ascii="Times New Roman" w:hAnsi="Times New Roman"/>
                <w:sz w:val="24"/>
                <w:szCs w:val="24"/>
              </w:rPr>
              <w:t>тельное)</w:t>
            </w:r>
          </w:p>
        </w:tc>
        <w:tc>
          <w:tcPr>
            <w:tcW w:w="1080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0D">
              <w:rPr>
                <w:rFonts w:ascii="Times New Roman" w:hAnsi="Times New Roman"/>
                <w:sz w:val="24"/>
                <w:szCs w:val="24"/>
              </w:rPr>
              <w:t>Интегр</w:t>
            </w:r>
            <w:proofErr w:type="spellEnd"/>
            <w:r w:rsidRPr="00153A0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153A0D">
              <w:rPr>
                <w:rFonts w:ascii="Times New Roman" w:hAnsi="Times New Roman"/>
                <w:sz w:val="24"/>
                <w:szCs w:val="24"/>
              </w:rPr>
              <w:t>звеное</w:t>
            </w:r>
            <w:proofErr w:type="spellEnd"/>
          </w:p>
        </w:tc>
        <w:tc>
          <w:tcPr>
            <w:tcW w:w="1589" w:type="dxa"/>
            <w:gridSpan w:val="2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Изодромное звено</w:t>
            </w:r>
          </w:p>
        </w:tc>
        <w:tc>
          <w:tcPr>
            <w:tcW w:w="1237" w:type="dxa"/>
            <w:gridSpan w:val="2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 xml:space="preserve">Реальное </w:t>
            </w:r>
            <w:proofErr w:type="spellStart"/>
            <w:r w:rsidRPr="00153A0D">
              <w:rPr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r w:rsidRPr="00153A0D">
              <w:rPr>
                <w:rFonts w:ascii="Times New Roman" w:hAnsi="Times New Roman"/>
                <w:sz w:val="24"/>
                <w:szCs w:val="24"/>
              </w:rPr>
              <w:t>. звено</w:t>
            </w:r>
          </w:p>
        </w:tc>
      </w:tr>
      <w:tr w:rsidR="00D96EC2" w:rsidRPr="00153A0D" w:rsidTr="00D96EC2">
        <w:trPr>
          <w:jc w:val="center"/>
        </w:trPr>
        <w:tc>
          <w:tcPr>
            <w:tcW w:w="1132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k1</w:t>
            </w:r>
          </w:p>
        </w:tc>
        <w:tc>
          <w:tcPr>
            <w:tcW w:w="641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T</w:t>
            </w:r>
            <w:r w:rsidRPr="00153A0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5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k2</w:t>
            </w:r>
          </w:p>
        </w:tc>
        <w:tc>
          <w:tcPr>
            <w:tcW w:w="692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T2</w:t>
            </w:r>
          </w:p>
        </w:tc>
        <w:tc>
          <w:tcPr>
            <w:tcW w:w="542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A0D">
              <w:rPr>
                <w:rFonts w:ascii="Times New Roman" w:hAnsi="Times New Roman"/>
                <w:sz w:val="24"/>
                <w:szCs w:val="24"/>
                <w:lang w:val="en-US"/>
              </w:rPr>
              <w:t>k3</w:t>
            </w:r>
          </w:p>
        </w:tc>
        <w:tc>
          <w:tcPr>
            <w:tcW w:w="588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T</w:t>
            </w:r>
            <w:r w:rsidRPr="00153A0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16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ξ</w:t>
            </w:r>
          </w:p>
        </w:tc>
        <w:tc>
          <w:tcPr>
            <w:tcW w:w="1080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A0D">
              <w:rPr>
                <w:rFonts w:ascii="Times New Roman" w:hAnsi="Times New Roman"/>
                <w:sz w:val="24"/>
                <w:szCs w:val="24"/>
                <w:lang w:val="en-US"/>
              </w:rPr>
              <w:t>k4</w:t>
            </w:r>
          </w:p>
        </w:tc>
        <w:tc>
          <w:tcPr>
            <w:tcW w:w="785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A0D">
              <w:rPr>
                <w:rFonts w:ascii="Times New Roman" w:hAnsi="Times New Roman"/>
                <w:sz w:val="24"/>
                <w:szCs w:val="24"/>
                <w:lang w:val="en-US"/>
              </w:rPr>
              <w:t>k5</w:t>
            </w:r>
          </w:p>
        </w:tc>
        <w:tc>
          <w:tcPr>
            <w:tcW w:w="804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Т</w:t>
            </w:r>
            <w:r w:rsidRPr="00153A0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08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A0D">
              <w:rPr>
                <w:rFonts w:ascii="Times New Roman" w:hAnsi="Times New Roman"/>
                <w:sz w:val="24"/>
                <w:szCs w:val="24"/>
                <w:lang w:val="en-US"/>
              </w:rPr>
              <w:t>k7</w:t>
            </w:r>
          </w:p>
        </w:tc>
        <w:tc>
          <w:tcPr>
            <w:tcW w:w="629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Т7</w:t>
            </w:r>
          </w:p>
        </w:tc>
      </w:tr>
      <w:tr w:rsidR="00D96EC2" w:rsidRPr="00153A0D" w:rsidTr="00D96EC2">
        <w:trPr>
          <w:jc w:val="center"/>
        </w:trPr>
        <w:tc>
          <w:tcPr>
            <w:tcW w:w="1132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575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542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8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6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(0.25)</w:t>
            </w:r>
          </w:p>
        </w:tc>
        <w:tc>
          <w:tcPr>
            <w:tcW w:w="1080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608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dxa"/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  <w:tr w:rsidR="00D96EC2" w:rsidRPr="00153A0D" w:rsidTr="00D96E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  <w:tr w:rsidR="00D96EC2" w:rsidRPr="00153A0D" w:rsidTr="00D96E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(0.25)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</w:tr>
      <w:tr w:rsidR="00D96EC2" w:rsidRPr="00153A0D" w:rsidTr="00D96E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1.5</w:t>
            </w:r>
          </w:p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(0.25)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  <w:tr w:rsidR="00D96EC2" w:rsidRPr="00153A0D" w:rsidTr="00D96E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  <w:tr w:rsidR="00D96EC2" w:rsidRPr="00153A0D" w:rsidTr="00D96E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(0.025)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  <w:tr w:rsidR="00D96EC2" w:rsidRPr="00153A0D" w:rsidTr="003947F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(0.01)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</w:tr>
      <w:tr w:rsidR="00D96EC2" w:rsidRPr="00153A0D" w:rsidTr="003947F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(0.01)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0.3</w:t>
            </w:r>
          </w:p>
        </w:tc>
      </w:tr>
      <w:tr w:rsidR="00D96EC2" w:rsidRPr="00153A0D" w:rsidTr="003947F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(0.01)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</w:tr>
      <w:tr w:rsidR="00D96EC2" w:rsidRPr="00153A0D" w:rsidTr="003947F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(0.01)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0.3</w:t>
            </w:r>
          </w:p>
        </w:tc>
      </w:tr>
      <w:tr w:rsidR="00D96EC2" w:rsidRPr="00153A0D" w:rsidTr="003947F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(0.01)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394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</w:tr>
      <w:tr w:rsidR="00D96EC2" w:rsidRPr="00153A0D" w:rsidTr="00D96E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(0.01)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1A0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C2" w:rsidRPr="00153A0D" w:rsidRDefault="00D96EC2" w:rsidP="00D96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A0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</w:tbl>
    <w:p w:rsidR="00111477" w:rsidRPr="00153A0D" w:rsidRDefault="00111477">
      <w:pPr>
        <w:rPr>
          <w:rFonts w:ascii="Times New Roman" w:hAnsi="Times New Roman"/>
        </w:rPr>
      </w:pPr>
    </w:p>
    <w:p w:rsidR="003947F7" w:rsidRPr="00153A0D" w:rsidRDefault="003947F7" w:rsidP="003947F7">
      <w:pPr>
        <w:pStyle w:val="Default"/>
        <w:rPr>
          <w:sz w:val="28"/>
          <w:szCs w:val="28"/>
        </w:rPr>
      </w:pPr>
      <w:r w:rsidRPr="00153A0D">
        <w:rPr>
          <w:b/>
          <w:sz w:val="28"/>
          <w:szCs w:val="28"/>
        </w:rPr>
        <w:t>7. Содержание отчета.</w:t>
      </w:r>
      <w:r w:rsidRPr="00153A0D">
        <w:rPr>
          <w:sz w:val="28"/>
          <w:szCs w:val="28"/>
        </w:rPr>
        <w:t xml:space="preserve"> Отчет должен содержать: </w:t>
      </w:r>
    </w:p>
    <w:p w:rsidR="003947F7" w:rsidRPr="00153A0D" w:rsidRDefault="003947F7" w:rsidP="003947F7">
      <w:pPr>
        <w:pStyle w:val="Default"/>
        <w:numPr>
          <w:ilvl w:val="1"/>
          <w:numId w:val="15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Заданные схемы с параметрами. </w:t>
      </w:r>
    </w:p>
    <w:p w:rsidR="003947F7" w:rsidRPr="00153A0D" w:rsidRDefault="003947F7" w:rsidP="003947F7">
      <w:pPr>
        <w:pStyle w:val="Default"/>
        <w:numPr>
          <w:ilvl w:val="1"/>
          <w:numId w:val="15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Характеристики звеньев, выполненные в MATLAB.</w:t>
      </w:r>
    </w:p>
    <w:p w:rsidR="005F7EC3" w:rsidRPr="00153A0D" w:rsidRDefault="005F7EC3" w:rsidP="00934DEA">
      <w:pPr>
        <w:pStyle w:val="Default"/>
        <w:numPr>
          <w:ilvl w:val="1"/>
          <w:numId w:val="15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программ</w:t>
      </w:r>
      <w:r w:rsidR="00934DEA" w:rsidRPr="00153A0D">
        <w:rPr>
          <w:sz w:val="28"/>
          <w:szCs w:val="28"/>
        </w:rPr>
        <w:t>ы</w:t>
      </w:r>
      <w:r w:rsidRPr="00153A0D">
        <w:rPr>
          <w:sz w:val="28"/>
          <w:szCs w:val="28"/>
        </w:rPr>
        <w:t xml:space="preserve"> (М-файл) для построения асимптотических и точных ЛАЧХ и ЛФЧХ и годографа; </w:t>
      </w:r>
    </w:p>
    <w:p w:rsidR="003947F7" w:rsidRPr="00153A0D" w:rsidRDefault="003947F7" w:rsidP="003947F7">
      <w:pPr>
        <w:pStyle w:val="Default"/>
        <w:numPr>
          <w:ilvl w:val="1"/>
          <w:numId w:val="15"/>
        </w:numPr>
        <w:rPr>
          <w:sz w:val="28"/>
          <w:szCs w:val="28"/>
        </w:rPr>
      </w:pPr>
      <w:r w:rsidRPr="00153A0D">
        <w:rPr>
          <w:sz w:val="28"/>
          <w:szCs w:val="28"/>
        </w:rPr>
        <w:t xml:space="preserve">Выводы. </w:t>
      </w:r>
    </w:p>
    <w:p w:rsidR="003947F7" w:rsidRPr="00153A0D" w:rsidRDefault="003947F7" w:rsidP="003947F7">
      <w:pPr>
        <w:pStyle w:val="Default"/>
        <w:rPr>
          <w:b/>
          <w:sz w:val="28"/>
          <w:szCs w:val="28"/>
        </w:rPr>
      </w:pPr>
      <w:r w:rsidRPr="00153A0D">
        <w:rPr>
          <w:b/>
          <w:sz w:val="28"/>
          <w:szCs w:val="28"/>
        </w:rPr>
        <w:t>8. Контрольные вопросы.</w:t>
      </w:r>
    </w:p>
    <w:p w:rsidR="003947F7" w:rsidRPr="00153A0D" w:rsidRDefault="003947F7" w:rsidP="003947F7">
      <w:pPr>
        <w:pStyle w:val="Default"/>
      </w:pPr>
    </w:p>
    <w:p w:rsidR="003947F7" w:rsidRPr="00153A0D" w:rsidRDefault="003947F7" w:rsidP="003947F7">
      <w:pPr>
        <w:pStyle w:val="Default"/>
        <w:numPr>
          <w:ilvl w:val="0"/>
          <w:numId w:val="17"/>
        </w:numPr>
        <w:spacing w:after="36"/>
        <w:rPr>
          <w:sz w:val="28"/>
          <w:szCs w:val="28"/>
        </w:rPr>
      </w:pPr>
      <w:r w:rsidRPr="00153A0D">
        <w:rPr>
          <w:sz w:val="28"/>
          <w:szCs w:val="28"/>
        </w:rPr>
        <w:t>Какие временные характеристики САУ вы знаете и какова их связь с пер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 xml:space="preserve">даточными функциями САУ? </w:t>
      </w:r>
    </w:p>
    <w:p w:rsidR="003947F7" w:rsidRPr="00153A0D" w:rsidRDefault="003947F7" w:rsidP="003947F7">
      <w:pPr>
        <w:pStyle w:val="Default"/>
        <w:numPr>
          <w:ilvl w:val="0"/>
          <w:numId w:val="17"/>
        </w:numPr>
        <w:spacing w:after="36"/>
        <w:rPr>
          <w:sz w:val="28"/>
          <w:szCs w:val="28"/>
        </w:rPr>
      </w:pPr>
      <w:r w:rsidRPr="00153A0D">
        <w:rPr>
          <w:sz w:val="28"/>
          <w:szCs w:val="28"/>
        </w:rPr>
        <w:t>Какие виды частотных характеристик САУ вам известны и какой их физ</w:t>
      </w:r>
      <w:r w:rsidRPr="00153A0D">
        <w:rPr>
          <w:sz w:val="28"/>
          <w:szCs w:val="28"/>
        </w:rPr>
        <w:t>и</w:t>
      </w:r>
      <w:r w:rsidRPr="00153A0D">
        <w:rPr>
          <w:sz w:val="28"/>
          <w:szCs w:val="28"/>
        </w:rPr>
        <w:t xml:space="preserve">ческий смысл? </w:t>
      </w:r>
    </w:p>
    <w:p w:rsidR="003947F7" w:rsidRPr="00153A0D" w:rsidRDefault="003947F7" w:rsidP="003947F7">
      <w:pPr>
        <w:pStyle w:val="Default"/>
        <w:numPr>
          <w:ilvl w:val="0"/>
          <w:numId w:val="17"/>
        </w:numPr>
        <w:spacing w:after="36"/>
        <w:rPr>
          <w:sz w:val="28"/>
          <w:szCs w:val="28"/>
        </w:rPr>
      </w:pPr>
      <w:r w:rsidRPr="00153A0D">
        <w:rPr>
          <w:sz w:val="28"/>
          <w:szCs w:val="28"/>
        </w:rPr>
        <w:t xml:space="preserve">Какие типовые динамические звенья вы знаете, их передаточные функции и дифференциальные уравнения? </w:t>
      </w:r>
    </w:p>
    <w:p w:rsidR="003947F7" w:rsidRPr="00153A0D" w:rsidRDefault="003947F7" w:rsidP="003947F7">
      <w:pPr>
        <w:pStyle w:val="Default"/>
        <w:numPr>
          <w:ilvl w:val="0"/>
          <w:numId w:val="17"/>
        </w:numPr>
        <w:spacing w:after="36"/>
        <w:rPr>
          <w:sz w:val="28"/>
          <w:szCs w:val="28"/>
        </w:rPr>
      </w:pPr>
      <w:r w:rsidRPr="00153A0D">
        <w:rPr>
          <w:sz w:val="28"/>
          <w:szCs w:val="28"/>
        </w:rPr>
        <w:t>Как получить частотные характеристики звеньев по их передаточным фун</w:t>
      </w:r>
      <w:r w:rsidRPr="00153A0D">
        <w:rPr>
          <w:sz w:val="28"/>
          <w:szCs w:val="28"/>
        </w:rPr>
        <w:t>к</w:t>
      </w:r>
      <w:r w:rsidRPr="00153A0D">
        <w:rPr>
          <w:sz w:val="28"/>
          <w:szCs w:val="28"/>
        </w:rPr>
        <w:t xml:space="preserve">циям? </w:t>
      </w:r>
    </w:p>
    <w:p w:rsidR="003947F7" w:rsidRPr="00153A0D" w:rsidRDefault="003947F7" w:rsidP="003947F7">
      <w:pPr>
        <w:pStyle w:val="Default"/>
        <w:numPr>
          <w:ilvl w:val="0"/>
          <w:numId w:val="17"/>
        </w:numPr>
        <w:rPr>
          <w:sz w:val="28"/>
          <w:szCs w:val="28"/>
        </w:rPr>
      </w:pPr>
      <w:r w:rsidRPr="00153A0D">
        <w:rPr>
          <w:sz w:val="28"/>
          <w:szCs w:val="28"/>
        </w:rPr>
        <w:t xml:space="preserve">Как строятся логарифмические частотные характеристики? </w:t>
      </w:r>
    </w:p>
    <w:p w:rsidR="003947F7" w:rsidRPr="00153A0D" w:rsidRDefault="003947F7" w:rsidP="003947F7">
      <w:pPr>
        <w:pStyle w:val="Default"/>
        <w:rPr>
          <w:b/>
          <w:sz w:val="28"/>
          <w:szCs w:val="28"/>
        </w:rPr>
      </w:pPr>
    </w:p>
    <w:p w:rsidR="00153A0D" w:rsidRPr="00153A0D" w:rsidRDefault="00830B08" w:rsidP="00153A0D">
      <w:pPr>
        <w:pStyle w:val="1"/>
        <w:jc w:val="center"/>
        <w:rPr>
          <w:sz w:val="28"/>
          <w:szCs w:val="28"/>
        </w:rPr>
      </w:pPr>
      <w:bookmarkStart w:id="9" w:name="_Toc515475116"/>
      <w:r>
        <w:rPr>
          <w:sz w:val="28"/>
          <w:szCs w:val="28"/>
        </w:rPr>
        <w:t>Тема</w:t>
      </w:r>
      <w:r w:rsidR="00153A0D" w:rsidRPr="00153A0D">
        <w:rPr>
          <w:sz w:val="28"/>
          <w:szCs w:val="28"/>
        </w:rPr>
        <w:t>№ 2</w:t>
      </w:r>
      <w:bookmarkEnd w:id="9"/>
    </w:p>
    <w:p w:rsidR="00153A0D" w:rsidRPr="00153A0D" w:rsidRDefault="00153A0D" w:rsidP="00153A0D">
      <w:pPr>
        <w:pStyle w:val="1"/>
        <w:jc w:val="center"/>
        <w:rPr>
          <w:sz w:val="28"/>
          <w:szCs w:val="28"/>
        </w:rPr>
      </w:pPr>
      <w:bookmarkStart w:id="10" w:name="_Toc515475117"/>
      <w:r w:rsidRPr="00153A0D">
        <w:rPr>
          <w:sz w:val="28"/>
          <w:szCs w:val="28"/>
        </w:rPr>
        <w:t>ИССЛЕДОВАНИЕ ЧАСТОТНЫХ ХАРАКТЕРИСТИК СИСТЕМ АВТОМ</w:t>
      </w:r>
      <w:r w:rsidRPr="00153A0D">
        <w:rPr>
          <w:sz w:val="28"/>
          <w:szCs w:val="28"/>
        </w:rPr>
        <w:t>А</w:t>
      </w:r>
      <w:r w:rsidRPr="00153A0D">
        <w:rPr>
          <w:sz w:val="28"/>
          <w:szCs w:val="28"/>
        </w:rPr>
        <w:t>ТИЧЕСКОГО УПРАВЛЕНИЯ.</w:t>
      </w:r>
      <w:bookmarkEnd w:id="10"/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 xml:space="preserve">Цель работы. Изучение частотных характеристик САУ (АФЧХ и ЛАФЧХ); исследование указанных характеристик при изменении параметров звеньев САУ.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b/>
          <w:bCs/>
          <w:sz w:val="28"/>
          <w:szCs w:val="28"/>
        </w:rPr>
        <w:lastRenderedPageBreak/>
        <w:t xml:space="preserve">1. Содержание работы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>Частотные характеристики описывают установившиеся вынужденные кол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 xml:space="preserve">бания на выходе системы, вызванные гармоническим воздействием на ее входе.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>В результате разбиения САУ на звенья и определения их математического опис</w:t>
      </w:r>
      <w:r w:rsidRPr="00153A0D">
        <w:rPr>
          <w:sz w:val="28"/>
          <w:szCs w:val="28"/>
        </w:rPr>
        <w:t>а</w:t>
      </w:r>
      <w:r w:rsidRPr="00153A0D">
        <w:rPr>
          <w:sz w:val="28"/>
          <w:szCs w:val="28"/>
        </w:rPr>
        <w:t>ния в виде передаточных функций, частотных или переходных характеристик с</w:t>
      </w:r>
      <w:r w:rsidRPr="00153A0D">
        <w:rPr>
          <w:sz w:val="28"/>
          <w:szCs w:val="28"/>
        </w:rPr>
        <w:t>о</w:t>
      </w:r>
      <w:r w:rsidRPr="00153A0D">
        <w:rPr>
          <w:sz w:val="28"/>
          <w:szCs w:val="28"/>
        </w:rPr>
        <w:t>ставляется структурная схема системы. По структурной схеме затем получают п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 xml:space="preserve">редаточную функцию или характеристики САУ в целом.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 xml:space="preserve">Наиболее просто описание САУ (передаточную функцию) можно найти, оперируя передаточными функциями звеньев. При последовательном соединении передаточная функция цепочки звеньев </w:t>
      </w:r>
      <w:r w:rsidRPr="00153A0D">
        <w:rPr>
          <w:i/>
          <w:iCs/>
          <w:sz w:val="28"/>
          <w:szCs w:val="28"/>
          <w:lang w:val="en-US"/>
        </w:rPr>
        <w:t>H</w:t>
      </w:r>
      <w:r w:rsidRPr="00153A0D">
        <w:rPr>
          <w:i/>
          <w:iCs/>
          <w:sz w:val="28"/>
          <w:szCs w:val="28"/>
        </w:rPr>
        <w:t>(</w:t>
      </w:r>
      <w:r w:rsidRPr="00153A0D">
        <w:rPr>
          <w:i/>
          <w:iCs/>
          <w:sz w:val="28"/>
          <w:szCs w:val="28"/>
          <w:lang w:val="en-US"/>
        </w:rPr>
        <w:t>s</w:t>
      </w:r>
      <w:r w:rsidRPr="00153A0D">
        <w:rPr>
          <w:i/>
          <w:iCs/>
          <w:sz w:val="28"/>
          <w:szCs w:val="28"/>
        </w:rPr>
        <w:t xml:space="preserve">) </w:t>
      </w:r>
      <w:r w:rsidRPr="00153A0D">
        <w:rPr>
          <w:sz w:val="28"/>
          <w:szCs w:val="28"/>
        </w:rPr>
        <w:t xml:space="preserve">равна произведению передаточных функций звеньев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 xml:space="preserve">Передаточная функция группы параллельно соединенных звеньев равна сумме передаточных функций отдельных звеньев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 xml:space="preserve">Если звено с передаточной функцией </w:t>
      </w:r>
      <w:r w:rsidRPr="00153A0D">
        <w:rPr>
          <w:i/>
          <w:iCs/>
          <w:sz w:val="28"/>
          <w:szCs w:val="28"/>
          <w:lang w:val="en-US"/>
        </w:rPr>
        <w:t>H</w:t>
      </w:r>
      <w:r w:rsidRPr="00153A0D">
        <w:rPr>
          <w:i/>
          <w:iCs/>
          <w:sz w:val="28"/>
          <w:szCs w:val="28"/>
          <w:vertAlign w:val="subscript"/>
        </w:rPr>
        <w:t>1</w:t>
      </w:r>
      <w:r w:rsidRPr="00153A0D">
        <w:rPr>
          <w:i/>
          <w:iCs/>
          <w:sz w:val="28"/>
          <w:szCs w:val="28"/>
        </w:rPr>
        <w:t>(</w:t>
      </w:r>
      <w:r w:rsidRPr="00153A0D">
        <w:rPr>
          <w:i/>
          <w:iCs/>
          <w:sz w:val="28"/>
          <w:szCs w:val="28"/>
          <w:lang w:val="en-US"/>
        </w:rPr>
        <w:t>s</w:t>
      </w:r>
      <w:r w:rsidRPr="00153A0D">
        <w:rPr>
          <w:i/>
          <w:iCs/>
          <w:sz w:val="28"/>
          <w:szCs w:val="28"/>
        </w:rPr>
        <w:t xml:space="preserve">) </w:t>
      </w:r>
      <w:r w:rsidRPr="00153A0D">
        <w:rPr>
          <w:sz w:val="28"/>
          <w:szCs w:val="28"/>
        </w:rPr>
        <w:t xml:space="preserve">охвачено обратной связью через звено </w:t>
      </w:r>
      <w:r w:rsidRPr="00153A0D">
        <w:rPr>
          <w:i/>
          <w:iCs/>
          <w:sz w:val="28"/>
          <w:szCs w:val="28"/>
          <w:lang w:val="en-US"/>
        </w:rPr>
        <w:t>H</w:t>
      </w:r>
      <w:r w:rsidRPr="00153A0D">
        <w:rPr>
          <w:i/>
          <w:iCs/>
          <w:sz w:val="28"/>
          <w:szCs w:val="28"/>
        </w:rPr>
        <w:t>(</w:t>
      </w:r>
      <w:r w:rsidRPr="00153A0D">
        <w:rPr>
          <w:i/>
          <w:iCs/>
          <w:sz w:val="28"/>
          <w:szCs w:val="28"/>
          <w:lang w:val="en-US"/>
        </w:rPr>
        <w:t>s</w:t>
      </w:r>
      <w:r w:rsidRPr="00153A0D">
        <w:rPr>
          <w:i/>
          <w:iCs/>
          <w:sz w:val="28"/>
          <w:szCs w:val="28"/>
        </w:rPr>
        <w:t>)</w:t>
      </w:r>
      <w:r w:rsidRPr="00153A0D">
        <w:rPr>
          <w:sz w:val="18"/>
          <w:szCs w:val="18"/>
        </w:rPr>
        <w:t>ос</w:t>
      </w:r>
      <w:r w:rsidRPr="00153A0D">
        <w:rPr>
          <w:sz w:val="28"/>
          <w:szCs w:val="28"/>
        </w:rPr>
        <w:t xml:space="preserve">, то передаточная функция такого замкнутого контура </w:t>
      </w:r>
      <w:r w:rsidRPr="00153A0D">
        <w:rPr>
          <w:i/>
          <w:iCs/>
          <w:sz w:val="28"/>
          <w:szCs w:val="28"/>
          <w:lang w:val="en-US"/>
        </w:rPr>
        <w:t>H</w:t>
      </w:r>
      <w:r w:rsidRPr="00153A0D">
        <w:rPr>
          <w:i/>
          <w:iCs/>
          <w:sz w:val="28"/>
          <w:szCs w:val="28"/>
          <w:vertAlign w:val="subscript"/>
        </w:rPr>
        <w:t>з</w:t>
      </w:r>
      <w:r w:rsidRPr="00153A0D">
        <w:rPr>
          <w:i/>
          <w:iCs/>
          <w:sz w:val="28"/>
          <w:szCs w:val="28"/>
        </w:rPr>
        <w:t>(</w:t>
      </w:r>
      <w:r w:rsidRPr="00153A0D">
        <w:rPr>
          <w:i/>
          <w:iCs/>
          <w:sz w:val="28"/>
          <w:szCs w:val="28"/>
          <w:lang w:val="en-US"/>
        </w:rPr>
        <w:t>s</w:t>
      </w:r>
      <w:r w:rsidRPr="00153A0D">
        <w:rPr>
          <w:i/>
          <w:iCs/>
          <w:sz w:val="28"/>
          <w:szCs w:val="28"/>
        </w:rPr>
        <w:t xml:space="preserve">) </w:t>
      </w:r>
      <w:r w:rsidRPr="00153A0D">
        <w:rPr>
          <w:sz w:val="28"/>
          <w:szCs w:val="28"/>
        </w:rPr>
        <w:t>определ</w:t>
      </w:r>
      <w:r w:rsidRPr="00153A0D">
        <w:rPr>
          <w:sz w:val="28"/>
          <w:szCs w:val="28"/>
        </w:rPr>
        <w:t>я</w:t>
      </w:r>
      <w:r w:rsidRPr="00153A0D">
        <w:rPr>
          <w:sz w:val="28"/>
          <w:szCs w:val="28"/>
        </w:rPr>
        <w:t>ется выражением:</w:t>
      </w:r>
    </w:p>
    <w:p w:rsidR="00153A0D" w:rsidRPr="00153A0D" w:rsidRDefault="00E65E3C" w:rsidP="00153A0D">
      <w:pPr>
        <w:pStyle w:val="Default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1∓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ос</m:t>
                  </m:r>
                </m:sub>
              </m:sSub>
            </m:den>
          </m:f>
        </m:oMath>
      </m:oMathPara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 xml:space="preserve">Здесь знак плюс в знаменателе соответствует отрицательной обратной связи, а минус – положительной.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>На основании приведенных формул каждая группа звеньев может быть заменена одним эквивалентным звеном, а вся система управления приведена к одноконту</w:t>
      </w:r>
      <w:r w:rsidRPr="00153A0D">
        <w:rPr>
          <w:sz w:val="28"/>
          <w:szCs w:val="28"/>
        </w:rPr>
        <w:t>р</w:t>
      </w:r>
      <w:r w:rsidRPr="00153A0D">
        <w:rPr>
          <w:sz w:val="28"/>
          <w:szCs w:val="28"/>
        </w:rPr>
        <w:t xml:space="preserve">ному виду.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>Связь между частотными характеристиками системы и составляющих ее звеньев определяется следующим выражением:</w:t>
      </w:r>
    </w:p>
    <w:p w:rsidR="00153A0D" w:rsidRPr="00153A0D" w:rsidRDefault="00E65E3C" w:rsidP="00153A0D">
      <w:pPr>
        <w:pStyle w:val="Default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  <m:r>
                    <m:rPr>
                      <m:nor/>
                    </m:rPr>
                    <w:rPr>
                      <w:sz w:val="28"/>
                      <w:szCs w:val="28"/>
                    </w:rPr>
                    <m:t>ω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s=jω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=H(s)</m:t>
          </m:r>
        </m:oMath>
      </m:oMathPara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>Соответственно АФЧХ цепочки последовательно соединенных звеньев р</w:t>
      </w:r>
      <w:r w:rsidRPr="00153A0D">
        <w:rPr>
          <w:sz w:val="28"/>
          <w:szCs w:val="28"/>
        </w:rPr>
        <w:t>а</w:t>
      </w:r>
      <w:r w:rsidRPr="00153A0D">
        <w:rPr>
          <w:sz w:val="28"/>
          <w:szCs w:val="28"/>
        </w:rPr>
        <w:t xml:space="preserve">зомкнутой САУ равна: </w:t>
      </w:r>
    </w:p>
    <w:p w:rsidR="00153A0D" w:rsidRPr="00153A0D" w:rsidRDefault="00153A0D" w:rsidP="00153A0D">
      <w:pPr>
        <w:pStyle w:val="Default"/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  <m:r>
              <m:rPr>
                <m:nor/>
              </m:rPr>
              <w:rPr>
                <w:sz w:val="28"/>
                <w:szCs w:val="28"/>
              </w:rPr>
              <m:t>ω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∏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jω</m:t>
                </m:r>
              </m:e>
            </m:d>
          </m:e>
        </m:nary>
      </m:oMath>
      <w:r w:rsidRPr="00153A0D">
        <w:rPr>
          <w:rFonts w:eastAsiaTheme="minorEastAsia"/>
          <w:sz w:val="28"/>
          <w:szCs w:val="28"/>
        </w:rPr>
        <w:t>,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jω</m:t>
                </m:r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153A0D">
        <w:rPr>
          <w:i/>
          <w:iCs/>
          <w:sz w:val="28"/>
          <w:szCs w:val="28"/>
        </w:rPr>
        <w:t xml:space="preserve"> </w:t>
      </w:r>
      <w:r w:rsidRPr="00153A0D">
        <w:rPr>
          <w:sz w:val="28"/>
          <w:szCs w:val="28"/>
        </w:rPr>
        <w:t xml:space="preserve">– АФЧХ </w:t>
      </w:r>
      <w:r w:rsidRPr="00153A0D">
        <w:rPr>
          <w:i/>
          <w:iCs/>
          <w:sz w:val="28"/>
          <w:szCs w:val="28"/>
        </w:rPr>
        <w:t>i</w:t>
      </w:r>
      <w:r w:rsidRPr="00153A0D">
        <w:rPr>
          <w:sz w:val="28"/>
          <w:szCs w:val="28"/>
        </w:rPr>
        <w:t>-го звена САУ.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>Из последней формулы можно получить: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</w:p>
    <w:p w:rsidR="00153A0D" w:rsidRPr="00153A0D" w:rsidRDefault="00153A0D" w:rsidP="00153A0D">
      <w:pPr>
        <w:pStyle w:val="Default"/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nor/>
              </m:rPr>
              <w:rPr>
                <w:sz w:val="28"/>
                <w:szCs w:val="28"/>
              </w:rPr>
              <m:t>ω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∏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</m:d>
          </m:e>
        </m:nary>
      </m:oMath>
      <w:r w:rsidRPr="00153A0D">
        <w:rPr>
          <w:rFonts w:eastAsiaTheme="minorEastAsia"/>
          <w:sz w:val="28"/>
          <w:szCs w:val="28"/>
        </w:rPr>
        <w:t>,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</w:p>
    <w:p w:rsidR="00153A0D" w:rsidRPr="00153A0D" w:rsidRDefault="00153A0D" w:rsidP="00153A0D">
      <w:pPr>
        <w:jc w:val="center"/>
        <w:rPr>
          <w:rFonts w:ascii="Times New Roman" w:hAnsi="Times New Roman"/>
          <w:i/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φ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m:rPr>
                <m:nor/>
              </m:rP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m:t>ω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ω</m:t>
                </m:r>
              </m:e>
            </m:d>
          </m:e>
        </m:nary>
      </m:oMath>
      <w:r w:rsidRPr="00153A0D">
        <w:rPr>
          <w:rFonts w:ascii="Times New Roman" w:hAnsi="Times New Roman"/>
          <w:i/>
          <w:color w:val="000000"/>
          <w:sz w:val="28"/>
          <w:szCs w:val="28"/>
        </w:rPr>
        <w:t>,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</w:p>
    <w:p w:rsidR="00153A0D" w:rsidRPr="00153A0D" w:rsidRDefault="00153A0D" w:rsidP="00153A0D">
      <w:pPr>
        <w:pStyle w:val="Defaul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nor/>
              </m:rPr>
              <w:rPr>
                <w:sz w:val="28"/>
                <w:szCs w:val="28"/>
              </w:rPr>
              <m:t>ω</m:t>
            </m:r>
          </m:e>
        </m:d>
      </m:oMath>
      <w:r w:rsidRPr="00153A0D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nor/>
              </m:rPr>
              <w:rPr>
                <w:sz w:val="28"/>
                <w:szCs w:val="28"/>
              </w:rPr>
              <m:t>ω</m:t>
            </m:r>
          </m:e>
        </m:d>
      </m:oMath>
      <w:r w:rsidRPr="00153A0D">
        <w:rPr>
          <w:sz w:val="28"/>
          <w:szCs w:val="28"/>
        </w:rPr>
        <w:t xml:space="preserve"> – амплитудная и фазовая частотные характеристики САУ, 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</m:d>
      </m:oMath>
      <w:r w:rsidRPr="00153A0D">
        <w:rPr>
          <w:i/>
          <w:iCs/>
          <w:sz w:val="28"/>
          <w:szCs w:val="28"/>
        </w:rPr>
        <w:t xml:space="preserve"> </w:t>
      </w:r>
      <w:r w:rsidRPr="00153A0D"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</m:d>
      </m:oMath>
      <w:r w:rsidRPr="00153A0D">
        <w:rPr>
          <w:sz w:val="28"/>
          <w:szCs w:val="28"/>
        </w:rPr>
        <w:t xml:space="preserve">– соответствующие характеристики </w:t>
      </w:r>
      <w:r w:rsidRPr="00153A0D">
        <w:rPr>
          <w:i/>
          <w:iCs/>
          <w:sz w:val="28"/>
          <w:szCs w:val="28"/>
        </w:rPr>
        <w:t>i</w:t>
      </w:r>
      <w:r w:rsidRPr="00153A0D">
        <w:rPr>
          <w:sz w:val="28"/>
          <w:szCs w:val="28"/>
        </w:rPr>
        <w:t xml:space="preserve">-го звена. </w:t>
      </w:r>
    </w:p>
    <w:p w:rsidR="00153A0D" w:rsidRPr="00153A0D" w:rsidRDefault="00153A0D" w:rsidP="00153A0D">
      <w:pPr>
        <w:rPr>
          <w:rFonts w:ascii="Times New Roman" w:hAnsi="Times New Roman"/>
          <w:i/>
          <w:iCs/>
          <w:sz w:val="28"/>
          <w:szCs w:val="28"/>
        </w:rPr>
      </w:pPr>
      <w:proofErr w:type="gramStart"/>
      <w:r w:rsidRPr="00153A0D">
        <w:rPr>
          <w:rFonts w:ascii="Times New Roman" w:hAnsi="Times New Roman"/>
          <w:sz w:val="28"/>
          <w:szCs w:val="28"/>
        </w:rPr>
        <w:t>При</w:t>
      </w:r>
      <w:proofErr w:type="gramEnd"/>
      <w:r w:rsidRPr="00153A0D">
        <w:rPr>
          <w:rFonts w:ascii="Times New Roman" w:hAnsi="Times New Roman"/>
          <w:sz w:val="28"/>
          <w:szCs w:val="28"/>
        </w:rPr>
        <w:t xml:space="preserve"> логарифмирование </w:t>
      </w:r>
      <m:oMath>
        <m: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ω</m:t>
            </m:r>
          </m:e>
        </m:d>
      </m:oMath>
      <w:r w:rsidRPr="00153A0D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153A0D">
        <w:rPr>
          <w:rFonts w:ascii="Times New Roman" w:hAnsi="Times New Roman"/>
          <w:sz w:val="28"/>
          <w:szCs w:val="28"/>
        </w:rPr>
        <w:t xml:space="preserve">получим выражение для ЛАЧХ цепочки звеньев </w:t>
      </w:r>
      <w:r w:rsidRPr="00153A0D">
        <w:rPr>
          <w:rFonts w:ascii="Times New Roman" w:hAnsi="Times New Roman"/>
          <w:i/>
          <w:iCs/>
          <w:sz w:val="28"/>
          <w:szCs w:val="28"/>
        </w:rPr>
        <w:t>L(</w:t>
      </w:r>
      <w:r w:rsidRPr="00153A0D">
        <w:rPr>
          <w:rFonts w:ascii="Times New Roman" w:hAnsi="Times New Roman"/>
          <w:sz w:val="28"/>
          <w:szCs w:val="28"/>
        </w:rPr>
        <w:sym w:font="Symbol" w:char="F077"/>
      </w:r>
      <w:r w:rsidRPr="00153A0D">
        <w:rPr>
          <w:rFonts w:ascii="Times New Roman" w:hAnsi="Times New Roman"/>
          <w:i/>
          <w:iCs/>
          <w:sz w:val="28"/>
          <w:szCs w:val="28"/>
        </w:rPr>
        <w:t>)</w:t>
      </w:r>
    </w:p>
    <w:p w:rsidR="00153A0D" w:rsidRPr="00153A0D" w:rsidRDefault="00153A0D" w:rsidP="00153A0D">
      <w:pPr>
        <w:rPr>
          <w:rFonts w:ascii="Times New Roman" w:eastAsiaTheme="minorEastAsia" w:hAnsi="Times New Roman"/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w:lastRenderedPageBreak/>
            <m:t>L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ω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</m:d>
            </m:e>
          </m:nary>
        </m:oMath>
      </m:oMathPara>
    </w:p>
    <w:p w:rsidR="00153A0D" w:rsidRPr="00153A0D" w:rsidRDefault="00153A0D" w:rsidP="00153A0D">
      <w:pPr>
        <w:pStyle w:val="Default"/>
        <w:rPr>
          <w:b/>
          <w:sz w:val="28"/>
          <w:szCs w:val="28"/>
        </w:rPr>
      </w:pPr>
      <w:r w:rsidRPr="00153A0D">
        <w:rPr>
          <w:b/>
          <w:sz w:val="28"/>
          <w:szCs w:val="28"/>
        </w:rPr>
        <w:t>2. Задание</w:t>
      </w:r>
    </w:p>
    <w:p w:rsidR="00153A0D" w:rsidRPr="00153A0D" w:rsidRDefault="00153A0D" w:rsidP="00153A0D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153A0D">
        <w:rPr>
          <w:sz w:val="28"/>
          <w:szCs w:val="28"/>
        </w:rPr>
        <w:t xml:space="preserve">Для САУ, структурная </w:t>
      </w:r>
      <w:r w:rsidR="00622B41" w:rsidRPr="00153A0D">
        <w:rPr>
          <w:sz w:val="28"/>
          <w:szCs w:val="28"/>
        </w:rPr>
        <w:t>схема,</w:t>
      </w:r>
      <w:r w:rsidRPr="00153A0D">
        <w:rPr>
          <w:sz w:val="28"/>
          <w:szCs w:val="28"/>
        </w:rPr>
        <w:t xml:space="preserve"> которой показана на рис.1, получить выраж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>ния передаточной функции, частотной передаточной функции и частотных характеристик (К(j</w:t>
      </w:r>
      <w:r w:rsidRPr="00153A0D">
        <w:rPr>
          <w:sz w:val="28"/>
          <w:szCs w:val="28"/>
        </w:rPr>
        <w:sym w:font="Symbol" w:char="F077"/>
      </w:r>
      <w:r w:rsidRPr="00153A0D">
        <w:rPr>
          <w:sz w:val="28"/>
          <w:szCs w:val="28"/>
        </w:rPr>
        <w:t>), A(</w:t>
      </w:r>
      <w:r w:rsidRPr="00153A0D">
        <w:rPr>
          <w:sz w:val="28"/>
          <w:szCs w:val="28"/>
        </w:rPr>
        <w:sym w:font="Symbol" w:char="F077"/>
      </w:r>
      <w:r w:rsidRPr="00153A0D">
        <w:rPr>
          <w:sz w:val="28"/>
          <w:szCs w:val="28"/>
        </w:rPr>
        <w:t xml:space="preserve">), </w:t>
      </w:r>
      <w:r w:rsidRPr="00153A0D">
        <w:rPr>
          <w:sz w:val="28"/>
          <w:szCs w:val="28"/>
        </w:rPr>
        <w:sym w:font="Symbol" w:char="F06A"/>
      </w:r>
      <w:r w:rsidRPr="00153A0D">
        <w:rPr>
          <w:sz w:val="28"/>
          <w:szCs w:val="28"/>
        </w:rPr>
        <w:t>(</w:t>
      </w:r>
      <w:r w:rsidRPr="00153A0D">
        <w:rPr>
          <w:sz w:val="28"/>
          <w:szCs w:val="28"/>
        </w:rPr>
        <w:sym w:font="Symbol" w:char="F077"/>
      </w:r>
      <w:r w:rsidRPr="00153A0D">
        <w:rPr>
          <w:sz w:val="28"/>
          <w:szCs w:val="28"/>
        </w:rPr>
        <w:t>), L(</w:t>
      </w:r>
      <w:r w:rsidRPr="00153A0D">
        <w:rPr>
          <w:sz w:val="28"/>
          <w:szCs w:val="28"/>
        </w:rPr>
        <w:sym w:font="Symbol" w:char="F077"/>
      </w:r>
      <w:r w:rsidRPr="00153A0D">
        <w:rPr>
          <w:sz w:val="28"/>
          <w:szCs w:val="28"/>
        </w:rPr>
        <w:t>)).</w:t>
      </w:r>
    </w:p>
    <w:p w:rsidR="00153A0D" w:rsidRPr="00153A0D" w:rsidRDefault="00153A0D" w:rsidP="00153A0D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153A0D">
        <w:rPr>
          <w:sz w:val="28"/>
          <w:szCs w:val="28"/>
        </w:rPr>
        <w:t>Набрать модель разомкнутой САУ в MATLAB, структурная схема которой</w:t>
      </w:r>
    </w:p>
    <w:p w:rsidR="00153A0D" w:rsidRPr="00153A0D" w:rsidRDefault="00153A0D" w:rsidP="00153A0D">
      <w:pPr>
        <w:pStyle w:val="Default"/>
        <w:ind w:left="720"/>
        <w:rPr>
          <w:sz w:val="28"/>
          <w:szCs w:val="28"/>
        </w:rPr>
      </w:pPr>
      <w:r w:rsidRPr="00153A0D">
        <w:rPr>
          <w:sz w:val="28"/>
          <w:szCs w:val="28"/>
        </w:rPr>
        <w:t>показана на рис.1, со следующими значениями параметров: К1 =1; T1 =0,1; К2 =5; T2 =0,05; К3 =1</w:t>
      </w:r>
      <w:r w:rsidR="00BB6236">
        <w:rPr>
          <w:sz w:val="28"/>
          <w:szCs w:val="28"/>
        </w:rPr>
        <w:t>0; T3 =0,8; ξ=0,5; К4 =0,2; Кос</w:t>
      </w:r>
      <w:r w:rsidRPr="00153A0D">
        <w:rPr>
          <w:sz w:val="28"/>
          <w:szCs w:val="28"/>
        </w:rPr>
        <w:t>=1.</w:t>
      </w:r>
    </w:p>
    <w:p w:rsidR="00153A0D" w:rsidRPr="00153A0D" w:rsidRDefault="00153A0D" w:rsidP="00153A0D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153A0D">
        <w:rPr>
          <w:sz w:val="28"/>
          <w:szCs w:val="28"/>
        </w:rPr>
        <w:t>Построить ЛАЧХ, ФЧХ и АФЧХ разомкнутой системы.</w:t>
      </w:r>
    </w:p>
    <w:p w:rsidR="00153A0D" w:rsidRPr="00153A0D" w:rsidRDefault="00153A0D" w:rsidP="00153A0D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153A0D">
        <w:rPr>
          <w:sz w:val="28"/>
          <w:szCs w:val="28"/>
        </w:rPr>
        <w:t>Набрать модель замкнутой системы в MATLAB (Рис.1). Пример модели п</w:t>
      </w:r>
      <w:r w:rsidRPr="00153A0D">
        <w:rPr>
          <w:sz w:val="28"/>
          <w:szCs w:val="28"/>
        </w:rPr>
        <w:t>о</w:t>
      </w:r>
      <w:r w:rsidRPr="00153A0D">
        <w:rPr>
          <w:sz w:val="28"/>
          <w:szCs w:val="28"/>
        </w:rPr>
        <w:t>казан на рис 2. Пример реализации передаточной функции форсирующего звена показан на рис.3.Получить выражения передаточных функций и ча</w:t>
      </w:r>
      <w:r w:rsidRPr="00153A0D">
        <w:rPr>
          <w:sz w:val="28"/>
          <w:szCs w:val="28"/>
        </w:rPr>
        <w:t>с</w:t>
      </w:r>
      <w:r w:rsidRPr="00153A0D">
        <w:rPr>
          <w:sz w:val="28"/>
          <w:szCs w:val="28"/>
        </w:rPr>
        <w:t>тотных характеристик (</w:t>
      </w:r>
      <w:proofErr w:type="spellStart"/>
      <w:r w:rsidRPr="00153A0D">
        <w:rPr>
          <w:sz w:val="28"/>
          <w:szCs w:val="28"/>
        </w:rPr>
        <w:t>Кз</w:t>
      </w:r>
      <w:proofErr w:type="spellEnd"/>
      <w:r w:rsidRPr="00153A0D">
        <w:rPr>
          <w:sz w:val="28"/>
          <w:szCs w:val="28"/>
        </w:rPr>
        <w:t>(</w:t>
      </w:r>
      <w:proofErr w:type="spellStart"/>
      <w:r w:rsidRPr="00153A0D">
        <w:rPr>
          <w:sz w:val="28"/>
          <w:szCs w:val="28"/>
        </w:rPr>
        <w:t>j</w:t>
      </w:r>
      <w:proofErr w:type="spellEnd"/>
      <w:r w:rsidRPr="00153A0D">
        <w:rPr>
          <w:sz w:val="28"/>
          <w:szCs w:val="28"/>
        </w:rPr>
        <w:sym w:font="Symbol" w:char="F077"/>
      </w:r>
      <w:r w:rsidRPr="00153A0D">
        <w:rPr>
          <w:sz w:val="28"/>
          <w:szCs w:val="28"/>
        </w:rPr>
        <w:t>), A(</w:t>
      </w:r>
      <w:r w:rsidRPr="00153A0D">
        <w:rPr>
          <w:sz w:val="28"/>
          <w:szCs w:val="28"/>
        </w:rPr>
        <w:sym w:font="Symbol" w:char="F077"/>
      </w:r>
      <w:r w:rsidRPr="00153A0D">
        <w:rPr>
          <w:sz w:val="28"/>
          <w:szCs w:val="28"/>
        </w:rPr>
        <w:t xml:space="preserve">), </w:t>
      </w:r>
      <w:r w:rsidRPr="00153A0D">
        <w:rPr>
          <w:sz w:val="28"/>
          <w:szCs w:val="28"/>
        </w:rPr>
        <w:sym w:font="Symbol" w:char="F06A"/>
      </w:r>
      <w:r w:rsidRPr="00153A0D">
        <w:rPr>
          <w:sz w:val="28"/>
          <w:szCs w:val="28"/>
        </w:rPr>
        <w:t>(</w:t>
      </w:r>
      <w:r w:rsidRPr="00153A0D">
        <w:rPr>
          <w:sz w:val="28"/>
          <w:szCs w:val="28"/>
        </w:rPr>
        <w:sym w:font="Symbol" w:char="F077"/>
      </w:r>
      <w:r w:rsidRPr="00153A0D">
        <w:rPr>
          <w:sz w:val="28"/>
          <w:szCs w:val="28"/>
        </w:rPr>
        <w:t>), L(</w:t>
      </w:r>
      <w:r w:rsidRPr="00153A0D">
        <w:rPr>
          <w:sz w:val="28"/>
          <w:szCs w:val="28"/>
        </w:rPr>
        <w:sym w:font="Symbol" w:char="F077"/>
      </w:r>
      <w:r w:rsidRPr="00153A0D">
        <w:rPr>
          <w:sz w:val="28"/>
          <w:szCs w:val="28"/>
        </w:rPr>
        <w:t>)) замкнутой системы.</w:t>
      </w:r>
    </w:p>
    <w:p w:rsidR="00153A0D" w:rsidRPr="00153A0D" w:rsidRDefault="00153A0D" w:rsidP="00153A0D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153A0D">
        <w:rPr>
          <w:sz w:val="28"/>
          <w:szCs w:val="28"/>
        </w:rPr>
        <w:t>Для разомкнутой системы (Рис.1) построить асимптотические логарифм</w:t>
      </w:r>
      <w:r w:rsidRPr="00153A0D">
        <w:rPr>
          <w:sz w:val="28"/>
          <w:szCs w:val="28"/>
        </w:rPr>
        <w:t>и</w:t>
      </w:r>
      <w:r w:rsidRPr="00153A0D">
        <w:rPr>
          <w:sz w:val="28"/>
          <w:szCs w:val="28"/>
        </w:rPr>
        <w:t>ческие характеристики.</w:t>
      </w:r>
    </w:p>
    <w:p w:rsidR="00153A0D" w:rsidRPr="00153A0D" w:rsidRDefault="00153A0D" w:rsidP="00153A0D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153A0D">
        <w:rPr>
          <w:sz w:val="28"/>
          <w:szCs w:val="28"/>
        </w:rPr>
        <w:t>Провести анализ частотных характеристик замкнутой САУ при изменении К1=1…10;</w:t>
      </w:r>
    </w:p>
    <w:p w:rsidR="00153A0D" w:rsidRPr="00153A0D" w:rsidRDefault="00153A0D" w:rsidP="00153A0D">
      <w:pPr>
        <w:rPr>
          <w:rFonts w:ascii="Times New Roman" w:hAnsi="Times New Roman"/>
        </w:rPr>
      </w:pPr>
      <w:r w:rsidRPr="00153A0D">
        <w:rPr>
          <w:rFonts w:ascii="Times New Roman" w:hAnsi="Times New Roman"/>
        </w:rPr>
        <w:object w:dxaOrig="16506" w:dyaOrig="3744">
          <v:shape id="_x0000_i1032" type="#_x0000_t75" style="width:496pt;height:113pt" o:ole="">
            <v:imagedata r:id="rId38" o:title=""/>
          </v:shape>
          <o:OLEObject Type="Embed" ProgID="Visio.Drawing.11" ShapeID="_x0000_i1032" DrawAspect="Content" ObjectID="_1589698630" r:id="rId39"/>
        </w:object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  <w:lang w:val="en-US"/>
        </w:rPr>
        <w:t>Рис.1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</w:rPr>
        <w:drawing>
          <wp:inline distT="0" distB="0" distL="0" distR="0">
            <wp:extent cx="6152515" cy="18649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</w:t>
      </w:r>
      <w:r w:rsidRPr="00153A0D">
        <w:rPr>
          <w:rFonts w:ascii="Times New Roman" w:hAnsi="Times New Roman"/>
          <w:sz w:val="28"/>
          <w:szCs w:val="28"/>
          <w:lang w:val="en-US"/>
        </w:rPr>
        <w:t>.</w:t>
      </w:r>
      <w:r w:rsidRPr="00153A0D">
        <w:rPr>
          <w:rFonts w:ascii="Times New Roman" w:hAnsi="Times New Roman"/>
          <w:sz w:val="28"/>
          <w:szCs w:val="28"/>
        </w:rPr>
        <w:t>2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</w:rPr>
        <w:lastRenderedPageBreak/>
        <w:drawing>
          <wp:inline distT="0" distB="0" distL="0" distR="0">
            <wp:extent cx="5400000" cy="2036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Рис.3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b/>
          <w:sz w:val="28"/>
          <w:szCs w:val="28"/>
        </w:rPr>
        <w:t>3. Содержание отчета.</w:t>
      </w:r>
      <w:r w:rsidRPr="00153A0D">
        <w:rPr>
          <w:sz w:val="28"/>
          <w:szCs w:val="28"/>
        </w:rPr>
        <w:t xml:space="preserve">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 xml:space="preserve">Отчет должен содержать: </w:t>
      </w:r>
    </w:p>
    <w:p w:rsidR="00153A0D" w:rsidRPr="00153A0D" w:rsidRDefault="00153A0D" w:rsidP="00153A0D">
      <w:pPr>
        <w:pStyle w:val="Default"/>
        <w:numPr>
          <w:ilvl w:val="1"/>
          <w:numId w:val="15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Заданные схемы с параметрами. </w:t>
      </w:r>
    </w:p>
    <w:p w:rsidR="00153A0D" w:rsidRPr="00153A0D" w:rsidRDefault="00153A0D" w:rsidP="00153A0D">
      <w:pPr>
        <w:pStyle w:val="Default"/>
        <w:numPr>
          <w:ilvl w:val="1"/>
          <w:numId w:val="15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Построенные точные и асимптотические характеристики системы. </w:t>
      </w:r>
    </w:p>
    <w:p w:rsidR="00153A0D" w:rsidRPr="00153A0D" w:rsidRDefault="00153A0D" w:rsidP="00153A0D">
      <w:pPr>
        <w:pStyle w:val="Default"/>
        <w:numPr>
          <w:ilvl w:val="1"/>
          <w:numId w:val="15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Программы (М-файл) для построения асимптотических и точных ЛАЧХ и ЛФЧХ и годографа;</w:t>
      </w:r>
    </w:p>
    <w:p w:rsidR="00153A0D" w:rsidRPr="00153A0D" w:rsidRDefault="00153A0D" w:rsidP="00153A0D">
      <w:pPr>
        <w:pStyle w:val="Default"/>
        <w:numPr>
          <w:ilvl w:val="1"/>
          <w:numId w:val="15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Анализ частотных характеристик замкнутой САУ при изменении К1=1…10;</w:t>
      </w:r>
    </w:p>
    <w:p w:rsidR="00153A0D" w:rsidRPr="00153A0D" w:rsidRDefault="00153A0D" w:rsidP="00153A0D">
      <w:pPr>
        <w:pStyle w:val="Default"/>
        <w:numPr>
          <w:ilvl w:val="1"/>
          <w:numId w:val="15"/>
        </w:numPr>
        <w:rPr>
          <w:sz w:val="28"/>
          <w:szCs w:val="28"/>
        </w:rPr>
      </w:pPr>
      <w:r w:rsidRPr="00153A0D">
        <w:rPr>
          <w:sz w:val="28"/>
          <w:szCs w:val="28"/>
        </w:rPr>
        <w:t xml:space="preserve">Выводы. </w:t>
      </w:r>
    </w:p>
    <w:p w:rsidR="00153A0D" w:rsidRPr="00153A0D" w:rsidRDefault="00153A0D" w:rsidP="00153A0D">
      <w:pPr>
        <w:pStyle w:val="ab"/>
        <w:rPr>
          <w:rFonts w:ascii="Times New Roman" w:hAnsi="Times New Roman"/>
          <w:b/>
          <w:sz w:val="28"/>
          <w:szCs w:val="28"/>
        </w:rPr>
      </w:pPr>
    </w:p>
    <w:p w:rsidR="00153A0D" w:rsidRPr="00153A0D" w:rsidRDefault="00153A0D" w:rsidP="00153A0D">
      <w:pPr>
        <w:pStyle w:val="ab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4. Контрольные вопросы</w:t>
      </w:r>
    </w:p>
    <w:p w:rsidR="00153A0D" w:rsidRPr="00153A0D" w:rsidRDefault="00153A0D" w:rsidP="00153A0D">
      <w:pPr>
        <w:pStyle w:val="ab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Как вычислить передаточные функции при последовательном и параллел</w:t>
      </w:r>
      <w:r w:rsidRPr="00153A0D">
        <w:rPr>
          <w:rFonts w:ascii="Times New Roman" w:hAnsi="Times New Roman"/>
          <w:sz w:val="28"/>
          <w:szCs w:val="28"/>
        </w:rPr>
        <w:t>ь</w:t>
      </w:r>
      <w:r w:rsidRPr="00153A0D">
        <w:rPr>
          <w:rFonts w:ascii="Times New Roman" w:hAnsi="Times New Roman"/>
          <w:sz w:val="28"/>
          <w:szCs w:val="28"/>
        </w:rPr>
        <w:t>ном соединении звеньев?</w:t>
      </w:r>
    </w:p>
    <w:p w:rsidR="00153A0D" w:rsidRPr="00153A0D" w:rsidRDefault="00153A0D" w:rsidP="00153A0D">
      <w:pPr>
        <w:pStyle w:val="ab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Как определяются частотные характеристики различных соединений звен</w:t>
      </w:r>
      <w:r w:rsidRPr="00153A0D">
        <w:rPr>
          <w:rFonts w:ascii="Times New Roman" w:hAnsi="Times New Roman"/>
          <w:sz w:val="28"/>
          <w:szCs w:val="28"/>
        </w:rPr>
        <w:t>ь</w:t>
      </w:r>
      <w:r w:rsidRPr="00153A0D">
        <w:rPr>
          <w:rFonts w:ascii="Times New Roman" w:hAnsi="Times New Roman"/>
          <w:sz w:val="28"/>
          <w:szCs w:val="28"/>
        </w:rPr>
        <w:t>ев?</w:t>
      </w:r>
    </w:p>
    <w:p w:rsidR="00153A0D" w:rsidRPr="00153A0D" w:rsidRDefault="00153A0D" w:rsidP="00153A0D">
      <w:pPr>
        <w:pStyle w:val="ab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Как построить ЛАЧХ при последовательном соединении звеньев?</w:t>
      </w:r>
    </w:p>
    <w:p w:rsidR="00153A0D" w:rsidRPr="00153A0D" w:rsidRDefault="00153A0D" w:rsidP="00153A0D">
      <w:pPr>
        <w:pStyle w:val="ab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Каким образом выполняется приведение САУ к единичной обратной связи?</w:t>
      </w:r>
    </w:p>
    <w:p w:rsidR="00153A0D" w:rsidRPr="00153A0D" w:rsidRDefault="00153A0D" w:rsidP="00153A0D">
      <w:pPr>
        <w:pStyle w:val="ab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Как получить частотные характеристики САУ по передаточной функции?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2C2B4A" w:rsidP="00153A0D">
      <w:pPr>
        <w:pStyle w:val="1"/>
        <w:jc w:val="center"/>
        <w:rPr>
          <w:sz w:val="28"/>
          <w:szCs w:val="28"/>
        </w:rPr>
      </w:pPr>
      <w:bookmarkStart w:id="11" w:name="_Toc515475118"/>
      <w:r>
        <w:rPr>
          <w:sz w:val="28"/>
          <w:szCs w:val="28"/>
        </w:rPr>
        <w:t xml:space="preserve">Тема </w:t>
      </w:r>
      <w:r w:rsidR="00153A0D" w:rsidRPr="00153A0D">
        <w:rPr>
          <w:sz w:val="28"/>
          <w:szCs w:val="28"/>
        </w:rPr>
        <w:t>3</w:t>
      </w:r>
      <w:bookmarkEnd w:id="11"/>
    </w:p>
    <w:p w:rsidR="00153A0D" w:rsidRPr="00153A0D" w:rsidRDefault="00153A0D" w:rsidP="00153A0D">
      <w:pPr>
        <w:pStyle w:val="1"/>
        <w:jc w:val="center"/>
        <w:rPr>
          <w:sz w:val="28"/>
          <w:szCs w:val="28"/>
        </w:rPr>
      </w:pPr>
      <w:bookmarkStart w:id="12" w:name="_Toc515475119"/>
      <w:r w:rsidRPr="00153A0D">
        <w:rPr>
          <w:sz w:val="28"/>
          <w:szCs w:val="28"/>
        </w:rPr>
        <w:t>АНАЛИЗ УСТОЙЧИВОСТИ ЛИНЕЙНЫХ СИСТЕМ АВТОМАТИЧЕСК</w:t>
      </w:r>
      <w:r w:rsidRPr="00153A0D">
        <w:rPr>
          <w:sz w:val="28"/>
          <w:szCs w:val="28"/>
        </w:rPr>
        <w:t>О</w:t>
      </w:r>
      <w:r w:rsidRPr="00153A0D">
        <w:rPr>
          <w:sz w:val="28"/>
          <w:szCs w:val="28"/>
        </w:rPr>
        <w:t>ГО РЕГУЛИРОВАНИЯ.</w:t>
      </w:r>
      <w:bookmarkEnd w:id="12"/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>Цель работы. Использования критериев устойчивости Найквиста и Миха</w:t>
      </w:r>
      <w:r w:rsidRPr="00153A0D">
        <w:rPr>
          <w:sz w:val="28"/>
          <w:szCs w:val="28"/>
        </w:rPr>
        <w:t>й</w:t>
      </w:r>
      <w:r w:rsidRPr="00153A0D">
        <w:rPr>
          <w:sz w:val="28"/>
          <w:szCs w:val="28"/>
        </w:rPr>
        <w:t xml:space="preserve">лова. Исследование влияний параметров систем на их устойчивость.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b/>
          <w:bCs/>
          <w:sz w:val="28"/>
          <w:szCs w:val="28"/>
        </w:rPr>
        <w:t xml:space="preserve">Содержание работы. </w:t>
      </w:r>
    </w:p>
    <w:p w:rsidR="00153A0D" w:rsidRPr="00153A0D" w:rsidRDefault="00153A0D" w:rsidP="00153A0D">
      <w:pPr>
        <w:pStyle w:val="Default"/>
        <w:rPr>
          <w:b/>
          <w:bCs/>
          <w:sz w:val="28"/>
          <w:szCs w:val="28"/>
        </w:rPr>
      </w:pPr>
      <w:r w:rsidRPr="00153A0D">
        <w:rPr>
          <w:b/>
          <w:bCs/>
          <w:sz w:val="28"/>
          <w:szCs w:val="28"/>
        </w:rPr>
        <w:t>1. Домашнее задание.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lastRenderedPageBreak/>
        <w:tab/>
        <w:t>1.1. По передаточной функции разомкнутой системы записать ее характер</w:t>
      </w:r>
      <w:r w:rsidRPr="00153A0D">
        <w:rPr>
          <w:sz w:val="28"/>
          <w:szCs w:val="28"/>
        </w:rPr>
        <w:t>и</w:t>
      </w:r>
      <w:r w:rsidRPr="00153A0D">
        <w:rPr>
          <w:sz w:val="28"/>
          <w:szCs w:val="28"/>
        </w:rPr>
        <w:t>стический полином D(</w:t>
      </w:r>
      <w:r w:rsidRPr="00153A0D">
        <w:rPr>
          <w:sz w:val="28"/>
          <w:szCs w:val="28"/>
          <w:lang w:val="en-US"/>
        </w:rPr>
        <w:t>s</w:t>
      </w:r>
      <w:r w:rsidRPr="00153A0D">
        <w:rPr>
          <w:sz w:val="28"/>
          <w:szCs w:val="28"/>
        </w:rPr>
        <w:t>), определить его коэффициенты, выделить мнимую и в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>щественную составляющие.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>1.2. Без применения программных инструментов построить асимптотич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>ские ЛАЧХ и ЛФЧХ для передаточных функций:</w:t>
      </w: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H=10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0,5s+1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-s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;  H=5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4s+1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0.1s+s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;    H=15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+s+1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 xml:space="preserve">1.3. Для передаточных функций </w:t>
      </w:r>
      <w:r w:rsidRPr="00153A0D">
        <w:rPr>
          <w:sz w:val="28"/>
          <w:szCs w:val="28"/>
          <w:lang w:val="en-US"/>
        </w:rPr>
        <w:t>H</w:t>
      </w:r>
      <w:r w:rsidRPr="00153A0D">
        <w:rPr>
          <w:sz w:val="28"/>
          <w:szCs w:val="28"/>
        </w:rPr>
        <w:t>(</w:t>
      </w:r>
      <w:r w:rsidRPr="00153A0D">
        <w:rPr>
          <w:sz w:val="28"/>
          <w:szCs w:val="28"/>
          <w:lang w:val="en-US"/>
        </w:rPr>
        <w:t>s</w:t>
      </w:r>
      <w:r w:rsidRPr="00153A0D">
        <w:rPr>
          <w:sz w:val="28"/>
          <w:szCs w:val="28"/>
        </w:rPr>
        <w:t>) вывести передаточные функции соо</w:t>
      </w:r>
      <w:r w:rsidRPr="00153A0D">
        <w:rPr>
          <w:sz w:val="28"/>
          <w:szCs w:val="28"/>
        </w:rPr>
        <w:t>т</w:t>
      </w:r>
      <w:r w:rsidRPr="00153A0D">
        <w:rPr>
          <w:sz w:val="28"/>
          <w:szCs w:val="28"/>
        </w:rPr>
        <w:t xml:space="preserve">ветствующих замкнутых систем </w:t>
      </w:r>
      <w:r w:rsidRPr="00153A0D">
        <w:rPr>
          <w:sz w:val="28"/>
          <w:szCs w:val="28"/>
          <w:lang w:val="en-US"/>
        </w:rPr>
        <w:t>H</w:t>
      </w:r>
      <w:r w:rsidRPr="00153A0D">
        <w:rPr>
          <w:sz w:val="28"/>
          <w:szCs w:val="28"/>
          <w:vertAlign w:val="subscript"/>
        </w:rPr>
        <w:t>зам</w:t>
      </w:r>
      <w:r w:rsidRPr="00153A0D">
        <w:rPr>
          <w:sz w:val="28"/>
          <w:szCs w:val="28"/>
        </w:rPr>
        <w:t>(</w:t>
      </w:r>
      <w:r w:rsidRPr="00153A0D">
        <w:rPr>
          <w:sz w:val="28"/>
          <w:szCs w:val="28"/>
          <w:lang w:val="en-US"/>
        </w:rPr>
        <w:t>s</w:t>
      </w:r>
      <w:r w:rsidRPr="00153A0D">
        <w:rPr>
          <w:sz w:val="28"/>
          <w:szCs w:val="28"/>
        </w:rPr>
        <w:t>)</w:t>
      </w:r>
      <w:r w:rsidR="00BB6236">
        <w:rPr>
          <w:sz w:val="28"/>
          <w:szCs w:val="28"/>
        </w:rPr>
        <w:t xml:space="preserve"> охваченных единичной отрицательной о</w:t>
      </w:r>
      <w:r w:rsidR="00BB6236">
        <w:rPr>
          <w:sz w:val="28"/>
          <w:szCs w:val="28"/>
        </w:rPr>
        <w:t>б</w:t>
      </w:r>
      <w:r w:rsidR="00BB6236">
        <w:rPr>
          <w:sz w:val="28"/>
          <w:szCs w:val="28"/>
        </w:rPr>
        <w:t>ратной связью</w:t>
      </w:r>
      <w:r w:rsidRPr="00153A0D">
        <w:rPr>
          <w:sz w:val="28"/>
          <w:szCs w:val="28"/>
        </w:rPr>
        <w:t>.</w:t>
      </w:r>
    </w:p>
    <w:p w:rsidR="00153A0D" w:rsidRPr="00153A0D" w:rsidRDefault="00153A0D" w:rsidP="00153A0D">
      <w:pPr>
        <w:pStyle w:val="Default"/>
        <w:rPr>
          <w:b/>
          <w:sz w:val="28"/>
          <w:szCs w:val="28"/>
        </w:rPr>
      </w:pPr>
      <w:r w:rsidRPr="00153A0D">
        <w:rPr>
          <w:b/>
          <w:sz w:val="28"/>
          <w:szCs w:val="28"/>
        </w:rPr>
        <w:t>2. Задание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>2.1. Исследовать границу устойчивости используя возможность пакета MATLAB. Задать передаточную функцию с помощью перечисления корней (н</w:t>
      </w:r>
      <w:r w:rsidRPr="00153A0D">
        <w:rPr>
          <w:sz w:val="28"/>
          <w:szCs w:val="28"/>
        </w:rPr>
        <w:t>у</w:t>
      </w:r>
      <w:r w:rsidRPr="00153A0D">
        <w:rPr>
          <w:sz w:val="28"/>
          <w:szCs w:val="28"/>
        </w:rPr>
        <w:t>лей и полюсов её числителя и знаменателя). Убедиться, что только корни-полюсы с неотрицательной вещественной частью приводят к расходящемуся переходному процессу.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>2.2. Исследовать влияние корней характеристического полинома на вид г</w:t>
      </w:r>
      <w:r w:rsidRPr="00153A0D">
        <w:rPr>
          <w:sz w:val="28"/>
          <w:szCs w:val="28"/>
        </w:rPr>
        <w:t>о</w:t>
      </w:r>
      <w:r w:rsidRPr="00153A0D">
        <w:rPr>
          <w:sz w:val="28"/>
          <w:szCs w:val="28"/>
        </w:rPr>
        <w:t xml:space="preserve">дографа Михайлова </w:t>
      </w: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>2.3. Изучить влияние коэффициента усиления на устойчивость системы и вид годографа Михайлова.</w:t>
      </w: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>2.4. Задавая постоянную времени T</w:t>
      </w:r>
      <w:r w:rsidRPr="00153A0D">
        <w:rPr>
          <w:sz w:val="28"/>
          <w:szCs w:val="28"/>
          <w:vertAlign w:val="subscript"/>
        </w:rPr>
        <w:t>2</w:t>
      </w:r>
      <w:r w:rsidRPr="00153A0D">
        <w:rPr>
          <w:sz w:val="28"/>
          <w:szCs w:val="28"/>
        </w:rPr>
        <w:t xml:space="preserve"> по варианту (см. табл.</w:t>
      </w:r>
      <w:r w:rsidR="00810489">
        <w:rPr>
          <w:sz w:val="28"/>
          <w:szCs w:val="28"/>
        </w:rPr>
        <w:t>2</w:t>
      </w:r>
      <w:r w:rsidRPr="00153A0D">
        <w:rPr>
          <w:sz w:val="28"/>
          <w:szCs w:val="28"/>
        </w:rPr>
        <w:t>), подбором на</w:t>
      </w:r>
      <w:r w:rsidRPr="00153A0D">
        <w:rPr>
          <w:sz w:val="28"/>
          <w:szCs w:val="28"/>
        </w:rPr>
        <w:t>й</w:t>
      </w:r>
      <w:r w:rsidRPr="00153A0D">
        <w:rPr>
          <w:sz w:val="28"/>
          <w:szCs w:val="28"/>
        </w:rPr>
        <w:t>ти коэффициент усиления системы, при котором она будет находиться на колеб</w:t>
      </w:r>
      <w:r w:rsidRPr="00153A0D">
        <w:rPr>
          <w:sz w:val="28"/>
          <w:szCs w:val="28"/>
        </w:rPr>
        <w:t>а</w:t>
      </w:r>
      <w:r w:rsidRPr="00153A0D">
        <w:rPr>
          <w:sz w:val="28"/>
          <w:szCs w:val="28"/>
        </w:rPr>
        <w:t>тельной границе устойчивости. В качестве признака границы использовать крит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>рий Михайлова.</w:t>
      </w:r>
    </w:p>
    <w:p w:rsidR="00153A0D" w:rsidRPr="00153A0D" w:rsidRDefault="00153A0D" w:rsidP="00153A0D">
      <w:pPr>
        <w:pStyle w:val="Default"/>
        <w:ind w:firstLine="708"/>
        <w:jc w:val="right"/>
        <w:rPr>
          <w:sz w:val="28"/>
          <w:szCs w:val="28"/>
        </w:rPr>
      </w:pPr>
      <w:r w:rsidRPr="00153A0D">
        <w:rPr>
          <w:sz w:val="28"/>
          <w:szCs w:val="28"/>
        </w:rPr>
        <w:t xml:space="preserve">Таблица </w:t>
      </w:r>
      <w:r w:rsidR="00810489">
        <w:rPr>
          <w:sz w:val="28"/>
          <w:szCs w:val="28"/>
        </w:rPr>
        <w:t>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96"/>
        <w:gridCol w:w="1771"/>
        <w:gridCol w:w="1771"/>
        <w:gridCol w:w="1771"/>
        <w:gridCol w:w="1771"/>
        <w:gridCol w:w="1771"/>
      </w:tblGrid>
      <w:tr w:rsidR="00153A0D" w:rsidRPr="00153A0D" w:rsidTr="00153A0D">
        <w:trPr>
          <w:tblCellSpacing w:w="0" w:type="dxa"/>
        </w:trPr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53A0D" w:rsidRPr="00153A0D" w:rsidTr="00153A0D">
        <w:trPr>
          <w:tblCellSpacing w:w="0" w:type="dxa"/>
        </w:trPr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T2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0,12; 0,42; 0,72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0,18; 0,48; 0,78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0,24; 0,54; 0,84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0,30; 0,60; 0,90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0,36; 0,66; 0,96</w:t>
            </w:r>
          </w:p>
        </w:tc>
      </w:tr>
    </w:tbl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 xml:space="preserve">2.5. Исследовать на устойчивость передаточные функции, предложенные в таблице </w:t>
      </w:r>
      <w:r w:rsidR="00810489">
        <w:rPr>
          <w:sz w:val="28"/>
          <w:szCs w:val="28"/>
        </w:rPr>
        <w:t>3</w:t>
      </w:r>
      <w:r w:rsidRPr="00153A0D">
        <w:rPr>
          <w:sz w:val="28"/>
          <w:szCs w:val="28"/>
        </w:rPr>
        <w:t xml:space="preserve"> применяя годограф Найквиста и логарифмические частотные характ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>ристики.</w:t>
      </w:r>
    </w:p>
    <w:p w:rsidR="00153A0D" w:rsidRPr="00153A0D" w:rsidRDefault="00153A0D" w:rsidP="00153A0D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53A0D">
        <w:rPr>
          <w:rFonts w:ascii="Times New Roman" w:hAnsi="Times New Roman"/>
          <w:b/>
          <w:sz w:val="28"/>
          <w:szCs w:val="28"/>
        </w:rPr>
        <w:br w:type="page"/>
      </w: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lastRenderedPageBreak/>
        <w:t xml:space="preserve">Варианты заданий </w:t>
      </w:r>
    </w:p>
    <w:p w:rsidR="00153A0D" w:rsidRPr="00153A0D" w:rsidRDefault="00153A0D" w:rsidP="00153A0D">
      <w:pPr>
        <w:pStyle w:val="Default"/>
        <w:ind w:firstLine="708"/>
        <w:jc w:val="right"/>
        <w:rPr>
          <w:sz w:val="28"/>
          <w:szCs w:val="28"/>
        </w:rPr>
      </w:pPr>
      <w:r w:rsidRPr="00153A0D">
        <w:rPr>
          <w:sz w:val="28"/>
          <w:szCs w:val="28"/>
        </w:rPr>
        <w:t xml:space="preserve">Таблица </w:t>
      </w:r>
      <w:r w:rsidR="00810489">
        <w:rPr>
          <w:sz w:val="28"/>
          <w:szCs w:val="28"/>
        </w:rPr>
        <w:t>3</w:t>
      </w:r>
    </w:p>
    <w:tbl>
      <w:tblPr>
        <w:tblW w:w="99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1" w:type="dxa"/>
          <w:left w:w="81" w:type="dxa"/>
          <w:bottom w:w="81" w:type="dxa"/>
          <w:right w:w="81" w:type="dxa"/>
        </w:tblCellMar>
        <w:tblLook w:val="0000"/>
      </w:tblPr>
      <w:tblGrid>
        <w:gridCol w:w="542"/>
        <w:gridCol w:w="4870"/>
        <w:gridCol w:w="616"/>
        <w:gridCol w:w="532"/>
        <w:gridCol w:w="555"/>
        <w:gridCol w:w="557"/>
        <w:gridCol w:w="555"/>
        <w:gridCol w:w="557"/>
        <w:gridCol w:w="559"/>
        <w:gridCol w:w="569"/>
      </w:tblGrid>
      <w:tr w:rsidR="00153A0D" w:rsidRPr="00153A0D" w:rsidTr="00E65E98">
        <w:trPr>
          <w:tblCellSpacing w:w="0" w:type="dxa"/>
        </w:trPr>
        <w:tc>
          <w:tcPr>
            <w:tcW w:w="2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pStyle w:val="a3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№</w:t>
            </w:r>
          </w:p>
        </w:tc>
        <w:tc>
          <w:tcPr>
            <w:tcW w:w="2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pStyle w:val="a3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 xml:space="preserve">Вид передаточной функции </w:t>
            </w: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DC3B28">
            <w:pPr>
              <w:pStyle w:val="a3"/>
              <w:ind w:firstLine="0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№</w:t>
            </w:r>
          </w:p>
        </w:tc>
        <w:tc>
          <w:tcPr>
            <w:tcW w:w="1967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pStyle w:val="a3"/>
              <w:rPr>
                <w:sz w:val="28"/>
                <w:szCs w:val="28"/>
              </w:rPr>
            </w:pPr>
            <w:r w:rsidRPr="00153A0D">
              <w:rPr>
                <w:i/>
                <w:iCs/>
                <w:sz w:val="28"/>
                <w:szCs w:val="28"/>
              </w:rPr>
              <w:t>Коэффициенты полиномов</w:t>
            </w:r>
          </w:p>
        </w:tc>
      </w:tr>
      <w:tr w:rsidR="00153A0D" w:rsidRPr="00DC3B28" w:rsidTr="00E65E98">
        <w:trPr>
          <w:tblCellSpacing w:w="0" w:type="dxa"/>
        </w:trPr>
        <w:tc>
          <w:tcPr>
            <w:tcW w:w="2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  <w:r w:rsidRPr="00153A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b</w:t>
            </w:r>
            <w:r w:rsidRPr="005C4841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b</w:t>
            </w:r>
            <w:r w:rsidRPr="005C4841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a</w:t>
            </w:r>
            <w:r w:rsidRPr="005C4841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a</w:t>
            </w:r>
            <w:r w:rsidRPr="005C4841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a</w:t>
            </w:r>
            <w:r w:rsidRPr="005C484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a</w:t>
            </w:r>
            <w:r w:rsidRPr="005C4841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а</w:t>
            </w:r>
            <w:r w:rsidRPr="005C4841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E65E98">
            <w:pPr>
              <w:pStyle w:val="a3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1</w:t>
            </w:r>
            <w:r w:rsidR="00E65E98">
              <w:t>1.</w:t>
            </w:r>
          </w:p>
        </w:tc>
        <w:tc>
          <w:tcPr>
            <w:tcW w:w="24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pStyle w:val="a3"/>
              <w:jc w:val="center"/>
              <w:rPr>
                <w:sz w:val="28"/>
                <w:szCs w:val="28"/>
              </w:rPr>
            </w:pPr>
          </w:p>
          <w:p w:rsidR="00153A0D" w:rsidRPr="00153A0D" w:rsidRDefault="00153A0D" w:rsidP="00153A0D">
            <w:pPr>
              <w:pStyle w:val="a3"/>
              <w:ind w:left="-178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5E98" w:rsidRPr="00153A0D" w:rsidTr="00E65E98">
        <w:trPr>
          <w:tblCellSpacing w:w="0" w:type="dxa"/>
        </w:trPr>
        <w:tc>
          <w:tcPr>
            <w:tcW w:w="2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153A0D" w:rsidRDefault="00E65E98" w:rsidP="00153A0D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5E98" w:rsidRPr="00153A0D" w:rsidRDefault="00E65E98" w:rsidP="00153A0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b0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а3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pStyle w:val="a3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2</w:t>
            </w:r>
            <w:r w:rsidR="00E65E98" w:rsidRPr="00E65E98">
              <w:t>2</w:t>
            </w:r>
            <w:r w:rsidRPr="00153A0D">
              <w:rPr>
                <w:sz w:val="28"/>
                <w:szCs w:val="28"/>
              </w:rPr>
              <w:t>.</w:t>
            </w:r>
          </w:p>
        </w:tc>
        <w:tc>
          <w:tcPr>
            <w:tcW w:w="24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pStyle w:val="a3"/>
              <w:jc w:val="center"/>
              <w:rPr>
                <w:sz w:val="28"/>
                <w:szCs w:val="28"/>
              </w:rPr>
            </w:pPr>
          </w:p>
          <w:p w:rsidR="00153A0D" w:rsidRPr="00153A0D" w:rsidRDefault="00153A0D" w:rsidP="00153A0D">
            <w:pPr>
              <w:pStyle w:val="a3"/>
              <w:ind w:left="-178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153A0D" w:rsidRPr="00153A0D" w:rsidRDefault="00153A0D" w:rsidP="00153A0D">
            <w:pPr>
              <w:pStyle w:val="a3"/>
              <w:ind w:left="-178"/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E65E98" w:rsidRPr="00153A0D" w:rsidTr="00E65E98">
        <w:trPr>
          <w:tblCellSpacing w:w="0" w:type="dxa"/>
        </w:trPr>
        <w:tc>
          <w:tcPr>
            <w:tcW w:w="2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153A0D" w:rsidRDefault="00E65E98" w:rsidP="00153A0D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5E98" w:rsidRDefault="00E65E98" w:rsidP="00153A0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b0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pStyle w:val="a3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3</w:t>
            </w:r>
            <w:r w:rsidR="00E65E98" w:rsidRPr="00E65E98">
              <w:t>3</w:t>
            </w:r>
            <w:r w:rsidRPr="00E65E98">
              <w:t>.</w:t>
            </w:r>
          </w:p>
        </w:tc>
        <w:tc>
          <w:tcPr>
            <w:tcW w:w="24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153A0D" w:rsidRPr="00153A0D" w:rsidRDefault="00153A0D" w:rsidP="00153A0D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pStyle w:val="a3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lastRenderedPageBreak/>
              <w:t>4</w:t>
            </w:r>
            <w:r w:rsidR="00E65E98" w:rsidRPr="00E65E98">
              <w:t>4</w:t>
            </w:r>
            <w:r w:rsidRPr="00E65E98">
              <w:t>.</w:t>
            </w:r>
          </w:p>
        </w:tc>
        <w:tc>
          <w:tcPr>
            <w:tcW w:w="24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pStyle w:val="a3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65E98" w:rsidRPr="00153A0D" w:rsidTr="00E65E98">
        <w:trPr>
          <w:tblCellSpacing w:w="0" w:type="dxa"/>
        </w:trPr>
        <w:tc>
          <w:tcPr>
            <w:tcW w:w="2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153A0D" w:rsidRDefault="00E65E98" w:rsidP="00153A0D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5E98" w:rsidRDefault="00E65E98" w:rsidP="00153A0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b3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5E98" w:rsidRPr="00E65E98" w:rsidRDefault="00E65E98" w:rsidP="00E65E98">
            <w:pPr>
              <w:rPr>
                <w:rFonts w:ascii="Times New Roman" w:hAnsi="Times New Roman"/>
                <w:sz w:val="24"/>
                <w:szCs w:val="24"/>
              </w:rPr>
            </w:pPr>
            <w:r w:rsidRPr="00E65E98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153A0D" w:rsidRDefault="00153A0D" w:rsidP="00153A0D">
            <w:pPr>
              <w:pStyle w:val="a3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5</w:t>
            </w:r>
            <w:r w:rsidR="00810489">
              <w:rPr>
                <w:sz w:val="28"/>
                <w:szCs w:val="28"/>
              </w:rPr>
              <w:t>5</w:t>
            </w:r>
            <w:r w:rsidRPr="00153A0D">
              <w:rPr>
                <w:sz w:val="28"/>
                <w:szCs w:val="28"/>
              </w:rPr>
              <w:t>.</w:t>
            </w:r>
          </w:p>
        </w:tc>
        <w:tc>
          <w:tcPr>
            <w:tcW w:w="24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153A0D" w:rsidRPr="00153A0D" w:rsidRDefault="00153A0D" w:rsidP="00153A0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3A0D" w:rsidRPr="00153A0D" w:rsidTr="00E65E98">
        <w:trPr>
          <w:tblCellSpacing w:w="0" w:type="dxa"/>
        </w:trPr>
        <w:tc>
          <w:tcPr>
            <w:tcW w:w="2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3A0D" w:rsidRPr="00153A0D" w:rsidRDefault="00153A0D" w:rsidP="00153A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3A0D" w:rsidRPr="005C4841" w:rsidRDefault="00153A0D" w:rsidP="00DC3B28">
            <w:pPr>
              <w:rPr>
                <w:rFonts w:ascii="Times New Roman" w:hAnsi="Times New Roman"/>
                <w:sz w:val="24"/>
                <w:szCs w:val="24"/>
              </w:rPr>
            </w:pPr>
            <w:r w:rsidRPr="005C4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53A0D" w:rsidRPr="00153A0D" w:rsidRDefault="00153A0D" w:rsidP="00153A0D">
      <w:pPr>
        <w:rPr>
          <w:rFonts w:ascii="Times New Roman" w:hAnsi="Times New Roman"/>
        </w:rPr>
      </w:pP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b/>
          <w:sz w:val="28"/>
          <w:szCs w:val="28"/>
        </w:rPr>
        <w:t>3. Содержание отчета.</w:t>
      </w:r>
      <w:r w:rsidRPr="00153A0D">
        <w:rPr>
          <w:sz w:val="28"/>
          <w:szCs w:val="28"/>
        </w:rPr>
        <w:t xml:space="preserve"> </w:t>
      </w:r>
    </w:p>
    <w:p w:rsidR="00153A0D" w:rsidRPr="00153A0D" w:rsidRDefault="00153A0D" w:rsidP="00153A0D">
      <w:pPr>
        <w:pStyle w:val="Default"/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ab/>
        <w:t xml:space="preserve">Отчет должен содержать: 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Домашнее задание.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Передаточную функцию, записанную в виде произведения типовых динамических звеньев (нулей и полюсов её числителя и знаменателя). 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Анализ влияние корней характеристического полинома на вид год</w:t>
      </w:r>
      <w:r w:rsidRPr="00153A0D">
        <w:rPr>
          <w:sz w:val="28"/>
          <w:szCs w:val="28"/>
        </w:rPr>
        <w:t>о</w:t>
      </w:r>
      <w:r w:rsidRPr="00153A0D">
        <w:rPr>
          <w:sz w:val="28"/>
          <w:szCs w:val="28"/>
        </w:rPr>
        <w:t>графа Михайлова.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Анализ влияние коэффициента усиления на устойчивость системы и вид годографа Михайлова.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Вычисленный коэффициент усиления системы, при котором система находиться на колебательной границе устойчивости.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Исследование на устойчивость с помощью критерия Найквиста.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 Построенные логарифмические частотные характеристики с опред</w:t>
      </w:r>
      <w:r w:rsidRPr="00153A0D">
        <w:rPr>
          <w:sz w:val="28"/>
          <w:szCs w:val="28"/>
        </w:rPr>
        <w:t>е</w:t>
      </w:r>
      <w:r w:rsidRPr="00153A0D">
        <w:rPr>
          <w:sz w:val="28"/>
          <w:szCs w:val="28"/>
        </w:rPr>
        <w:t>лёнными запасами устойчивости по амплитуде и фазе.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Выводы. </w:t>
      </w:r>
    </w:p>
    <w:p w:rsidR="00153A0D" w:rsidRPr="00153A0D" w:rsidRDefault="00153A0D" w:rsidP="00153A0D">
      <w:pPr>
        <w:rPr>
          <w:rFonts w:ascii="Times New Roman" w:hAnsi="Times New Roman"/>
        </w:rPr>
      </w:pPr>
    </w:p>
    <w:p w:rsidR="00153A0D" w:rsidRPr="00153A0D" w:rsidRDefault="00153A0D" w:rsidP="00153A0D">
      <w:pPr>
        <w:pStyle w:val="ab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lastRenderedPageBreak/>
        <w:t>4. Контрольные вопросы</w:t>
      </w:r>
    </w:p>
    <w:p w:rsidR="00153A0D" w:rsidRPr="00153A0D" w:rsidRDefault="00153A0D" w:rsidP="005C4841">
      <w:pPr>
        <w:pStyle w:val="ab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Понятие устойчивости автоматической системы. Необходимое и достато</w:t>
      </w:r>
      <w:r w:rsidRPr="00153A0D">
        <w:rPr>
          <w:rFonts w:ascii="Times New Roman" w:hAnsi="Times New Roman"/>
          <w:sz w:val="28"/>
          <w:szCs w:val="28"/>
        </w:rPr>
        <w:t>ч</w:t>
      </w:r>
      <w:r w:rsidRPr="00153A0D">
        <w:rPr>
          <w:rFonts w:ascii="Times New Roman" w:hAnsi="Times New Roman"/>
          <w:sz w:val="28"/>
          <w:szCs w:val="28"/>
        </w:rPr>
        <w:t>ное условия устойчивости.</w:t>
      </w:r>
    </w:p>
    <w:p w:rsidR="00153A0D" w:rsidRPr="00153A0D" w:rsidRDefault="00153A0D" w:rsidP="005C4841">
      <w:pPr>
        <w:pStyle w:val="ab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Определение устойчивости автоматической системы по частотной перед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>точной функции. Алгебраические критерии устойчивости.</w:t>
      </w:r>
    </w:p>
    <w:p w:rsidR="00153A0D" w:rsidRPr="00153A0D" w:rsidRDefault="00153A0D" w:rsidP="005C4841">
      <w:pPr>
        <w:pStyle w:val="ab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Критерий устойчивости Гурвица.</w:t>
      </w:r>
    </w:p>
    <w:p w:rsidR="00153A0D" w:rsidRPr="00153A0D" w:rsidRDefault="00153A0D" w:rsidP="005C4841">
      <w:pPr>
        <w:pStyle w:val="ab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Критерий устойчивости Михайлова.</w:t>
      </w:r>
    </w:p>
    <w:p w:rsidR="00153A0D" w:rsidRPr="00153A0D" w:rsidRDefault="00153A0D" w:rsidP="005C4841">
      <w:pPr>
        <w:pStyle w:val="ab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Формулировка и графическая иллюстрация критерия устойчивости Найкв</w:t>
      </w:r>
      <w:r w:rsidRPr="00153A0D">
        <w:rPr>
          <w:rFonts w:ascii="Times New Roman" w:hAnsi="Times New Roman"/>
          <w:sz w:val="28"/>
          <w:szCs w:val="28"/>
        </w:rPr>
        <w:t>и</w:t>
      </w:r>
      <w:r w:rsidRPr="00153A0D">
        <w:rPr>
          <w:rFonts w:ascii="Times New Roman" w:hAnsi="Times New Roman"/>
          <w:sz w:val="28"/>
          <w:szCs w:val="28"/>
        </w:rPr>
        <w:t>ста.</w:t>
      </w:r>
    </w:p>
    <w:p w:rsidR="00153A0D" w:rsidRPr="00153A0D" w:rsidRDefault="00153A0D" w:rsidP="005C4841">
      <w:pPr>
        <w:pStyle w:val="ab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Показатель колебательности. Оценка запаса устойчивости по частотным п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>редаточным функциям.</w:t>
      </w:r>
    </w:p>
    <w:p w:rsidR="00153A0D" w:rsidRPr="00153A0D" w:rsidRDefault="00153A0D" w:rsidP="005C4841">
      <w:pPr>
        <w:pStyle w:val="ab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Определение запаса устойчивости автоматической системы по амплитудно-фазовой характеристике. Запас устойчивости по амплитуде и по фазе.</w:t>
      </w:r>
    </w:p>
    <w:p w:rsidR="00153A0D" w:rsidRPr="00153A0D" w:rsidRDefault="00153A0D" w:rsidP="00153A0D">
      <w:pPr>
        <w:pStyle w:val="ab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Приложение</w:t>
      </w:r>
    </w:p>
    <w:p w:rsidR="00153A0D" w:rsidRPr="00153A0D" w:rsidRDefault="00153A0D" w:rsidP="00153A0D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1. Расчет годографа  Михайлова в </w:t>
      </w:r>
      <w:r w:rsidRPr="00153A0D">
        <w:rPr>
          <w:rFonts w:ascii="Times New Roman" w:hAnsi="Times New Roman"/>
          <w:b/>
          <w:sz w:val="28"/>
          <w:szCs w:val="28"/>
          <w:lang w:val="en-US"/>
        </w:rPr>
        <w:t>MATLAB</w:t>
      </w:r>
      <w:r w:rsidRPr="00153A0D">
        <w:rPr>
          <w:rFonts w:ascii="Times New Roman" w:hAnsi="Times New Roman"/>
          <w:b/>
          <w:sz w:val="28"/>
          <w:szCs w:val="28"/>
        </w:rPr>
        <w:t>.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k = 12;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a0 = 0.02;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a1 = 0.25;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a2 = 1;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a3 = 5;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810489">
        <w:rPr>
          <w:rFonts w:ascii="Times New Roman" w:hAnsi="Times New Roman"/>
          <w:color w:val="0000FF"/>
          <w:sz w:val="28"/>
          <w:szCs w:val="28"/>
          <w:lang w:val="en-US"/>
        </w:rPr>
        <w:t>for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 xml:space="preserve"> w=0.01:0.01:7,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    </w:t>
      </w:r>
      <w:proofErr w:type="spellStart"/>
      <w:r w:rsidRPr="00810489">
        <w:rPr>
          <w:rFonts w:ascii="Times New Roman" w:hAnsi="Times New Roman"/>
          <w:sz w:val="28"/>
          <w:szCs w:val="28"/>
          <w:lang w:val="en-US"/>
        </w:rPr>
        <w:t>Njw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>=a0*((w*</w:t>
      </w:r>
      <w:proofErr w:type="spellStart"/>
      <w:r w:rsidRPr="00810489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)^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>4) + a1*((w*</w:t>
      </w:r>
      <w:proofErr w:type="spellStart"/>
      <w:r w:rsidRPr="00810489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>)^3) + a2*((w*</w:t>
      </w:r>
      <w:proofErr w:type="spellStart"/>
      <w:r w:rsidRPr="00810489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>)^2) + a3*(w*</w:t>
      </w:r>
      <w:proofErr w:type="spellStart"/>
      <w:r w:rsidRPr="00810489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 xml:space="preserve">) + k;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    Re = </w:t>
      </w: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real(</w:t>
      </w:r>
      <w:proofErr w:type="spellStart"/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>Njw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 xml:space="preserve">);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    </w:t>
      </w:r>
      <w:proofErr w:type="spellStart"/>
      <w:r w:rsidRPr="00810489">
        <w:rPr>
          <w:rFonts w:ascii="Times New Roman" w:hAnsi="Times New Roman"/>
          <w:sz w:val="28"/>
          <w:szCs w:val="28"/>
          <w:lang w:val="en-US"/>
        </w:rPr>
        <w:t>Im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imag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>Njw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 xml:space="preserve">);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    </w:t>
      </w: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plot(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 xml:space="preserve">Re, </w:t>
      </w:r>
      <w:proofErr w:type="spellStart"/>
      <w:r w:rsidRPr="00810489">
        <w:rPr>
          <w:rFonts w:ascii="Times New Roman" w:hAnsi="Times New Roman"/>
          <w:sz w:val="28"/>
          <w:szCs w:val="28"/>
          <w:lang w:val="en-US"/>
        </w:rPr>
        <w:t>Im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810489">
        <w:rPr>
          <w:rFonts w:ascii="Times New Roman" w:hAnsi="Times New Roman"/>
          <w:color w:val="A020F0"/>
          <w:sz w:val="28"/>
          <w:szCs w:val="28"/>
          <w:lang w:val="en-US"/>
        </w:rPr>
        <w:t>'x'</w:t>
      </w:r>
      <w:r w:rsidRPr="00810489">
        <w:rPr>
          <w:rFonts w:ascii="Times New Roman" w:hAnsi="Times New Roman"/>
          <w:sz w:val="28"/>
          <w:szCs w:val="28"/>
          <w:lang w:val="en-US"/>
        </w:rPr>
        <w:t xml:space="preserve">)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    </w:t>
      </w: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hold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10489">
        <w:rPr>
          <w:rFonts w:ascii="Times New Roman" w:hAnsi="Times New Roman"/>
          <w:color w:val="A020F0"/>
          <w:sz w:val="28"/>
          <w:szCs w:val="28"/>
          <w:lang w:val="en-US"/>
        </w:rPr>
        <w:t>on</w:t>
      </w:r>
      <w:r w:rsidRPr="0081048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810489">
        <w:rPr>
          <w:rFonts w:ascii="Times New Roman" w:hAnsi="Times New Roman"/>
          <w:color w:val="0000FF"/>
          <w:sz w:val="28"/>
          <w:szCs w:val="28"/>
          <w:lang w:val="en-US"/>
        </w:rPr>
        <w:t>end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hold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10489">
        <w:rPr>
          <w:rFonts w:ascii="Times New Roman" w:hAnsi="Times New Roman"/>
          <w:color w:val="A020F0"/>
          <w:sz w:val="28"/>
          <w:szCs w:val="28"/>
          <w:lang w:val="en-US"/>
        </w:rPr>
        <w:t>off</w:t>
      </w:r>
      <w:r w:rsidRPr="0081048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grid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10489">
        <w:rPr>
          <w:rFonts w:ascii="Times New Roman" w:hAnsi="Times New Roman"/>
          <w:color w:val="A020F0"/>
          <w:sz w:val="28"/>
          <w:szCs w:val="28"/>
          <w:lang w:val="en-US"/>
        </w:rPr>
        <w:t>on</w:t>
      </w:r>
      <w:r w:rsidRPr="0081048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axis(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>[-20 20 -20 20])</w:t>
      </w:r>
    </w:p>
    <w:p w:rsidR="00153A0D" w:rsidRPr="00153A0D" w:rsidRDefault="00153A0D" w:rsidP="00153A0D">
      <w:pPr>
        <w:autoSpaceDE w:val="0"/>
        <w:autoSpaceDN w:val="0"/>
        <w:adjustRightInd w:val="0"/>
        <w:rPr>
          <w:rFonts w:ascii="Times New Roman" w:hAnsi="Times New Roman"/>
          <w:lang w:val="en-US"/>
        </w:rPr>
      </w:pPr>
    </w:p>
    <w:p w:rsidR="00153A0D" w:rsidRPr="00153A0D" w:rsidRDefault="00153A0D" w:rsidP="00153A0D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2. Нахождение корней полинома (характеристического уравнения).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  <w:r w:rsidRPr="00810489">
        <w:rPr>
          <w:rFonts w:ascii="Times New Roman" w:hAnsi="Times New Roman"/>
          <w:sz w:val="28"/>
          <w:szCs w:val="28"/>
        </w:rPr>
        <w:tab/>
        <w:t>p(x)=a</w:t>
      </w:r>
      <w:r w:rsidRPr="00810489">
        <w:rPr>
          <w:rFonts w:ascii="Times New Roman" w:hAnsi="Times New Roman"/>
          <w:sz w:val="28"/>
          <w:szCs w:val="28"/>
          <w:vertAlign w:val="subscript"/>
        </w:rPr>
        <w:t>n</w:t>
      </w:r>
      <w:r w:rsidRPr="00810489">
        <w:rPr>
          <w:rFonts w:ascii="Times New Roman" w:hAnsi="Times New Roman"/>
          <w:sz w:val="28"/>
          <w:szCs w:val="28"/>
        </w:rPr>
        <w:t>x</w:t>
      </w:r>
      <w:r w:rsidRPr="00810489">
        <w:rPr>
          <w:rFonts w:ascii="Times New Roman" w:hAnsi="Times New Roman"/>
          <w:sz w:val="28"/>
          <w:szCs w:val="28"/>
          <w:vertAlign w:val="superscript"/>
        </w:rPr>
        <w:t>n</w:t>
      </w:r>
      <w:r w:rsidRPr="00810489">
        <w:rPr>
          <w:rFonts w:ascii="Times New Roman" w:hAnsi="Times New Roman"/>
          <w:sz w:val="28"/>
          <w:szCs w:val="28"/>
        </w:rPr>
        <w:t>+a</w:t>
      </w:r>
      <w:r w:rsidRPr="00810489">
        <w:rPr>
          <w:rFonts w:ascii="Times New Roman" w:hAnsi="Times New Roman"/>
          <w:sz w:val="28"/>
          <w:szCs w:val="28"/>
          <w:vertAlign w:val="subscript"/>
        </w:rPr>
        <w:t>n-1</w:t>
      </w:r>
      <w:r w:rsidRPr="00810489">
        <w:rPr>
          <w:rFonts w:ascii="Times New Roman" w:hAnsi="Times New Roman"/>
          <w:sz w:val="28"/>
          <w:szCs w:val="28"/>
        </w:rPr>
        <w:t>x</w:t>
      </w:r>
      <w:r w:rsidRPr="00810489">
        <w:rPr>
          <w:rFonts w:ascii="Times New Roman" w:hAnsi="Times New Roman"/>
          <w:sz w:val="28"/>
          <w:szCs w:val="28"/>
          <w:vertAlign w:val="superscript"/>
        </w:rPr>
        <w:t>n-1</w:t>
      </w:r>
      <w:r w:rsidRPr="00810489">
        <w:rPr>
          <w:rFonts w:ascii="Times New Roman" w:hAnsi="Times New Roman"/>
          <w:sz w:val="28"/>
          <w:szCs w:val="28"/>
        </w:rPr>
        <w:t>+...+a</w:t>
      </w:r>
      <w:r w:rsidRPr="00810489">
        <w:rPr>
          <w:rFonts w:ascii="Times New Roman" w:hAnsi="Times New Roman"/>
          <w:sz w:val="28"/>
          <w:szCs w:val="28"/>
          <w:vertAlign w:val="subscript"/>
        </w:rPr>
        <w:t>0</w:t>
      </w:r>
      <w:r w:rsidRPr="00810489">
        <w:rPr>
          <w:rFonts w:ascii="Times New Roman" w:hAnsi="Times New Roman"/>
          <w:sz w:val="28"/>
          <w:szCs w:val="28"/>
        </w:rPr>
        <w:t xml:space="preserve"> задает</w:t>
      </w:r>
      <w:r w:rsidR="00810489">
        <w:rPr>
          <w:rFonts w:ascii="Times New Roman" w:hAnsi="Times New Roman"/>
          <w:sz w:val="28"/>
          <w:szCs w:val="28"/>
        </w:rPr>
        <w:t xml:space="preserve">ся вектором-строкой </w:t>
      </w:r>
      <w:proofErr w:type="spellStart"/>
      <w:r w:rsidR="00810489">
        <w:rPr>
          <w:rFonts w:ascii="Times New Roman" w:hAnsi="Times New Roman"/>
          <w:sz w:val="28"/>
          <w:szCs w:val="28"/>
        </w:rPr>
        <w:t>p</w:t>
      </w:r>
      <w:proofErr w:type="spellEnd"/>
      <w:r w:rsidR="00810489">
        <w:rPr>
          <w:rFonts w:ascii="Times New Roman" w:hAnsi="Times New Roman"/>
          <w:sz w:val="28"/>
          <w:szCs w:val="28"/>
        </w:rPr>
        <w:t xml:space="preserve"> из чисел: </w:t>
      </w:r>
      <w:proofErr w:type="spellStart"/>
      <w:r w:rsidRPr="00810489">
        <w:rPr>
          <w:rFonts w:ascii="Times New Roman" w:hAnsi="Times New Roman"/>
          <w:sz w:val="28"/>
          <w:szCs w:val="28"/>
        </w:rPr>
        <w:t>a</w:t>
      </w:r>
      <w:r w:rsidRPr="0081048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10489">
        <w:rPr>
          <w:rFonts w:ascii="Times New Roman" w:hAnsi="Times New Roman"/>
          <w:sz w:val="28"/>
          <w:szCs w:val="28"/>
        </w:rPr>
        <w:t>, a</w:t>
      </w:r>
      <w:r w:rsidRPr="00810489">
        <w:rPr>
          <w:rFonts w:ascii="Times New Roman" w:hAnsi="Times New Roman"/>
          <w:sz w:val="28"/>
          <w:szCs w:val="28"/>
          <w:vertAlign w:val="subscript"/>
        </w:rPr>
        <w:t>n-1</w:t>
      </w:r>
      <w:r w:rsidRPr="00810489">
        <w:rPr>
          <w:rFonts w:ascii="Times New Roman" w:hAnsi="Times New Roman"/>
          <w:sz w:val="28"/>
          <w:szCs w:val="28"/>
        </w:rPr>
        <w:t>, ... , a</w:t>
      </w:r>
      <w:r w:rsidRPr="00810489">
        <w:rPr>
          <w:rFonts w:ascii="Times New Roman" w:hAnsi="Times New Roman"/>
          <w:sz w:val="28"/>
          <w:szCs w:val="28"/>
          <w:vertAlign w:val="subscript"/>
        </w:rPr>
        <w:t>0</w:t>
      </w:r>
      <w:r w:rsidRPr="00810489">
        <w:rPr>
          <w:rFonts w:ascii="Times New Roman" w:hAnsi="Times New Roman"/>
          <w:sz w:val="28"/>
          <w:szCs w:val="28"/>
        </w:rPr>
        <w:t xml:space="preserve">,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  <w:r w:rsidRPr="00810489">
        <w:rPr>
          <w:rFonts w:ascii="Times New Roman" w:hAnsi="Times New Roman"/>
          <w:sz w:val="28"/>
          <w:szCs w:val="28"/>
        </w:rPr>
        <w:t xml:space="preserve">т.е. коэффициентами, расположенными в порядке убывания показателя степени.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>p</w:t>
      </w:r>
      <w:r w:rsidRPr="00810489">
        <w:rPr>
          <w:rFonts w:ascii="Times New Roman" w:hAnsi="Times New Roman"/>
          <w:sz w:val="28"/>
          <w:szCs w:val="28"/>
        </w:rPr>
        <w:t>=0.4</w:t>
      </w:r>
      <w:r w:rsidRPr="00810489">
        <w:rPr>
          <w:rFonts w:ascii="Times New Roman" w:hAnsi="Times New Roman"/>
          <w:sz w:val="28"/>
          <w:szCs w:val="28"/>
          <w:lang w:val="en-US"/>
        </w:rPr>
        <w:t>x</w:t>
      </w:r>
      <w:r w:rsidRPr="00810489">
        <w:rPr>
          <w:rFonts w:ascii="Times New Roman" w:hAnsi="Times New Roman"/>
          <w:sz w:val="28"/>
          <w:szCs w:val="28"/>
          <w:vertAlign w:val="superscript"/>
        </w:rPr>
        <w:t>5</w:t>
      </w:r>
      <w:r w:rsidRPr="00810489">
        <w:rPr>
          <w:rFonts w:ascii="Times New Roman" w:hAnsi="Times New Roman"/>
          <w:sz w:val="28"/>
          <w:szCs w:val="28"/>
        </w:rPr>
        <w:t>+0.5</w:t>
      </w:r>
      <w:r w:rsidRPr="00810489">
        <w:rPr>
          <w:rFonts w:ascii="Times New Roman" w:hAnsi="Times New Roman"/>
          <w:sz w:val="28"/>
          <w:szCs w:val="28"/>
          <w:lang w:val="en-US"/>
        </w:rPr>
        <w:t>x</w:t>
      </w:r>
      <w:r w:rsidRPr="00810489">
        <w:rPr>
          <w:rFonts w:ascii="Times New Roman" w:hAnsi="Times New Roman"/>
          <w:sz w:val="28"/>
          <w:szCs w:val="28"/>
          <w:vertAlign w:val="superscript"/>
        </w:rPr>
        <w:t>4</w:t>
      </w:r>
      <w:r w:rsidRPr="00810489">
        <w:rPr>
          <w:rFonts w:ascii="Times New Roman" w:hAnsi="Times New Roman"/>
          <w:sz w:val="28"/>
          <w:szCs w:val="28"/>
        </w:rPr>
        <w:t>+1</w:t>
      </w:r>
      <w:r w:rsidRPr="00810489">
        <w:rPr>
          <w:rFonts w:ascii="Times New Roman" w:hAnsi="Times New Roman"/>
          <w:sz w:val="28"/>
          <w:szCs w:val="28"/>
          <w:lang w:val="en-US"/>
        </w:rPr>
        <w:t>x</w:t>
      </w:r>
      <w:r w:rsidRPr="00810489">
        <w:rPr>
          <w:rFonts w:ascii="Times New Roman" w:hAnsi="Times New Roman"/>
          <w:sz w:val="28"/>
          <w:szCs w:val="28"/>
          <w:vertAlign w:val="superscript"/>
        </w:rPr>
        <w:t>3</w:t>
      </w:r>
      <w:r w:rsidRPr="00810489">
        <w:rPr>
          <w:rFonts w:ascii="Times New Roman" w:hAnsi="Times New Roman"/>
          <w:sz w:val="28"/>
          <w:szCs w:val="28"/>
        </w:rPr>
        <w:t>+3</w:t>
      </w:r>
      <w:r w:rsidRPr="00810489">
        <w:rPr>
          <w:rFonts w:ascii="Times New Roman" w:hAnsi="Times New Roman"/>
          <w:sz w:val="28"/>
          <w:szCs w:val="28"/>
          <w:lang w:val="en-US"/>
        </w:rPr>
        <w:t>x</w:t>
      </w:r>
      <w:r w:rsidRPr="00810489">
        <w:rPr>
          <w:rFonts w:ascii="Times New Roman" w:hAnsi="Times New Roman"/>
          <w:sz w:val="28"/>
          <w:szCs w:val="28"/>
          <w:vertAlign w:val="superscript"/>
        </w:rPr>
        <w:t>2</w:t>
      </w:r>
      <w:r w:rsidRPr="00810489">
        <w:rPr>
          <w:rFonts w:ascii="Times New Roman" w:hAnsi="Times New Roman"/>
          <w:sz w:val="28"/>
          <w:szCs w:val="28"/>
        </w:rPr>
        <w:t>-1</w:t>
      </w:r>
      <w:r w:rsidRPr="00810489">
        <w:rPr>
          <w:rFonts w:ascii="Times New Roman" w:hAnsi="Times New Roman"/>
          <w:sz w:val="28"/>
          <w:szCs w:val="28"/>
          <w:lang w:val="en-US"/>
        </w:rPr>
        <w:t>x</w:t>
      </w:r>
      <w:r w:rsidRPr="00810489">
        <w:rPr>
          <w:rFonts w:ascii="Times New Roman" w:hAnsi="Times New Roman"/>
          <w:sz w:val="28"/>
          <w:szCs w:val="28"/>
        </w:rPr>
        <w:t>+2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  <w:r w:rsidRPr="00810489">
        <w:rPr>
          <w:rFonts w:ascii="Times New Roman" w:hAnsi="Times New Roman"/>
          <w:sz w:val="28"/>
          <w:szCs w:val="28"/>
        </w:rPr>
        <w:t>Программа: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>p</w:t>
      </w: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=[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 xml:space="preserve">0.4,0.5,1,3,-1,2];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&gt;&gt; </w:t>
      </w: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roots(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>p)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ans</w:t>
      </w:r>
      <w:proofErr w:type="spellEnd"/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 xml:space="preserve"> =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  -2.1666          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   0.1867 + 1.9016i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lastRenderedPageBreak/>
        <w:t xml:space="preserve">   0.1867 - 1.9016i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810489">
        <w:rPr>
          <w:rFonts w:ascii="Times New Roman" w:hAnsi="Times New Roman"/>
          <w:sz w:val="28"/>
          <w:szCs w:val="28"/>
        </w:rPr>
        <w:t>0.2716 + 0.7472i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  <w:r w:rsidRPr="00810489">
        <w:rPr>
          <w:rFonts w:ascii="Times New Roman" w:hAnsi="Times New Roman"/>
          <w:sz w:val="28"/>
          <w:szCs w:val="28"/>
        </w:rPr>
        <w:t xml:space="preserve">   0.2716 - 0.7472i</w:t>
      </w:r>
    </w:p>
    <w:p w:rsidR="00153A0D" w:rsidRPr="00153A0D" w:rsidRDefault="00153A0D" w:rsidP="00153A0D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3. Определение нулей и полюсов передаточной функции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>s=</w:t>
      </w:r>
      <w:proofErr w:type="spellStart"/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zpk</w:t>
      </w:r>
      <w:proofErr w:type="spellEnd"/>
      <w:r w:rsidRPr="00810489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w:r w:rsidRPr="00810489">
        <w:rPr>
          <w:rFonts w:ascii="Times New Roman" w:hAnsi="Times New Roman"/>
          <w:color w:val="A020F0"/>
          <w:sz w:val="28"/>
          <w:szCs w:val="28"/>
          <w:lang w:val="en-US"/>
        </w:rPr>
        <w:t>'s'</w:t>
      </w:r>
      <w:r w:rsidRPr="00810489">
        <w:rPr>
          <w:rFonts w:ascii="Times New Roman" w:hAnsi="Times New Roman"/>
          <w:sz w:val="28"/>
          <w:szCs w:val="28"/>
          <w:lang w:val="en-US"/>
        </w:rPr>
        <w:t>)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10489">
        <w:rPr>
          <w:rFonts w:ascii="Times New Roman" w:hAnsi="Times New Roman"/>
          <w:sz w:val="28"/>
          <w:szCs w:val="28"/>
          <w:lang w:val="en-US"/>
        </w:rPr>
        <w:t>w1=0.01*s^2+0.05*s+1</w:t>
      </w:r>
      <w:proofErr w:type="gramStart"/>
      <w:r w:rsidRPr="00810489">
        <w:rPr>
          <w:rFonts w:ascii="Times New Roman" w:hAnsi="Times New Roman"/>
          <w:sz w:val="28"/>
          <w:szCs w:val="28"/>
          <w:lang w:val="en-US"/>
        </w:rPr>
        <w:t>/(</w:t>
      </w:r>
      <w:proofErr w:type="gramEnd"/>
      <w:r w:rsidRPr="00810489">
        <w:rPr>
          <w:rFonts w:ascii="Times New Roman" w:hAnsi="Times New Roman"/>
          <w:sz w:val="28"/>
          <w:szCs w:val="28"/>
          <w:lang w:val="en-US"/>
        </w:rPr>
        <w:t>0.01*s^3+0.05*s^2+s+1)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  <w:proofErr w:type="spellStart"/>
      <w:r w:rsidRPr="00810489">
        <w:rPr>
          <w:rFonts w:ascii="Times New Roman" w:hAnsi="Times New Roman"/>
          <w:sz w:val="28"/>
          <w:szCs w:val="28"/>
        </w:rPr>
        <w:t>Zero</w:t>
      </w:r>
      <w:proofErr w:type="spellEnd"/>
      <w:r w:rsidRPr="00810489">
        <w:rPr>
          <w:rFonts w:ascii="Times New Roman" w:hAnsi="Times New Roman"/>
          <w:sz w:val="28"/>
          <w:szCs w:val="28"/>
        </w:rPr>
        <w:t>(w1)</w:t>
      </w:r>
    </w:p>
    <w:p w:rsidR="00153A0D" w:rsidRPr="00810489" w:rsidRDefault="00153A0D" w:rsidP="00810489">
      <w:pPr>
        <w:pStyle w:val="ab"/>
        <w:rPr>
          <w:rFonts w:ascii="Times New Roman" w:hAnsi="Times New Roman"/>
          <w:sz w:val="28"/>
          <w:szCs w:val="28"/>
        </w:rPr>
      </w:pPr>
      <w:proofErr w:type="spellStart"/>
      <w:r w:rsidRPr="00810489">
        <w:rPr>
          <w:rFonts w:ascii="Times New Roman" w:hAnsi="Times New Roman"/>
          <w:sz w:val="28"/>
          <w:szCs w:val="28"/>
        </w:rPr>
        <w:t>pole</w:t>
      </w:r>
      <w:proofErr w:type="spellEnd"/>
      <w:r w:rsidRPr="00810489">
        <w:rPr>
          <w:rFonts w:ascii="Times New Roman" w:hAnsi="Times New Roman"/>
          <w:sz w:val="28"/>
          <w:szCs w:val="28"/>
        </w:rPr>
        <w:t>(w1)</w:t>
      </w:r>
    </w:p>
    <w:p w:rsidR="00153A0D" w:rsidRPr="00153A0D" w:rsidRDefault="00153A0D" w:rsidP="00153A0D">
      <w:pPr>
        <w:rPr>
          <w:rFonts w:ascii="Times New Roman" w:hAnsi="Times New Roman"/>
        </w:rPr>
      </w:pPr>
    </w:p>
    <w:p w:rsidR="00153A0D" w:rsidRPr="00153A0D" w:rsidRDefault="00153A0D" w:rsidP="00153A0D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 xml:space="preserve">4. Построение характеристик системы с помощью, набранной в </w:t>
      </w:r>
      <w:proofErr w:type="spellStart"/>
      <w:r w:rsidRPr="00153A0D">
        <w:rPr>
          <w:rFonts w:ascii="Times New Roman" w:hAnsi="Times New Roman"/>
          <w:b/>
          <w:sz w:val="28"/>
          <w:szCs w:val="28"/>
        </w:rPr>
        <w:t>Simulink</w:t>
      </w:r>
      <w:proofErr w:type="spellEnd"/>
      <w:r w:rsidRPr="00153A0D">
        <w:rPr>
          <w:rFonts w:ascii="Times New Roman" w:hAnsi="Times New Roman"/>
          <w:b/>
          <w:sz w:val="28"/>
          <w:szCs w:val="28"/>
        </w:rPr>
        <w:t xml:space="preserve"> м</w:t>
      </w:r>
      <w:r w:rsidRPr="00153A0D">
        <w:rPr>
          <w:rFonts w:ascii="Times New Roman" w:hAnsi="Times New Roman"/>
          <w:b/>
          <w:sz w:val="28"/>
          <w:szCs w:val="28"/>
        </w:rPr>
        <w:t>о</w:t>
      </w:r>
      <w:r w:rsidRPr="00153A0D">
        <w:rPr>
          <w:rFonts w:ascii="Times New Roman" w:hAnsi="Times New Roman"/>
          <w:b/>
          <w:sz w:val="28"/>
          <w:szCs w:val="28"/>
        </w:rPr>
        <w:t>дели.</w:t>
      </w: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>4.1. Набрать схему заданной передаточной функции.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</w:rPr>
        <w:drawing>
          <wp:inline distT="0" distB="0" distL="0" distR="0">
            <wp:extent cx="6152515" cy="2720975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>4.2. Указать на  схеме входную и выходную величины.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</w:rPr>
        <w:lastRenderedPageBreak/>
        <w:drawing>
          <wp:inline distT="0" distB="0" distL="0" distR="0">
            <wp:extent cx="6152515" cy="38131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>4.3.Запустить линейный анализ.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</w:rPr>
        <w:drawing>
          <wp:inline distT="0" distB="0" distL="0" distR="0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>4.4.Провести линейный анализ.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</w:rPr>
        <w:lastRenderedPageBreak/>
        <w:drawing>
          <wp:inline distT="0" distB="0" distL="0" distR="0">
            <wp:extent cx="6152515" cy="3216275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>4.5.Полученные характеристики для разных коэффициентов усиления.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9835" cy="305371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3947F7">
      <w:pPr>
        <w:pStyle w:val="Default"/>
        <w:rPr>
          <w:b/>
          <w:sz w:val="28"/>
          <w:szCs w:val="28"/>
        </w:rPr>
      </w:pPr>
    </w:p>
    <w:p w:rsidR="00153A0D" w:rsidRPr="00153A0D" w:rsidRDefault="00830B08" w:rsidP="00153A0D">
      <w:pPr>
        <w:pStyle w:val="1"/>
        <w:jc w:val="center"/>
        <w:rPr>
          <w:sz w:val="28"/>
          <w:szCs w:val="28"/>
        </w:rPr>
      </w:pPr>
      <w:bookmarkStart w:id="13" w:name="_Toc515475120"/>
      <w:r>
        <w:rPr>
          <w:sz w:val="28"/>
          <w:szCs w:val="28"/>
        </w:rPr>
        <w:t>Тема</w:t>
      </w:r>
      <w:r w:rsidR="00810489">
        <w:rPr>
          <w:sz w:val="28"/>
          <w:szCs w:val="28"/>
        </w:rPr>
        <w:t xml:space="preserve"> </w:t>
      </w:r>
      <w:r w:rsidR="00153A0D" w:rsidRPr="00153A0D">
        <w:rPr>
          <w:sz w:val="28"/>
          <w:szCs w:val="28"/>
        </w:rPr>
        <w:t>4</w:t>
      </w:r>
      <w:bookmarkEnd w:id="13"/>
    </w:p>
    <w:p w:rsidR="00153A0D" w:rsidRPr="00153A0D" w:rsidRDefault="00153A0D" w:rsidP="00153A0D">
      <w:pPr>
        <w:pStyle w:val="1"/>
        <w:jc w:val="center"/>
        <w:rPr>
          <w:sz w:val="28"/>
          <w:szCs w:val="28"/>
        </w:rPr>
      </w:pPr>
      <w:bookmarkStart w:id="14" w:name="_Toc515475121"/>
      <w:r w:rsidRPr="00153A0D">
        <w:rPr>
          <w:sz w:val="28"/>
          <w:szCs w:val="28"/>
        </w:rPr>
        <w:t>СИНТЕЗ  СИСТЕМ АВТОМАТИЧЕСКОГО РЕГУЛИРОВАНИЯ.</w:t>
      </w:r>
      <w:bookmarkEnd w:id="14"/>
    </w:p>
    <w:p w:rsidR="00153A0D" w:rsidRPr="00153A0D" w:rsidRDefault="00153A0D" w:rsidP="00153A0D">
      <w:pPr>
        <w:pStyle w:val="3"/>
        <w:ind w:firstLine="0"/>
        <w:jc w:val="both"/>
        <w:rPr>
          <w:sz w:val="28"/>
        </w:rPr>
      </w:pPr>
      <w:r w:rsidRPr="00153A0D">
        <w:rPr>
          <w:sz w:val="28"/>
        </w:rPr>
        <w:tab/>
        <w:t>Цель работы. Изучение метода логарифмических частотных характеристик и программных методов для синтеза САР.</w:t>
      </w:r>
    </w:p>
    <w:p w:rsidR="00153A0D" w:rsidRPr="00153A0D" w:rsidRDefault="00153A0D" w:rsidP="00153A0D">
      <w:pPr>
        <w:pStyle w:val="3"/>
        <w:ind w:firstLine="0"/>
        <w:jc w:val="both"/>
        <w:rPr>
          <w:b/>
          <w:sz w:val="28"/>
        </w:rPr>
      </w:pPr>
      <w:r w:rsidRPr="00153A0D">
        <w:rPr>
          <w:b/>
          <w:sz w:val="28"/>
        </w:rPr>
        <w:t>1. Содержание работы.</w:t>
      </w:r>
    </w:p>
    <w:p w:rsidR="00153A0D" w:rsidRPr="00153A0D" w:rsidRDefault="00153A0D" w:rsidP="00153A0D">
      <w:pPr>
        <w:pStyle w:val="3"/>
        <w:ind w:firstLine="0"/>
        <w:jc w:val="both"/>
        <w:rPr>
          <w:sz w:val="28"/>
        </w:rPr>
      </w:pPr>
      <w:r w:rsidRPr="00153A0D">
        <w:rPr>
          <w:sz w:val="28"/>
        </w:rPr>
        <w:tab/>
        <w:t>Структура автоматической системы, для которой выполняется синтез ко</w:t>
      </w:r>
      <w:r w:rsidRPr="00153A0D">
        <w:rPr>
          <w:sz w:val="28"/>
        </w:rPr>
        <w:t>р</w:t>
      </w:r>
      <w:r w:rsidRPr="00153A0D">
        <w:rPr>
          <w:sz w:val="28"/>
        </w:rPr>
        <w:t>ректирующего устройства, показана на рис.1. Для каждого варианта (табл.</w:t>
      </w:r>
      <w:r w:rsidR="00810489">
        <w:rPr>
          <w:sz w:val="28"/>
        </w:rPr>
        <w:t>4</w:t>
      </w:r>
      <w:r w:rsidRPr="00153A0D">
        <w:rPr>
          <w:sz w:val="28"/>
        </w:rPr>
        <w:t>) зад</w:t>
      </w:r>
      <w:r w:rsidRPr="00153A0D">
        <w:rPr>
          <w:sz w:val="28"/>
        </w:rPr>
        <w:t>а</w:t>
      </w:r>
      <w:r w:rsidRPr="00153A0D">
        <w:rPr>
          <w:sz w:val="28"/>
        </w:rPr>
        <w:t xml:space="preserve">на передаточная функция объекта управления Ho(s). </w:t>
      </w:r>
    </w:p>
    <w:p w:rsidR="00153A0D" w:rsidRPr="00153A0D" w:rsidRDefault="00153A0D" w:rsidP="00153A0D">
      <w:pPr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299835" cy="1925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2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3"/>
        <w:ind w:firstLine="0"/>
        <w:jc w:val="center"/>
        <w:rPr>
          <w:sz w:val="28"/>
        </w:rPr>
      </w:pPr>
      <w:r w:rsidRPr="00153A0D">
        <w:rPr>
          <w:sz w:val="28"/>
        </w:rPr>
        <w:t xml:space="preserve">Рис.1. Структурная схема системы с последовательным </w:t>
      </w:r>
    </w:p>
    <w:p w:rsidR="00153A0D" w:rsidRPr="00153A0D" w:rsidRDefault="00153A0D" w:rsidP="00153A0D">
      <w:pPr>
        <w:pStyle w:val="3"/>
        <w:ind w:firstLine="0"/>
        <w:jc w:val="center"/>
        <w:rPr>
          <w:sz w:val="28"/>
        </w:rPr>
      </w:pPr>
      <w:r w:rsidRPr="00153A0D">
        <w:rPr>
          <w:sz w:val="28"/>
        </w:rPr>
        <w:t>корректирующим устройством.</w:t>
      </w:r>
    </w:p>
    <w:p w:rsidR="00153A0D" w:rsidRPr="00153A0D" w:rsidRDefault="00153A0D" w:rsidP="00153A0D">
      <w:pPr>
        <w:pStyle w:val="3"/>
        <w:ind w:firstLine="0"/>
        <w:jc w:val="both"/>
        <w:rPr>
          <w:sz w:val="28"/>
        </w:rPr>
      </w:pPr>
      <w:r w:rsidRPr="00153A0D">
        <w:rPr>
          <w:sz w:val="28"/>
        </w:rPr>
        <w:tab/>
        <w:t xml:space="preserve">Желаемыми показателями качества системы для всех вариантов являются первый порядок астатизма и перерегулирование не более 5%. Желаемое время максимума </w:t>
      </w:r>
      <w:r w:rsidRPr="00153A0D">
        <w:rPr>
          <w:sz w:val="28"/>
          <w:lang w:val="en-US"/>
        </w:rPr>
        <w:t>t</w:t>
      </w:r>
      <w:r w:rsidRPr="00153A0D">
        <w:rPr>
          <w:sz w:val="28"/>
          <w:vertAlign w:val="subscript"/>
          <w:lang w:val="en-US"/>
        </w:rPr>
        <w:t>m</w:t>
      </w:r>
      <w:r w:rsidRPr="00153A0D">
        <w:rPr>
          <w:sz w:val="28"/>
        </w:rPr>
        <w:t xml:space="preserve"> различно для каждого варианта (см. табл.1). Необходимо найти т</w:t>
      </w:r>
      <w:r w:rsidRPr="00153A0D">
        <w:rPr>
          <w:sz w:val="28"/>
        </w:rPr>
        <w:t>а</w:t>
      </w:r>
      <w:r w:rsidRPr="00153A0D">
        <w:rPr>
          <w:sz w:val="28"/>
        </w:rPr>
        <w:t xml:space="preserve">кую передаточную функцию корректирующего устройства </w:t>
      </w:r>
      <w:r w:rsidRPr="00153A0D">
        <w:rPr>
          <w:sz w:val="28"/>
          <w:lang w:val="en-US"/>
        </w:rPr>
        <w:t>H</w:t>
      </w:r>
      <w:r w:rsidRPr="00153A0D">
        <w:rPr>
          <w:sz w:val="28"/>
          <w:vertAlign w:val="subscript"/>
        </w:rPr>
        <w:t>к</w:t>
      </w:r>
      <w:r w:rsidRPr="00153A0D">
        <w:rPr>
          <w:sz w:val="28"/>
        </w:rPr>
        <w:t>(</w:t>
      </w:r>
      <w:r w:rsidRPr="00153A0D">
        <w:rPr>
          <w:sz w:val="28"/>
          <w:lang w:val="en-US"/>
        </w:rPr>
        <w:t>s</w:t>
      </w:r>
      <w:r w:rsidRPr="00153A0D">
        <w:rPr>
          <w:sz w:val="28"/>
        </w:rPr>
        <w:t xml:space="preserve">), при которой обеспечивались бы заданные показатели качества. </w:t>
      </w:r>
    </w:p>
    <w:p w:rsidR="00153A0D" w:rsidRPr="00153A0D" w:rsidRDefault="00153A0D" w:rsidP="00153A0D">
      <w:pPr>
        <w:pStyle w:val="3"/>
        <w:ind w:right="1830"/>
        <w:jc w:val="right"/>
        <w:rPr>
          <w:sz w:val="26"/>
        </w:rPr>
      </w:pPr>
    </w:p>
    <w:p w:rsidR="00153A0D" w:rsidRPr="00153A0D" w:rsidRDefault="00153A0D" w:rsidP="00153A0D">
      <w:pPr>
        <w:pStyle w:val="3"/>
        <w:ind w:right="1830"/>
        <w:jc w:val="right"/>
        <w:rPr>
          <w:sz w:val="26"/>
        </w:rPr>
      </w:pPr>
      <w:r w:rsidRPr="00153A0D">
        <w:rPr>
          <w:sz w:val="26"/>
        </w:rPr>
        <w:t xml:space="preserve">Таблица </w:t>
      </w:r>
      <w:r w:rsidR="00810489">
        <w:rPr>
          <w:sz w:val="26"/>
        </w:rPr>
        <w:t>4</w:t>
      </w:r>
    </w:p>
    <w:p w:rsidR="00153A0D" w:rsidRPr="00153A0D" w:rsidRDefault="00153A0D" w:rsidP="00153A0D">
      <w:pPr>
        <w:pStyle w:val="3"/>
        <w:ind w:firstLine="0"/>
        <w:jc w:val="center"/>
        <w:rPr>
          <w:sz w:val="28"/>
        </w:rPr>
      </w:pPr>
      <w:r w:rsidRPr="00153A0D">
        <w:rPr>
          <w:sz w:val="28"/>
        </w:rPr>
        <w:t>Исходные данные к работе</w:t>
      </w:r>
    </w:p>
    <w:tbl>
      <w:tblPr>
        <w:tblW w:w="0" w:type="auto"/>
        <w:tblInd w:w="1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82"/>
        <w:gridCol w:w="3192"/>
        <w:gridCol w:w="1254"/>
      </w:tblGrid>
      <w:tr w:rsidR="00153A0D" w:rsidRPr="00153A0D" w:rsidTr="00153A0D">
        <w:tc>
          <w:tcPr>
            <w:tcW w:w="148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Вариант</w:t>
            </w:r>
          </w:p>
        </w:tc>
        <w:tc>
          <w:tcPr>
            <w:tcW w:w="319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  <w:lang w:val="en-US"/>
              </w:rPr>
              <w:t>H</w:t>
            </w:r>
            <w:r w:rsidRPr="00153A0D">
              <w:rPr>
                <w:sz w:val="28"/>
                <w:szCs w:val="28"/>
                <w:vertAlign w:val="subscript"/>
                <w:lang w:val="en-US"/>
              </w:rPr>
              <w:t>o</w:t>
            </w:r>
            <w:r w:rsidRPr="00153A0D">
              <w:rPr>
                <w:sz w:val="28"/>
                <w:szCs w:val="28"/>
              </w:rPr>
              <w:t>(</w:t>
            </w:r>
            <w:r w:rsidRPr="00153A0D">
              <w:rPr>
                <w:sz w:val="28"/>
                <w:szCs w:val="28"/>
                <w:lang w:val="en-US"/>
              </w:rPr>
              <w:t>s</w:t>
            </w:r>
            <w:r w:rsidRPr="00153A0D">
              <w:rPr>
                <w:sz w:val="28"/>
                <w:szCs w:val="28"/>
              </w:rPr>
              <w:t>)</w:t>
            </w:r>
          </w:p>
        </w:tc>
        <w:tc>
          <w:tcPr>
            <w:tcW w:w="1254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  <w:lang w:val="en-US"/>
              </w:rPr>
              <w:t>t</w:t>
            </w:r>
            <w:r w:rsidRPr="00153A0D">
              <w:rPr>
                <w:sz w:val="28"/>
                <w:szCs w:val="28"/>
                <w:vertAlign w:val="subscript"/>
                <w:lang w:val="en-US"/>
              </w:rPr>
              <w:t>m</w:t>
            </w:r>
            <w:r w:rsidRPr="00153A0D">
              <w:rPr>
                <w:sz w:val="28"/>
                <w:szCs w:val="28"/>
              </w:rPr>
              <w:t>, с</w:t>
            </w:r>
          </w:p>
        </w:tc>
      </w:tr>
      <w:tr w:rsidR="00153A0D" w:rsidRPr="00153A0D" w:rsidTr="00153A0D">
        <w:tc>
          <w:tcPr>
            <w:tcW w:w="148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1</w:t>
            </w:r>
          </w:p>
        </w:tc>
        <w:tc>
          <w:tcPr>
            <w:tcW w:w="319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position w:val="-28"/>
                <w:sz w:val="28"/>
                <w:szCs w:val="28"/>
              </w:rPr>
              <w:object w:dxaOrig="1960" w:dyaOrig="660">
                <v:shape id="_x0000_i1033" type="#_x0000_t75" style="width:98.5pt;height:33pt" o:ole="">
                  <v:imagedata r:id="rId48" o:title=""/>
                </v:shape>
                <o:OLEObject Type="Embed" ProgID="Equation.3" ShapeID="_x0000_i1033" DrawAspect="Content" ObjectID="_1589698631" r:id="rId49"/>
              </w:object>
            </w:r>
          </w:p>
        </w:tc>
        <w:tc>
          <w:tcPr>
            <w:tcW w:w="1254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53A0D">
              <w:rPr>
                <w:sz w:val="28"/>
                <w:szCs w:val="28"/>
              </w:rPr>
              <w:t>0.</w:t>
            </w:r>
            <w:r w:rsidRPr="00153A0D">
              <w:rPr>
                <w:sz w:val="28"/>
                <w:szCs w:val="28"/>
                <w:lang w:val="en-US"/>
              </w:rPr>
              <w:t>1</w:t>
            </w:r>
          </w:p>
        </w:tc>
      </w:tr>
      <w:tr w:rsidR="00153A0D" w:rsidRPr="00153A0D" w:rsidTr="00153A0D">
        <w:tc>
          <w:tcPr>
            <w:tcW w:w="148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2</w:t>
            </w:r>
          </w:p>
        </w:tc>
        <w:tc>
          <w:tcPr>
            <w:tcW w:w="319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position w:val="-28"/>
                <w:sz w:val="28"/>
                <w:szCs w:val="28"/>
              </w:rPr>
              <w:object w:dxaOrig="800" w:dyaOrig="660">
                <v:shape id="_x0000_i1034" type="#_x0000_t75" style="width:40pt;height:33pt" o:ole="">
                  <v:imagedata r:id="rId50" o:title=""/>
                </v:shape>
                <o:OLEObject Type="Embed" ProgID="Equation.3" ShapeID="_x0000_i1034" DrawAspect="Content" ObjectID="_1589698632" r:id="rId51"/>
              </w:object>
            </w:r>
          </w:p>
        </w:tc>
        <w:tc>
          <w:tcPr>
            <w:tcW w:w="1254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53A0D">
              <w:rPr>
                <w:sz w:val="28"/>
                <w:szCs w:val="28"/>
              </w:rPr>
              <w:t>0.</w:t>
            </w:r>
            <w:r w:rsidRPr="00153A0D">
              <w:rPr>
                <w:sz w:val="28"/>
                <w:szCs w:val="28"/>
                <w:lang w:val="en-US"/>
              </w:rPr>
              <w:t>5</w:t>
            </w:r>
          </w:p>
        </w:tc>
      </w:tr>
      <w:tr w:rsidR="00153A0D" w:rsidRPr="00153A0D" w:rsidTr="00153A0D">
        <w:tc>
          <w:tcPr>
            <w:tcW w:w="148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3</w:t>
            </w:r>
          </w:p>
        </w:tc>
        <w:tc>
          <w:tcPr>
            <w:tcW w:w="319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position w:val="-28"/>
                <w:sz w:val="28"/>
                <w:szCs w:val="28"/>
              </w:rPr>
              <w:object w:dxaOrig="1060" w:dyaOrig="660">
                <v:shape id="_x0000_i1035" type="#_x0000_t75" style="width:53.5pt;height:33pt" o:ole="">
                  <v:imagedata r:id="rId52" o:title=""/>
                </v:shape>
                <o:OLEObject Type="Embed" ProgID="Equation.3" ShapeID="_x0000_i1035" DrawAspect="Content" ObjectID="_1589698633" r:id="rId53"/>
              </w:object>
            </w:r>
          </w:p>
        </w:tc>
        <w:tc>
          <w:tcPr>
            <w:tcW w:w="1254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53A0D">
              <w:rPr>
                <w:sz w:val="28"/>
                <w:szCs w:val="28"/>
              </w:rPr>
              <w:t>0.</w:t>
            </w:r>
            <w:r w:rsidRPr="00153A0D">
              <w:rPr>
                <w:sz w:val="28"/>
                <w:szCs w:val="28"/>
                <w:lang w:val="en-US"/>
              </w:rPr>
              <w:t>3</w:t>
            </w:r>
          </w:p>
        </w:tc>
      </w:tr>
      <w:tr w:rsidR="00153A0D" w:rsidRPr="00153A0D" w:rsidTr="00153A0D">
        <w:tc>
          <w:tcPr>
            <w:tcW w:w="148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4</w:t>
            </w:r>
          </w:p>
        </w:tc>
        <w:tc>
          <w:tcPr>
            <w:tcW w:w="319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position w:val="-28"/>
                <w:sz w:val="28"/>
                <w:szCs w:val="28"/>
              </w:rPr>
              <w:object w:dxaOrig="1680" w:dyaOrig="660">
                <v:shape id="_x0000_i1036" type="#_x0000_t75" style="width:84pt;height:33pt" o:ole="">
                  <v:imagedata r:id="rId54" o:title=""/>
                </v:shape>
                <o:OLEObject Type="Embed" ProgID="Equation.3" ShapeID="_x0000_i1036" DrawAspect="Content" ObjectID="_1589698634" r:id="rId55"/>
              </w:object>
            </w:r>
          </w:p>
        </w:tc>
        <w:tc>
          <w:tcPr>
            <w:tcW w:w="1254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53A0D">
              <w:rPr>
                <w:sz w:val="28"/>
                <w:szCs w:val="28"/>
              </w:rPr>
              <w:t>0.</w:t>
            </w:r>
            <w:r w:rsidRPr="00153A0D">
              <w:rPr>
                <w:sz w:val="28"/>
                <w:szCs w:val="28"/>
                <w:lang w:val="en-US"/>
              </w:rPr>
              <w:t>4</w:t>
            </w:r>
          </w:p>
        </w:tc>
      </w:tr>
      <w:tr w:rsidR="00153A0D" w:rsidRPr="00153A0D" w:rsidTr="00153A0D">
        <w:tc>
          <w:tcPr>
            <w:tcW w:w="148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5</w:t>
            </w:r>
          </w:p>
        </w:tc>
        <w:tc>
          <w:tcPr>
            <w:tcW w:w="3192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position w:val="-28"/>
                <w:sz w:val="28"/>
                <w:szCs w:val="28"/>
              </w:rPr>
              <w:object w:dxaOrig="1100" w:dyaOrig="660">
                <v:shape id="_x0000_i1037" type="#_x0000_t75" style="width:54pt;height:33pt" o:ole="">
                  <v:imagedata r:id="rId56" o:title=""/>
                </v:shape>
                <o:OLEObject Type="Embed" ProgID="Equation.3" ShapeID="_x0000_i1037" DrawAspect="Content" ObjectID="_1589698635" r:id="rId57"/>
              </w:object>
            </w:r>
          </w:p>
        </w:tc>
        <w:tc>
          <w:tcPr>
            <w:tcW w:w="1254" w:type="dxa"/>
          </w:tcPr>
          <w:p w:rsidR="00153A0D" w:rsidRPr="00153A0D" w:rsidRDefault="00153A0D" w:rsidP="00153A0D">
            <w:pPr>
              <w:pStyle w:val="af0"/>
              <w:ind w:firstLine="0"/>
              <w:jc w:val="center"/>
              <w:rPr>
                <w:sz w:val="28"/>
                <w:szCs w:val="28"/>
              </w:rPr>
            </w:pPr>
            <w:r w:rsidRPr="00153A0D">
              <w:rPr>
                <w:sz w:val="28"/>
                <w:szCs w:val="28"/>
              </w:rPr>
              <w:t>0.2</w:t>
            </w:r>
          </w:p>
        </w:tc>
      </w:tr>
    </w:tbl>
    <w:p w:rsidR="00153A0D" w:rsidRPr="00153A0D" w:rsidRDefault="00153A0D" w:rsidP="00153A0D">
      <w:pPr>
        <w:pStyle w:val="3"/>
        <w:jc w:val="both"/>
        <w:rPr>
          <w:b/>
          <w:bCs/>
          <w:i/>
          <w:iCs/>
          <w:sz w:val="28"/>
        </w:rPr>
      </w:pPr>
      <w:r w:rsidRPr="00153A0D">
        <w:rPr>
          <w:b/>
          <w:bCs/>
          <w:i/>
          <w:iCs/>
          <w:sz w:val="28"/>
        </w:rPr>
        <w:t>Указания к построению желаемой ЛАЧХ</w:t>
      </w:r>
    </w:p>
    <w:p w:rsidR="00153A0D" w:rsidRPr="00153A0D" w:rsidRDefault="00153A0D" w:rsidP="00153A0D">
      <w:pPr>
        <w:pStyle w:val="3"/>
        <w:jc w:val="both"/>
        <w:rPr>
          <w:sz w:val="28"/>
        </w:rPr>
      </w:pPr>
      <w:r w:rsidRPr="00153A0D">
        <w:rPr>
          <w:sz w:val="28"/>
        </w:rPr>
        <w:t xml:space="preserve">Желаемая асимптотическая ЛАЧХ разомкнутой системы </w:t>
      </w:r>
      <w:r w:rsidRPr="00153A0D">
        <w:rPr>
          <w:sz w:val="28"/>
          <w:lang w:val="en-US"/>
        </w:rPr>
        <w:t>L</w:t>
      </w:r>
      <w:proofErr w:type="gramStart"/>
      <w:r w:rsidRPr="00153A0D">
        <w:rPr>
          <w:sz w:val="28"/>
          <w:vertAlign w:val="subscript"/>
        </w:rPr>
        <w:t>ж</w:t>
      </w:r>
      <w:r w:rsidRPr="00153A0D">
        <w:rPr>
          <w:sz w:val="28"/>
        </w:rPr>
        <w:t>(</w:t>
      </w:r>
      <w:proofErr w:type="gramEnd"/>
      <w:r w:rsidRPr="00153A0D">
        <w:rPr>
          <w:sz w:val="28"/>
          <w:lang w:val="en-US"/>
        </w:rPr>
        <w:sym w:font="Symbol" w:char="F077"/>
      </w:r>
      <w:r w:rsidRPr="00153A0D">
        <w:rPr>
          <w:sz w:val="28"/>
        </w:rPr>
        <w:t xml:space="preserve">), которая обеспечивает выполнение предъявляемых к системе требований, представлена на рис.2. </w:t>
      </w:r>
    </w:p>
    <w:p w:rsidR="00153A0D" w:rsidRPr="00153A0D" w:rsidRDefault="00153A0D" w:rsidP="00153A0D">
      <w:pPr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br w:type="page"/>
      </w:r>
    </w:p>
    <w:p w:rsidR="00153A0D" w:rsidRPr="00153A0D" w:rsidRDefault="00153A0D" w:rsidP="00153A0D">
      <w:pPr>
        <w:pStyle w:val="3"/>
        <w:ind w:firstLine="0"/>
      </w:pPr>
      <w:r w:rsidRPr="00153A0D">
        <w:rPr>
          <w:noProof/>
        </w:rPr>
        <w:lastRenderedPageBreak/>
        <w:drawing>
          <wp:inline distT="0" distB="0" distL="0" distR="0">
            <wp:extent cx="6299835" cy="2929946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3"/>
        <w:ind w:firstLine="0"/>
        <w:jc w:val="center"/>
        <w:rPr>
          <w:sz w:val="28"/>
        </w:rPr>
      </w:pPr>
      <w:r w:rsidRPr="00153A0D">
        <w:rPr>
          <w:sz w:val="28"/>
        </w:rPr>
        <w:t>Рис.2. Желаемая ЛАЧХ разомкнутой системы.</w:t>
      </w:r>
    </w:p>
    <w:p w:rsidR="00153A0D" w:rsidRPr="00153A0D" w:rsidRDefault="00153A0D" w:rsidP="00153A0D">
      <w:pPr>
        <w:pStyle w:val="3"/>
        <w:jc w:val="both"/>
        <w:rPr>
          <w:sz w:val="28"/>
        </w:rPr>
      </w:pPr>
      <w:r w:rsidRPr="00153A0D">
        <w:rPr>
          <w:sz w:val="28"/>
        </w:rPr>
        <w:t>Наклон низкочастотного участка ЛАЧХ «–20 дБ/дек» обеспечивает первый порядок астатизма. Небольшое перерегулирование (не более 5%) обеспечивается определенным удалением сопрягающей частоты ω1 от частоты среза ωср. Рек</w:t>
      </w:r>
      <w:r w:rsidRPr="00153A0D">
        <w:rPr>
          <w:sz w:val="28"/>
        </w:rPr>
        <w:t>о</w:t>
      </w:r>
      <w:r w:rsidRPr="00153A0D">
        <w:rPr>
          <w:sz w:val="28"/>
        </w:rPr>
        <w:t>мендуется принять ω1 = 2ωср (т.н. настройка на модульный оптимум). Выбор ча</w:t>
      </w:r>
      <w:r w:rsidRPr="00153A0D">
        <w:rPr>
          <w:sz w:val="28"/>
        </w:rPr>
        <w:t>с</w:t>
      </w:r>
      <w:r w:rsidRPr="00153A0D">
        <w:rPr>
          <w:sz w:val="28"/>
        </w:rPr>
        <w:t>тоты среза определяет время максимума переходной функции в соответствии с формулой</w:t>
      </w:r>
    </w:p>
    <w:p w:rsidR="00153A0D" w:rsidRPr="00153A0D" w:rsidRDefault="00810489" w:rsidP="00153A0D">
      <w:pPr>
        <w:jc w:val="center"/>
        <w:rPr>
          <w:rFonts w:ascii="Times New Roman" w:hAnsi="Times New Roman"/>
          <w:sz w:val="28"/>
        </w:rPr>
      </w:pPr>
      <w:r w:rsidRPr="00810489">
        <w:rPr>
          <w:rFonts w:ascii="Times New Roman" w:hAnsi="Times New Roman"/>
          <w:position w:val="-34"/>
          <w:sz w:val="28"/>
        </w:rPr>
        <w:object w:dxaOrig="1020" w:dyaOrig="780">
          <v:shape id="_x0000_i1038" type="#_x0000_t75" style="width:50.5pt;height:39pt" o:ole="">
            <v:imagedata r:id="rId59" o:title=""/>
          </v:shape>
          <o:OLEObject Type="Embed" ProgID="Equation.3" ShapeID="_x0000_i1038" DrawAspect="Content" ObjectID="_1589698636" r:id="rId60"/>
        </w:object>
      </w:r>
      <w:r w:rsidR="00153A0D" w:rsidRPr="00153A0D">
        <w:rPr>
          <w:rFonts w:ascii="Times New Roman" w:hAnsi="Times New Roman"/>
          <w:sz w:val="28"/>
        </w:rPr>
        <w:t>.</w:t>
      </w:r>
    </w:p>
    <w:p w:rsidR="00153A0D" w:rsidRPr="00153A0D" w:rsidRDefault="00153A0D" w:rsidP="00153A0D">
      <w:pPr>
        <w:pStyle w:val="Default"/>
        <w:rPr>
          <w:b/>
          <w:sz w:val="28"/>
          <w:szCs w:val="28"/>
        </w:rPr>
      </w:pPr>
      <w:r w:rsidRPr="00153A0D">
        <w:rPr>
          <w:b/>
          <w:sz w:val="28"/>
          <w:szCs w:val="28"/>
        </w:rPr>
        <w:t>2. Задание</w:t>
      </w:r>
    </w:p>
    <w:p w:rsidR="00153A0D" w:rsidRPr="00153A0D" w:rsidRDefault="00153A0D" w:rsidP="00153A0D">
      <w:pPr>
        <w:pStyle w:val="3"/>
        <w:jc w:val="both"/>
        <w:rPr>
          <w:b/>
          <w:bCs/>
          <w:i/>
          <w:iCs/>
          <w:sz w:val="28"/>
        </w:rPr>
      </w:pPr>
      <w:r w:rsidRPr="00153A0D">
        <w:rPr>
          <w:b/>
          <w:bCs/>
          <w:i/>
          <w:iCs/>
          <w:sz w:val="28"/>
        </w:rPr>
        <w:t>Расчетная часть работы</w:t>
      </w:r>
    </w:p>
    <w:p w:rsidR="00153A0D" w:rsidRPr="00153A0D" w:rsidRDefault="00153A0D" w:rsidP="00153A0D">
      <w:pPr>
        <w:pStyle w:val="3"/>
        <w:jc w:val="both"/>
        <w:rPr>
          <w:sz w:val="28"/>
        </w:rPr>
      </w:pPr>
      <w:r w:rsidRPr="00153A0D">
        <w:rPr>
          <w:sz w:val="28"/>
        </w:rPr>
        <w:t>В расчетной части выполняется синтез корректирующего устройства ру</w:t>
      </w:r>
      <w:r w:rsidRPr="00153A0D">
        <w:rPr>
          <w:sz w:val="28"/>
        </w:rPr>
        <w:t>ч</w:t>
      </w:r>
      <w:r w:rsidRPr="00153A0D">
        <w:rPr>
          <w:sz w:val="28"/>
        </w:rPr>
        <w:t>ным способом (без использования компьютера).</w:t>
      </w:r>
    </w:p>
    <w:p w:rsidR="00153A0D" w:rsidRPr="00153A0D" w:rsidRDefault="00153A0D" w:rsidP="00153A0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>П</w:t>
      </w:r>
      <w:r w:rsidRPr="00153A0D">
        <w:rPr>
          <w:rFonts w:ascii="Times New Roman" w:hAnsi="Times New Roman"/>
          <w:noProof/>
          <w:sz w:val="28"/>
        </w:rPr>
        <w:t xml:space="preserve">остройте желаемую ЛАЧХ разомкнутой системы </w:t>
      </w:r>
      <w:proofErr w:type="gramStart"/>
      <w:r w:rsidRPr="00153A0D">
        <w:rPr>
          <w:rFonts w:ascii="Times New Roman" w:hAnsi="Times New Roman"/>
          <w:sz w:val="28"/>
          <w:lang w:val="en-US"/>
        </w:rPr>
        <w:t>L</w:t>
      </w:r>
      <w:proofErr w:type="gramEnd"/>
      <w:r w:rsidRPr="00153A0D">
        <w:rPr>
          <w:rFonts w:ascii="Times New Roman" w:hAnsi="Times New Roman"/>
          <w:sz w:val="28"/>
          <w:vertAlign w:val="subscript"/>
        </w:rPr>
        <w:t>ж</w:t>
      </w:r>
      <w:r w:rsidRPr="00153A0D">
        <w:rPr>
          <w:rFonts w:ascii="Times New Roman" w:hAnsi="Times New Roman"/>
          <w:sz w:val="28"/>
        </w:rPr>
        <w:t>(</w:t>
      </w:r>
      <w:r w:rsidRPr="00153A0D">
        <w:rPr>
          <w:rFonts w:ascii="Times New Roman" w:hAnsi="Times New Roman"/>
          <w:sz w:val="28"/>
          <w:lang w:val="en-US"/>
        </w:rPr>
        <w:sym w:font="Symbol" w:char="F077"/>
      </w:r>
      <w:r w:rsidRPr="00153A0D">
        <w:rPr>
          <w:rFonts w:ascii="Times New Roman" w:hAnsi="Times New Roman"/>
          <w:sz w:val="28"/>
        </w:rPr>
        <w:t xml:space="preserve">). </w:t>
      </w:r>
    </w:p>
    <w:p w:rsidR="00153A0D" w:rsidRPr="00153A0D" w:rsidRDefault="00153A0D" w:rsidP="00153A0D">
      <w:pPr>
        <w:numPr>
          <w:ilvl w:val="0"/>
          <w:numId w:val="20"/>
        </w:numPr>
        <w:tabs>
          <w:tab w:val="clear" w:pos="1101"/>
          <w:tab w:val="left" w:pos="1140"/>
        </w:tabs>
        <w:spacing w:after="0" w:line="240" w:lineRule="auto"/>
        <w:ind w:left="0" w:firstLine="741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 xml:space="preserve">Постройте ЛАЧХ объекта управления </w:t>
      </w:r>
      <w:r w:rsidRPr="00153A0D">
        <w:rPr>
          <w:rFonts w:ascii="Times New Roman" w:hAnsi="Times New Roman"/>
          <w:sz w:val="28"/>
          <w:lang w:val="en-US"/>
        </w:rPr>
        <w:t>L</w:t>
      </w:r>
      <w:proofErr w:type="gramStart"/>
      <w:r w:rsidRPr="00153A0D">
        <w:rPr>
          <w:rFonts w:ascii="Times New Roman" w:hAnsi="Times New Roman"/>
          <w:sz w:val="28"/>
          <w:vertAlign w:val="subscript"/>
        </w:rPr>
        <w:t>о</w:t>
      </w:r>
      <w:r w:rsidRPr="00153A0D">
        <w:rPr>
          <w:rFonts w:ascii="Times New Roman" w:hAnsi="Times New Roman"/>
          <w:sz w:val="28"/>
        </w:rPr>
        <w:t>(</w:t>
      </w:r>
      <w:proofErr w:type="gramEnd"/>
      <w:r w:rsidRPr="00153A0D">
        <w:rPr>
          <w:rFonts w:ascii="Times New Roman" w:hAnsi="Times New Roman"/>
          <w:sz w:val="28"/>
          <w:lang w:val="en-US"/>
        </w:rPr>
        <w:sym w:font="Symbol" w:char="F077"/>
      </w:r>
      <w:r w:rsidRPr="00153A0D">
        <w:rPr>
          <w:rFonts w:ascii="Times New Roman" w:hAnsi="Times New Roman"/>
          <w:sz w:val="28"/>
        </w:rPr>
        <w:t xml:space="preserve">) на одной координатной плоскости с </w:t>
      </w:r>
      <w:r w:rsidRPr="00153A0D">
        <w:rPr>
          <w:rFonts w:ascii="Times New Roman" w:hAnsi="Times New Roman"/>
          <w:sz w:val="28"/>
          <w:lang w:val="en-US"/>
        </w:rPr>
        <w:t>L</w:t>
      </w:r>
      <w:r w:rsidRPr="00153A0D">
        <w:rPr>
          <w:rFonts w:ascii="Times New Roman" w:hAnsi="Times New Roman"/>
          <w:sz w:val="28"/>
          <w:vertAlign w:val="subscript"/>
        </w:rPr>
        <w:t>ж</w:t>
      </w:r>
      <w:r w:rsidRPr="00153A0D">
        <w:rPr>
          <w:rFonts w:ascii="Times New Roman" w:hAnsi="Times New Roman"/>
          <w:sz w:val="28"/>
        </w:rPr>
        <w:t>(</w:t>
      </w:r>
      <w:r w:rsidRPr="00153A0D">
        <w:rPr>
          <w:rFonts w:ascii="Times New Roman" w:hAnsi="Times New Roman"/>
          <w:sz w:val="28"/>
          <w:lang w:val="en-US"/>
        </w:rPr>
        <w:sym w:font="Symbol" w:char="F077"/>
      </w:r>
      <w:r w:rsidRPr="00153A0D">
        <w:rPr>
          <w:rFonts w:ascii="Times New Roman" w:hAnsi="Times New Roman"/>
          <w:sz w:val="28"/>
        </w:rPr>
        <w:t>).</w:t>
      </w:r>
    </w:p>
    <w:p w:rsidR="00153A0D" w:rsidRPr="00153A0D" w:rsidRDefault="00153A0D" w:rsidP="00153A0D">
      <w:pPr>
        <w:numPr>
          <w:ilvl w:val="0"/>
          <w:numId w:val="20"/>
        </w:numPr>
        <w:spacing w:after="0" w:line="281" w:lineRule="auto"/>
        <w:ind w:left="0" w:firstLine="741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>Путем вычитания графиков определите ЛАЧХ корректирующего ус</w:t>
      </w:r>
      <w:r w:rsidRPr="00153A0D">
        <w:rPr>
          <w:rFonts w:ascii="Times New Roman" w:hAnsi="Times New Roman"/>
          <w:sz w:val="28"/>
        </w:rPr>
        <w:t>т</w:t>
      </w:r>
      <w:r w:rsidRPr="00153A0D">
        <w:rPr>
          <w:rFonts w:ascii="Times New Roman" w:hAnsi="Times New Roman"/>
          <w:sz w:val="28"/>
        </w:rPr>
        <w:t>ройства:</w:t>
      </w:r>
    </w:p>
    <w:p w:rsidR="00153A0D" w:rsidRPr="00153A0D" w:rsidRDefault="00153A0D" w:rsidP="00153A0D">
      <w:pPr>
        <w:spacing w:line="281" w:lineRule="auto"/>
        <w:jc w:val="center"/>
        <w:rPr>
          <w:rFonts w:ascii="Times New Roman" w:hAnsi="Times New Roman"/>
          <w:sz w:val="28"/>
        </w:rPr>
      </w:pPr>
      <w:proofErr w:type="gramStart"/>
      <w:r w:rsidRPr="00153A0D">
        <w:rPr>
          <w:rFonts w:ascii="Times New Roman" w:hAnsi="Times New Roman"/>
          <w:sz w:val="28"/>
          <w:lang w:val="en-US"/>
        </w:rPr>
        <w:t>L</w:t>
      </w:r>
      <w:r w:rsidRPr="00153A0D">
        <w:rPr>
          <w:rFonts w:ascii="Times New Roman" w:hAnsi="Times New Roman"/>
          <w:sz w:val="28"/>
          <w:vertAlign w:val="subscript"/>
        </w:rPr>
        <w:t>р</w:t>
      </w:r>
      <w:r w:rsidRPr="00153A0D">
        <w:rPr>
          <w:rFonts w:ascii="Times New Roman" w:hAnsi="Times New Roman"/>
          <w:sz w:val="28"/>
        </w:rPr>
        <w:t>(</w:t>
      </w:r>
      <w:proofErr w:type="gramEnd"/>
      <w:r w:rsidRPr="00153A0D">
        <w:rPr>
          <w:rFonts w:ascii="Times New Roman" w:hAnsi="Times New Roman"/>
          <w:sz w:val="28"/>
          <w:lang w:val="en-US"/>
        </w:rPr>
        <w:sym w:font="Symbol" w:char="F077"/>
      </w:r>
      <w:r w:rsidRPr="00153A0D">
        <w:rPr>
          <w:rFonts w:ascii="Times New Roman" w:hAnsi="Times New Roman"/>
          <w:sz w:val="28"/>
        </w:rPr>
        <w:t>)=</w:t>
      </w:r>
      <w:r w:rsidRPr="00153A0D">
        <w:rPr>
          <w:rFonts w:ascii="Times New Roman" w:hAnsi="Times New Roman"/>
          <w:sz w:val="28"/>
          <w:lang w:val="en-US"/>
        </w:rPr>
        <w:t>L</w:t>
      </w:r>
      <w:r w:rsidRPr="00153A0D">
        <w:rPr>
          <w:rFonts w:ascii="Times New Roman" w:hAnsi="Times New Roman"/>
          <w:sz w:val="28"/>
          <w:vertAlign w:val="subscript"/>
        </w:rPr>
        <w:t>ж</w:t>
      </w:r>
      <w:r w:rsidRPr="00153A0D">
        <w:rPr>
          <w:rFonts w:ascii="Times New Roman" w:hAnsi="Times New Roman"/>
          <w:sz w:val="28"/>
        </w:rPr>
        <w:t>(</w:t>
      </w:r>
      <w:r w:rsidRPr="00153A0D">
        <w:rPr>
          <w:rFonts w:ascii="Times New Roman" w:hAnsi="Times New Roman"/>
          <w:sz w:val="28"/>
          <w:lang w:val="en-US"/>
        </w:rPr>
        <w:sym w:font="Symbol" w:char="F077"/>
      </w:r>
      <w:r w:rsidRPr="00153A0D">
        <w:rPr>
          <w:rFonts w:ascii="Times New Roman" w:hAnsi="Times New Roman"/>
          <w:sz w:val="28"/>
        </w:rPr>
        <w:t xml:space="preserve">) – </w:t>
      </w:r>
      <w:r w:rsidRPr="00153A0D">
        <w:rPr>
          <w:rFonts w:ascii="Times New Roman" w:hAnsi="Times New Roman"/>
          <w:sz w:val="28"/>
          <w:lang w:val="en-US"/>
        </w:rPr>
        <w:t>L</w:t>
      </w:r>
      <w:r w:rsidRPr="00153A0D">
        <w:rPr>
          <w:rFonts w:ascii="Times New Roman" w:hAnsi="Times New Roman"/>
          <w:sz w:val="28"/>
          <w:vertAlign w:val="subscript"/>
        </w:rPr>
        <w:t>о</w:t>
      </w:r>
      <w:r w:rsidRPr="00153A0D">
        <w:rPr>
          <w:rFonts w:ascii="Times New Roman" w:hAnsi="Times New Roman"/>
          <w:sz w:val="28"/>
        </w:rPr>
        <w:t>(</w:t>
      </w:r>
      <w:r w:rsidRPr="00153A0D">
        <w:rPr>
          <w:rFonts w:ascii="Times New Roman" w:hAnsi="Times New Roman"/>
          <w:sz w:val="28"/>
          <w:lang w:val="en-US"/>
        </w:rPr>
        <w:sym w:font="Symbol" w:char="F077"/>
      </w:r>
      <w:r w:rsidRPr="00153A0D">
        <w:rPr>
          <w:rFonts w:ascii="Times New Roman" w:hAnsi="Times New Roman"/>
          <w:sz w:val="28"/>
        </w:rPr>
        <w:t>).</w:t>
      </w:r>
    </w:p>
    <w:p w:rsidR="00153A0D" w:rsidRPr="00153A0D" w:rsidRDefault="00153A0D" w:rsidP="00153A0D">
      <w:pPr>
        <w:pStyle w:val="3"/>
        <w:numPr>
          <w:ilvl w:val="0"/>
          <w:numId w:val="20"/>
        </w:numPr>
        <w:tabs>
          <w:tab w:val="left" w:pos="1140"/>
        </w:tabs>
        <w:ind w:left="0" w:firstLine="741"/>
        <w:jc w:val="both"/>
        <w:rPr>
          <w:sz w:val="28"/>
        </w:rPr>
      </w:pPr>
      <w:r w:rsidRPr="00153A0D">
        <w:rPr>
          <w:sz w:val="28"/>
        </w:rPr>
        <w:t>По полученной ЛАЧХ корректирующего устройства определите его п</w:t>
      </w:r>
      <w:r w:rsidRPr="00153A0D">
        <w:rPr>
          <w:sz w:val="28"/>
        </w:rPr>
        <w:t>е</w:t>
      </w:r>
      <w:r w:rsidRPr="00153A0D">
        <w:rPr>
          <w:sz w:val="28"/>
        </w:rPr>
        <w:t xml:space="preserve">редаточную функцию </w:t>
      </w:r>
      <w:r w:rsidRPr="00153A0D">
        <w:rPr>
          <w:sz w:val="28"/>
          <w:lang w:val="en-US"/>
        </w:rPr>
        <w:t>W</w:t>
      </w:r>
      <w:r w:rsidRPr="00153A0D">
        <w:rPr>
          <w:sz w:val="28"/>
          <w:vertAlign w:val="subscript"/>
        </w:rPr>
        <w:t>к</w:t>
      </w:r>
      <w:r w:rsidRPr="00153A0D">
        <w:rPr>
          <w:sz w:val="28"/>
        </w:rPr>
        <w:t>(</w:t>
      </w:r>
      <w:r w:rsidRPr="00153A0D">
        <w:rPr>
          <w:sz w:val="28"/>
          <w:lang w:val="en-US"/>
        </w:rPr>
        <w:t>p</w:t>
      </w:r>
      <w:r w:rsidRPr="00153A0D">
        <w:rPr>
          <w:sz w:val="28"/>
        </w:rPr>
        <w:t>). Она должна получиться физически реализуемой (п</w:t>
      </w:r>
      <w:r w:rsidRPr="00153A0D">
        <w:rPr>
          <w:sz w:val="28"/>
        </w:rPr>
        <w:t>о</w:t>
      </w:r>
      <w:r w:rsidRPr="00153A0D">
        <w:rPr>
          <w:sz w:val="28"/>
        </w:rPr>
        <w:t>рядок числителя не превышает порядка знаменателя).</w:t>
      </w:r>
    </w:p>
    <w:p w:rsidR="00153A0D" w:rsidRPr="00153A0D" w:rsidRDefault="00153A0D" w:rsidP="00153A0D">
      <w:pPr>
        <w:pStyle w:val="3"/>
        <w:ind w:firstLine="741"/>
        <w:jc w:val="both"/>
      </w:pPr>
    </w:p>
    <w:p w:rsidR="00153A0D" w:rsidRPr="00153A0D" w:rsidRDefault="00153A0D" w:rsidP="00153A0D">
      <w:pPr>
        <w:pStyle w:val="3"/>
        <w:ind w:firstLine="741"/>
        <w:jc w:val="both"/>
        <w:rPr>
          <w:b/>
          <w:bCs/>
          <w:i/>
          <w:iCs/>
          <w:sz w:val="28"/>
        </w:rPr>
      </w:pPr>
      <w:r w:rsidRPr="00153A0D">
        <w:rPr>
          <w:b/>
          <w:bCs/>
          <w:i/>
          <w:iCs/>
          <w:sz w:val="28"/>
        </w:rPr>
        <w:t>Экспериментальная часть работы</w:t>
      </w:r>
    </w:p>
    <w:p w:rsidR="00153A0D" w:rsidRPr="00153A0D" w:rsidRDefault="00153A0D" w:rsidP="00153A0D">
      <w:pPr>
        <w:pStyle w:val="3"/>
        <w:jc w:val="both"/>
        <w:rPr>
          <w:sz w:val="28"/>
        </w:rPr>
      </w:pPr>
      <w:r w:rsidRPr="00153A0D">
        <w:rPr>
          <w:sz w:val="28"/>
        </w:rPr>
        <w:t>В экспериментальной части выполняется проверка результата, полученного в расчетной части, путем моделирования. Соберите в рабочем окне схему модели системы с найденной передаточной функцией корректирующего устройства. По</w:t>
      </w:r>
      <w:r w:rsidRPr="00153A0D">
        <w:rPr>
          <w:sz w:val="28"/>
        </w:rPr>
        <w:t>д</w:t>
      </w:r>
      <w:r w:rsidRPr="00153A0D">
        <w:rPr>
          <w:sz w:val="28"/>
        </w:rPr>
        <w:t xml:space="preserve">ключите источник ступенчатого сигнала на вход системы и индикатор на выход </w:t>
      </w:r>
      <w:r w:rsidRPr="00153A0D">
        <w:rPr>
          <w:sz w:val="28"/>
        </w:rPr>
        <w:lastRenderedPageBreak/>
        <w:t>системы. Установите время моделирования равным 3</w:t>
      </w:r>
      <w:r w:rsidRPr="00153A0D">
        <w:rPr>
          <w:sz w:val="28"/>
          <w:lang w:val="en-US"/>
        </w:rPr>
        <w:t>t</w:t>
      </w:r>
      <w:r w:rsidRPr="00153A0D">
        <w:rPr>
          <w:sz w:val="28"/>
          <w:vertAlign w:val="subscript"/>
          <w:lang w:val="en-US"/>
        </w:rPr>
        <w:t>m</w:t>
      </w:r>
      <w:r w:rsidRPr="00153A0D">
        <w:rPr>
          <w:sz w:val="28"/>
        </w:rPr>
        <w:t>. Получите путем модел</w:t>
      </w:r>
      <w:r w:rsidRPr="00153A0D">
        <w:rPr>
          <w:sz w:val="28"/>
        </w:rPr>
        <w:t>и</w:t>
      </w:r>
      <w:r w:rsidRPr="00153A0D">
        <w:rPr>
          <w:sz w:val="28"/>
        </w:rPr>
        <w:t xml:space="preserve">рования переходную функцию системы и убедитесь, что требования к качеству выполнены. Если это не так, проверьте правильность выполнения предыдущих этапов. Сохраните график переходной функции и схему модели для отчета. </w:t>
      </w:r>
    </w:p>
    <w:p w:rsidR="00153A0D" w:rsidRPr="00153A0D" w:rsidRDefault="00153A0D" w:rsidP="00153A0D">
      <w:pPr>
        <w:pStyle w:val="3"/>
        <w:jc w:val="both"/>
        <w:rPr>
          <w:sz w:val="28"/>
        </w:rPr>
      </w:pP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b/>
          <w:sz w:val="28"/>
          <w:szCs w:val="28"/>
        </w:rPr>
        <w:t>3. Содержание отчета.</w:t>
      </w:r>
      <w:r w:rsidRPr="00153A0D">
        <w:rPr>
          <w:sz w:val="28"/>
          <w:szCs w:val="28"/>
        </w:rPr>
        <w:t xml:space="preserve"> </w:t>
      </w:r>
    </w:p>
    <w:p w:rsidR="00153A0D" w:rsidRPr="00153A0D" w:rsidRDefault="00153A0D" w:rsidP="00153A0D">
      <w:pPr>
        <w:pStyle w:val="3"/>
        <w:jc w:val="both"/>
        <w:rPr>
          <w:sz w:val="28"/>
        </w:rPr>
      </w:pPr>
      <w:r w:rsidRPr="00153A0D">
        <w:rPr>
          <w:sz w:val="28"/>
        </w:rPr>
        <w:t xml:space="preserve">Отчет по работе должен содержать </w:t>
      </w:r>
    </w:p>
    <w:p w:rsidR="00153A0D" w:rsidRPr="00153A0D" w:rsidRDefault="00153A0D" w:rsidP="00153A0D">
      <w:pPr>
        <w:pStyle w:val="3"/>
        <w:numPr>
          <w:ilvl w:val="0"/>
          <w:numId w:val="21"/>
        </w:numPr>
        <w:jc w:val="both"/>
        <w:rPr>
          <w:sz w:val="28"/>
        </w:rPr>
      </w:pPr>
      <w:r w:rsidRPr="00153A0D">
        <w:rPr>
          <w:sz w:val="28"/>
        </w:rPr>
        <w:t xml:space="preserve">название и цель работы; </w:t>
      </w:r>
    </w:p>
    <w:p w:rsidR="00153A0D" w:rsidRPr="00153A0D" w:rsidRDefault="00153A0D" w:rsidP="00153A0D">
      <w:pPr>
        <w:pStyle w:val="3"/>
        <w:numPr>
          <w:ilvl w:val="0"/>
          <w:numId w:val="21"/>
        </w:numPr>
        <w:jc w:val="both"/>
        <w:rPr>
          <w:sz w:val="28"/>
        </w:rPr>
      </w:pPr>
      <w:r w:rsidRPr="00153A0D">
        <w:rPr>
          <w:sz w:val="28"/>
        </w:rPr>
        <w:t xml:space="preserve">постановку задачи синтеза и исходные данные; </w:t>
      </w:r>
    </w:p>
    <w:p w:rsidR="00153A0D" w:rsidRPr="00153A0D" w:rsidRDefault="00153A0D" w:rsidP="00153A0D">
      <w:pPr>
        <w:pStyle w:val="3"/>
        <w:numPr>
          <w:ilvl w:val="0"/>
          <w:numId w:val="21"/>
        </w:numPr>
        <w:jc w:val="both"/>
        <w:rPr>
          <w:sz w:val="28"/>
        </w:rPr>
      </w:pPr>
      <w:r w:rsidRPr="00153A0D">
        <w:rPr>
          <w:sz w:val="28"/>
        </w:rPr>
        <w:t>графики ЛАЧХ (процесс синтеза) выполненные на миллиметровой бум</w:t>
      </w:r>
      <w:r w:rsidRPr="00153A0D">
        <w:rPr>
          <w:sz w:val="28"/>
        </w:rPr>
        <w:t>а</w:t>
      </w:r>
      <w:r w:rsidRPr="00153A0D">
        <w:rPr>
          <w:sz w:val="28"/>
        </w:rPr>
        <w:t xml:space="preserve">ге; </w:t>
      </w:r>
    </w:p>
    <w:p w:rsidR="00153A0D" w:rsidRPr="00153A0D" w:rsidRDefault="00153A0D" w:rsidP="00153A0D">
      <w:pPr>
        <w:pStyle w:val="3"/>
        <w:numPr>
          <w:ilvl w:val="0"/>
          <w:numId w:val="21"/>
        </w:numPr>
        <w:jc w:val="both"/>
        <w:rPr>
          <w:sz w:val="28"/>
        </w:rPr>
      </w:pPr>
      <w:r w:rsidRPr="00153A0D">
        <w:rPr>
          <w:sz w:val="28"/>
        </w:rPr>
        <w:t>найденную передаточную функцию корректирующего устройства (р</w:t>
      </w:r>
      <w:r w:rsidRPr="00153A0D">
        <w:rPr>
          <w:sz w:val="28"/>
        </w:rPr>
        <w:t>е</w:t>
      </w:r>
      <w:r w:rsidRPr="00153A0D">
        <w:rPr>
          <w:sz w:val="28"/>
        </w:rPr>
        <w:t xml:space="preserve">зультат синтеза) и элемент, с помощью которого его можно реализовать; </w:t>
      </w:r>
    </w:p>
    <w:p w:rsidR="00153A0D" w:rsidRPr="00153A0D" w:rsidRDefault="00153A0D" w:rsidP="00153A0D">
      <w:pPr>
        <w:pStyle w:val="3"/>
        <w:numPr>
          <w:ilvl w:val="0"/>
          <w:numId w:val="21"/>
        </w:numPr>
        <w:jc w:val="both"/>
        <w:rPr>
          <w:sz w:val="28"/>
        </w:rPr>
      </w:pPr>
      <w:r w:rsidRPr="00153A0D">
        <w:rPr>
          <w:sz w:val="28"/>
        </w:rPr>
        <w:t xml:space="preserve">схему модели системы; </w:t>
      </w:r>
    </w:p>
    <w:p w:rsidR="00153A0D" w:rsidRPr="00153A0D" w:rsidRDefault="00153A0D" w:rsidP="00153A0D">
      <w:pPr>
        <w:pStyle w:val="3"/>
        <w:numPr>
          <w:ilvl w:val="0"/>
          <w:numId w:val="21"/>
        </w:numPr>
        <w:jc w:val="both"/>
        <w:rPr>
          <w:sz w:val="28"/>
        </w:rPr>
      </w:pPr>
      <w:r w:rsidRPr="00153A0D">
        <w:rPr>
          <w:sz w:val="28"/>
        </w:rPr>
        <w:t>график переходной функции, полученной путем моделирования;</w:t>
      </w:r>
    </w:p>
    <w:p w:rsidR="00153A0D" w:rsidRPr="00153A0D" w:rsidRDefault="00153A0D" w:rsidP="00153A0D">
      <w:pPr>
        <w:pStyle w:val="3"/>
        <w:numPr>
          <w:ilvl w:val="0"/>
          <w:numId w:val="21"/>
        </w:numPr>
        <w:jc w:val="both"/>
        <w:rPr>
          <w:sz w:val="28"/>
        </w:rPr>
      </w:pPr>
      <w:r w:rsidRPr="00153A0D">
        <w:rPr>
          <w:sz w:val="28"/>
        </w:rPr>
        <w:t xml:space="preserve">выводы. </w:t>
      </w:r>
    </w:p>
    <w:p w:rsidR="00153A0D" w:rsidRPr="00153A0D" w:rsidRDefault="00153A0D" w:rsidP="00153A0D">
      <w:pPr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Пример расчета.</w:t>
      </w:r>
    </w:p>
    <w:p w:rsidR="00153A0D" w:rsidRPr="00153A0D" w:rsidRDefault="00153A0D" w:rsidP="00153A0D">
      <w:pPr>
        <w:pStyle w:val="3"/>
        <w:jc w:val="both"/>
        <w:rPr>
          <w:sz w:val="28"/>
        </w:rPr>
      </w:pPr>
      <w:r w:rsidRPr="00153A0D">
        <w:rPr>
          <w:sz w:val="28"/>
        </w:rPr>
        <w:tab/>
        <w:t>Располагаемая передаточная функция объекта:</w:t>
      </w:r>
    </w:p>
    <w:p w:rsidR="00153A0D" w:rsidRPr="00153A0D" w:rsidRDefault="00153A0D" w:rsidP="00153A0D">
      <w:pPr>
        <w:ind w:left="360"/>
        <w:jc w:val="center"/>
        <w:rPr>
          <w:rFonts w:ascii="Times New Roman" w:hAnsi="Times New Roman"/>
        </w:rPr>
      </w:pPr>
      <w:r w:rsidRPr="00153A0D">
        <w:rPr>
          <w:rFonts w:ascii="Times New Roman" w:hAnsi="Times New Roman"/>
          <w:position w:val="-34"/>
          <w:lang w:val="fr-FR"/>
        </w:rPr>
        <w:object w:dxaOrig="7500" w:dyaOrig="780">
          <v:shape id="_x0000_i1039" type="#_x0000_t75" style="width:375.5pt;height:39pt" o:ole="">
            <v:imagedata r:id="rId61" o:title=""/>
          </v:shape>
          <o:OLEObject Type="Embed" ProgID="Equation.3" ShapeID="_x0000_i1039" DrawAspect="Content" ObjectID="_1589698637" r:id="rId62"/>
        </w:object>
      </w:r>
    </w:p>
    <w:p w:rsidR="00153A0D" w:rsidRPr="00153A0D" w:rsidRDefault="00153A0D" w:rsidP="00153A0D">
      <w:pPr>
        <w:pStyle w:val="ab"/>
        <w:rPr>
          <w:rFonts w:ascii="Times New Roman" w:hAnsi="Times New Roman"/>
          <w:b/>
          <w:sz w:val="28"/>
          <w:szCs w:val="28"/>
        </w:rPr>
      </w:pPr>
      <w:r w:rsidRPr="00153A0D">
        <w:rPr>
          <w:rFonts w:ascii="Times New Roman" w:hAnsi="Times New Roman"/>
          <w:b/>
          <w:sz w:val="28"/>
          <w:szCs w:val="28"/>
        </w:rPr>
        <w:t>4. Контрольные вопросы</w:t>
      </w:r>
    </w:p>
    <w:p w:rsidR="00153A0D" w:rsidRPr="00153A0D" w:rsidRDefault="00153A0D" w:rsidP="00153A0D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53A0D">
        <w:rPr>
          <w:rFonts w:ascii="Times New Roman" w:hAnsi="Times New Roman"/>
          <w:color w:val="000000"/>
          <w:sz w:val="28"/>
          <w:szCs w:val="28"/>
        </w:rPr>
        <w:t xml:space="preserve">Какие вам известны способы включения корректирующих устройств в САУ? </w:t>
      </w:r>
    </w:p>
    <w:p w:rsidR="00153A0D" w:rsidRPr="00153A0D" w:rsidRDefault="00153A0D" w:rsidP="00153A0D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53A0D">
        <w:rPr>
          <w:rFonts w:ascii="Times New Roman" w:hAnsi="Times New Roman"/>
          <w:color w:val="000000"/>
          <w:sz w:val="28"/>
          <w:szCs w:val="28"/>
        </w:rPr>
        <w:t>Как влияет регулирование по производным от ошибки на динамические п</w:t>
      </w:r>
      <w:r w:rsidRPr="00153A0D">
        <w:rPr>
          <w:rFonts w:ascii="Times New Roman" w:hAnsi="Times New Roman"/>
          <w:color w:val="000000"/>
          <w:sz w:val="28"/>
          <w:szCs w:val="28"/>
        </w:rPr>
        <w:t>о</w:t>
      </w:r>
      <w:r w:rsidRPr="00153A0D">
        <w:rPr>
          <w:rFonts w:ascii="Times New Roman" w:hAnsi="Times New Roman"/>
          <w:color w:val="000000"/>
          <w:sz w:val="28"/>
          <w:szCs w:val="28"/>
        </w:rPr>
        <w:t xml:space="preserve">казатели САУ в различных режимах регулирования? </w:t>
      </w:r>
    </w:p>
    <w:p w:rsidR="00153A0D" w:rsidRPr="00153A0D" w:rsidRDefault="00153A0D" w:rsidP="00153A0D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53A0D">
        <w:rPr>
          <w:rFonts w:ascii="Times New Roman" w:hAnsi="Times New Roman"/>
          <w:color w:val="000000"/>
          <w:sz w:val="28"/>
          <w:szCs w:val="28"/>
        </w:rPr>
        <w:t xml:space="preserve">Какие существуют виды обратных связей? </w:t>
      </w:r>
    </w:p>
    <w:p w:rsidR="00153A0D" w:rsidRPr="00153A0D" w:rsidRDefault="00153A0D" w:rsidP="00153A0D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53A0D">
        <w:rPr>
          <w:rFonts w:ascii="Times New Roman" w:hAnsi="Times New Roman"/>
          <w:color w:val="000000"/>
          <w:sz w:val="28"/>
          <w:szCs w:val="28"/>
        </w:rPr>
        <w:t xml:space="preserve">Как влияют обратные связи на показатели качества САУ? </w:t>
      </w:r>
    </w:p>
    <w:p w:rsidR="00153A0D" w:rsidRPr="00153A0D" w:rsidRDefault="00153A0D" w:rsidP="00153A0D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53A0D">
        <w:rPr>
          <w:rFonts w:ascii="Times New Roman" w:hAnsi="Times New Roman"/>
          <w:color w:val="000000"/>
          <w:sz w:val="28"/>
          <w:szCs w:val="28"/>
        </w:rPr>
        <w:t xml:space="preserve">Как выполнить расчет эквивалентной обратной связи? </w:t>
      </w:r>
    </w:p>
    <w:p w:rsidR="00153A0D" w:rsidRPr="00153A0D" w:rsidRDefault="00153A0D" w:rsidP="00153A0D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53A0D">
        <w:rPr>
          <w:rFonts w:ascii="Times New Roman" w:hAnsi="Times New Roman"/>
          <w:color w:val="000000"/>
          <w:sz w:val="28"/>
          <w:szCs w:val="28"/>
        </w:rPr>
        <w:t xml:space="preserve">Что такое комбинированное управление в САУ? </w:t>
      </w:r>
    </w:p>
    <w:p w:rsidR="00153A0D" w:rsidRPr="00153A0D" w:rsidRDefault="00153A0D" w:rsidP="00153A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53A0D" w:rsidRPr="00153A0D" w:rsidRDefault="00830B08" w:rsidP="00153A0D">
      <w:pPr>
        <w:pStyle w:val="1"/>
        <w:jc w:val="center"/>
        <w:rPr>
          <w:sz w:val="28"/>
          <w:szCs w:val="28"/>
        </w:rPr>
      </w:pPr>
      <w:bookmarkStart w:id="15" w:name="_Toc515475122"/>
      <w:r>
        <w:rPr>
          <w:sz w:val="28"/>
          <w:szCs w:val="28"/>
        </w:rPr>
        <w:t>Тема</w:t>
      </w:r>
      <w:r w:rsidR="00153A0D" w:rsidRPr="00153A0D">
        <w:rPr>
          <w:sz w:val="28"/>
          <w:szCs w:val="28"/>
        </w:rPr>
        <w:t>№ 5</w:t>
      </w:r>
      <w:bookmarkEnd w:id="15"/>
    </w:p>
    <w:p w:rsidR="00153A0D" w:rsidRPr="00153A0D" w:rsidRDefault="00AF7A33" w:rsidP="00153A0D">
      <w:pPr>
        <w:pStyle w:val="1"/>
        <w:jc w:val="center"/>
        <w:rPr>
          <w:sz w:val="28"/>
          <w:szCs w:val="28"/>
        </w:rPr>
      </w:pPr>
      <w:bookmarkStart w:id="16" w:name="_Toc515475123"/>
      <w:r w:rsidRPr="00153A0D">
        <w:rPr>
          <w:sz w:val="28"/>
          <w:szCs w:val="28"/>
        </w:rPr>
        <w:t xml:space="preserve">ИССЛЕДОВАНИЕ </w:t>
      </w:r>
      <w:proofErr w:type="gramStart"/>
      <w:r w:rsidRPr="00153A0D">
        <w:rPr>
          <w:sz w:val="28"/>
          <w:szCs w:val="28"/>
        </w:rPr>
        <w:t>П-</w:t>
      </w:r>
      <w:proofErr w:type="gramEnd"/>
      <w:r w:rsidRPr="00153A0D">
        <w:rPr>
          <w:sz w:val="28"/>
          <w:szCs w:val="28"/>
        </w:rPr>
        <w:t>, И-, ПИ- РЕГУЛЯТОРОВ</w:t>
      </w:r>
      <w:bookmarkEnd w:id="16"/>
    </w:p>
    <w:p w:rsidR="00153A0D" w:rsidRPr="00153A0D" w:rsidRDefault="00153A0D" w:rsidP="00153A0D">
      <w:pPr>
        <w:pStyle w:val="Default"/>
        <w:ind w:firstLine="708"/>
        <w:rPr>
          <w:sz w:val="28"/>
          <w:szCs w:val="28"/>
        </w:rPr>
      </w:pPr>
      <w:r w:rsidRPr="00153A0D">
        <w:rPr>
          <w:sz w:val="28"/>
          <w:szCs w:val="28"/>
        </w:rPr>
        <w:t xml:space="preserve">Цель работы. Изучение частотных характеристик САУ (АФЧХ и ЛАФЧХ); исследование указанных характеристик при изменении параметров звеньев САУ.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b/>
          <w:bCs/>
          <w:sz w:val="28"/>
          <w:szCs w:val="28"/>
        </w:rPr>
        <w:t xml:space="preserve">1. Содержание работы </w:t>
      </w:r>
    </w:p>
    <w:p w:rsidR="00A30F4B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В качестве объекта управления выберем систему (колебательное</w:t>
      </w:r>
      <w:r w:rsidR="00A30F4B">
        <w:rPr>
          <w:rFonts w:ascii="Times New Roman" w:hAnsi="Times New Roman"/>
          <w:sz w:val="28"/>
          <w:szCs w:val="28"/>
        </w:rPr>
        <w:t xml:space="preserve"> звено) с перед</w:t>
      </w:r>
      <w:r w:rsidR="00A30F4B">
        <w:rPr>
          <w:rFonts w:ascii="Times New Roman" w:hAnsi="Times New Roman"/>
          <w:sz w:val="28"/>
          <w:szCs w:val="28"/>
        </w:rPr>
        <w:t>а</w:t>
      </w:r>
      <w:r w:rsidR="00A30F4B">
        <w:rPr>
          <w:rFonts w:ascii="Times New Roman" w:hAnsi="Times New Roman"/>
          <w:sz w:val="28"/>
          <w:szCs w:val="28"/>
        </w:rPr>
        <w:t>точной функцией:</w:t>
      </w:r>
    </w:p>
    <w:p w:rsidR="00A30F4B" w:rsidRDefault="00A30F4B" w:rsidP="00A30F4B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position w:val="-34"/>
          <w:sz w:val="28"/>
          <w:szCs w:val="28"/>
        </w:rPr>
        <w:object w:dxaOrig="2720" w:dyaOrig="780">
          <v:shape id="_x0000_i1040" type="#_x0000_t75" style="width:136.5pt;height:39pt" o:ole="">
            <v:imagedata r:id="rId63" o:title=""/>
          </v:shape>
          <o:OLEObject Type="Embed" ProgID="Equation.3" ShapeID="_x0000_i1040" DrawAspect="Content" ObjectID="_1589698638" r:id="rId64"/>
        </w:object>
      </w:r>
      <w:r w:rsidR="00153A0D" w:rsidRPr="00153A0D">
        <w:rPr>
          <w:rFonts w:ascii="Times New Roman" w:hAnsi="Times New Roman"/>
          <w:sz w:val="28"/>
          <w:szCs w:val="28"/>
        </w:rPr>
        <w:t>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lastRenderedPageBreak/>
        <w:t>Структурная схема системы с регулятором в общем виде показана на рис. 1.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>Основной целью использования регуляторов является уменьшение статич</w:t>
      </w:r>
      <w:r w:rsidRPr="00153A0D">
        <w:rPr>
          <w:rFonts w:ascii="Times New Roman" w:hAnsi="Times New Roman"/>
          <w:sz w:val="28"/>
        </w:rPr>
        <w:t>е</w:t>
      </w:r>
      <w:r w:rsidRPr="00153A0D">
        <w:rPr>
          <w:rFonts w:ascii="Times New Roman" w:hAnsi="Times New Roman"/>
          <w:sz w:val="28"/>
        </w:rPr>
        <w:t>ской погрешности. Кроме того, подбирая параметры регуляторов, можно улу</w:t>
      </w:r>
      <w:r w:rsidRPr="00153A0D">
        <w:rPr>
          <w:rFonts w:ascii="Times New Roman" w:hAnsi="Times New Roman"/>
          <w:sz w:val="28"/>
        </w:rPr>
        <w:t>ч</w:t>
      </w:r>
      <w:r w:rsidRPr="00153A0D">
        <w:rPr>
          <w:rFonts w:ascii="Times New Roman" w:hAnsi="Times New Roman"/>
          <w:sz w:val="28"/>
        </w:rPr>
        <w:t>шить показатели переходного процесса – время регулирования и перерегулиров</w:t>
      </w:r>
      <w:r w:rsidRPr="00153A0D">
        <w:rPr>
          <w:rFonts w:ascii="Times New Roman" w:hAnsi="Times New Roman"/>
          <w:sz w:val="28"/>
        </w:rPr>
        <w:t>а</w:t>
      </w:r>
      <w:r w:rsidRPr="00153A0D">
        <w:rPr>
          <w:rFonts w:ascii="Times New Roman" w:hAnsi="Times New Roman"/>
          <w:sz w:val="28"/>
        </w:rPr>
        <w:t xml:space="preserve">ние. </w:t>
      </w:r>
    </w:p>
    <w:p w:rsidR="00153A0D" w:rsidRPr="00153A0D" w:rsidRDefault="00153A0D" w:rsidP="00153A0D">
      <w:pPr>
        <w:keepNext/>
        <w:ind w:left="284" w:right="159"/>
        <w:jc w:val="center"/>
        <w:rPr>
          <w:rFonts w:ascii="Times New Roman" w:hAnsi="Times New Roman"/>
        </w:rPr>
      </w:pPr>
      <w:r w:rsidRPr="00153A0D">
        <w:rPr>
          <w:rFonts w:ascii="Times New Roman" w:hAnsi="Times New Roman"/>
        </w:rPr>
        <w:object w:dxaOrig="6979" w:dyaOrig="2197">
          <v:shape id="_x0000_i1041" type="#_x0000_t75" style="width:349pt;height:109.5pt" o:ole="">
            <v:imagedata r:id="rId65" o:title=""/>
          </v:shape>
          <o:OLEObject Type="Embed" ProgID="Visio.Drawing.11" ShapeID="_x0000_i1041" DrawAspect="Content" ObjectID="_1589698639" r:id="rId66"/>
        </w:object>
      </w:r>
    </w:p>
    <w:p w:rsidR="00153A0D" w:rsidRPr="00153A0D" w:rsidRDefault="00153A0D" w:rsidP="00153A0D">
      <w:pPr>
        <w:keepNext/>
        <w:ind w:firstLine="709"/>
        <w:jc w:val="both"/>
        <w:rPr>
          <w:rFonts w:ascii="Times New Roman" w:hAnsi="Times New Roman"/>
        </w:rPr>
      </w:pPr>
      <w:r w:rsidRPr="00153A0D">
        <w:rPr>
          <w:rFonts w:ascii="Times New Roman" w:hAnsi="Times New Roman"/>
          <w:sz w:val="28"/>
        </w:rPr>
        <w:t xml:space="preserve">Рис.1. Структурная схема системы с регулятором. 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 xml:space="preserve">Статическая погрешность </w:t>
      </w:r>
      <w:r w:rsidRPr="00153A0D">
        <w:rPr>
          <w:rFonts w:ascii="Times New Roman" w:hAnsi="Times New Roman"/>
          <w:sz w:val="28"/>
          <w:szCs w:val="28"/>
        </w:rPr>
        <w:sym w:font="Symbol" w:char="F065"/>
      </w:r>
      <w:proofErr w:type="spellStart"/>
      <w:r w:rsidRPr="00153A0D">
        <w:rPr>
          <w:rFonts w:ascii="Times New Roman" w:hAnsi="Times New Roman"/>
          <w:sz w:val="28"/>
          <w:szCs w:val="28"/>
          <w:vertAlign w:val="subscript"/>
        </w:rPr>
        <w:t>ст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представляет собой разность между сигналом, подаваемым на вход системы, и сигналом, установившемся на ее выходе после окончания переходного процесса.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Время регулирования </w:t>
      </w:r>
      <w:proofErr w:type="spellStart"/>
      <w:r w:rsidRPr="00153A0D">
        <w:rPr>
          <w:rFonts w:ascii="Times New Roman" w:hAnsi="Times New Roman"/>
          <w:i/>
          <w:sz w:val="28"/>
          <w:szCs w:val="28"/>
        </w:rPr>
        <w:t>t</w:t>
      </w:r>
      <w:r w:rsidRPr="00153A0D">
        <w:rPr>
          <w:rFonts w:ascii="Times New Roman" w:hAnsi="Times New Roman"/>
          <w:i/>
          <w:sz w:val="28"/>
          <w:szCs w:val="28"/>
          <w:vertAlign w:val="subscript"/>
        </w:rPr>
        <w:t>p</w:t>
      </w:r>
      <w:proofErr w:type="spellEnd"/>
      <w:r w:rsidRPr="00153A0D">
        <w:rPr>
          <w:rFonts w:ascii="Times New Roman" w:hAnsi="Times New Roman"/>
          <w:sz w:val="28"/>
          <w:szCs w:val="28"/>
          <w:vertAlign w:val="subscript"/>
        </w:rPr>
        <w:t> </w:t>
      </w:r>
      <w:r w:rsidRPr="00153A0D">
        <w:rPr>
          <w:rFonts w:ascii="Times New Roman" w:hAnsi="Times New Roman"/>
          <w:sz w:val="28"/>
          <w:szCs w:val="28"/>
        </w:rPr>
        <w:t>– это время, в течение которого кривая переходного пр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>цесса входит в пределы, определяющие точность регулирования. Эти пределы у</w:t>
      </w:r>
      <w:r w:rsidRPr="00153A0D">
        <w:rPr>
          <w:rFonts w:ascii="Times New Roman" w:hAnsi="Times New Roman"/>
          <w:sz w:val="28"/>
          <w:szCs w:val="28"/>
        </w:rPr>
        <w:t>с</w:t>
      </w:r>
      <w:r w:rsidRPr="00153A0D">
        <w:rPr>
          <w:rFonts w:ascii="Times New Roman" w:hAnsi="Times New Roman"/>
          <w:sz w:val="28"/>
          <w:szCs w:val="28"/>
        </w:rPr>
        <w:t>танавливаются разработчиком системы. В данной работе точнос</w:t>
      </w:r>
      <w:r w:rsidR="00C8033A">
        <w:rPr>
          <w:rFonts w:ascii="Times New Roman" w:hAnsi="Times New Roman"/>
          <w:sz w:val="28"/>
          <w:szCs w:val="28"/>
        </w:rPr>
        <w:t>ть регулирования, т.</w:t>
      </w:r>
      <w:r w:rsidRPr="00153A0D">
        <w:rPr>
          <w:rFonts w:ascii="Times New Roman" w:hAnsi="Times New Roman"/>
          <w:sz w:val="28"/>
          <w:szCs w:val="28"/>
        </w:rPr>
        <w:t xml:space="preserve">е. максимально допустимое отклонение кривой переходного процесса следует задавать не менее </w:t>
      </w:r>
      <w:r w:rsidRPr="00153A0D">
        <w:rPr>
          <w:rFonts w:ascii="Times New Roman" w:hAnsi="Times New Roman"/>
          <w:sz w:val="28"/>
          <w:szCs w:val="28"/>
        </w:rPr>
        <w:sym w:font="Symbol" w:char="F0B1"/>
      </w:r>
      <w:r w:rsidRPr="00153A0D">
        <w:rPr>
          <w:rFonts w:ascii="Times New Roman" w:hAnsi="Times New Roman"/>
          <w:sz w:val="28"/>
          <w:szCs w:val="28"/>
        </w:rPr>
        <w:t>5 % от установившегося значения. Таким образом, можно сч</w:t>
      </w:r>
      <w:r w:rsidRPr="00153A0D">
        <w:rPr>
          <w:rFonts w:ascii="Times New Roman" w:hAnsi="Times New Roman"/>
          <w:sz w:val="28"/>
          <w:szCs w:val="28"/>
        </w:rPr>
        <w:t>и</w:t>
      </w:r>
      <w:r w:rsidRPr="00153A0D">
        <w:rPr>
          <w:rFonts w:ascii="Times New Roman" w:hAnsi="Times New Roman"/>
          <w:sz w:val="28"/>
          <w:szCs w:val="28"/>
        </w:rPr>
        <w:t>тать, что переходной процесс закончился после того, как кривая перестала вых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>дить из заданного диапазона.</w:t>
      </w:r>
    </w:p>
    <w:p w:rsidR="00153A0D" w:rsidRPr="00153A0D" w:rsidRDefault="00153A0D" w:rsidP="00153A0D">
      <w:pPr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 xml:space="preserve">Перерегулирование </w:t>
      </w:r>
      <w:r w:rsidRPr="00153A0D">
        <w:rPr>
          <w:rFonts w:ascii="Times New Roman" w:hAnsi="Times New Roman"/>
          <w:sz w:val="28"/>
          <w:szCs w:val="28"/>
        </w:rPr>
        <w:sym w:font="Symbol" w:char="F073"/>
      </w:r>
      <w:r w:rsidRPr="00153A0D">
        <w:rPr>
          <w:rFonts w:ascii="Times New Roman" w:hAnsi="Times New Roman"/>
          <w:sz w:val="28"/>
          <w:szCs w:val="28"/>
        </w:rPr>
        <w:t xml:space="preserve"> — это максимальное отклонение переходной характ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 xml:space="preserve">ристики от установившегося значения: </w:t>
      </w:r>
      <w:r w:rsidRPr="00153A0D">
        <w:rPr>
          <w:rFonts w:ascii="Times New Roman" w:hAnsi="Times New Roman"/>
          <w:position w:val="-38"/>
          <w:sz w:val="28"/>
          <w:szCs w:val="28"/>
        </w:rPr>
        <w:object w:dxaOrig="1880" w:dyaOrig="820">
          <v:shape id="_x0000_i1042" type="#_x0000_t75" style="width:94pt;height:41pt" o:ole="">
            <v:imagedata r:id="rId67" o:title=""/>
          </v:shape>
          <o:OLEObject Type="Embed" ProgID="Equation.3" ShapeID="_x0000_i1042" DrawAspect="Content" ObjectID="_1589698640" r:id="rId68"/>
        </w:object>
      </w:r>
      <w:r w:rsidRPr="00153A0D">
        <w:rPr>
          <w:rFonts w:ascii="Times New Roman" w:hAnsi="Times New Roman"/>
          <w:sz w:val="28"/>
          <w:szCs w:val="28"/>
        </w:rPr>
        <w:t xml:space="preserve"> %.</w:t>
      </w:r>
    </w:p>
    <w:p w:rsidR="00153A0D" w:rsidRPr="00153A0D" w:rsidRDefault="00153A0D" w:rsidP="00153A0D">
      <w:pPr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 xml:space="preserve">Модель системы для исследования в MATLAB показана на рис 2. </w:t>
      </w:r>
    </w:p>
    <w:p w:rsidR="00153A0D" w:rsidRPr="00153A0D" w:rsidRDefault="00153A0D" w:rsidP="00153A0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52515" cy="1484630"/>
            <wp:effectExtent l="0" t="0" r="63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A0D">
        <w:rPr>
          <w:rFonts w:ascii="Times New Roman" w:hAnsi="Times New Roman"/>
          <w:sz w:val="28"/>
          <w:szCs w:val="28"/>
        </w:rPr>
        <w:t>Рис 2. Модель системы для исследования в MATLAB.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Сначала исследуется система без регулятора, структурная схема которой представлена на рис.1. Необходимо определить параметры переходной характ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lastRenderedPageBreak/>
        <w:t>ристики и занести данные в табл.1. Для исследования системы с П-регулятором строится модель по схеме, показанной на рис.3.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</w:rPr>
        <w:drawing>
          <wp:inline distT="0" distB="0" distL="0" distR="0">
            <wp:extent cx="6152515" cy="141097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Рис.3 Модель системы для исследования с П-регулятором.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3A0D">
        <w:rPr>
          <w:rFonts w:ascii="Times New Roman" w:hAnsi="Times New Roman"/>
          <w:sz w:val="28"/>
          <w:szCs w:val="28"/>
        </w:rPr>
        <w:t>П-регулятор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– это усилитель с передаточной функцией </w:t>
      </w:r>
      <w:r w:rsidRPr="00153A0D">
        <w:rPr>
          <w:rFonts w:ascii="Times New Roman" w:hAnsi="Times New Roman"/>
          <w:sz w:val="28"/>
          <w:szCs w:val="28"/>
          <w:lang w:val="en-US"/>
        </w:rPr>
        <w:t>H</w:t>
      </w:r>
      <w:r w:rsidRPr="00153A0D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153A0D">
        <w:rPr>
          <w:rFonts w:ascii="Times New Roman" w:hAnsi="Times New Roman"/>
          <w:sz w:val="28"/>
          <w:szCs w:val="28"/>
        </w:rPr>
        <w:t>=К</w:t>
      </w:r>
      <w:r w:rsidRPr="00153A0D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153A0D">
        <w:rPr>
          <w:rFonts w:ascii="Times New Roman" w:hAnsi="Times New Roman"/>
          <w:sz w:val="28"/>
          <w:szCs w:val="28"/>
        </w:rPr>
        <w:t>. Для нескол</w:t>
      </w:r>
      <w:r w:rsidRPr="00153A0D">
        <w:rPr>
          <w:rFonts w:ascii="Times New Roman" w:hAnsi="Times New Roman"/>
          <w:sz w:val="28"/>
          <w:szCs w:val="28"/>
        </w:rPr>
        <w:t>ь</w:t>
      </w:r>
      <w:r w:rsidRPr="00153A0D">
        <w:rPr>
          <w:rFonts w:ascii="Times New Roman" w:hAnsi="Times New Roman"/>
          <w:sz w:val="28"/>
          <w:szCs w:val="28"/>
        </w:rPr>
        <w:t>ких значений коэффициента К</w:t>
      </w:r>
      <w:r w:rsidRPr="00153A0D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153A0D">
        <w:rPr>
          <w:rFonts w:ascii="Times New Roman" w:hAnsi="Times New Roman"/>
          <w:sz w:val="28"/>
          <w:szCs w:val="28"/>
        </w:rPr>
        <w:t xml:space="preserve"> определим параметры переходного процесса и з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>несем результаты в таблицу.</w:t>
      </w:r>
    </w:p>
    <w:p w:rsidR="00153A0D" w:rsidRPr="00153A0D" w:rsidRDefault="00153A0D" w:rsidP="00153A0D">
      <w:pPr>
        <w:keepNext/>
        <w:keepLines/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9835" cy="305371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af2"/>
        <w:jc w:val="center"/>
      </w:pPr>
      <w:r w:rsidRPr="00153A0D">
        <w:rPr>
          <w:spacing w:val="20"/>
        </w:rPr>
        <w:t>Рис</w:t>
      </w:r>
      <w:r w:rsidRPr="00153A0D">
        <w:t>. 4. Переходные характеристики системы с П-регулятором для разных К</w:t>
      </w:r>
      <w:r w:rsidRPr="00153A0D">
        <w:rPr>
          <w:lang w:val="en-US"/>
        </w:rPr>
        <w:t>p</w:t>
      </w:r>
      <w:r w:rsidRPr="00153A0D">
        <w:t>.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>Схема модели системы с И-регулятором показана на рис. 5.5.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</w:p>
    <w:p w:rsidR="00153A0D" w:rsidRPr="00153A0D" w:rsidRDefault="00153A0D" w:rsidP="00153A0D">
      <w:pPr>
        <w:keepNext/>
        <w:jc w:val="center"/>
        <w:rPr>
          <w:rFonts w:ascii="Times New Roman" w:hAnsi="Times New Roman"/>
        </w:rPr>
      </w:pPr>
      <w:r w:rsidRPr="00153A0D">
        <w:rPr>
          <w:rFonts w:ascii="Times New Roman" w:hAnsi="Times New Roman"/>
          <w:noProof/>
        </w:rPr>
        <w:lastRenderedPageBreak/>
        <w:drawing>
          <wp:inline distT="0" distB="0" distL="0" distR="0">
            <wp:extent cx="6152515" cy="1519555"/>
            <wp:effectExtent l="0" t="0" r="635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af2"/>
        <w:jc w:val="center"/>
      </w:pPr>
      <w:r w:rsidRPr="00153A0D">
        <w:rPr>
          <w:spacing w:val="20"/>
        </w:rPr>
        <w:t>Рис</w:t>
      </w:r>
      <w:r w:rsidRPr="00153A0D">
        <w:t xml:space="preserve">. 5. </w:t>
      </w:r>
      <w:r w:rsidRPr="00153A0D">
        <w:rPr>
          <w:szCs w:val="28"/>
        </w:rPr>
        <w:t xml:space="preserve">Модель системы для исследования </w:t>
      </w:r>
      <w:r w:rsidRPr="00153A0D">
        <w:t>с И-регулятором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153A0D">
        <w:rPr>
          <w:rFonts w:ascii="Times New Roman" w:hAnsi="Times New Roman"/>
          <w:sz w:val="28"/>
        </w:rPr>
        <w:t>И-регулятор</w:t>
      </w:r>
      <w:proofErr w:type="gramEnd"/>
      <w:r w:rsidRPr="00153A0D">
        <w:rPr>
          <w:rFonts w:ascii="Times New Roman" w:hAnsi="Times New Roman"/>
          <w:sz w:val="28"/>
        </w:rPr>
        <w:t xml:space="preserve"> </w:t>
      </w:r>
      <w:r w:rsidRPr="00153A0D">
        <w:rPr>
          <w:rFonts w:ascii="Times New Roman" w:hAnsi="Times New Roman"/>
          <w:sz w:val="28"/>
        </w:rPr>
        <w:sym w:font="Times New Roman" w:char="2013"/>
      </w:r>
      <w:r w:rsidRPr="00153A0D">
        <w:rPr>
          <w:rFonts w:ascii="Times New Roman" w:hAnsi="Times New Roman"/>
          <w:sz w:val="28"/>
        </w:rPr>
        <w:t xml:space="preserve"> это интегратор с передаточной функцией </w:t>
      </w:r>
      <w:r w:rsidRPr="00153A0D">
        <w:rPr>
          <w:rFonts w:ascii="Times New Roman" w:hAnsi="Times New Roman"/>
          <w:position w:val="-26"/>
          <w:sz w:val="28"/>
        </w:rPr>
        <w:object w:dxaOrig="1560" w:dyaOrig="700">
          <v:shape id="_x0000_i1043" type="#_x0000_t75" style="width:78pt;height:35pt" o:ole="">
            <v:imagedata r:id="rId73" o:title=""/>
          </v:shape>
          <o:OLEObject Type="Embed" ProgID="Equation.3" ShapeID="_x0000_i1043" DrawAspect="Content" ObjectID="_1589698641" r:id="rId74"/>
        </w:object>
      </w:r>
      <w:r w:rsidRPr="00153A0D">
        <w:rPr>
          <w:rFonts w:ascii="Times New Roman" w:hAnsi="Times New Roman"/>
          <w:sz w:val="28"/>
        </w:rPr>
        <w:t>.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noProof/>
          <w:sz w:val="28"/>
        </w:rPr>
        <w:drawing>
          <wp:inline distT="0" distB="0" distL="0" distR="0">
            <wp:extent cx="6299835" cy="3053715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I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af2"/>
        <w:jc w:val="center"/>
      </w:pPr>
      <w:r w:rsidRPr="00153A0D">
        <w:rPr>
          <w:spacing w:val="20"/>
        </w:rPr>
        <w:t>Рис</w:t>
      </w:r>
      <w:r w:rsidRPr="00153A0D">
        <w:t>. 4. Переходные характеристики системы с И-регулятором для разных Ки=0,3; Ки=0,4; Ки=0,6.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ab/>
        <w:t>Вычислить параметры переходных процессов для нескольких знач</w:t>
      </w:r>
      <w:r w:rsidRPr="00153A0D">
        <w:rPr>
          <w:rFonts w:ascii="Times New Roman" w:hAnsi="Times New Roman"/>
          <w:sz w:val="28"/>
        </w:rPr>
        <w:t>е</w:t>
      </w:r>
      <w:r w:rsidRPr="00153A0D">
        <w:rPr>
          <w:rFonts w:ascii="Times New Roman" w:hAnsi="Times New Roman"/>
          <w:sz w:val="28"/>
        </w:rPr>
        <w:t xml:space="preserve">ний </w:t>
      </w:r>
      <w:r w:rsidRPr="00153A0D">
        <w:rPr>
          <w:rFonts w:ascii="Times New Roman" w:hAnsi="Times New Roman"/>
          <w:i/>
          <w:sz w:val="28"/>
        </w:rPr>
        <w:t>К</w:t>
      </w:r>
      <w:r w:rsidRPr="00153A0D">
        <w:rPr>
          <w:rFonts w:ascii="Times New Roman" w:hAnsi="Times New Roman"/>
          <w:sz w:val="36"/>
          <w:vertAlign w:val="subscript"/>
        </w:rPr>
        <w:t>и</w:t>
      </w:r>
      <w:r w:rsidRPr="00153A0D">
        <w:rPr>
          <w:rFonts w:ascii="Times New Roman" w:hAnsi="Times New Roman"/>
          <w:sz w:val="28"/>
        </w:rPr>
        <w:t xml:space="preserve"> и занести данные в таблицу. </w:t>
      </w:r>
    </w:p>
    <w:p w:rsidR="00153A0D" w:rsidRPr="00153A0D" w:rsidRDefault="00153A0D" w:rsidP="00153A0D">
      <w:pPr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ab/>
        <w:t>Схема модели системы с ПИ-регулятором приведена на рис. 5.</w:t>
      </w:r>
    </w:p>
    <w:p w:rsidR="00153A0D" w:rsidRPr="00153A0D" w:rsidRDefault="00153A0D" w:rsidP="00153A0D">
      <w:pPr>
        <w:jc w:val="both"/>
        <w:rPr>
          <w:rFonts w:ascii="Times New Roman" w:hAnsi="Times New Roman"/>
          <w:sz w:val="28"/>
        </w:rPr>
      </w:pPr>
    </w:p>
    <w:p w:rsidR="00153A0D" w:rsidRPr="00153A0D" w:rsidRDefault="00153A0D" w:rsidP="00C8033A">
      <w:pPr>
        <w:ind w:firstLine="709"/>
        <w:jc w:val="center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noProof/>
        </w:rPr>
        <w:lastRenderedPageBreak/>
        <w:drawing>
          <wp:inline distT="0" distB="0" distL="0" distR="0">
            <wp:extent cx="6152515" cy="2232025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pacing w:val="20"/>
          <w:sz w:val="28"/>
          <w:szCs w:val="28"/>
        </w:rPr>
        <w:t>Рис</w:t>
      </w:r>
      <w:r w:rsidRPr="00153A0D">
        <w:rPr>
          <w:rFonts w:ascii="Times New Roman" w:hAnsi="Times New Roman"/>
          <w:sz w:val="28"/>
          <w:szCs w:val="28"/>
        </w:rPr>
        <w:t>. 5. Модель системы с ПИ-регулятором.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 xml:space="preserve">ПИ-регулятор представляет собой параллельное соединение интегратора и усилителя. Его передаточная функция: </w:t>
      </w:r>
      <w:r w:rsidRPr="00153A0D">
        <w:rPr>
          <w:rFonts w:ascii="Times New Roman" w:hAnsi="Times New Roman"/>
          <w:position w:val="-26"/>
          <w:sz w:val="28"/>
          <w:szCs w:val="28"/>
        </w:rPr>
        <w:object w:dxaOrig="2360" w:dyaOrig="700">
          <v:shape id="_x0000_i1044" type="#_x0000_t75" style="width:117.5pt;height:35pt" o:ole="">
            <v:imagedata r:id="rId77" o:title=""/>
          </v:shape>
          <o:OLEObject Type="Embed" ProgID="Equation.3" ShapeID="_x0000_i1044" DrawAspect="Content" ObjectID="_1589698642" r:id="rId78"/>
        </w:object>
      </w:r>
      <w:r w:rsidRPr="00153A0D">
        <w:rPr>
          <w:rFonts w:ascii="Times New Roman" w:hAnsi="Times New Roman"/>
          <w:sz w:val="28"/>
          <w:szCs w:val="28"/>
        </w:rPr>
        <w:t>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Вычислить параметры переходного процесса для нескольких значений </w:t>
      </w:r>
      <w:r w:rsidRPr="00153A0D">
        <w:rPr>
          <w:rFonts w:ascii="Times New Roman" w:hAnsi="Times New Roman"/>
          <w:i/>
          <w:sz w:val="28"/>
          <w:szCs w:val="28"/>
        </w:rPr>
        <w:t>К</w:t>
      </w:r>
      <w:r w:rsidRPr="00153A0D">
        <w:rPr>
          <w:rFonts w:ascii="Times New Roman" w:hAnsi="Times New Roman"/>
          <w:sz w:val="28"/>
          <w:szCs w:val="28"/>
          <w:vertAlign w:val="subscript"/>
        </w:rPr>
        <w:t>и</w:t>
      </w:r>
      <w:r w:rsidRPr="00153A0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53A0D">
        <w:rPr>
          <w:rFonts w:ascii="Times New Roman" w:hAnsi="Times New Roman"/>
          <w:i/>
          <w:sz w:val="28"/>
          <w:szCs w:val="28"/>
        </w:rPr>
        <w:t>К</w:t>
      </w:r>
      <w:r w:rsidRPr="00153A0D">
        <w:rPr>
          <w:rFonts w:ascii="Times New Roman" w:hAnsi="Times New Roman"/>
          <w:sz w:val="28"/>
          <w:szCs w:val="28"/>
          <w:vertAlign w:val="subscript"/>
        </w:rPr>
        <w:t>п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и занести результаты в табл.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9835" cy="2933065"/>
            <wp:effectExtent l="0" t="0" r="571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PI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pStyle w:val="af2"/>
        <w:jc w:val="center"/>
      </w:pPr>
      <w:r w:rsidRPr="00153A0D">
        <w:rPr>
          <w:spacing w:val="20"/>
        </w:rPr>
        <w:t>Рис</w:t>
      </w:r>
      <w:r w:rsidRPr="00153A0D">
        <w:t>. 6. Переходные характеристики системы с ПИ-регулятором для разных Кп=1; Кп=2; Кп=3.</w:t>
      </w:r>
    </w:p>
    <w:p w:rsidR="00153A0D" w:rsidRPr="00153A0D" w:rsidRDefault="00153A0D" w:rsidP="00153A0D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keepNext/>
        <w:spacing w:line="360" w:lineRule="auto"/>
        <w:ind w:firstLine="709"/>
        <w:jc w:val="right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pacing w:val="40"/>
          <w:sz w:val="28"/>
        </w:rPr>
        <w:lastRenderedPageBreak/>
        <w:t>Таблица</w:t>
      </w:r>
      <w:r w:rsidRPr="00153A0D">
        <w:rPr>
          <w:rFonts w:ascii="Times New Roman" w:hAnsi="Times New Roman"/>
          <w:sz w:val="28"/>
        </w:rPr>
        <w:t>.</w:t>
      </w:r>
      <w:r w:rsidR="00C8033A">
        <w:rPr>
          <w:rFonts w:ascii="Times New Roman" w:hAnsi="Times New Roman"/>
          <w:sz w:val="28"/>
        </w:rPr>
        <w:t>5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026"/>
        <w:gridCol w:w="1055"/>
        <w:gridCol w:w="747"/>
        <w:gridCol w:w="831"/>
        <w:gridCol w:w="736"/>
        <w:gridCol w:w="568"/>
        <w:gridCol w:w="639"/>
        <w:gridCol w:w="581"/>
        <w:gridCol w:w="726"/>
        <w:gridCol w:w="1596"/>
      </w:tblGrid>
      <w:tr w:rsidR="00153A0D" w:rsidRPr="00153A0D" w:rsidTr="00153A0D"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ind w:right="-83"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 xml:space="preserve"> Тип </w:t>
            </w:r>
            <w:r w:rsidRPr="00153A0D">
              <w:rPr>
                <w:rFonts w:ascii="Times New Roman" w:hAnsi="Times New Roman"/>
                <w:sz w:val="28"/>
              </w:rPr>
              <w:br/>
              <w:t>регул</w:t>
            </w:r>
            <w:r w:rsidRPr="00153A0D">
              <w:rPr>
                <w:rFonts w:ascii="Times New Roman" w:hAnsi="Times New Roman"/>
                <w:sz w:val="28"/>
              </w:rPr>
              <w:t>я</w:t>
            </w:r>
            <w:r w:rsidRPr="00153A0D">
              <w:rPr>
                <w:rFonts w:ascii="Times New Roman" w:hAnsi="Times New Roman"/>
                <w:sz w:val="28"/>
              </w:rPr>
              <w:t>тора</w:t>
            </w:r>
          </w:p>
        </w:tc>
        <w:tc>
          <w:tcPr>
            <w:tcW w:w="208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ind w:right="-70"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>Значение пар</w:t>
            </w:r>
            <w:r w:rsidRPr="00153A0D">
              <w:rPr>
                <w:rFonts w:ascii="Times New Roman" w:hAnsi="Times New Roman"/>
                <w:sz w:val="28"/>
              </w:rPr>
              <w:t>а</w:t>
            </w:r>
            <w:r w:rsidRPr="00153A0D">
              <w:rPr>
                <w:rFonts w:ascii="Times New Roman" w:hAnsi="Times New Roman"/>
                <w:sz w:val="28"/>
              </w:rPr>
              <w:t>метров регул</w:t>
            </w:r>
            <w:r w:rsidRPr="00153A0D">
              <w:rPr>
                <w:rFonts w:ascii="Times New Roman" w:hAnsi="Times New Roman"/>
                <w:sz w:val="28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рования</w:t>
            </w: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153A0D">
              <w:rPr>
                <w:rFonts w:ascii="Times New Roman" w:hAnsi="Times New Roman"/>
                <w:i/>
                <w:sz w:val="28"/>
              </w:rPr>
              <w:t>Х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вх</w:t>
            </w:r>
            <w:proofErr w:type="spellEnd"/>
            <w:r w:rsidRPr="00153A0D">
              <w:rPr>
                <w:rFonts w:ascii="Times New Roman" w:hAnsi="Times New Roman"/>
                <w:sz w:val="28"/>
              </w:rPr>
              <w:t>,</w:t>
            </w:r>
          </w:p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>В</w:t>
            </w:r>
          </w:p>
        </w:tc>
        <w:tc>
          <w:tcPr>
            <w:tcW w:w="831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Х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уст</w:t>
            </w:r>
            <w:r w:rsidRPr="00153A0D">
              <w:rPr>
                <w:rFonts w:ascii="Times New Roman" w:hAnsi="Times New Roman"/>
                <w:sz w:val="28"/>
              </w:rPr>
              <w:t xml:space="preserve">, </w:t>
            </w:r>
            <w:r w:rsidRPr="00153A0D">
              <w:rPr>
                <w:rFonts w:ascii="Times New Roman" w:hAnsi="Times New Roman"/>
                <w:sz w:val="28"/>
              </w:rPr>
              <w:br/>
              <w:t>В</w:t>
            </w:r>
          </w:p>
        </w:tc>
        <w:tc>
          <w:tcPr>
            <w:tcW w:w="736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sym w:font="Symbol" w:char="F044"/>
            </w:r>
            <w:r w:rsidRPr="00153A0D">
              <w:rPr>
                <w:rFonts w:ascii="Times New Roman" w:hAnsi="Times New Roman"/>
                <w:i/>
                <w:sz w:val="28"/>
              </w:rPr>
              <w:t>Х</w:t>
            </w:r>
            <w:r w:rsidRPr="00153A0D">
              <w:rPr>
                <w:rFonts w:ascii="Times New Roman" w:hAnsi="Times New Roman"/>
                <w:sz w:val="28"/>
              </w:rPr>
              <w:t>, В</w:t>
            </w:r>
          </w:p>
        </w:tc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sym w:font="Symbol" w:char="F065"/>
            </w:r>
            <w:proofErr w:type="spellStart"/>
            <w:r w:rsidRPr="00153A0D">
              <w:rPr>
                <w:rFonts w:ascii="Times New Roman" w:hAnsi="Times New Roman"/>
                <w:sz w:val="36"/>
                <w:vertAlign w:val="subscript"/>
              </w:rPr>
              <w:t>ст</w:t>
            </w:r>
            <w:proofErr w:type="spellEnd"/>
            <w:r w:rsidRPr="00153A0D">
              <w:rPr>
                <w:rFonts w:ascii="Times New Roman" w:hAnsi="Times New Roman"/>
                <w:sz w:val="28"/>
              </w:rPr>
              <w:t>, В</w:t>
            </w:r>
          </w:p>
        </w:tc>
        <w:tc>
          <w:tcPr>
            <w:tcW w:w="639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153A0D">
              <w:rPr>
                <w:rFonts w:ascii="Times New Roman" w:hAnsi="Times New Roman"/>
                <w:i/>
                <w:sz w:val="28"/>
              </w:rPr>
              <w:t>Т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к</w:t>
            </w:r>
            <w:proofErr w:type="spellEnd"/>
            <w:r w:rsidRPr="00153A0D">
              <w:rPr>
                <w:rFonts w:ascii="Times New Roman" w:hAnsi="Times New Roman"/>
                <w:sz w:val="28"/>
              </w:rPr>
              <w:t>, мс</w:t>
            </w: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153A0D">
              <w:rPr>
                <w:rFonts w:ascii="Times New Roman" w:hAnsi="Times New Roman"/>
                <w:i/>
                <w:sz w:val="28"/>
              </w:rPr>
              <w:t>t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р</w:t>
            </w:r>
            <w:proofErr w:type="spellEnd"/>
            <w:r w:rsidRPr="00153A0D">
              <w:rPr>
                <w:rFonts w:ascii="Times New Roman" w:hAnsi="Times New Roman"/>
                <w:sz w:val="28"/>
              </w:rPr>
              <w:t>, мс</w:t>
            </w:r>
          </w:p>
        </w:tc>
        <w:tc>
          <w:tcPr>
            <w:tcW w:w="726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sym w:font="Symbol" w:char="F073"/>
            </w:r>
            <w:r w:rsidRPr="00153A0D">
              <w:rPr>
                <w:rFonts w:ascii="Times New Roman" w:hAnsi="Times New Roman"/>
                <w:sz w:val="28"/>
              </w:rPr>
              <w:t>, %</w:t>
            </w:r>
          </w:p>
        </w:tc>
        <w:tc>
          <w:tcPr>
            <w:tcW w:w="1596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ind w:left="-70" w:right="-49"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 xml:space="preserve">Характер </w:t>
            </w:r>
            <w:r w:rsidRPr="00153A0D">
              <w:rPr>
                <w:rFonts w:ascii="Times New Roman" w:hAnsi="Times New Roman"/>
                <w:sz w:val="28"/>
              </w:rPr>
              <w:br/>
              <w:t>переходного процесса</w:t>
            </w:r>
          </w:p>
        </w:tc>
      </w:tr>
      <w:tr w:rsidR="00153A0D" w:rsidRPr="00153A0D" w:rsidTr="00153A0D"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ind w:right="-70"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>Без рег</w:t>
            </w:r>
            <w:r w:rsidRPr="00153A0D">
              <w:rPr>
                <w:rFonts w:ascii="Times New Roman" w:hAnsi="Times New Roman"/>
                <w:sz w:val="28"/>
              </w:rPr>
              <w:t>у</w:t>
            </w:r>
            <w:r w:rsidRPr="00153A0D">
              <w:rPr>
                <w:rFonts w:ascii="Times New Roman" w:hAnsi="Times New Roman"/>
                <w:sz w:val="28"/>
              </w:rPr>
              <w:t>лятора</w:t>
            </w:r>
          </w:p>
        </w:tc>
        <w:tc>
          <w:tcPr>
            <w:tcW w:w="208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>—</w:t>
            </w: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top w:val="single" w:sz="12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single" w:sz="12" w:space="0" w:color="auto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081" w:type="dxa"/>
            <w:gridSpan w:val="2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ind w:left="355" w:firstLine="142"/>
              <w:rPr>
                <w:rFonts w:ascii="Times New Roman" w:hAnsi="Times New Roman"/>
                <w:sz w:val="28"/>
              </w:rPr>
            </w:pPr>
            <w:proofErr w:type="spellStart"/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п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  <w:proofErr w:type="spellEnd"/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>П</w:t>
            </w:r>
          </w:p>
        </w:tc>
        <w:tc>
          <w:tcPr>
            <w:tcW w:w="2081" w:type="dxa"/>
            <w:gridSpan w:val="2"/>
          </w:tcPr>
          <w:p w:rsidR="00153A0D" w:rsidRPr="00153A0D" w:rsidRDefault="00153A0D" w:rsidP="00153A0D">
            <w:pPr>
              <w:keepNext/>
              <w:ind w:left="355" w:firstLine="142"/>
              <w:rPr>
                <w:rFonts w:ascii="Times New Roman" w:hAnsi="Times New Roman"/>
                <w:sz w:val="28"/>
              </w:rPr>
            </w:pPr>
            <w:proofErr w:type="spellStart"/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п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  <w:proofErr w:type="spellEnd"/>
          </w:p>
        </w:tc>
        <w:tc>
          <w:tcPr>
            <w:tcW w:w="747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081" w:type="dxa"/>
            <w:gridSpan w:val="2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ind w:left="355" w:firstLine="142"/>
              <w:rPr>
                <w:rFonts w:ascii="Times New Roman" w:hAnsi="Times New Roman"/>
                <w:sz w:val="28"/>
              </w:rPr>
            </w:pPr>
            <w:proofErr w:type="spellStart"/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п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  <w:proofErr w:type="spellEnd"/>
          </w:p>
        </w:tc>
        <w:tc>
          <w:tcPr>
            <w:tcW w:w="747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single" w:sz="12" w:space="0" w:color="auto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081" w:type="dxa"/>
            <w:gridSpan w:val="2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ind w:left="355" w:firstLine="142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>И</w:t>
            </w:r>
          </w:p>
        </w:tc>
        <w:tc>
          <w:tcPr>
            <w:tcW w:w="2081" w:type="dxa"/>
            <w:gridSpan w:val="2"/>
          </w:tcPr>
          <w:p w:rsidR="00153A0D" w:rsidRPr="00153A0D" w:rsidRDefault="00153A0D" w:rsidP="00153A0D">
            <w:pPr>
              <w:keepNext/>
              <w:ind w:left="355" w:firstLine="142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081" w:type="dxa"/>
            <w:gridSpan w:val="2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ind w:left="355" w:firstLine="142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single" w:sz="12" w:space="0" w:color="auto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26" w:type="dxa"/>
            <w:tcBorders>
              <w:top w:val="single" w:sz="12" w:space="0" w:color="auto"/>
              <w:bottom w:val="nil"/>
            </w:tcBorders>
          </w:tcPr>
          <w:p w:rsidR="00153A0D" w:rsidRPr="00153A0D" w:rsidRDefault="00153A0D" w:rsidP="00153A0D">
            <w:pPr>
              <w:keepNext/>
              <w:ind w:left="-70" w:right="-34" w:firstLine="102"/>
              <w:rPr>
                <w:rFonts w:ascii="Times New Roman" w:hAnsi="Times New Roman"/>
                <w:sz w:val="28"/>
              </w:rPr>
            </w:pPr>
            <w:proofErr w:type="spellStart"/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п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  <w:proofErr w:type="spellEnd"/>
          </w:p>
        </w:tc>
        <w:tc>
          <w:tcPr>
            <w:tcW w:w="1055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ind w:left="-70" w:right="-34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top w:val="single" w:sz="12" w:space="0" w:color="auto"/>
              <w:bottom w:val="single" w:sz="6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</w:tcPr>
          <w:p w:rsidR="00153A0D" w:rsidRPr="00153A0D" w:rsidRDefault="00153A0D" w:rsidP="00153A0D">
            <w:pPr>
              <w:keepNext/>
              <w:ind w:left="-70" w:right="-34" w:firstLine="102"/>
              <w:rPr>
                <w:rFonts w:ascii="Times New Roman" w:hAnsi="Times New Roman"/>
                <w:sz w:val="28"/>
              </w:rPr>
            </w:pPr>
          </w:p>
        </w:tc>
        <w:tc>
          <w:tcPr>
            <w:tcW w:w="1055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ind w:left="-70" w:right="-34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top w:val="single" w:sz="6" w:space="0" w:color="auto"/>
              <w:bottom w:val="single" w:sz="4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sz w:val="28"/>
              </w:rPr>
              <w:t>ПИ</w:t>
            </w:r>
          </w:p>
        </w:tc>
        <w:tc>
          <w:tcPr>
            <w:tcW w:w="1026" w:type="dxa"/>
            <w:tcBorders>
              <w:top w:val="nil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ind w:left="-70" w:right="-34" w:firstLine="102"/>
              <w:rPr>
                <w:rFonts w:ascii="Times New Roman" w:hAnsi="Times New Roman"/>
                <w:sz w:val="28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ind w:left="-70" w:right="-34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26" w:type="dxa"/>
            <w:tcBorders>
              <w:top w:val="single" w:sz="12" w:space="0" w:color="auto"/>
              <w:bottom w:val="nil"/>
            </w:tcBorders>
          </w:tcPr>
          <w:p w:rsidR="00153A0D" w:rsidRPr="00153A0D" w:rsidRDefault="00153A0D" w:rsidP="00153A0D">
            <w:pPr>
              <w:keepNext/>
              <w:ind w:left="-70" w:right="-34" w:firstLine="102"/>
              <w:rPr>
                <w:rFonts w:ascii="Times New Roman" w:hAnsi="Times New Roman"/>
                <w:sz w:val="28"/>
              </w:rPr>
            </w:pPr>
            <w:proofErr w:type="spellStart"/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п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  <w:proofErr w:type="spellEnd"/>
          </w:p>
        </w:tc>
        <w:tc>
          <w:tcPr>
            <w:tcW w:w="1055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ind w:left="-70" w:right="-34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top w:val="single" w:sz="12" w:space="0" w:color="auto"/>
            </w:tcBorders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nil"/>
            </w:tcBorders>
          </w:tcPr>
          <w:p w:rsidR="00153A0D" w:rsidRPr="00153A0D" w:rsidRDefault="00153A0D" w:rsidP="00153A0D">
            <w:pPr>
              <w:keepNext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</w:tcPr>
          <w:p w:rsidR="00153A0D" w:rsidRPr="00153A0D" w:rsidRDefault="00153A0D" w:rsidP="00153A0D">
            <w:pPr>
              <w:keepNext/>
              <w:ind w:left="-70" w:right="-34" w:firstLine="102"/>
              <w:rPr>
                <w:rFonts w:ascii="Times New Roman" w:hAnsi="Times New Roman"/>
                <w:sz w:val="28"/>
              </w:rPr>
            </w:pPr>
          </w:p>
        </w:tc>
        <w:tc>
          <w:tcPr>
            <w:tcW w:w="1055" w:type="dxa"/>
          </w:tcPr>
          <w:p w:rsidR="00153A0D" w:rsidRPr="00153A0D" w:rsidRDefault="00153A0D" w:rsidP="00153A0D">
            <w:pPr>
              <w:keepNext/>
              <w:ind w:left="-70" w:right="-34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</w:tcPr>
          <w:p w:rsidR="00153A0D" w:rsidRPr="00153A0D" w:rsidRDefault="00153A0D" w:rsidP="00153A0D">
            <w:pPr>
              <w:keepNext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153A0D" w:rsidRPr="00153A0D" w:rsidTr="00153A0D">
        <w:trPr>
          <w:trHeight w:val="240"/>
        </w:trPr>
        <w:tc>
          <w:tcPr>
            <w:tcW w:w="1204" w:type="dxa"/>
            <w:tcBorders>
              <w:top w:val="nil"/>
              <w:bottom w:val="single" w:sz="12" w:space="0" w:color="auto"/>
            </w:tcBorders>
          </w:tcPr>
          <w:p w:rsidR="00153A0D" w:rsidRPr="00153A0D" w:rsidRDefault="00153A0D" w:rsidP="00153A0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26" w:type="dxa"/>
            <w:tcBorders>
              <w:top w:val="nil"/>
              <w:bottom w:val="single" w:sz="12" w:space="0" w:color="auto"/>
            </w:tcBorders>
          </w:tcPr>
          <w:p w:rsidR="00153A0D" w:rsidRPr="00153A0D" w:rsidRDefault="00153A0D" w:rsidP="00153A0D">
            <w:pPr>
              <w:ind w:left="-70" w:right="-34" w:firstLine="102"/>
              <w:rPr>
                <w:rFonts w:ascii="Times New Roman" w:hAnsi="Times New Roman"/>
                <w:sz w:val="28"/>
              </w:rPr>
            </w:pPr>
          </w:p>
        </w:tc>
        <w:tc>
          <w:tcPr>
            <w:tcW w:w="1055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ind w:left="-70" w:right="-34"/>
              <w:rPr>
                <w:rFonts w:ascii="Times New Roman" w:hAnsi="Times New Roman"/>
                <w:sz w:val="28"/>
              </w:rPr>
            </w:pPr>
            <w:r w:rsidRPr="00153A0D">
              <w:rPr>
                <w:rFonts w:ascii="Times New Roman" w:hAnsi="Times New Roman"/>
                <w:i/>
                <w:sz w:val="28"/>
              </w:rPr>
              <w:t>К</w:t>
            </w:r>
            <w:r w:rsidRPr="00153A0D">
              <w:rPr>
                <w:rFonts w:ascii="Times New Roman" w:hAnsi="Times New Roman"/>
                <w:sz w:val="36"/>
                <w:vertAlign w:val="subscript"/>
              </w:rPr>
              <w:t>и</w:t>
            </w:r>
            <w:r w:rsidRPr="00153A0D">
              <w:rPr>
                <w:rFonts w:ascii="Times New Roman" w:hAnsi="Times New Roman"/>
                <w:sz w:val="28"/>
              </w:rPr>
              <w:t>=</w:t>
            </w:r>
          </w:p>
        </w:tc>
        <w:tc>
          <w:tcPr>
            <w:tcW w:w="747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31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3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8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9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81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72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596" w:type="dxa"/>
            <w:tcBorders>
              <w:bottom w:val="single" w:sz="12" w:space="0" w:color="auto"/>
            </w:tcBorders>
          </w:tcPr>
          <w:p w:rsidR="00153A0D" w:rsidRPr="00153A0D" w:rsidRDefault="00153A0D" w:rsidP="00153A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153A0D" w:rsidRPr="00153A0D" w:rsidRDefault="00153A0D" w:rsidP="00153A0D">
      <w:pPr>
        <w:pStyle w:val="Default"/>
        <w:rPr>
          <w:b/>
          <w:sz w:val="28"/>
          <w:szCs w:val="28"/>
        </w:rPr>
      </w:pPr>
    </w:p>
    <w:p w:rsidR="00153A0D" w:rsidRPr="00C8033A" w:rsidRDefault="00153A0D" w:rsidP="00C8033A">
      <w:pPr>
        <w:pStyle w:val="ab"/>
        <w:rPr>
          <w:rFonts w:ascii="Times New Roman" w:hAnsi="Times New Roman"/>
          <w:sz w:val="28"/>
          <w:szCs w:val="28"/>
        </w:rPr>
      </w:pPr>
      <w:bookmarkStart w:id="17" w:name="_Toc131602585"/>
      <w:bookmarkStart w:id="18" w:name="_Toc170559889"/>
      <w:bookmarkStart w:id="19" w:name="_Toc178427068"/>
      <w:r w:rsidRPr="00C8033A">
        <w:rPr>
          <w:rFonts w:ascii="Times New Roman" w:hAnsi="Times New Roman"/>
          <w:sz w:val="28"/>
          <w:szCs w:val="28"/>
        </w:rPr>
        <w:t xml:space="preserve">Рассмотрим использование </w:t>
      </w:r>
      <w:bookmarkEnd w:id="17"/>
      <w:bookmarkEnd w:id="18"/>
      <w:bookmarkEnd w:id="19"/>
      <w:r w:rsidRPr="00C8033A">
        <w:rPr>
          <w:rFonts w:ascii="Times New Roman" w:hAnsi="Times New Roman"/>
          <w:sz w:val="28"/>
          <w:szCs w:val="28"/>
        </w:rPr>
        <w:t xml:space="preserve">инструментального пакет (ИП) </w:t>
      </w:r>
      <w:proofErr w:type="spellStart"/>
      <w:r w:rsidRPr="00C8033A">
        <w:rPr>
          <w:rFonts w:ascii="Times New Roman" w:hAnsi="Times New Roman"/>
          <w:b/>
          <w:sz w:val="28"/>
          <w:szCs w:val="28"/>
        </w:rPr>
        <w:t>Signal</w:t>
      </w:r>
      <w:proofErr w:type="spellEnd"/>
      <w:r w:rsidRPr="00C8033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033A">
        <w:rPr>
          <w:rFonts w:ascii="Times New Roman" w:hAnsi="Times New Roman"/>
          <w:b/>
          <w:sz w:val="28"/>
          <w:szCs w:val="28"/>
        </w:rPr>
        <w:t>Constraint</w:t>
      </w:r>
      <w:proofErr w:type="spellEnd"/>
      <w:r w:rsidRPr="00C8033A">
        <w:rPr>
          <w:rFonts w:ascii="Times New Roman" w:hAnsi="Times New Roman"/>
          <w:sz w:val="28"/>
          <w:szCs w:val="28"/>
        </w:rPr>
        <w:t xml:space="preserve"> для настройки параметров динамических объектов, обеспечивающих желаемое кач</w:t>
      </w:r>
      <w:r w:rsidRPr="00C8033A">
        <w:rPr>
          <w:rFonts w:ascii="Times New Roman" w:hAnsi="Times New Roman"/>
          <w:sz w:val="28"/>
          <w:szCs w:val="28"/>
        </w:rPr>
        <w:t>е</w:t>
      </w:r>
      <w:r w:rsidRPr="00C8033A">
        <w:rPr>
          <w:rFonts w:ascii="Times New Roman" w:hAnsi="Times New Roman"/>
          <w:sz w:val="28"/>
          <w:szCs w:val="28"/>
        </w:rPr>
        <w:t>ство переходных процессов. В качестве средства для достижения указанной цели принимается оптимизационный подход, обеспечивающий минимизацию функции штрафа за нарушение динамических ограничений. При помощи данного инстр</w:t>
      </w:r>
      <w:r w:rsidRPr="00C8033A">
        <w:rPr>
          <w:rFonts w:ascii="Times New Roman" w:hAnsi="Times New Roman"/>
          <w:sz w:val="28"/>
          <w:szCs w:val="28"/>
        </w:rPr>
        <w:t>у</w:t>
      </w:r>
      <w:r w:rsidRPr="00C8033A">
        <w:rPr>
          <w:rFonts w:ascii="Times New Roman" w:hAnsi="Times New Roman"/>
          <w:sz w:val="28"/>
          <w:szCs w:val="28"/>
        </w:rPr>
        <w:t>мента можно настраивать параметры нелинейной Simulink-модели, в качестве к</w:t>
      </w:r>
      <w:r w:rsidRPr="00C8033A">
        <w:rPr>
          <w:rFonts w:ascii="Times New Roman" w:hAnsi="Times New Roman"/>
          <w:sz w:val="28"/>
          <w:szCs w:val="28"/>
        </w:rPr>
        <w:t>о</w:t>
      </w:r>
      <w:r w:rsidRPr="00C8033A">
        <w:rPr>
          <w:rFonts w:ascii="Times New Roman" w:hAnsi="Times New Roman"/>
          <w:sz w:val="28"/>
          <w:szCs w:val="28"/>
        </w:rPr>
        <w:t xml:space="preserve">торых может быть заявлено любое количество переменных, включая скаляры, </w:t>
      </w:r>
      <w:r w:rsidRPr="00C8033A">
        <w:rPr>
          <w:rFonts w:ascii="Times New Roman" w:hAnsi="Times New Roman"/>
          <w:sz w:val="28"/>
          <w:szCs w:val="28"/>
        </w:rPr>
        <w:lastRenderedPageBreak/>
        <w:t>векторы и матрицы. Особую значимость имеет то обстоятельство, что в процессе настройки могут учитываться неопределенности параметрического типа матем</w:t>
      </w:r>
      <w:r w:rsidRPr="00C8033A">
        <w:rPr>
          <w:rFonts w:ascii="Times New Roman" w:hAnsi="Times New Roman"/>
          <w:sz w:val="28"/>
          <w:szCs w:val="28"/>
        </w:rPr>
        <w:t>а</w:t>
      </w:r>
      <w:r w:rsidRPr="00C8033A">
        <w:rPr>
          <w:rFonts w:ascii="Times New Roman" w:hAnsi="Times New Roman"/>
          <w:sz w:val="28"/>
          <w:szCs w:val="28"/>
        </w:rPr>
        <w:t xml:space="preserve">тической модели, что позволяет синтезировать робастные законы управления. </w:t>
      </w:r>
    </w:p>
    <w:p w:rsidR="00153A0D" w:rsidRPr="00C8033A" w:rsidRDefault="00153A0D" w:rsidP="00C8033A">
      <w:pPr>
        <w:pStyle w:val="ab"/>
        <w:rPr>
          <w:rFonts w:ascii="Times New Roman" w:hAnsi="Times New Roman"/>
          <w:sz w:val="28"/>
          <w:szCs w:val="28"/>
        </w:rPr>
      </w:pPr>
      <w:r w:rsidRPr="00C8033A">
        <w:rPr>
          <w:rFonts w:ascii="Times New Roman" w:hAnsi="Times New Roman"/>
          <w:sz w:val="28"/>
          <w:szCs w:val="28"/>
        </w:rPr>
        <w:tab/>
        <w:t xml:space="preserve">Задание динамических ограничений осуществляется в визуальном режиме. На базе этих ограничений </w:t>
      </w:r>
      <w:proofErr w:type="spellStart"/>
      <w:r w:rsidRPr="00C8033A">
        <w:rPr>
          <w:rFonts w:ascii="Times New Roman" w:hAnsi="Times New Roman"/>
          <w:sz w:val="28"/>
          <w:szCs w:val="28"/>
        </w:rPr>
        <w:t>Signal</w:t>
      </w:r>
      <w:proofErr w:type="spellEnd"/>
      <w:r w:rsidRPr="00C803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33A">
        <w:rPr>
          <w:rFonts w:ascii="Times New Roman" w:hAnsi="Times New Roman"/>
          <w:sz w:val="28"/>
          <w:szCs w:val="28"/>
        </w:rPr>
        <w:t>Constraint</w:t>
      </w:r>
      <w:proofErr w:type="spellEnd"/>
      <w:r w:rsidRPr="00C8033A">
        <w:rPr>
          <w:rFonts w:ascii="Times New Roman" w:hAnsi="Times New Roman"/>
          <w:sz w:val="28"/>
          <w:szCs w:val="28"/>
        </w:rPr>
        <w:t xml:space="preserve"> автоматически генерирует задачу к</w:t>
      </w:r>
      <w:r w:rsidRPr="00C8033A">
        <w:rPr>
          <w:rFonts w:ascii="Times New Roman" w:hAnsi="Times New Roman"/>
          <w:sz w:val="28"/>
          <w:szCs w:val="28"/>
        </w:rPr>
        <w:t>о</w:t>
      </w:r>
      <w:r w:rsidRPr="00C8033A">
        <w:rPr>
          <w:rFonts w:ascii="Times New Roman" w:hAnsi="Times New Roman"/>
          <w:sz w:val="28"/>
          <w:szCs w:val="28"/>
        </w:rPr>
        <w:t>нечномерной оптимизации так, чтобы точка экстремума в пространстве настра</w:t>
      </w:r>
      <w:r w:rsidRPr="00C8033A">
        <w:rPr>
          <w:rFonts w:ascii="Times New Roman" w:hAnsi="Times New Roman"/>
          <w:sz w:val="28"/>
          <w:szCs w:val="28"/>
        </w:rPr>
        <w:t>и</w:t>
      </w:r>
      <w:r w:rsidRPr="00C8033A">
        <w:rPr>
          <w:rFonts w:ascii="Times New Roman" w:hAnsi="Times New Roman"/>
          <w:sz w:val="28"/>
          <w:szCs w:val="28"/>
        </w:rPr>
        <w:t>ваемых параметров соответствовала выполнению всех требований, предъявля</w:t>
      </w:r>
      <w:r w:rsidRPr="00C8033A">
        <w:rPr>
          <w:rFonts w:ascii="Times New Roman" w:hAnsi="Times New Roman"/>
          <w:sz w:val="28"/>
          <w:szCs w:val="28"/>
        </w:rPr>
        <w:t>е</w:t>
      </w:r>
      <w:r w:rsidRPr="00C8033A">
        <w:rPr>
          <w:rFonts w:ascii="Times New Roman" w:hAnsi="Times New Roman"/>
          <w:sz w:val="28"/>
          <w:szCs w:val="28"/>
        </w:rPr>
        <w:t>мых к качеству процесса. Эта задача решается с привлечением специализирова</w:t>
      </w:r>
      <w:r w:rsidRPr="00C8033A">
        <w:rPr>
          <w:rFonts w:ascii="Times New Roman" w:hAnsi="Times New Roman"/>
          <w:sz w:val="28"/>
          <w:szCs w:val="28"/>
        </w:rPr>
        <w:t>н</w:t>
      </w:r>
      <w:r w:rsidRPr="00C8033A">
        <w:rPr>
          <w:rFonts w:ascii="Times New Roman" w:hAnsi="Times New Roman"/>
          <w:sz w:val="28"/>
          <w:szCs w:val="28"/>
        </w:rPr>
        <w:t xml:space="preserve">ной процедуры квадратичного программирования из пакета </w:t>
      </w:r>
      <w:proofErr w:type="spellStart"/>
      <w:r w:rsidRPr="00C8033A">
        <w:rPr>
          <w:rFonts w:ascii="Times New Roman" w:hAnsi="Times New Roman"/>
          <w:sz w:val="28"/>
          <w:szCs w:val="28"/>
        </w:rPr>
        <w:t>Simulink</w:t>
      </w:r>
      <w:proofErr w:type="spellEnd"/>
      <w:r w:rsidRPr="00C803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33A">
        <w:rPr>
          <w:rFonts w:ascii="Times New Roman" w:hAnsi="Times New Roman"/>
          <w:sz w:val="28"/>
          <w:szCs w:val="28"/>
        </w:rPr>
        <w:t>Design</w:t>
      </w:r>
      <w:proofErr w:type="spellEnd"/>
      <w:r w:rsidRPr="00C803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33A">
        <w:rPr>
          <w:rFonts w:ascii="Times New Roman" w:hAnsi="Times New Roman"/>
          <w:sz w:val="28"/>
          <w:szCs w:val="28"/>
        </w:rPr>
        <w:t>Optimization</w:t>
      </w:r>
      <w:proofErr w:type="spellEnd"/>
      <w:r w:rsidRPr="00C8033A">
        <w:rPr>
          <w:rFonts w:ascii="Times New Roman" w:hAnsi="Times New Roman"/>
          <w:sz w:val="28"/>
          <w:szCs w:val="28"/>
        </w:rPr>
        <w:t>. Ход оптимизации контролируется на экране с помощью отображ</w:t>
      </w:r>
      <w:r w:rsidRPr="00C8033A">
        <w:rPr>
          <w:rFonts w:ascii="Times New Roman" w:hAnsi="Times New Roman"/>
          <w:sz w:val="28"/>
          <w:szCs w:val="28"/>
        </w:rPr>
        <w:t>е</w:t>
      </w:r>
      <w:r w:rsidRPr="00C8033A">
        <w:rPr>
          <w:rFonts w:ascii="Times New Roman" w:hAnsi="Times New Roman"/>
          <w:sz w:val="28"/>
          <w:szCs w:val="28"/>
        </w:rPr>
        <w:t>ния графика контролируемого процесса и текущих значений минимизируемой функции. По завершении процесса его результат фиксируется в рабочем пр</w:t>
      </w:r>
      <w:r w:rsidRPr="00C8033A">
        <w:rPr>
          <w:rFonts w:ascii="Times New Roman" w:hAnsi="Times New Roman"/>
          <w:sz w:val="28"/>
          <w:szCs w:val="28"/>
        </w:rPr>
        <w:t>о</w:t>
      </w:r>
      <w:r w:rsidRPr="00C8033A">
        <w:rPr>
          <w:rFonts w:ascii="Times New Roman" w:hAnsi="Times New Roman"/>
          <w:sz w:val="28"/>
          <w:szCs w:val="28"/>
        </w:rPr>
        <w:t>странстве.</w:t>
      </w:r>
      <w:r w:rsidRPr="00C8033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Рассмотрим простой пример, иллюстрирующий начальные основы испол</w:t>
      </w:r>
      <w:r w:rsidRPr="00153A0D">
        <w:rPr>
          <w:rFonts w:ascii="Times New Roman" w:hAnsi="Times New Roman"/>
          <w:sz w:val="28"/>
          <w:szCs w:val="28"/>
        </w:rPr>
        <w:t>ь</w:t>
      </w:r>
      <w:r w:rsidRPr="00153A0D">
        <w:rPr>
          <w:rFonts w:ascii="Times New Roman" w:hAnsi="Times New Roman"/>
          <w:sz w:val="28"/>
          <w:szCs w:val="28"/>
        </w:rPr>
        <w:t xml:space="preserve">зования ИП </w:t>
      </w:r>
      <w:proofErr w:type="spellStart"/>
      <w:r w:rsidRPr="00153A0D">
        <w:rPr>
          <w:rFonts w:ascii="Times New Roman" w:hAnsi="Times New Roman"/>
          <w:sz w:val="28"/>
          <w:szCs w:val="28"/>
        </w:rPr>
        <w:t>Signal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sz w:val="28"/>
          <w:szCs w:val="28"/>
        </w:rPr>
        <w:t>Constraint</w:t>
      </w:r>
      <w:proofErr w:type="spellEnd"/>
      <w:r w:rsidRPr="00153A0D">
        <w:rPr>
          <w:rFonts w:ascii="Times New Roman" w:hAnsi="Times New Roman"/>
          <w:sz w:val="28"/>
          <w:szCs w:val="28"/>
        </w:rPr>
        <w:t>. Пусть требуется построить управление с обратной связью (регулятор температуры) для объекта, имеющего передаточную функцию</w:t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(s+1)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так, чтобы замкнутая система имела перерегулирование менее 5% и время пер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>ходного процесса (входа в 1% зону установившегося значения) менее 2 секунд. В качестве регулятора будем использовать ПИД-регулятор с передаточной функц</w:t>
      </w:r>
      <w:r w:rsidRPr="00153A0D">
        <w:rPr>
          <w:rFonts w:ascii="Times New Roman" w:hAnsi="Times New Roman"/>
          <w:sz w:val="28"/>
          <w:szCs w:val="28"/>
        </w:rPr>
        <w:t>и</w:t>
      </w:r>
      <w:r w:rsidRPr="00153A0D">
        <w:rPr>
          <w:rFonts w:ascii="Times New Roman" w:hAnsi="Times New Roman"/>
          <w:sz w:val="28"/>
          <w:szCs w:val="28"/>
        </w:rPr>
        <w:t>ей вида</w:t>
      </w:r>
    </w:p>
    <w:p w:rsidR="00153A0D" w:rsidRPr="00153A0D" w:rsidRDefault="00E65E3C" w:rsidP="00153A0D">
      <w:pPr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pid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s</m:t>
          </m:r>
        </m:oMath>
      </m:oMathPara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Задача состоит в том, чтобы выбрать такие его коэффициенты, которые обеспеч</w:t>
      </w:r>
      <w:r w:rsidRPr="00153A0D">
        <w:rPr>
          <w:rFonts w:ascii="Times New Roman" w:hAnsi="Times New Roman"/>
          <w:sz w:val="28"/>
          <w:szCs w:val="28"/>
        </w:rPr>
        <w:t>и</w:t>
      </w:r>
      <w:r w:rsidRPr="00153A0D">
        <w:rPr>
          <w:rFonts w:ascii="Times New Roman" w:hAnsi="Times New Roman"/>
          <w:sz w:val="28"/>
          <w:szCs w:val="28"/>
        </w:rPr>
        <w:t>вают указанные требования к качеству переходного процесса.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Построим Simulink-модель объекта управления в соответствии со схемой, пре</w:t>
      </w:r>
      <w:r w:rsidRPr="00153A0D">
        <w:rPr>
          <w:rFonts w:ascii="Times New Roman" w:hAnsi="Times New Roman"/>
          <w:sz w:val="28"/>
          <w:szCs w:val="28"/>
        </w:rPr>
        <w:t>д</w:t>
      </w:r>
      <w:r w:rsidRPr="00153A0D">
        <w:rPr>
          <w:rFonts w:ascii="Times New Roman" w:hAnsi="Times New Roman"/>
          <w:sz w:val="28"/>
          <w:szCs w:val="28"/>
        </w:rPr>
        <w:t>ставленной на рис.7.</w:t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153A0D">
        <w:rPr>
          <w:rFonts w:ascii="Times New Roman" w:hAnsi="Times New Roman"/>
          <w:noProof/>
        </w:rPr>
        <w:lastRenderedPageBreak/>
        <w:drawing>
          <wp:inline distT="0" distB="0" distL="0" distR="0">
            <wp:extent cx="6152515" cy="2691765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Рис.7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 xml:space="preserve">Настроим модель объекта, изменив параметр </w:t>
      </w:r>
      <w:proofErr w:type="spellStart"/>
      <w:r w:rsidRPr="00153A0D">
        <w:rPr>
          <w:rFonts w:ascii="Times New Roman" w:hAnsi="Times New Roman"/>
          <w:sz w:val="28"/>
          <w:szCs w:val="28"/>
        </w:rPr>
        <w:t>Denominator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блока </w:t>
      </w:r>
      <w:proofErr w:type="spellStart"/>
      <w:r w:rsidRPr="00153A0D">
        <w:rPr>
          <w:rFonts w:ascii="Times New Roman" w:hAnsi="Times New Roman"/>
          <w:sz w:val="28"/>
          <w:szCs w:val="28"/>
        </w:rPr>
        <w:t>Transfer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sz w:val="28"/>
          <w:szCs w:val="28"/>
        </w:rPr>
        <w:t>Fcn</w:t>
      </w:r>
      <w:proofErr w:type="spellEnd"/>
      <w:r w:rsidRPr="00153A0D">
        <w:rPr>
          <w:rFonts w:ascii="Times New Roman" w:hAnsi="Times New Roman"/>
          <w:sz w:val="28"/>
          <w:szCs w:val="28"/>
        </w:rPr>
        <w:t>. При этом зададим в качестве его значения вектор [1 2 1]: рис.</w:t>
      </w:r>
      <w:r w:rsidRPr="00153A0D">
        <w:rPr>
          <w:rFonts w:ascii="Times New Roman" w:hAnsi="Times New Roman"/>
          <w:sz w:val="28"/>
          <w:szCs w:val="28"/>
          <w:lang w:val="en-US"/>
        </w:rPr>
        <w:t>8</w:t>
      </w:r>
      <w:r w:rsidRPr="00153A0D">
        <w:rPr>
          <w:rFonts w:ascii="Times New Roman" w:hAnsi="Times New Roman"/>
          <w:sz w:val="28"/>
          <w:szCs w:val="28"/>
        </w:rPr>
        <w:t xml:space="preserve">. </w:t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72510" cy="2828290"/>
            <wp:effectExtent l="0" t="0" r="8890" b="0"/>
            <wp:docPr id="34" name="Рисунок 34" descr="image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19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Рис.8.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Инициализируем в командном окне </w:t>
      </w:r>
      <w:proofErr w:type="spellStart"/>
      <w:r w:rsidRPr="00153A0D">
        <w:rPr>
          <w:rFonts w:ascii="Times New Roman" w:hAnsi="Times New Roman"/>
          <w:sz w:val="28"/>
          <w:szCs w:val="28"/>
        </w:rPr>
        <w:t>Matlab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переменные Kp=1; Ki=1; Kd=0; и н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 xml:space="preserve">строим параметры блока PID </w:t>
      </w:r>
      <w:proofErr w:type="spellStart"/>
      <w:r w:rsidRPr="00153A0D">
        <w:rPr>
          <w:rFonts w:ascii="Times New Roman" w:hAnsi="Times New Roman"/>
          <w:sz w:val="28"/>
          <w:szCs w:val="28"/>
        </w:rPr>
        <w:t>Controller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(см. рис.9), вводя в поле параметра </w:t>
      </w:r>
      <w:proofErr w:type="spellStart"/>
      <w:r w:rsidRPr="00153A0D">
        <w:rPr>
          <w:rFonts w:ascii="Times New Roman" w:hAnsi="Times New Roman"/>
          <w:sz w:val="28"/>
          <w:szCs w:val="28"/>
        </w:rPr>
        <w:t>Proportional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переменную </w:t>
      </w:r>
      <w:proofErr w:type="spellStart"/>
      <w:r w:rsidRPr="00153A0D">
        <w:rPr>
          <w:rFonts w:ascii="Times New Roman" w:hAnsi="Times New Roman"/>
          <w:sz w:val="28"/>
          <w:szCs w:val="28"/>
        </w:rPr>
        <w:t>Kp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, в поле </w:t>
      </w:r>
      <w:proofErr w:type="spellStart"/>
      <w:r w:rsidRPr="00153A0D">
        <w:rPr>
          <w:rFonts w:ascii="Times New Roman" w:hAnsi="Times New Roman"/>
          <w:sz w:val="28"/>
          <w:szCs w:val="28"/>
        </w:rPr>
        <w:t>Integral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153A0D">
        <w:rPr>
          <w:rFonts w:ascii="Times New Roman" w:hAnsi="Times New Roman"/>
          <w:sz w:val="28"/>
          <w:szCs w:val="28"/>
        </w:rPr>
        <w:t>Ki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, а в поле </w:t>
      </w:r>
      <w:proofErr w:type="spellStart"/>
      <w:r w:rsidRPr="00153A0D">
        <w:rPr>
          <w:rFonts w:ascii="Times New Roman" w:hAnsi="Times New Roman"/>
          <w:sz w:val="28"/>
          <w:szCs w:val="28"/>
        </w:rPr>
        <w:t>Derivative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153A0D">
        <w:rPr>
          <w:rFonts w:ascii="Times New Roman" w:hAnsi="Times New Roman"/>
          <w:sz w:val="28"/>
          <w:szCs w:val="28"/>
        </w:rPr>
        <w:t>Kd</w:t>
      </w:r>
      <w:proofErr w:type="spellEnd"/>
      <w:r w:rsidRPr="00153A0D">
        <w:rPr>
          <w:rFonts w:ascii="Times New Roman" w:hAnsi="Times New Roman"/>
          <w:sz w:val="28"/>
          <w:szCs w:val="28"/>
        </w:rPr>
        <w:t>.</w:t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572510" cy="2712720"/>
            <wp:effectExtent l="0" t="0" r="8890" b="0"/>
            <wp:docPr id="35" name="Рисунок 35" descr="imag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19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Рис. 9.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 xml:space="preserve">Таким образом, мы сформировали Simulink-модель объекта управления и теперь можем приступить к заданию ограничений, налагаемых на выход системы (блока </w:t>
      </w:r>
      <w:proofErr w:type="spellStart"/>
      <w:r w:rsidRPr="00153A0D">
        <w:rPr>
          <w:rFonts w:ascii="Times New Roman" w:hAnsi="Times New Roman"/>
          <w:sz w:val="28"/>
          <w:szCs w:val="28"/>
        </w:rPr>
        <w:t>Transfer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sz w:val="28"/>
          <w:szCs w:val="28"/>
        </w:rPr>
        <w:t>Fcn</w:t>
      </w:r>
      <w:proofErr w:type="spellEnd"/>
      <w:r w:rsidRPr="00153A0D">
        <w:rPr>
          <w:rFonts w:ascii="Times New Roman" w:hAnsi="Times New Roman"/>
          <w:sz w:val="28"/>
          <w:szCs w:val="28"/>
        </w:rPr>
        <w:t>).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 xml:space="preserve">Дважды щелкнув по блоку </w:t>
      </w:r>
      <w:proofErr w:type="spellStart"/>
      <w:r w:rsidRPr="00153A0D">
        <w:rPr>
          <w:rFonts w:ascii="Times New Roman" w:hAnsi="Times New Roman"/>
          <w:sz w:val="28"/>
          <w:szCs w:val="28"/>
        </w:rPr>
        <w:t>Signal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sz w:val="28"/>
          <w:szCs w:val="28"/>
        </w:rPr>
        <w:t>Constraint</w:t>
      </w:r>
      <w:proofErr w:type="spellEnd"/>
      <w:r w:rsidRPr="00153A0D">
        <w:rPr>
          <w:rFonts w:ascii="Times New Roman" w:hAnsi="Times New Roman"/>
          <w:sz w:val="28"/>
          <w:szCs w:val="28"/>
        </w:rPr>
        <w:t>, получим окно, представленное на рис. 10.</w:t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153A0D">
        <w:rPr>
          <w:rFonts w:ascii="Times New Roman" w:hAnsi="Times New Roman"/>
          <w:noProof/>
        </w:rPr>
        <w:drawing>
          <wp:inline distT="0" distB="0" distL="0" distR="0">
            <wp:extent cx="5355009" cy="34895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009" cy="348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Рис. 10.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lastRenderedPageBreak/>
        <w:tab/>
        <w:t>Установим коридор, в пределах которого, должен находиться входной си</w:t>
      </w:r>
      <w:r w:rsidRPr="00153A0D">
        <w:rPr>
          <w:rFonts w:ascii="Times New Roman" w:hAnsi="Times New Roman"/>
          <w:sz w:val="28"/>
          <w:szCs w:val="28"/>
        </w:rPr>
        <w:t>г</w:t>
      </w:r>
      <w:r w:rsidRPr="00153A0D">
        <w:rPr>
          <w:rFonts w:ascii="Times New Roman" w:hAnsi="Times New Roman"/>
          <w:sz w:val="28"/>
          <w:szCs w:val="28"/>
        </w:rPr>
        <w:t xml:space="preserve">нал блока NCD </w:t>
      </w:r>
      <w:proofErr w:type="spellStart"/>
      <w:r w:rsidRPr="00153A0D">
        <w:rPr>
          <w:rFonts w:ascii="Times New Roman" w:hAnsi="Times New Roman"/>
          <w:sz w:val="28"/>
          <w:szCs w:val="28"/>
        </w:rPr>
        <w:t>Outport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в соответствии с требованиями задачи. Это можно сд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 xml:space="preserve">лать, передвигая линии, являющиеся границами коридора, при помощи мыши. Местоположение этих линий можно установить точно (не в визуальном режиме) при помощи диалоговой панели </w:t>
      </w:r>
      <w:proofErr w:type="spellStart"/>
      <w:r w:rsidRPr="00153A0D">
        <w:rPr>
          <w:rFonts w:ascii="Times New Roman" w:hAnsi="Times New Roman"/>
          <w:sz w:val="28"/>
          <w:szCs w:val="28"/>
        </w:rPr>
        <w:t>Constraint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sz w:val="28"/>
          <w:szCs w:val="28"/>
        </w:rPr>
        <w:t>Editor</w:t>
      </w:r>
      <w:proofErr w:type="spellEnd"/>
      <w:r w:rsidRPr="00153A0D">
        <w:rPr>
          <w:rFonts w:ascii="Times New Roman" w:hAnsi="Times New Roman"/>
          <w:sz w:val="28"/>
          <w:szCs w:val="28"/>
        </w:rPr>
        <w:t>, возникающей при щелчке пр</w:t>
      </w:r>
      <w:r w:rsidRPr="00153A0D">
        <w:rPr>
          <w:rFonts w:ascii="Times New Roman" w:hAnsi="Times New Roman"/>
          <w:sz w:val="28"/>
          <w:szCs w:val="28"/>
        </w:rPr>
        <w:t>а</w:t>
      </w:r>
      <w:r w:rsidRPr="00153A0D">
        <w:rPr>
          <w:rFonts w:ascii="Times New Roman" w:hAnsi="Times New Roman"/>
          <w:sz w:val="28"/>
          <w:szCs w:val="28"/>
        </w:rPr>
        <w:t>вой кнопкой мыши по линии (рис.11).</w:t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153A0D">
        <w:rPr>
          <w:rFonts w:ascii="Times New Roman" w:hAnsi="Times New Roman"/>
          <w:noProof/>
        </w:rPr>
        <w:drawing>
          <wp:inline distT="0" distB="0" distL="0" distR="0">
            <wp:extent cx="3094493" cy="2304410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93" cy="23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Рис. 11.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 xml:space="preserve">Теперь все готово для начала процесса оптимизации. Нажмем на кнопку </w:t>
      </w:r>
      <w:proofErr w:type="spellStart"/>
      <w:r w:rsidRPr="00153A0D">
        <w:rPr>
          <w:rFonts w:ascii="Times New Roman" w:hAnsi="Times New Roman"/>
          <w:sz w:val="28"/>
          <w:szCs w:val="28"/>
        </w:rPr>
        <w:t>Start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и понаблюдаем за развитием процесса. Для каждого этапа оптимизации в о</w:t>
      </w:r>
      <w:r w:rsidRPr="00153A0D">
        <w:rPr>
          <w:rFonts w:ascii="Times New Roman" w:hAnsi="Times New Roman"/>
          <w:sz w:val="28"/>
          <w:szCs w:val="28"/>
        </w:rPr>
        <w:t>к</w:t>
      </w:r>
      <w:r w:rsidRPr="00153A0D">
        <w:rPr>
          <w:rFonts w:ascii="Times New Roman" w:hAnsi="Times New Roman"/>
          <w:sz w:val="28"/>
          <w:szCs w:val="28"/>
        </w:rPr>
        <w:t>не отображаются графики сигнала, соответствующие начальным (белый цвет) и текущим (зеленый цвет) значениям настраиваемых параметров (рис. 12). В к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>мандном окне MATLAB отображается информация о ходе оптимизации.</w:t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153A0D">
        <w:rPr>
          <w:rFonts w:ascii="Times New Roman" w:hAnsi="Times New Roman"/>
          <w:noProof/>
        </w:rPr>
        <w:drawing>
          <wp:inline distT="0" distB="0" distL="0" distR="0">
            <wp:extent cx="6152515" cy="218059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Рис. 12.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lastRenderedPageBreak/>
        <w:tab/>
        <w:t>По окончании процесса оптимизации, оптимальные значения настраива</w:t>
      </w:r>
      <w:r w:rsidRPr="00153A0D">
        <w:rPr>
          <w:rFonts w:ascii="Times New Roman" w:hAnsi="Times New Roman"/>
          <w:sz w:val="28"/>
          <w:szCs w:val="28"/>
        </w:rPr>
        <w:t>е</w:t>
      </w:r>
      <w:r w:rsidRPr="00153A0D">
        <w:rPr>
          <w:rFonts w:ascii="Times New Roman" w:hAnsi="Times New Roman"/>
          <w:sz w:val="28"/>
          <w:szCs w:val="28"/>
        </w:rPr>
        <w:t>мых переменных, соответствующие кривой зеленого цвета, сохраняются в раб</w:t>
      </w:r>
      <w:r w:rsidRPr="00153A0D">
        <w:rPr>
          <w:rFonts w:ascii="Times New Roman" w:hAnsi="Times New Roman"/>
          <w:sz w:val="28"/>
          <w:szCs w:val="28"/>
        </w:rPr>
        <w:t>о</w:t>
      </w:r>
      <w:r w:rsidRPr="00153A0D">
        <w:rPr>
          <w:rFonts w:ascii="Times New Roman" w:hAnsi="Times New Roman"/>
          <w:sz w:val="28"/>
          <w:szCs w:val="28"/>
        </w:rPr>
        <w:t xml:space="preserve">чем пространстве MATLAB. В данном случае </w:t>
      </w:r>
      <w:proofErr w:type="spellStart"/>
      <w:r w:rsidRPr="00153A0D">
        <w:rPr>
          <w:rFonts w:ascii="Times New Roman" w:hAnsi="Times New Roman"/>
          <w:sz w:val="28"/>
          <w:szCs w:val="28"/>
        </w:rPr>
        <w:t>Kp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= </w:t>
      </w:r>
      <w:r w:rsidRPr="00153A0D">
        <w:rPr>
          <w:rFonts w:ascii="Times New Roman" w:hAnsi="Times New Roman"/>
          <w:sz w:val="28"/>
          <w:szCs w:val="28"/>
          <w:lang w:val="en-US"/>
        </w:rPr>
        <w:t>6</w:t>
      </w:r>
      <w:r w:rsidRPr="00153A0D">
        <w:rPr>
          <w:rFonts w:ascii="Times New Roman" w:hAnsi="Times New Roman"/>
          <w:sz w:val="28"/>
          <w:szCs w:val="28"/>
        </w:rPr>
        <w:t>.</w:t>
      </w:r>
      <w:r w:rsidRPr="00153A0D">
        <w:rPr>
          <w:rFonts w:ascii="Times New Roman" w:hAnsi="Times New Roman"/>
          <w:sz w:val="28"/>
          <w:szCs w:val="28"/>
          <w:lang w:val="en-US"/>
        </w:rPr>
        <w:t>7944</w:t>
      </w:r>
      <w:r w:rsidRPr="00153A0D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153A0D">
        <w:rPr>
          <w:rFonts w:ascii="Times New Roman" w:hAnsi="Times New Roman"/>
          <w:sz w:val="28"/>
          <w:szCs w:val="28"/>
        </w:rPr>
        <w:t>Kd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= </w:t>
      </w:r>
      <w:r w:rsidRPr="00153A0D">
        <w:rPr>
          <w:rFonts w:ascii="Times New Roman" w:hAnsi="Times New Roman"/>
          <w:sz w:val="28"/>
          <w:szCs w:val="28"/>
          <w:lang w:val="en-US"/>
        </w:rPr>
        <w:t>0</w:t>
      </w:r>
      <w:r w:rsidRPr="00153A0D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153A0D">
        <w:rPr>
          <w:rFonts w:ascii="Times New Roman" w:hAnsi="Times New Roman"/>
          <w:sz w:val="28"/>
          <w:szCs w:val="28"/>
        </w:rPr>
        <w:t>Ki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= </w:t>
      </w:r>
      <w:r w:rsidRPr="00153A0D">
        <w:rPr>
          <w:rFonts w:ascii="Times New Roman" w:hAnsi="Times New Roman"/>
          <w:sz w:val="28"/>
          <w:szCs w:val="28"/>
          <w:lang w:val="en-US"/>
        </w:rPr>
        <w:t>2</w:t>
      </w:r>
      <w:r w:rsidRPr="00153A0D">
        <w:rPr>
          <w:rFonts w:ascii="Times New Roman" w:hAnsi="Times New Roman"/>
          <w:sz w:val="28"/>
          <w:szCs w:val="28"/>
        </w:rPr>
        <w:t>.</w:t>
      </w:r>
      <w:r w:rsidRPr="00153A0D">
        <w:rPr>
          <w:rFonts w:ascii="Times New Roman" w:hAnsi="Times New Roman"/>
          <w:sz w:val="28"/>
          <w:szCs w:val="28"/>
          <w:lang w:val="en-US"/>
        </w:rPr>
        <w:t>5267</w:t>
      </w:r>
      <w:r w:rsidRPr="00153A0D">
        <w:rPr>
          <w:rFonts w:ascii="Times New Roman" w:hAnsi="Times New Roman"/>
          <w:sz w:val="28"/>
          <w:szCs w:val="28"/>
        </w:rPr>
        <w:t>.</w:t>
      </w:r>
    </w:p>
    <w:p w:rsidR="00153A0D" w:rsidRPr="00153A0D" w:rsidRDefault="00153A0D" w:rsidP="00153A0D">
      <w:pPr>
        <w:pStyle w:val="Default"/>
        <w:rPr>
          <w:b/>
          <w:sz w:val="28"/>
          <w:szCs w:val="28"/>
          <w:lang w:val="en-US"/>
        </w:rPr>
      </w:pPr>
    </w:p>
    <w:p w:rsidR="00153A0D" w:rsidRPr="00153A0D" w:rsidRDefault="00153A0D" w:rsidP="00153A0D">
      <w:pPr>
        <w:pStyle w:val="Default"/>
        <w:rPr>
          <w:b/>
          <w:sz w:val="28"/>
          <w:szCs w:val="28"/>
        </w:rPr>
      </w:pPr>
      <w:r w:rsidRPr="00153A0D">
        <w:rPr>
          <w:b/>
          <w:sz w:val="28"/>
          <w:szCs w:val="28"/>
        </w:rPr>
        <w:t>2. Задание</w:t>
      </w:r>
    </w:p>
    <w:p w:rsidR="00153A0D" w:rsidRPr="00153A0D" w:rsidRDefault="00153A0D" w:rsidP="00153A0D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>Снять переходные характеристики для различных параметров регуляторов.</w:t>
      </w:r>
    </w:p>
    <w:p w:rsidR="00153A0D" w:rsidRPr="00153A0D" w:rsidRDefault="00153A0D" w:rsidP="00153A0D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>Вычислить значения статических погрешностей и показателей качества п</w:t>
      </w:r>
      <w:r w:rsidRPr="00153A0D">
        <w:rPr>
          <w:rFonts w:ascii="Times New Roman" w:hAnsi="Times New Roman"/>
          <w:sz w:val="28"/>
        </w:rPr>
        <w:t>е</w:t>
      </w:r>
      <w:r w:rsidRPr="00153A0D">
        <w:rPr>
          <w:rFonts w:ascii="Times New Roman" w:hAnsi="Times New Roman"/>
          <w:sz w:val="28"/>
        </w:rPr>
        <w:t xml:space="preserve">реходного процесса. </w:t>
      </w:r>
    </w:p>
    <w:p w:rsidR="00153A0D" w:rsidRPr="00153A0D" w:rsidRDefault="00153A0D" w:rsidP="00153A0D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>Сравнить полученные результаты и сделать выводы.</w:t>
      </w:r>
    </w:p>
    <w:p w:rsidR="00153A0D" w:rsidRPr="00153A0D" w:rsidRDefault="00153A0D" w:rsidP="00153A0D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153A0D">
        <w:rPr>
          <w:rFonts w:ascii="Times New Roman" w:hAnsi="Times New Roman"/>
          <w:sz w:val="28"/>
        </w:rPr>
        <w:t xml:space="preserve">Собрать схему (рис. 7). В качестве </w:t>
      </w:r>
      <w:r w:rsidRPr="00153A0D">
        <w:rPr>
          <w:rFonts w:ascii="Times New Roman" w:hAnsi="Times New Roman"/>
          <w:sz w:val="28"/>
          <w:lang w:val="en-US"/>
        </w:rPr>
        <w:t>H</w:t>
      </w:r>
      <w:r w:rsidRPr="00153A0D">
        <w:rPr>
          <w:rFonts w:ascii="Times New Roman" w:hAnsi="Times New Roman"/>
          <w:sz w:val="28"/>
          <w:vertAlign w:val="subscript"/>
          <w:lang w:val="en-US"/>
        </w:rPr>
        <w:t>o</w:t>
      </w:r>
      <w:r w:rsidRPr="00153A0D">
        <w:rPr>
          <w:rFonts w:ascii="Times New Roman" w:hAnsi="Times New Roman"/>
          <w:sz w:val="28"/>
        </w:rPr>
        <w:t xml:space="preserve"> взять передаточную функцию из сх</w:t>
      </w:r>
      <w:r w:rsidRPr="00153A0D">
        <w:rPr>
          <w:rFonts w:ascii="Times New Roman" w:hAnsi="Times New Roman"/>
          <w:sz w:val="28"/>
        </w:rPr>
        <w:t>е</w:t>
      </w:r>
      <w:r w:rsidRPr="00153A0D">
        <w:rPr>
          <w:rFonts w:ascii="Times New Roman" w:hAnsi="Times New Roman"/>
          <w:sz w:val="28"/>
        </w:rPr>
        <w:t xml:space="preserve">мы рис.5. Провести расчет параметров ПИ и ПИД регуляторов </w:t>
      </w:r>
      <w:r w:rsidRPr="00153A0D">
        <w:rPr>
          <w:rFonts w:ascii="Times New Roman" w:hAnsi="Times New Roman"/>
          <w:sz w:val="28"/>
          <w:szCs w:val="28"/>
        </w:rPr>
        <w:t xml:space="preserve">с помощью блока </w:t>
      </w:r>
      <w:proofErr w:type="spellStart"/>
      <w:r w:rsidRPr="00153A0D">
        <w:rPr>
          <w:rFonts w:ascii="Times New Roman" w:hAnsi="Times New Roman"/>
          <w:sz w:val="28"/>
          <w:szCs w:val="28"/>
        </w:rPr>
        <w:t>Signal</w:t>
      </w:r>
      <w:proofErr w:type="spellEnd"/>
      <w:r w:rsidRPr="00153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A0D">
        <w:rPr>
          <w:rFonts w:ascii="Times New Roman" w:hAnsi="Times New Roman"/>
          <w:sz w:val="28"/>
          <w:szCs w:val="28"/>
        </w:rPr>
        <w:t>Constraint</w:t>
      </w:r>
      <w:proofErr w:type="spellEnd"/>
      <w:r w:rsidRPr="00153A0D">
        <w:rPr>
          <w:rFonts w:ascii="Times New Roman" w:hAnsi="Times New Roman"/>
          <w:sz w:val="28"/>
        </w:rPr>
        <w:t xml:space="preserve"> и сделать выводы. </w:t>
      </w:r>
    </w:p>
    <w:p w:rsidR="00153A0D" w:rsidRPr="00153A0D" w:rsidRDefault="00153A0D" w:rsidP="00153A0D">
      <w:pPr>
        <w:jc w:val="both"/>
        <w:rPr>
          <w:rFonts w:ascii="Times New Roman" w:hAnsi="Times New Roman"/>
          <w:sz w:val="28"/>
        </w:rPr>
      </w:pP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b/>
          <w:sz w:val="28"/>
          <w:szCs w:val="28"/>
        </w:rPr>
        <w:t>3. Содержание отчета.</w:t>
      </w:r>
      <w:r w:rsidRPr="00153A0D">
        <w:rPr>
          <w:sz w:val="28"/>
          <w:szCs w:val="28"/>
        </w:rPr>
        <w:t xml:space="preserve"> </w:t>
      </w:r>
    </w:p>
    <w:p w:rsidR="00153A0D" w:rsidRPr="00153A0D" w:rsidRDefault="00153A0D" w:rsidP="00153A0D">
      <w:pPr>
        <w:pStyle w:val="Default"/>
        <w:rPr>
          <w:sz w:val="28"/>
          <w:szCs w:val="28"/>
        </w:rPr>
      </w:pPr>
      <w:r w:rsidRPr="00153A0D">
        <w:rPr>
          <w:sz w:val="28"/>
          <w:szCs w:val="28"/>
        </w:rPr>
        <w:tab/>
        <w:t xml:space="preserve">Отчет должен содержать: 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Модели системы с параметрами. 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Переходные характеристики для различных параметров регуляторов.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Построенные характеристики системы. 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 xml:space="preserve">Заполненную таблицу </w:t>
      </w:r>
      <w:r w:rsidR="00C734D5">
        <w:rPr>
          <w:sz w:val="28"/>
          <w:szCs w:val="28"/>
        </w:rPr>
        <w:t>5</w:t>
      </w:r>
      <w:r w:rsidRPr="00153A0D">
        <w:rPr>
          <w:sz w:val="28"/>
          <w:szCs w:val="28"/>
        </w:rPr>
        <w:t>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spacing w:after="98"/>
        <w:rPr>
          <w:sz w:val="28"/>
          <w:szCs w:val="28"/>
        </w:rPr>
      </w:pPr>
      <w:r w:rsidRPr="00153A0D">
        <w:rPr>
          <w:sz w:val="28"/>
          <w:szCs w:val="28"/>
        </w:rPr>
        <w:t>Переходные характеристики и значения найденных параметров рег</w:t>
      </w:r>
      <w:r w:rsidRPr="00153A0D">
        <w:rPr>
          <w:sz w:val="28"/>
          <w:szCs w:val="28"/>
        </w:rPr>
        <w:t>у</w:t>
      </w:r>
      <w:r w:rsidRPr="00153A0D">
        <w:rPr>
          <w:sz w:val="28"/>
          <w:szCs w:val="28"/>
        </w:rPr>
        <w:t>ляторов найденных в пункте 4 задания.</w:t>
      </w:r>
    </w:p>
    <w:p w:rsidR="00153A0D" w:rsidRPr="00153A0D" w:rsidRDefault="00153A0D" w:rsidP="00007408">
      <w:pPr>
        <w:pStyle w:val="Default"/>
        <w:numPr>
          <w:ilvl w:val="0"/>
          <w:numId w:val="32"/>
        </w:numPr>
        <w:rPr>
          <w:sz w:val="28"/>
          <w:szCs w:val="28"/>
        </w:rPr>
      </w:pPr>
      <w:r w:rsidRPr="00153A0D">
        <w:rPr>
          <w:sz w:val="28"/>
          <w:szCs w:val="28"/>
        </w:rPr>
        <w:t xml:space="preserve">Выводы. </w:t>
      </w: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</w:p>
    <w:p w:rsidR="00153A0D" w:rsidRPr="00153A0D" w:rsidRDefault="00153A0D" w:rsidP="00153A0D">
      <w:pPr>
        <w:tabs>
          <w:tab w:val="left" w:pos="720"/>
        </w:tabs>
        <w:spacing w:before="240" w:after="360"/>
        <w:jc w:val="center"/>
        <w:rPr>
          <w:rFonts w:ascii="Times New Roman" w:hAnsi="Times New Roman"/>
          <w:b/>
          <w:sz w:val="28"/>
        </w:rPr>
      </w:pPr>
      <w:r w:rsidRPr="00153A0D">
        <w:rPr>
          <w:rFonts w:ascii="Times New Roman" w:hAnsi="Times New Roman"/>
          <w:b/>
          <w:sz w:val="28"/>
        </w:rPr>
        <w:t>Контрольные вопросы</w:t>
      </w:r>
    </w:p>
    <w:p w:rsidR="00153A0D" w:rsidRPr="00C95352" w:rsidRDefault="00153A0D" w:rsidP="00C95352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C95352">
        <w:rPr>
          <w:rFonts w:ascii="Times New Roman" w:hAnsi="Times New Roman"/>
          <w:sz w:val="28"/>
          <w:szCs w:val="28"/>
        </w:rPr>
        <w:t>Какова цель использования регуляторов в САУ?</w:t>
      </w:r>
    </w:p>
    <w:p w:rsidR="00153A0D" w:rsidRPr="00C95352" w:rsidRDefault="00153A0D" w:rsidP="00C95352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C95352">
        <w:rPr>
          <w:rFonts w:ascii="Times New Roman" w:hAnsi="Times New Roman"/>
          <w:sz w:val="28"/>
          <w:szCs w:val="28"/>
        </w:rPr>
        <w:t>Каковы основные параметры переходного процесса?</w:t>
      </w:r>
    </w:p>
    <w:p w:rsidR="00153A0D" w:rsidRPr="00C95352" w:rsidRDefault="00153A0D" w:rsidP="00C95352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C95352">
        <w:rPr>
          <w:rFonts w:ascii="Times New Roman" w:hAnsi="Times New Roman"/>
          <w:sz w:val="28"/>
          <w:szCs w:val="28"/>
        </w:rPr>
        <w:t xml:space="preserve">Как изменится время регулирования </w:t>
      </w:r>
      <w:proofErr w:type="spellStart"/>
      <w:r w:rsidRPr="00C95352">
        <w:rPr>
          <w:rFonts w:ascii="Times New Roman" w:hAnsi="Times New Roman"/>
          <w:sz w:val="28"/>
          <w:szCs w:val="28"/>
        </w:rPr>
        <w:t>tp</w:t>
      </w:r>
      <w:proofErr w:type="spellEnd"/>
      <w:r w:rsidRPr="00C95352">
        <w:rPr>
          <w:rFonts w:ascii="Times New Roman" w:hAnsi="Times New Roman"/>
          <w:sz w:val="28"/>
          <w:szCs w:val="28"/>
        </w:rPr>
        <w:t xml:space="preserve"> , если увеличить точность регулир</w:t>
      </w:r>
      <w:r w:rsidRPr="00C95352">
        <w:rPr>
          <w:rFonts w:ascii="Times New Roman" w:hAnsi="Times New Roman"/>
          <w:sz w:val="28"/>
          <w:szCs w:val="28"/>
        </w:rPr>
        <w:t>о</w:t>
      </w:r>
      <w:r w:rsidRPr="00C95352">
        <w:rPr>
          <w:rFonts w:ascii="Times New Roman" w:hAnsi="Times New Roman"/>
          <w:sz w:val="28"/>
          <w:szCs w:val="28"/>
        </w:rPr>
        <w:t xml:space="preserve">вания до </w:t>
      </w:r>
      <w:r w:rsidRPr="00C95352">
        <w:rPr>
          <w:rFonts w:ascii="Times New Roman" w:hAnsi="Times New Roman"/>
          <w:sz w:val="28"/>
          <w:szCs w:val="28"/>
        </w:rPr>
        <w:sym w:font="Symbol" w:char="F0B1"/>
      </w:r>
      <w:r w:rsidRPr="00C95352">
        <w:rPr>
          <w:rFonts w:ascii="Times New Roman" w:hAnsi="Times New Roman"/>
          <w:sz w:val="28"/>
          <w:szCs w:val="28"/>
        </w:rPr>
        <w:t xml:space="preserve"> 1 %?</w:t>
      </w:r>
    </w:p>
    <w:p w:rsidR="00153A0D" w:rsidRPr="00C95352" w:rsidRDefault="00153A0D" w:rsidP="00C95352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C95352">
        <w:rPr>
          <w:rFonts w:ascii="Times New Roman" w:hAnsi="Times New Roman"/>
          <w:sz w:val="28"/>
          <w:szCs w:val="28"/>
        </w:rPr>
        <w:t>Что называется статической погрешностью?</w:t>
      </w:r>
    </w:p>
    <w:p w:rsidR="00153A0D" w:rsidRPr="00C95352" w:rsidRDefault="00153A0D" w:rsidP="00C95352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C95352">
        <w:rPr>
          <w:rFonts w:ascii="Times New Roman" w:hAnsi="Times New Roman"/>
          <w:sz w:val="28"/>
          <w:szCs w:val="28"/>
        </w:rPr>
        <w:t>На основе проведенного анализа работы трех регуляторов выберите опт</w:t>
      </w:r>
      <w:r w:rsidRPr="00C95352">
        <w:rPr>
          <w:rFonts w:ascii="Times New Roman" w:hAnsi="Times New Roman"/>
          <w:sz w:val="28"/>
          <w:szCs w:val="28"/>
        </w:rPr>
        <w:t>и</w:t>
      </w:r>
      <w:r w:rsidRPr="00C95352">
        <w:rPr>
          <w:rFonts w:ascii="Times New Roman" w:hAnsi="Times New Roman"/>
          <w:sz w:val="28"/>
          <w:szCs w:val="28"/>
        </w:rPr>
        <w:t>мальный.</w:t>
      </w:r>
    </w:p>
    <w:p w:rsidR="00153A0D" w:rsidRPr="00C95352" w:rsidRDefault="00153A0D" w:rsidP="00C95352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C95352" w:rsidRDefault="00153A0D" w:rsidP="00C95352">
      <w:pPr>
        <w:pStyle w:val="ab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ind w:firstLine="709"/>
        <w:jc w:val="both"/>
        <w:rPr>
          <w:rFonts w:ascii="Times New Roman" w:hAnsi="Times New Roman"/>
          <w:sz w:val="28"/>
        </w:rPr>
      </w:pPr>
    </w:p>
    <w:p w:rsidR="00153A0D" w:rsidRPr="00153A0D" w:rsidRDefault="00153A0D" w:rsidP="00153A0D">
      <w:pPr>
        <w:ind w:left="360"/>
        <w:jc w:val="center"/>
        <w:rPr>
          <w:rFonts w:ascii="Times New Roman" w:hAnsi="Times New Roman"/>
          <w:lang w:val="fr-FR"/>
        </w:rPr>
      </w:pPr>
      <w:r w:rsidRPr="00153A0D">
        <w:rPr>
          <w:rFonts w:ascii="Times New Roman" w:hAnsi="Times New Roman"/>
          <w:noProof/>
        </w:rPr>
        <w:lastRenderedPageBreak/>
        <w:drawing>
          <wp:inline distT="0" distB="0" distL="0" distR="0">
            <wp:extent cx="4326255" cy="5786120"/>
            <wp:effectExtent l="0" t="0" r="0" b="5080"/>
            <wp:docPr id="21" name="Рисунок 21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 descr="Fi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Рис 1</w:t>
      </w:r>
    </w:p>
    <w:p w:rsidR="00153A0D" w:rsidRPr="00153A0D" w:rsidRDefault="00153A0D" w:rsidP="00153A0D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На рис 1 представлены следующие кривые: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1-ЛАЧХ и ЛФЧХ объекта;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2-желаемые ЛАЧХ и ЛФЧХ;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</w:r>
      <w:proofErr w:type="gramStart"/>
      <w:r w:rsidRPr="00153A0D">
        <w:rPr>
          <w:rFonts w:ascii="Times New Roman" w:hAnsi="Times New Roman"/>
          <w:sz w:val="28"/>
          <w:szCs w:val="28"/>
        </w:rPr>
        <w:t>3-ЛАЧХ корректирующего звена (</w:t>
      </w:r>
      <w:r w:rsidRPr="00153A0D">
        <w:rPr>
          <w:rFonts w:ascii="Times New Roman" w:hAnsi="Times New Roman"/>
          <w:sz w:val="28"/>
          <w:szCs w:val="28"/>
          <w:lang w:val="fr-FR"/>
        </w:rPr>
        <w:t>L</w:t>
      </w:r>
      <w:proofErr w:type="spellStart"/>
      <w:r w:rsidRPr="00153A0D">
        <w:rPr>
          <w:rFonts w:ascii="Times New Roman" w:hAnsi="Times New Roman"/>
          <w:sz w:val="28"/>
          <w:szCs w:val="28"/>
          <w:vertAlign w:val="subscript"/>
        </w:rPr>
        <w:t>жел</w:t>
      </w:r>
      <w:proofErr w:type="spellEnd"/>
      <w:r w:rsidRPr="00153A0D">
        <w:rPr>
          <w:rFonts w:ascii="Times New Roman" w:hAnsi="Times New Roman"/>
          <w:sz w:val="28"/>
          <w:szCs w:val="28"/>
        </w:rPr>
        <w:t>.</w:t>
      </w:r>
      <w:proofErr w:type="gramEnd"/>
      <w:r w:rsidRPr="00153A0D">
        <w:rPr>
          <w:rFonts w:ascii="Times New Roman" w:hAnsi="Times New Roman"/>
          <w:sz w:val="28"/>
          <w:szCs w:val="28"/>
        </w:rPr>
        <w:t xml:space="preserve"> – </w:t>
      </w:r>
      <w:r w:rsidRPr="00153A0D">
        <w:rPr>
          <w:rFonts w:ascii="Times New Roman" w:hAnsi="Times New Roman"/>
          <w:sz w:val="28"/>
          <w:szCs w:val="28"/>
          <w:lang w:val="fr-FR"/>
        </w:rPr>
        <w:t>L</w:t>
      </w:r>
      <w:r w:rsidRPr="00153A0D">
        <w:rPr>
          <w:rFonts w:ascii="Times New Roman" w:hAnsi="Times New Roman"/>
          <w:sz w:val="28"/>
          <w:szCs w:val="28"/>
          <w:vertAlign w:val="subscript"/>
        </w:rPr>
        <w:t>об.</w:t>
      </w:r>
      <w:r w:rsidRPr="00153A0D">
        <w:rPr>
          <w:rFonts w:ascii="Times New Roman" w:hAnsi="Times New Roman"/>
          <w:sz w:val="28"/>
          <w:szCs w:val="28"/>
        </w:rPr>
        <w:t xml:space="preserve"> ) 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ab/>
        <w:t>На рис 2 представлены переходные характеристики для скорректированной системы (1) и объекта (2):</w:t>
      </w:r>
    </w:p>
    <w:p w:rsidR="00153A0D" w:rsidRPr="00153A0D" w:rsidRDefault="00153A0D" w:rsidP="00153A0D">
      <w:pPr>
        <w:ind w:left="360"/>
        <w:jc w:val="center"/>
        <w:rPr>
          <w:rFonts w:ascii="Times New Roman" w:hAnsi="Times New Roman"/>
        </w:rPr>
      </w:pPr>
      <w:r w:rsidRPr="00153A0D">
        <w:rPr>
          <w:rFonts w:ascii="Times New Roman" w:hAnsi="Times New Roman"/>
          <w:noProof/>
        </w:rPr>
        <w:lastRenderedPageBreak/>
        <w:drawing>
          <wp:inline distT="0" distB="0" distL="0" distR="0">
            <wp:extent cx="4218305" cy="3757295"/>
            <wp:effectExtent l="0" t="0" r="0" b="0"/>
            <wp:docPr id="22" name="Рисунок 22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 descr="Fi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ind w:left="360"/>
        <w:jc w:val="center"/>
        <w:rPr>
          <w:rFonts w:ascii="Times New Roman" w:hAnsi="Times New Roman"/>
        </w:rPr>
      </w:pPr>
      <w:r w:rsidRPr="00153A0D">
        <w:rPr>
          <w:rFonts w:ascii="Times New Roman" w:hAnsi="Times New Roman"/>
          <w:sz w:val="28"/>
          <w:szCs w:val="28"/>
        </w:rPr>
        <w:t>Рис 2</w:t>
      </w:r>
    </w:p>
    <w:p w:rsidR="00153A0D" w:rsidRPr="00153A0D" w:rsidRDefault="00153A0D" w:rsidP="00153A0D">
      <w:pPr>
        <w:ind w:left="360"/>
        <w:jc w:val="center"/>
        <w:rPr>
          <w:rFonts w:ascii="Times New Roman" w:hAnsi="Times New Roman"/>
        </w:rPr>
      </w:pP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Расчет корректирующего устройства представлен ниже:</w:t>
      </w:r>
    </w:p>
    <w:p w:rsidR="00153A0D" w:rsidRPr="00153A0D" w:rsidRDefault="00153A0D" w:rsidP="00153A0D">
      <w:pPr>
        <w:jc w:val="center"/>
        <w:rPr>
          <w:rFonts w:ascii="Times New Roman" w:hAnsi="Times New Roman"/>
          <w:lang w:val="fr-FR"/>
        </w:rPr>
      </w:pPr>
      <w:r w:rsidRPr="00153A0D">
        <w:rPr>
          <w:rFonts w:ascii="Times New Roman" w:hAnsi="Times New Roman"/>
          <w:noProof/>
        </w:rPr>
        <w:drawing>
          <wp:inline distT="0" distB="0" distL="0" distR="0">
            <wp:extent cx="6293485" cy="1690370"/>
            <wp:effectExtent l="0" t="0" r="0" b="5080"/>
            <wp:docPr id="23" name="Рисунок 23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Fi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t>По таблице выбираем корректирующее устройство и рассчитываем его параме</w:t>
      </w:r>
      <w:r w:rsidRPr="00153A0D">
        <w:rPr>
          <w:rFonts w:ascii="Times New Roman" w:hAnsi="Times New Roman"/>
          <w:sz w:val="28"/>
          <w:szCs w:val="28"/>
        </w:rPr>
        <w:t>т</w:t>
      </w:r>
      <w:r w:rsidRPr="00153A0D">
        <w:rPr>
          <w:rFonts w:ascii="Times New Roman" w:hAnsi="Times New Roman"/>
          <w:sz w:val="28"/>
          <w:szCs w:val="28"/>
        </w:rPr>
        <w:t>ры.</w: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object w:dxaOrig="4980" w:dyaOrig="780">
          <v:shape id="_x0000_i1045" type="#_x0000_t75" style="width:249pt;height:39pt" o:ole="">
            <v:imagedata r:id="rId89" o:title=""/>
          </v:shape>
          <o:OLEObject Type="Embed" ProgID="Equation.3" ShapeID="_x0000_i1045" DrawAspect="Content" ObjectID="_1589698643" r:id="rId90"/>
        </w:object>
      </w:r>
    </w:p>
    <w:p w:rsidR="00153A0D" w:rsidRPr="00153A0D" w:rsidRDefault="00153A0D" w:rsidP="00153A0D">
      <w:pPr>
        <w:rPr>
          <w:rFonts w:ascii="Times New Roman" w:hAnsi="Times New Roman"/>
          <w:sz w:val="28"/>
          <w:szCs w:val="28"/>
        </w:rPr>
      </w:pPr>
      <w:r w:rsidRPr="00153A0D">
        <w:rPr>
          <w:rFonts w:ascii="Times New Roman" w:hAnsi="Times New Roman"/>
          <w:sz w:val="28"/>
          <w:szCs w:val="28"/>
        </w:rPr>
        <w:object w:dxaOrig="7080" w:dyaOrig="780">
          <v:shape id="_x0000_i1046" type="#_x0000_t75" style="width:354.5pt;height:39pt" o:ole="">
            <v:imagedata r:id="rId91" o:title=""/>
          </v:shape>
          <o:OLEObject Type="Embed" ProgID="Equation.3" ShapeID="_x0000_i1046" DrawAspect="Content" ObjectID="_1589698644" r:id="rId92"/>
        </w:object>
      </w:r>
    </w:p>
    <w:p w:rsidR="00153A0D" w:rsidRPr="00153A0D" w:rsidRDefault="00153A0D" w:rsidP="00153A0D">
      <w:pPr>
        <w:rPr>
          <w:rFonts w:ascii="Times New Roman" w:hAnsi="Times New Roman"/>
          <w:lang w:val="fr-FR"/>
        </w:rPr>
      </w:pPr>
    </w:p>
    <w:p w:rsidR="00C95352" w:rsidRPr="00C95352" w:rsidRDefault="00830B08" w:rsidP="00C95352">
      <w:pPr>
        <w:pStyle w:val="1"/>
        <w:jc w:val="center"/>
        <w:rPr>
          <w:sz w:val="28"/>
          <w:szCs w:val="28"/>
        </w:rPr>
      </w:pPr>
      <w:bookmarkStart w:id="20" w:name="_Toc410720865"/>
      <w:bookmarkStart w:id="21" w:name="_Toc515475124"/>
      <w:r>
        <w:rPr>
          <w:sz w:val="28"/>
          <w:szCs w:val="28"/>
        </w:rPr>
        <w:lastRenderedPageBreak/>
        <w:t>Тема</w:t>
      </w:r>
      <w:r w:rsidR="00C95352" w:rsidRPr="00C95352">
        <w:rPr>
          <w:sz w:val="28"/>
          <w:szCs w:val="28"/>
        </w:rPr>
        <w:t xml:space="preserve">№ </w:t>
      </w:r>
      <w:bookmarkEnd w:id="20"/>
      <w:r w:rsidR="00B85667">
        <w:rPr>
          <w:sz w:val="28"/>
          <w:szCs w:val="28"/>
        </w:rPr>
        <w:t>6</w:t>
      </w:r>
      <w:bookmarkEnd w:id="21"/>
    </w:p>
    <w:p w:rsidR="00C95352" w:rsidRPr="00C734D5" w:rsidRDefault="00AF7A33" w:rsidP="00C734D5">
      <w:pPr>
        <w:pStyle w:val="2"/>
        <w:jc w:val="center"/>
        <w:rPr>
          <w:sz w:val="28"/>
          <w:szCs w:val="28"/>
        </w:rPr>
      </w:pPr>
      <w:bookmarkStart w:id="22" w:name="_Toc410720866"/>
      <w:bookmarkStart w:id="23" w:name="_Toc515475125"/>
      <w:r w:rsidRPr="00C734D5">
        <w:rPr>
          <w:sz w:val="28"/>
          <w:szCs w:val="28"/>
        </w:rPr>
        <w:t>ИССЛЕДОВАНИЕ КАЧЕСТВА ПЕРЕХОДНЫХ ПРОЦЕССОВ</w:t>
      </w:r>
      <w:bookmarkEnd w:id="22"/>
      <w:bookmarkEnd w:id="23"/>
    </w:p>
    <w:p w:rsidR="00C95352" w:rsidRPr="00C734D5" w:rsidRDefault="00AF7A33" w:rsidP="00C734D5">
      <w:pPr>
        <w:pStyle w:val="2"/>
        <w:jc w:val="center"/>
        <w:rPr>
          <w:sz w:val="28"/>
          <w:szCs w:val="28"/>
        </w:rPr>
      </w:pPr>
      <w:bookmarkStart w:id="24" w:name="_Toc410720867"/>
      <w:bookmarkStart w:id="25" w:name="_Toc515475126"/>
      <w:r w:rsidRPr="00C734D5">
        <w:rPr>
          <w:sz w:val="28"/>
          <w:szCs w:val="28"/>
        </w:rPr>
        <w:t>ЛИНЕЙНОЙ АВТОМАТИЧЕСКОЙ СИСТЕМЫ</w:t>
      </w:r>
      <w:bookmarkEnd w:id="24"/>
      <w:bookmarkEnd w:id="25"/>
    </w:p>
    <w:p w:rsidR="00C95352" w:rsidRPr="00C95352" w:rsidRDefault="00C95352" w:rsidP="00C95352">
      <w:pPr>
        <w:pStyle w:val="Default"/>
        <w:rPr>
          <w:sz w:val="28"/>
          <w:szCs w:val="28"/>
        </w:rPr>
      </w:pPr>
    </w:p>
    <w:p w:rsidR="00C95352" w:rsidRPr="00C95352" w:rsidRDefault="00C95352" w:rsidP="00C95352">
      <w:pPr>
        <w:pStyle w:val="Default"/>
        <w:rPr>
          <w:b/>
          <w:sz w:val="28"/>
          <w:szCs w:val="28"/>
        </w:rPr>
      </w:pPr>
      <w:r w:rsidRPr="00C95352">
        <w:rPr>
          <w:b/>
          <w:sz w:val="28"/>
          <w:szCs w:val="28"/>
        </w:rPr>
        <w:t>1. Цель работы: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b/>
          <w:bCs/>
          <w:i/>
          <w:iCs/>
          <w:sz w:val="28"/>
          <w:szCs w:val="28"/>
        </w:rPr>
        <w:tab/>
      </w:r>
      <w:proofErr w:type="gramStart"/>
      <w:r w:rsidRPr="00C95352">
        <w:rPr>
          <w:sz w:val="28"/>
          <w:szCs w:val="28"/>
        </w:rPr>
        <w:t>Определение показателей качества системы по ее переходной характер</w:t>
      </w:r>
      <w:r w:rsidRPr="00C95352">
        <w:rPr>
          <w:sz w:val="28"/>
          <w:szCs w:val="28"/>
        </w:rPr>
        <w:t>и</w:t>
      </w:r>
      <w:r w:rsidRPr="00C95352">
        <w:rPr>
          <w:sz w:val="28"/>
          <w:szCs w:val="28"/>
        </w:rPr>
        <w:t xml:space="preserve">стики; исследование влияния параметров системы на показатели качества. </w:t>
      </w:r>
      <w:proofErr w:type="gramEnd"/>
    </w:p>
    <w:p w:rsidR="00C95352" w:rsidRPr="00C95352" w:rsidRDefault="00C95352" w:rsidP="00C95352">
      <w:pPr>
        <w:pStyle w:val="Default"/>
        <w:rPr>
          <w:sz w:val="28"/>
          <w:szCs w:val="28"/>
        </w:rPr>
      </w:pP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b/>
          <w:bCs/>
          <w:sz w:val="28"/>
          <w:szCs w:val="28"/>
        </w:rPr>
        <w:t xml:space="preserve">2. Содержание работы 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 xml:space="preserve">В </w:t>
      </w:r>
      <w:r w:rsidRPr="00C95352">
        <w:rPr>
          <w:i/>
          <w:iCs/>
          <w:sz w:val="28"/>
          <w:szCs w:val="28"/>
          <w:lang w:val="en-US"/>
        </w:rPr>
        <w:t>MATLAB</w:t>
      </w:r>
      <w:r w:rsidRPr="00C95352">
        <w:rPr>
          <w:sz w:val="28"/>
          <w:szCs w:val="28"/>
        </w:rPr>
        <w:t xml:space="preserve"> необходимо набрать схему исследуемой системы (рис.1). Набранная модель представлена на рис.2.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</w:p>
    <w:p w:rsidR="00C95352" w:rsidRPr="00C95352" w:rsidRDefault="00C95352" w:rsidP="00C95352">
      <w:pPr>
        <w:pStyle w:val="Default"/>
        <w:rPr>
          <w:sz w:val="28"/>
          <w:szCs w:val="28"/>
        </w:rPr>
      </w:pPr>
    </w:p>
    <w:p w:rsidR="00C95352" w:rsidRPr="00C95352" w:rsidRDefault="00C95352" w:rsidP="00C95352">
      <w:pPr>
        <w:pStyle w:val="Default"/>
        <w:rPr>
          <w:sz w:val="28"/>
          <w:szCs w:val="28"/>
          <w:lang w:val="en-US"/>
        </w:rPr>
      </w:pPr>
      <w:r w:rsidRPr="00C95352">
        <w:rPr>
          <w:noProof/>
          <w:sz w:val="28"/>
          <w:szCs w:val="28"/>
        </w:rPr>
        <w:drawing>
          <wp:inline distT="0" distB="0" distL="0" distR="0">
            <wp:extent cx="6299835" cy="108625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52" w:rsidRPr="00C95352" w:rsidRDefault="00C95352" w:rsidP="00C95352">
      <w:pPr>
        <w:pStyle w:val="Default"/>
        <w:rPr>
          <w:sz w:val="28"/>
          <w:szCs w:val="28"/>
          <w:lang w:val="en-US"/>
        </w:rPr>
      </w:pP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>Рис.1. Структурная схема исследуемой системы.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>Передаточные функции исследуемой системы:</w:t>
      </w:r>
    </w:p>
    <w:p w:rsidR="00C95352" w:rsidRPr="00C95352" w:rsidRDefault="00E65E3C" w:rsidP="00C95352">
      <w:pPr>
        <w:pStyle w:val="Default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0.7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0.2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-0.1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0.15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+1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0.5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+1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noProof/>
          <w:sz w:val="28"/>
          <w:szCs w:val="28"/>
        </w:rPr>
        <w:drawing>
          <wp:inline distT="0" distB="0" distL="0" distR="0">
            <wp:extent cx="6289040" cy="119697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>Рис.2. Модель исследуемой системы.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</w:p>
    <w:p w:rsidR="00C95352" w:rsidRPr="00C95352" w:rsidRDefault="00C95352" w:rsidP="00C95352">
      <w:pPr>
        <w:pStyle w:val="Default"/>
        <w:rPr>
          <w:b/>
          <w:bCs/>
          <w:sz w:val="28"/>
          <w:szCs w:val="28"/>
        </w:rPr>
      </w:pPr>
      <w:r w:rsidRPr="00C95352">
        <w:rPr>
          <w:b/>
          <w:bCs/>
          <w:sz w:val="28"/>
          <w:szCs w:val="28"/>
        </w:rPr>
        <w:t xml:space="preserve">Задания 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>1. Определите следующие показатели качества системы по ее переходной функции:</w:t>
      </w:r>
    </w:p>
    <w:p w:rsidR="00C95352" w:rsidRPr="00C95352" w:rsidRDefault="00C95352" w:rsidP="00C95352">
      <w:pPr>
        <w:pStyle w:val="Default"/>
        <w:numPr>
          <w:ilvl w:val="0"/>
          <w:numId w:val="27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время первого согласования </w:t>
      </w:r>
      <w:r w:rsidRPr="00C95352">
        <w:rPr>
          <w:sz w:val="28"/>
          <w:szCs w:val="28"/>
          <w:lang w:val="en-US"/>
        </w:rPr>
        <w:t>t</w:t>
      </w:r>
      <w:r w:rsidRPr="00C95352">
        <w:rPr>
          <w:sz w:val="28"/>
          <w:szCs w:val="28"/>
          <w:vertAlign w:val="subscript"/>
        </w:rPr>
        <w:t>1</w:t>
      </w:r>
      <w:r w:rsidRPr="00C95352">
        <w:rPr>
          <w:sz w:val="28"/>
          <w:szCs w:val="28"/>
        </w:rPr>
        <w:t>;</w:t>
      </w:r>
    </w:p>
    <w:p w:rsidR="00C95352" w:rsidRPr="00C95352" w:rsidRDefault="00C95352" w:rsidP="00C95352">
      <w:pPr>
        <w:pStyle w:val="Default"/>
        <w:numPr>
          <w:ilvl w:val="0"/>
          <w:numId w:val="27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время достижения максимума </w:t>
      </w:r>
      <w:r w:rsidRPr="00C95352">
        <w:rPr>
          <w:sz w:val="28"/>
          <w:szCs w:val="28"/>
          <w:lang w:val="en-US"/>
        </w:rPr>
        <w:t>t</w:t>
      </w:r>
      <w:r w:rsidRPr="00C95352">
        <w:rPr>
          <w:sz w:val="28"/>
          <w:szCs w:val="28"/>
          <w:vertAlign w:val="subscript"/>
          <w:lang w:val="en-US"/>
        </w:rPr>
        <w:t>m</w:t>
      </w:r>
      <w:r w:rsidRPr="00C95352">
        <w:rPr>
          <w:sz w:val="28"/>
          <w:szCs w:val="28"/>
        </w:rPr>
        <w:t>;</w:t>
      </w:r>
    </w:p>
    <w:p w:rsidR="00C95352" w:rsidRPr="00C95352" w:rsidRDefault="00C95352" w:rsidP="00C95352">
      <w:pPr>
        <w:pStyle w:val="Default"/>
        <w:numPr>
          <w:ilvl w:val="0"/>
          <w:numId w:val="27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время переходного процесса </w:t>
      </w:r>
      <w:r w:rsidRPr="00C95352">
        <w:rPr>
          <w:sz w:val="28"/>
          <w:szCs w:val="28"/>
          <w:lang w:val="en-US"/>
        </w:rPr>
        <w:t>t</w:t>
      </w:r>
      <w:proofErr w:type="spellStart"/>
      <w:r w:rsidRPr="00C95352">
        <w:rPr>
          <w:sz w:val="28"/>
          <w:szCs w:val="28"/>
          <w:vertAlign w:val="subscript"/>
        </w:rPr>
        <w:t>пп</w:t>
      </w:r>
      <w:proofErr w:type="spellEnd"/>
      <w:r w:rsidRPr="00C95352">
        <w:rPr>
          <w:sz w:val="28"/>
          <w:szCs w:val="28"/>
        </w:rPr>
        <w:t xml:space="preserve"> (по входу переходной функции в зону </w:t>
      </w:r>
      <w:r w:rsidRPr="00C95352">
        <w:rPr>
          <w:sz w:val="28"/>
          <w:szCs w:val="28"/>
        </w:rPr>
        <w:sym w:font="Symbol" w:char="F0B1"/>
      </w:r>
      <w:r w:rsidRPr="00C95352">
        <w:rPr>
          <w:sz w:val="28"/>
          <w:szCs w:val="28"/>
        </w:rPr>
        <w:t>5% от ее установившегося значения);</w:t>
      </w:r>
    </w:p>
    <w:p w:rsidR="00C95352" w:rsidRPr="00C95352" w:rsidRDefault="00C95352" w:rsidP="00C95352">
      <w:pPr>
        <w:pStyle w:val="Default"/>
        <w:numPr>
          <w:ilvl w:val="0"/>
          <w:numId w:val="27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перерегулирование </w:t>
      </w:r>
      <w:r w:rsidRPr="00C95352">
        <w:rPr>
          <w:sz w:val="28"/>
          <w:szCs w:val="28"/>
          <w:lang w:val="en-US"/>
        </w:rPr>
        <w:sym w:font="Symbol" w:char="F073"/>
      </w:r>
      <w:r w:rsidRPr="00C95352">
        <w:rPr>
          <w:sz w:val="28"/>
          <w:szCs w:val="28"/>
        </w:rPr>
        <w:t>;</w:t>
      </w:r>
    </w:p>
    <w:p w:rsidR="00C95352" w:rsidRPr="00C95352" w:rsidRDefault="00C95352" w:rsidP="00C95352">
      <w:pPr>
        <w:pStyle w:val="Default"/>
        <w:numPr>
          <w:ilvl w:val="0"/>
          <w:numId w:val="27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декремент затухания колебаний </w:t>
      </w:r>
      <w:r w:rsidRPr="00C95352">
        <w:rPr>
          <w:sz w:val="28"/>
          <w:szCs w:val="28"/>
          <w:lang w:val="en-US"/>
        </w:rPr>
        <w:sym w:font="Symbol" w:char="F06C"/>
      </w:r>
      <w:r w:rsidRPr="00C95352">
        <w:rPr>
          <w:sz w:val="28"/>
          <w:szCs w:val="28"/>
        </w:rPr>
        <w:t>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lastRenderedPageBreak/>
        <w:tab/>
        <w:t>Сохраните график переходной характеристики для отчета.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>2. Проведите линейный анализ системы. Определите показатели качества и сравните с показателями качества определенные в пункте 1 задания. Сделайте в</w:t>
      </w:r>
      <w:r w:rsidRPr="00C95352">
        <w:rPr>
          <w:sz w:val="28"/>
          <w:szCs w:val="28"/>
        </w:rPr>
        <w:t>ы</w:t>
      </w:r>
      <w:r w:rsidRPr="00C95352">
        <w:rPr>
          <w:sz w:val="28"/>
          <w:szCs w:val="28"/>
        </w:rPr>
        <w:t>воды.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>3. Исследуйте, как изменятся показатели качества при увеличении и при уменьшении в 2 раза одного из параметров системы. Эксперимент проводится для следующих параметров:</w:t>
      </w:r>
    </w:p>
    <w:p w:rsidR="00C95352" w:rsidRPr="00C95352" w:rsidRDefault="00C95352" w:rsidP="00C95352">
      <w:pPr>
        <w:pStyle w:val="Default"/>
        <w:numPr>
          <w:ilvl w:val="0"/>
          <w:numId w:val="28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постоянная времени </w:t>
      </w:r>
      <w:r w:rsidRPr="00C95352">
        <w:rPr>
          <w:sz w:val="28"/>
          <w:szCs w:val="28"/>
          <w:lang w:val="en-US"/>
        </w:rPr>
        <w:t>H</w:t>
      </w:r>
      <w:r w:rsidRPr="00C95352">
        <w:rPr>
          <w:sz w:val="28"/>
          <w:szCs w:val="28"/>
          <w:vertAlign w:val="subscript"/>
          <w:lang w:val="en-US"/>
        </w:rPr>
        <w:t>3</w:t>
      </w:r>
      <w:r w:rsidRPr="00C95352">
        <w:rPr>
          <w:sz w:val="28"/>
          <w:szCs w:val="28"/>
        </w:rPr>
        <w:t>;</w:t>
      </w:r>
    </w:p>
    <w:p w:rsidR="00C95352" w:rsidRPr="00C95352" w:rsidRDefault="00C95352" w:rsidP="00C95352">
      <w:pPr>
        <w:pStyle w:val="Default"/>
        <w:numPr>
          <w:ilvl w:val="0"/>
          <w:numId w:val="28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постоянная времени интегрального звена в </w:t>
      </w:r>
      <w:r w:rsidRPr="00C95352">
        <w:rPr>
          <w:sz w:val="28"/>
          <w:szCs w:val="28"/>
          <w:lang w:val="en-US"/>
        </w:rPr>
        <w:t>H</w:t>
      </w:r>
      <w:r w:rsidRPr="00C95352">
        <w:rPr>
          <w:sz w:val="28"/>
          <w:szCs w:val="28"/>
          <w:vertAlign w:val="subscript"/>
        </w:rPr>
        <w:t>1</w:t>
      </w:r>
    </w:p>
    <w:p w:rsidR="00C95352" w:rsidRPr="00C95352" w:rsidRDefault="00C95352" w:rsidP="00C95352">
      <w:pPr>
        <w:pStyle w:val="Default"/>
        <w:numPr>
          <w:ilvl w:val="0"/>
          <w:numId w:val="28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постоянная времени форсирующего звена в </w:t>
      </w:r>
      <w:r w:rsidRPr="00C95352">
        <w:rPr>
          <w:sz w:val="28"/>
          <w:szCs w:val="28"/>
          <w:lang w:val="en-US"/>
        </w:rPr>
        <w:t>H</w:t>
      </w:r>
      <w:r w:rsidRPr="00C95352">
        <w:rPr>
          <w:sz w:val="28"/>
          <w:szCs w:val="28"/>
          <w:vertAlign w:val="subscript"/>
        </w:rPr>
        <w:t>1</w:t>
      </w:r>
      <w:proofErr w:type="gramStart"/>
      <w:r w:rsidRPr="00C95352">
        <w:rPr>
          <w:sz w:val="28"/>
          <w:szCs w:val="28"/>
          <w:vertAlign w:val="subscript"/>
        </w:rPr>
        <w:t xml:space="preserve"> </w:t>
      </w:r>
      <w:r w:rsidRPr="00C95352">
        <w:rPr>
          <w:sz w:val="28"/>
          <w:szCs w:val="28"/>
        </w:rPr>
        <w:t>;</w:t>
      </w:r>
      <w:proofErr w:type="gramEnd"/>
    </w:p>
    <w:p w:rsidR="00C95352" w:rsidRPr="00C95352" w:rsidRDefault="00C95352" w:rsidP="00C95352">
      <w:pPr>
        <w:pStyle w:val="Default"/>
        <w:numPr>
          <w:ilvl w:val="0"/>
          <w:numId w:val="28"/>
        </w:numPr>
        <w:rPr>
          <w:sz w:val="28"/>
          <w:szCs w:val="28"/>
        </w:rPr>
      </w:pPr>
      <w:r w:rsidRPr="00C95352">
        <w:rPr>
          <w:sz w:val="28"/>
          <w:szCs w:val="28"/>
        </w:rPr>
        <w:t xml:space="preserve">время запаздывания в </w:t>
      </w:r>
      <w:r w:rsidRPr="00C95352">
        <w:rPr>
          <w:sz w:val="28"/>
          <w:szCs w:val="28"/>
          <w:lang w:val="en-US"/>
        </w:rPr>
        <w:t>H</w:t>
      </w:r>
      <w:r w:rsidRPr="00C95352">
        <w:rPr>
          <w:sz w:val="28"/>
          <w:szCs w:val="28"/>
          <w:vertAlign w:val="subscript"/>
          <w:lang w:val="en-US"/>
        </w:rPr>
        <w:t>2</w:t>
      </w:r>
      <w:r w:rsidRPr="00C95352">
        <w:rPr>
          <w:sz w:val="28"/>
          <w:szCs w:val="28"/>
        </w:rPr>
        <w:t>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>При каждом изменении параметров определите показатели качества (см. п.1 зад</w:t>
      </w:r>
      <w:r w:rsidRPr="00C95352">
        <w:rPr>
          <w:sz w:val="28"/>
          <w:szCs w:val="28"/>
        </w:rPr>
        <w:t>а</w:t>
      </w:r>
      <w:r w:rsidRPr="00C95352">
        <w:rPr>
          <w:sz w:val="28"/>
          <w:szCs w:val="28"/>
        </w:rPr>
        <w:t xml:space="preserve">ния) и сделайте вывод о том, как изменилось быстродействие системы и ее </w:t>
      </w:r>
      <w:proofErr w:type="spellStart"/>
      <w:r w:rsidRPr="00C95352">
        <w:rPr>
          <w:sz w:val="28"/>
          <w:szCs w:val="28"/>
        </w:rPr>
        <w:t>кол</w:t>
      </w:r>
      <w:r w:rsidRPr="00C95352">
        <w:rPr>
          <w:sz w:val="28"/>
          <w:szCs w:val="28"/>
        </w:rPr>
        <w:t>е</w:t>
      </w:r>
      <w:r w:rsidRPr="00C95352">
        <w:rPr>
          <w:sz w:val="28"/>
          <w:szCs w:val="28"/>
        </w:rPr>
        <w:t>бательность</w:t>
      </w:r>
      <w:proofErr w:type="spellEnd"/>
      <w:r w:rsidRPr="00C95352">
        <w:rPr>
          <w:sz w:val="28"/>
          <w:szCs w:val="28"/>
        </w:rPr>
        <w:t>. Результаты исследования запишите в таблицу (табл.</w:t>
      </w:r>
      <w:r w:rsidR="00C734D5">
        <w:rPr>
          <w:sz w:val="28"/>
          <w:szCs w:val="28"/>
        </w:rPr>
        <w:t>6</w:t>
      </w:r>
      <w:r w:rsidRPr="00C95352">
        <w:rPr>
          <w:sz w:val="28"/>
          <w:szCs w:val="28"/>
        </w:rPr>
        <w:t xml:space="preserve">). 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 xml:space="preserve">Таблица </w:t>
      </w:r>
      <w:r w:rsidR="00C734D5">
        <w:rPr>
          <w:sz w:val="28"/>
          <w:szCs w:val="28"/>
        </w:rPr>
        <w:t>6</w:t>
      </w:r>
    </w:p>
    <w:tbl>
      <w:tblPr>
        <w:tblW w:w="0" w:type="auto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9"/>
        <w:gridCol w:w="832"/>
        <w:gridCol w:w="832"/>
        <w:gridCol w:w="832"/>
        <w:gridCol w:w="832"/>
        <w:gridCol w:w="833"/>
        <w:gridCol w:w="2337"/>
      </w:tblGrid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  <w:vertAlign w:val="subscript"/>
              </w:rPr>
            </w:pPr>
            <w:r w:rsidRPr="00C95352">
              <w:rPr>
                <w:sz w:val="28"/>
                <w:szCs w:val="28"/>
                <w:lang w:val="en-US"/>
              </w:rPr>
              <w:t>t</w:t>
            </w:r>
            <w:r w:rsidRPr="00C9535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  <w:lang w:val="en-US"/>
              </w:rPr>
              <w:t>t</w:t>
            </w:r>
            <w:r w:rsidRPr="00C95352">
              <w:rPr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  <w:vertAlign w:val="subscript"/>
                <w:lang w:val="en-US"/>
              </w:rPr>
            </w:pPr>
            <w:r w:rsidRPr="00C95352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C95352">
              <w:rPr>
                <w:sz w:val="28"/>
                <w:szCs w:val="28"/>
                <w:vertAlign w:val="subscript"/>
              </w:rPr>
              <w:t>пп</w:t>
            </w:r>
            <w:proofErr w:type="spellEnd"/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  <w:lang w:val="en-US"/>
              </w:rPr>
            </w:pPr>
            <w:r w:rsidRPr="00C95352">
              <w:rPr>
                <w:sz w:val="28"/>
                <w:szCs w:val="28"/>
                <w:lang w:val="en-US"/>
              </w:rPr>
              <w:sym w:font="Symbol" w:char="F073"/>
            </w: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  <w:lang w:val="en-US"/>
              </w:rPr>
            </w:pPr>
            <w:r w:rsidRPr="00C95352">
              <w:rPr>
                <w:sz w:val="28"/>
                <w:szCs w:val="28"/>
                <w:lang w:val="en-US"/>
              </w:rPr>
              <w:sym w:font="Symbol" w:char="F06C"/>
            </w: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Вывод</w:t>
            </w: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Исходная</w:t>
            </w:r>
          </w:p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система</w:t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Т</w:t>
            </w:r>
            <w:r w:rsidRPr="00C95352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95352">
              <w:rPr>
                <w:sz w:val="28"/>
                <w:szCs w:val="28"/>
                <w:vertAlign w:val="subscript"/>
              </w:rPr>
              <w:t xml:space="preserve">  </w:t>
            </w:r>
            <w:r w:rsidRPr="00C95352">
              <w:rPr>
                <w:sz w:val="28"/>
                <w:szCs w:val="28"/>
              </w:rPr>
              <w:sym w:font="Symbol" w:char="F0AD"/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Т</w:t>
            </w:r>
            <w:r w:rsidRPr="00C95352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95352">
              <w:rPr>
                <w:sz w:val="28"/>
                <w:szCs w:val="28"/>
              </w:rPr>
              <w:t xml:space="preserve"> </w:t>
            </w:r>
            <w:r w:rsidRPr="00C95352">
              <w:rPr>
                <w:sz w:val="28"/>
                <w:szCs w:val="28"/>
              </w:rPr>
              <w:sym w:font="Symbol" w:char="F0AF"/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Т</w:t>
            </w:r>
            <w:proofErr w:type="gramStart"/>
            <w:r w:rsidRPr="00C95352">
              <w:rPr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  <w:r w:rsidRPr="00C95352">
              <w:rPr>
                <w:sz w:val="28"/>
                <w:szCs w:val="28"/>
                <w:vertAlign w:val="subscript"/>
              </w:rPr>
              <w:t xml:space="preserve">(и) </w:t>
            </w:r>
            <w:r w:rsidRPr="00C95352">
              <w:rPr>
                <w:sz w:val="28"/>
                <w:szCs w:val="28"/>
              </w:rPr>
              <w:t xml:space="preserve"> </w:t>
            </w:r>
            <w:r w:rsidRPr="00C95352">
              <w:rPr>
                <w:sz w:val="28"/>
                <w:szCs w:val="28"/>
              </w:rPr>
              <w:sym w:font="Symbol" w:char="F0AD"/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Т</w:t>
            </w:r>
            <w:proofErr w:type="gramStart"/>
            <w:r w:rsidRPr="00C95352">
              <w:rPr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  <w:r w:rsidRPr="00C95352">
              <w:rPr>
                <w:sz w:val="28"/>
                <w:szCs w:val="28"/>
                <w:vertAlign w:val="subscript"/>
              </w:rPr>
              <w:t xml:space="preserve">(и) </w:t>
            </w:r>
            <w:r w:rsidRPr="00C95352">
              <w:rPr>
                <w:sz w:val="28"/>
                <w:szCs w:val="28"/>
              </w:rPr>
              <w:t xml:space="preserve"> </w:t>
            </w:r>
            <w:r w:rsidRPr="00C95352">
              <w:rPr>
                <w:sz w:val="28"/>
                <w:szCs w:val="28"/>
              </w:rPr>
              <w:sym w:font="Symbol" w:char="F0AF"/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Т</w:t>
            </w:r>
            <w:proofErr w:type="gramStart"/>
            <w:r w:rsidRPr="00C95352">
              <w:rPr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  <w:r w:rsidRPr="00C95352">
              <w:rPr>
                <w:sz w:val="28"/>
                <w:szCs w:val="28"/>
                <w:vertAlign w:val="subscript"/>
              </w:rPr>
              <w:t xml:space="preserve">(ф) </w:t>
            </w:r>
            <w:r w:rsidRPr="00C95352">
              <w:rPr>
                <w:sz w:val="28"/>
                <w:szCs w:val="28"/>
              </w:rPr>
              <w:t xml:space="preserve"> </w:t>
            </w:r>
            <w:r w:rsidRPr="00C95352">
              <w:rPr>
                <w:sz w:val="28"/>
                <w:szCs w:val="28"/>
              </w:rPr>
              <w:sym w:font="Symbol" w:char="F0AD"/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</w:rPr>
              <w:t>Т</w:t>
            </w:r>
            <w:proofErr w:type="gramStart"/>
            <w:r w:rsidRPr="00C95352">
              <w:rPr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  <w:r w:rsidRPr="00C95352">
              <w:rPr>
                <w:sz w:val="28"/>
                <w:szCs w:val="28"/>
                <w:vertAlign w:val="subscript"/>
              </w:rPr>
              <w:t xml:space="preserve">(ф) </w:t>
            </w:r>
            <w:r w:rsidRPr="00C95352">
              <w:rPr>
                <w:sz w:val="28"/>
                <w:szCs w:val="28"/>
              </w:rPr>
              <w:t xml:space="preserve"> </w:t>
            </w:r>
            <w:r w:rsidRPr="00C95352">
              <w:rPr>
                <w:sz w:val="28"/>
                <w:szCs w:val="28"/>
              </w:rPr>
              <w:sym w:font="Symbol" w:char="F0AF"/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C95352">
              <w:rPr>
                <w:sz w:val="28"/>
                <w:szCs w:val="28"/>
                <w:vertAlign w:val="subscript"/>
              </w:rPr>
              <w:t>зап</w:t>
            </w:r>
            <w:proofErr w:type="spellEnd"/>
            <w:r w:rsidRPr="00C95352">
              <w:rPr>
                <w:sz w:val="28"/>
                <w:szCs w:val="28"/>
              </w:rPr>
              <w:t xml:space="preserve">  </w:t>
            </w:r>
            <w:r w:rsidRPr="00C95352">
              <w:rPr>
                <w:sz w:val="28"/>
                <w:szCs w:val="28"/>
              </w:rPr>
              <w:sym w:font="Symbol" w:char="F0AD"/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  <w:tr w:rsidR="00C95352" w:rsidRPr="00C95352" w:rsidTr="00E65E98">
        <w:tc>
          <w:tcPr>
            <w:tcW w:w="1539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  <w:r w:rsidRPr="00C95352">
              <w:rPr>
                <w:sz w:val="28"/>
                <w:szCs w:val="28"/>
                <w:lang w:val="en-US"/>
              </w:rPr>
              <w:t>T</w:t>
            </w:r>
            <w:r w:rsidRPr="00C95352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95352">
              <w:rPr>
                <w:sz w:val="28"/>
                <w:szCs w:val="28"/>
                <w:vertAlign w:val="subscript"/>
              </w:rPr>
              <w:t xml:space="preserve">  </w:t>
            </w:r>
            <w:r w:rsidRPr="00C95352">
              <w:rPr>
                <w:sz w:val="28"/>
                <w:szCs w:val="28"/>
              </w:rPr>
              <w:sym w:font="Symbol" w:char="F0AF"/>
            </w: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33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:rsidR="00C95352" w:rsidRPr="00C95352" w:rsidRDefault="00C95352" w:rsidP="00C95352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i/>
          <w:iCs/>
          <w:sz w:val="28"/>
          <w:szCs w:val="28"/>
        </w:rPr>
        <w:t>Примечание</w:t>
      </w:r>
      <w:r w:rsidRPr="00C95352">
        <w:rPr>
          <w:sz w:val="28"/>
          <w:szCs w:val="28"/>
        </w:rPr>
        <w:t xml:space="preserve">: символ </w:t>
      </w:r>
      <w:r w:rsidRPr="00C95352">
        <w:rPr>
          <w:sz w:val="28"/>
          <w:szCs w:val="28"/>
        </w:rPr>
        <w:sym w:font="Symbol" w:char="F0AD"/>
      </w:r>
      <w:r w:rsidRPr="00C95352">
        <w:rPr>
          <w:sz w:val="28"/>
          <w:szCs w:val="28"/>
        </w:rPr>
        <w:t xml:space="preserve"> обозначает увеличение параметра в два раза по сравнению с исходным значением; символ </w:t>
      </w:r>
      <w:r w:rsidRPr="00C95352">
        <w:rPr>
          <w:sz w:val="28"/>
          <w:szCs w:val="28"/>
        </w:rPr>
        <w:sym w:font="Symbol" w:char="F0AF"/>
      </w:r>
      <w:r w:rsidRPr="00C95352">
        <w:rPr>
          <w:sz w:val="28"/>
          <w:szCs w:val="28"/>
        </w:rPr>
        <w:t xml:space="preserve"> обозначает уменьшение параметра в два раза по сравнению с исходным значением.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>4. Задайте исходные значения параметров системы. Найдите параметр си</w:t>
      </w:r>
      <w:r w:rsidRPr="00C95352">
        <w:rPr>
          <w:sz w:val="28"/>
          <w:szCs w:val="28"/>
        </w:rPr>
        <w:t>с</w:t>
      </w:r>
      <w:r w:rsidRPr="00C95352">
        <w:rPr>
          <w:sz w:val="28"/>
          <w:szCs w:val="28"/>
        </w:rPr>
        <w:t>темы, изменяя который (при исходных значениях других параметров) можно д</w:t>
      </w:r>
      <w:r w:rsidRPr="00C95352">
        <w:rPr>
          <w:sz w:val="28"/>
          <w:szCs w:val="28"/>
        </w:rPr>
        <w:t>о</w:t>
      </w:r>
      <w:r w:rsidRPr="00C95352">
        <w:rPr>
          <w:sz w:val="28"/>
          <w:szCs w:val="28"/>
        </w:rPr>
        <w:t>биться монотонного переходного процесса (перерегулирование равно нулю). С</w:t>
      </w:r>
      <w:r w:rsidRPr="00C95352">
        <w:rPr>
          <w:sz w:val="28"/>
          <w:szCs w:val="28"/>
        </w:rPr>
        <w:t>о</w:t>
      </w:r>
      <w:r w:rsidRPr="00C95352">
        <w:rPr>
          <w:sz w:val="28"/>
          <w:szCs w:val="28"/>
        </w:rPr>
        <w:t>храните график полученной переходной функции (без перерегулирования) для отчета.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>5. Удалите из модели звено запаздывания, а для остальных звеньев задайте исходные значения параметров. Найдите такое значение постоянной времени форсирующего звена регулятора, при котором обеспечивается минимум инт</w:t>
      </w:r>
      <w:r w:rsidRPr="00C95352">
        <w:rPr>
          <w:sz w:val="28"/>
          <w:szCs w:val="28"/>
        </w:rPr>
        <w:t>е</w:t>
      </w:r>
      <w:r w:rsidRPr="00C95352">
        <w:rPr>
          <w:sz w:val="28"/>
          <w:szCs w:val="28"/>
        </w:rPr>
        <w:t>гральной оценки качества:</w:t>
      </w:r>
    </w:p>
    <w:p w:rsidR="00C95352" w:rsidRPr="00C95352" w:rsidRDefault="00C95352" w:rsidP="00C95352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</w:rPr>
      </w:pPr>
      <w:r w:rsidRPr="00C95352">
        <w:rPr>
          <w:sz w:val="28"/>
          <w:szCs w:val="28"/>
        </w:rPr>
        <w:tab/>
      </w:r>
      <w:r w:rsidRPr="00C95352">
        <w:rPr>
          <w:position w:val="-36"/>
          <w:sz w:val="28"/>
          <w:szCs w:val="28"/>
        </w:rPr>
        <w:object w:dxaOrig="3739" w:dyaOrig="920">
          <v:shape id="_x0000_i1047" type="#_x0000_t75" style="width:202.5pt;height:49.5pt" o:ole="">
            <v:imagedata r:id="rId95" o:title=""/>
          </v:shape>
          <o:OLEObject Type="Embed" ProgID="Equation.3" ShapeID="_x0000_i1047" DrawAspect="Content" ObjectID="_1589698645" r:id="rId96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(1)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lastRenderedPageBreak/>
        <w:t xml:space="preserve">где </w:t>
      </w:r>
      <w:r w:rsidRPr="00C95352">
        <w:rPr>
          <w:sz w:val="28"/>
          <w:szCs w:val="28"/>
          <w:lang w:val="en-US"/>
        </w:rPr>
        <w:t>J</w:t>
      </w:r>
      <w:r w:rsidRPr="00C95352">
        <w:rPr>
          <w:sz w:val="28"/>
          <w:szCs w:val="28"/>
        </w:rPr>
        <w:t xml:space="preserve"> – функционал качества, </w:t>
      </w:r>
      <w:r w:rsidRPr="00C95352">
        <w:rPr>
          <w:sz w:val="28"/>
          <w:szCs w:val="28"/>
          <w:lang w:val="en-US"/>
        </w:rPr>
        <w:t>e</w:t>
      </w:r>
      <w:r w:rsidRPr="00C95352">
        <w:rPr>
          <w:sz w:val="28"/>
          <w:szCs w:val="28"/>
        </w:rPr>
        <w:t xml:space="preserve"> – ошибка регулирования (разность задания и рег</w:t>
      </w:r>
      <w:r w:rsidRPr="00C95352">
        <w:rPr>
          <w:sz w:val="28"/>
          <w:szCs w:val="28"/>
        </w:rPr>
        <w:t>у</w:t>
      </w:r>
      <w:r w:rsidRPr="00C95352">
        <w:rPr>
          <w:sz w:val="28"/>
          <w:szCs w:val="28"/>
        </w:rPr>
        <w:t xml:space="preserve">лируемой величины: </w:t>
      </w:r>
      <w:r w:rsidRPr="00C95352">
        <w:rPr>
          <w:sz w:val="28"/>
          <w:szCs w:val="28"/>
          <w:lang w:val="en-US"/>
        </w:rPr>
        <w:t>e</w:t>
      </w:r>
      <w:r w:rsidRPr="00C95352">
        <w:rPr>
          <w:sz w:val="28"/>
          <w:szCs w:val="28"/>
        </w:rPr>
        <w:t>=</w:t>
      </w:r>
      <w:r w:rsidRPr="00C95352">
        <w:rPr>
          <w:sz w:val="28"/>
          <w:szCs w:val="28"/>
          <w:lang w:val="en-US"/>
        </w:rPr>
        <w:t>x</w:t>
      </w:r>
      <w:r w:rsidRPr="00C95352">
        <w:rPr>
          <w:sz w:val="28"/>
          <w:szCs w:val="28"/>
        </w:rPr>
        <w:t>–</w:t>
      </w:r>
      <w:r w:rsidRPr="00C95352">
        <w:rPr>
          <w:sz w:val="28"/>
          <w:szCs w:val="28"/>
          <w:lang w:val="en-US"/>
        </w:rPr>
        <w:t>y</w:t>
      </w:r>
      <w:r w:rsidRPr="00C95352">
        <w:rPr>
          <w:sz w:val="28"/>
          <w:szCs w:val="28"/>
        </w:rPr>
        <w:t xml:space="preserve">). 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 xml:space="preserve">Если система устойчива, то с течением времени ошибка </w:t>
      </w:r>
      <w:r w:rsidRPr="00C95352">
        <w:rPr>
          <w:sz w:val="28"/>
          <w:szCs w:val="28"/>
          <w:lang w:val="en-US"/>
        </w:rPr>
        <w:t>e</w:t>
      </w:r>
      <w:r w:rsidRPr="00C95352">
        <w:rPr>
          <w:sz w:val="28"/>
          <w:szCs w:val="28"/>
        </w:rPr>
        <w:t>(</w:t>
      </w:r>
      <w:r w:rsidRPr="00C95352">
        <w:rPr>
          <w:sz w:val="28"/>
          <w:szCs w:val="28"/>
          <w:lang w:val="en-US"/>
        </w:rPr>
        <w:t>t</w:t>
      </w:r>
      <w:r w:rsidRPr="00C95352">
        <w:rPr>
          <w:sz w:val="28"/>
          <w:szCs w:val="28"/>
        </w:rPr>
        <w:t>) стремится к нулю. Поэтому интеграл ошибки стремится к постоянной величине. Интеграл квадрата ошибки (первое слагаемое функционала) также стремится к постоянной величине и является комплексной оценкой быстродействия и скорости затухания перехо</w:t>
      </w:r>
      <w:r w:rsidRPr="00C95352">
        <w:rPr>
          <w:sz w:val="28"/>
          <w:szCs w:val="28"/>
        </w:rPr>
        <w:t>д</w:t>
      </w:r>
      <w:r w:rsidRPr="00C95352">
        <w:rPr>
          <w:sz w:val="28"/>
          <w:szCs w:val="28"/>
        </w:rPr>
        <w:t>ного процесса. Второе слагаемое функционала представляет собой интеграл ква</w:t>
      </w:r>
      <w:r w:rsidRPr="00C95352">
        <w:rPr>
          <w:sz w:val="28"/>
          <w:szCs w:val="28"/>
        </w:rPr>
        <w:t>д</w:t>
      </w:r>
      <w:r w:rsidRPr="00C95352">
        <w:rPr>
          <w:sz w:val="28"/>
          <w:szCs w:val="28"/>
        </w:rPr>
        <w:t xml:space="preserve">рата производной ошибки и введено для ограничения быстродействия системы. 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>Для выполнения задания, в дополнение к модели системы, соберите в рабочем окне модель функционала качества в соответствии с формулой (1). Схема модели системы и функционала качества показана на рис.3.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noProof/>
          <w:sz w:val="28"/>
          <w:szCs w:val="28"/>
        </w:rPr>
        <w:drawing>
          <wp:inline distT="0" distB="0" distL="0" distR="0">
            <wp:extent cx="6289040" cy="268414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>Рис.3. Модель исследуемой системы и модель функционала качества.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>Данная модель является нелинейной, т.к. содержит нелинейные звенья во</w:t>
      </w:r>
      <w:r w:rsidRPr="00C95352">
        <w:rPr>
          <w:sz w:val="28"/>
          <w:szCs w:val="28"/>
        </w:rPr>
        <w:t>з</w:t>
      </w:r>
      <w:r w:rsidRPr="00C95352">
        <w:rPr>
          <w:sz w:val="28"/>
          <w:szCs w:val="28"/>
        </w:rPr>
        <w:t xml:space="preserve">ведения в квадрат. На вход модели функционала качества подается ошибка </w:t>
      </w:r>
      <w:r w:rsidRPr="00C95352">
        <w:rPr>
          <w:sz w:val="28"/>
          <w:szCs w:val="28"/>
          <w:lang w:val="en-US"/>
        </w:rPr>
        <w:t>e</w:t>
      </w:r>
      <w:r w:rsidRPr="00C95352">
        <w:rPr>
          <w:sz w:val="28"/>
          <w:szCs w:val="28"/>
        </w:rPr>
        <w:t>(</w:t>
      </w:r>
      <w:r w:rsidRPr="00C95352">
        <w:rPr>
          <w:sz w:val="28"/>
          <w:szCs w:val="28"/>
          <w:lang w:val="en-US"/>
        </w:rPr>
        <w:t>t</w:t>
      </w:r>
      <w:r w:rsidRPr="00C95352">
        <w:rPr>
          <w:sz w:val="28"/>
          <w:szCs w:val="28"/>
        </w:rPr>
        <w:t>) из модели исследуемой системы. Процесс на выходе модели функционала качества представляет собой текущее значение интеграла в формуле (1). Функционал кач</w:t>
      </w:r>
      <w:r w:rsidRPr="00C95352">
        <w:rPr>
          <w:sz w:val="28"/>
          <w:szCs w:val="28"/>
        </w:rPr>
        <w:t>е</w:t>
      </w:r>
      <w:r w:rsidRPr="00C95352">
        <w:rPr>
          <w:sz w:val="28"/>
          <w:szCs w:val="28"/>
        </w:rPr>
        <w:t xml:space="preserve">ства определяется как установившееся значение этого процесса. 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>Изменяя постоянную времени форсирующего звена в регуляторе, необх</w:t>
      </w:r>
      <w:r w:rsidRPr="00C95352">
        <w:rPr>
          <w:sz w:val="28"/>
          <w:szCs w:val="28"/>
        </w:rPr>
        <w:t>о</w:t>
      </w:r>
      <w:r w:rsidRPr="00C95352">
        <w:rPr>
          <w:sz w:val="28"/>
          <w:szCs w:val="28"/>
        </w:rPr>
        <w:t>димо добиться, чтобы значение функционала было минимально возможным. В этом случае в системе имеет место оптимальный переходный процесс в соотве</w:t>
      </w:r>
      <w:r w:rsidRPr="00C95352">
        <w:rPr>
          <w:sz w:val="28"/>
          <w:szCs w:val="28"/>
        </w:rPr>
        <w:t>т</w:t>
      </w:r>
      <w:r w:rsidRPr="00C95352">
        <w:rPr>
          <w:sz w:val="28"/>
          <w:szCs w:val="28"/>
        </w:rPr>
        <w:t>ствии с выбранным критерием оптимальности.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>Сохраните оптимальный процесс для отчета. Определите показатели качества о</w:t>
      </w:r>
      <w:r w:rsidRPr="00C95352">
        <w:rPr>
          <w:sz w:val="28"/>
          <w:szCs w:val="28"/>
        </w:rPr>
        <w:t>п</w:t>
      </w:r>
      <w:r w:rsidRPr="00C95352">
        <w:rPr>
          <w:sz w:val="28"/>
          <w:szCs w:val="28"/>
        </w:rPr>
        <w:t xml:space="preserve">тимального процесса. 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b/>
          <w:sz w:val="28"/>
          <w:szCs w:val="28"/>
        </w:rPr>
        <w:t>3. Содержание отчета.</w:t>
      </w:r>
      <w:r w:rsidRPr="00C95352">
        <w:rPr>
          <w:sz w:val="28"/>
          <w:szCs w:val="28"/>
        </w:rPr>
        <w:t xml:space="preserve"> </w:t>
      </w:r>
    </w:p>
    <w:p w:rsidR="00C95352" w:rsidRPr="00C95352" w:rsidRDefault="00C95352" w:rsidP="00C95352">
      <w:pPr>
        <w:pStyle w:val="Default"/>
        <w:rPr>
          <w:sz w:val="28"/>
          <w:szCs w:val="28"/>
        </w:rPr>
      </w:pPr>
      <w:r w:rsidRPr="00C95352">
        <w:rPr>
          <w:sz w:val="28"/>
          <w:szCs w:val="28"/>
        </w:rPr>
        <w:tab/>
        <w:t xml:space="preserve">Отчет должен содержать: </w:t>
      </w:r>
    </w:p>
    <w:p w:rsidR="00C95352" w:rsidRPr="00C95352" w:rsidRDefault="00C95352" w:rsidP="00C95352">
      <w:pPr>
        <w:pStyle w:val="Default"/>
        <w:numPr>
          <w:ilvl w:val="0"/>
          <w:numId w:val="29"/>
        </w:numPr>
        <w:rPr>
          <w:sz w:val="28"/>
          <w:szCs w:val="28"/>
        </w:rPr>
      </w:pPr>
      <w:r w:rsidRPr="00C95352">
        <w:rPr>
          <w:sz w:val="28"/>
          <w:szCs w:val="28"/>
        </w:rPr>
        <w:t>Название и цель работы;</w:t>
      </w:r>
    </w:p>
    <w:p w:rsidR="00C95352" w:rsidRPr="00C95352" w:rsidRDefault="00C95352" w:rsidP="00C95352">
      <w:pPr>
        <w:pStyle w:val="Default"/>
        <w:numPr>
          <w:ilvl w:val="0"/>
          <w:numId w:val="29"/>
        </w:numPr>
        <w:rPr>
          <w:sz w:val="28"/>
          <w:szCs w:val="28"/>
        </w:rPr>
      </w:pPr>
      <w:r w:rsidRPr="00C95352">
        <w:rPr>
          <w:sz w:val="28"/>
          <w:szCs w:val="28"/>
        </w:rPr>
        <w:t>Структурную схему исследуемой системы;</w:t>
      </w:r>
    </w:p>
    <w:p w:rsidR="00C95352" w:rsidRPr="00C95352" w:rsidRDefault="00C95352" w:rsidP="00C95352">
      <w:pPr>
        <w:pStyle w:val="Default"/>
        <w:numPr>
          <w:ilvl w:val="0"/>
          <w:numId w:val="29"/>
        </w:numPr>
        <w:rPr>
          <w:sz w:val="28"/>
          <w:szCs w:val="28"/>
        </w:rPr>
      </w:pPr>
      <w:r w:rsidRPr="00C95352">
        <w:rPr>
          <w:sz w:val="28"/>
          <w:szCs w:val="28"/>
        </w:rPr>
        <w:t>Переходную функцию системы при исходных значениях параме</w:t>
      </w:r>
      <w:r w:rsidRPr="00C95352">
        <w:rPr>
          <w:sz w:val="28"/>
          <w:szCs w:val="28"/>
        </w:rPr>
        <w:t>т</w:t>
      </w:r>
      <w:r w:rsidRPr="00C95352">
        <w:rPr>
          <w:sz w:val="28"/>
          <w:szCs w:val="28"/>
        </w:rPr>
        <w:t>ров с отмеченными на ней значениями показателей качества;</w:t>
      </w:r>
    </w:p>
    <w:p w:rsidR="00C95352" w:rsidRPr="00C95352" w:rsidRDefault="00C95352" w:rsidP="00C95352">
      <w:pPr>
        <w:pStyle w:val="Default"/>
        <w:numPr>
          <w:ilvl w:val="0"/>
          <w:numId w:val="29"/>
        </w:numPr>
        <w:rPr>
          <w:sz w:val="28"/>
          <w:szCs w:val="28"/>
        </w:rPr>
      </w:pPr>
      <w:r w:rsidRPr="00C95352">
        <w:rPr>
          <w:sz w:val="28"/>
          <w:szCs w:val="28"/>
        </w:rPr>
        <w:lastRenderedPageBreak/>
        <w:t>Таблицу с результатами исследования влияния параметров системы на показатели качества (см. табл.1);</w:t>
      </w:r>
    </w:p>
    <w:p w:rsidR="00C95352" w:rsidRPr="00C95352" w:rsidRDefault="00C95352" w:rsidP="00C95352">
      <w:pPr>
        <w:pStyle w:val="Default"/>
        <w:numPr>
          <w:ilvl w:val="0"/>
          <w:numId w:val="29"/>
        </w:numPr>
        <w:rPr>
          <w:sz w:val="28"/>
          <w:szCs w:val="28"/>
        </w:rPr>
      </w:pPr>
      <w:r w:rsidRPr="00C95352">
        <w:rPr>
          <w:sz w:val="28"/>
          <w:szCs w:val="28"/>
        </w:rPr>
        <w:t>Переходную функцию системы при отсутствии перерегулирования и значение параметра, при котором она получена;</w:t>
      </w:r>
    </w:p>
    <w:p w:rsidR="00C95352" w:rsidRPr="00C95352" w:rsidRDefault="00C95352" w:rsidP="00C95352">
      <w:pPr>
        <w:pStyle w:val="Default"/>
        <w:numPr>
          <w:ilvl w:val="0"/>
          <w:numId w:val="29"/>
        </w:numPr>
        <w:rPr>
          <w:sz w:val="28"/>
          <w:szCs w:val="28"/>
        </w:rPr>
      </w:pPr>
      <w:r w:rsidRPr="00C95352">
        <w:rPr>
          <w:sz w:val="28"/>
          <w:szCs w:val="28"/>
        </w:rPr>
        <w:t>Формулу функционала качества и структурную схему его модели; найденное минимальное значение функционала; переходную фун</w:t>
      </w:r>
      <w:r w:rsidRPr="00C95352">
        <w:rPr>
          <w:sz w:val="28"/>
          <w:szCs w:val="28"/>
        </w:rPr>
        <w:t>к</w:t>
      </w:r>
      <w:r w:rsidRPr="00C95352">
        <w:rPr>
          <w:sz w:val="28"/>
          <w:szCs w:val="28"/>
        </w:rPr>
        <w:t>цию оптимальной системы (и ее показатели качества).</w:t>
      </w:r>
    </w:p>
    <w:p w:rsidR="00C95352" w:rsidRPr="00C95352" w:rsidRDefault="00C95352" w:rsidP="00C95352">
      <w:pPr>
        <w:pStyle w:val="Default"/>
        <w:rPr>
          <w:b/>
          <w:sz w:val="28"/>
          <w:szCs w:val="28"/>
        </w:rPr>
      </w:pPr>
      <w:r w:rsidRPr="00C95352">
        <w:rPr>
          <w:b/>
          <w:sz w:val="28"/>
          <w:szCs w:val="28"/>
        </w:rPr>
        <w:t>4. Контрольные вопросы</w:t>
      </w:r>
    </w:p>
    <w:p w:rsidR="00C95352" w:rsidRPr="00C95352" w:rsidRDefault="00C95352" w:rsidP="005C4841">
      <w:pPr>
        <w:pStyle w:val="Default"/>
        <w:numPr>
          <w:ilvl w:val="0"/>
          <w:numId w:val="33"/>
        </w:numPr>
        <w:rPr>
          <w:sz w:val="28"/>
          <w:szCs w:val="28"/>
        </w:rPr>
      </w:pPr>
      <w:r w:rsidRPr="00C95352">
        <w:rPr>
          <w:sz w:val="28"/>
          <w:szCs w:val="28"/>
        </w:rPr>
        <w:t>Определение показателей качества переходных процессов САУ?</w:t>
      </w:r>
    </w:p>
    <w:p w:rsidR="00C95352" w:rsidRPr="00C95352" w:rsidRDefault="00C95352" w:rsidP="005C4841">
      <w:pPr>
        <w:pStyle w:val="Default"/>
        <w:numPr>
          <w:ilvl w:val="0"/>
          <w:numId w:val="33"/>
        </w:numPr>
        <w:rPr>
          <w:sz w:val="28"/>
          <w:szCs w:val="28"/>
        </w:rPr>
      </w:pPr>
      <w:r w:rsidRPr="00C95352">
        <w:rPr>
          <w:sz w:val="28"/>
          <w:szCs w:val="28"/>
        </w:rPr>
        <w:t>Как вычисляются показатели качества по расположению нулей и полюсов передаточной функции САУ?</w:t>
      </w:r>
    </w:p>
    <w:p w:rsidR="00C95352" w:rsidRPr="00C95352" w:rsidRDefault="00C95352" w:rsidP="005C4841">
      <w:pPr>
        <w:pStyle w:val="Default"/>
        <w:numPr>
          <w:ilvl w:val="0"/>
          <w:numId w:val="33"/>
        </w:numPr>
        <w:rPr>
          <w:sz w:val="28"/>
          <w:szCs w:val="28"/>
        </w:rPr>
      </w:pPr>
      <w:r w:rsidRPr="00C95352">
        <w:rPr>
          <w:sz w:val="28"/>
          <w:szCs w:val="28"/>
        </w:rPr>
        <w:t>Каковы частотные критерии качества переходных процессов?</w:t>
      </w:r>
    </w:p>
    <w:p w:rsidR="00C95352" w:rsidRPr="00C95352" w:rsidRDefault="00C95352" w:rsidP="005C4841">
      <w:pPr>
        <w:pStyle w:val="Default"/>
        <w:numPr>
          <w:ilvl w:val="0"/>
          <w:numId w:val="33"/>
        </w:numPr>
        <w:rPr>
          <w:sz w:val="28"/>
          <w:szCs w:val="28"/>
        </w:rPr>
      </w:pPr>
      <w:r w:rsidRPr="00C95352">
        <w:rPr>
          <w:sz w:val="28"/>
          <w:szCs w:val="28"/>
        </w:rPr>
        <w:t>Какова связь частотных характеристик САУ с качеством ее переходной х</w:t>
      </w:r>
      <w:r w:rsidRPr="00C95352">
        <w:rPr>
          <w:sz w:val="28"/>
          <w:szCs w:val="28"/>
        </w:rPr>
        <w:t>а</w:t>
      </w:r>
      <w:r w:rsidRPr="00C95352">
        <w:rPr>
          <w:sz w:val="28"/>
          <w:szCs w:val="28"/>
        </w:rPr>
        <w:t>рактеристики?</w:t>
      </w:r>
    </w:p>
    <w:p w:rsidR="00C95352" w:rsidRPr="00C95352" w:rsidRDefault="00C95352" w:rsidP="005C4841">
      <w:pPr>
        <w:pStyle w:val="Default"/>
        <w:numPr>
          <w:ilvl w:val="0"/>
          <w:numId w:val="33"/>
        </w:numPr>
        <w:rPr>
          <w:sz w:val="28"/>
          <w:szCs w:val="28"/>
        </w:rPr>
      </w:pPr>
      <w:r w:rsidRPr="00C95352">
        <w:rPr>
          <w:sz w:val="28"/>
          <w:szCs w:val="28"/>
        </w:rPr>
        <w:t>Как влияют параметры САУ на показатели качества?</w:t>
      </w:r>
    </w:p>
    <w:p w:rsidR="00114BC3" w:rsidRDefault="00114BC3" w:rsidP="003947F7">
      <w:pPr>
        <w:pStyle w:val="Default"/>
        <w:rPr>
          <w:sz w:val="28"/>
          <w:szCs w:val="28"/>
        </w:rPr>
      </w:pPr>
    </w:p>
    <w:p w:rsidR="00153A0D" w:rsidRPr="00114BC3" w:rsidRDefault="00114BC3" w:rsidP="00114BC3">
      <w:pPr>
        <w:pStyle w:val="1"/>
        <w:jc w:val="center"/>
        <w:rPr>
          <w:sz w:val="28"/>
          <w:szCs w:val="28"/>
        </w:rPr>
      </w:pPr>
      <w:bookmarkStart w:id="26" w:name="_Toc515475127"/>
      <w:r w:rsidRPr="00114BC3">
        <w:rPr>
          <w:sz w:val="28"/>
          <w:szCs w:val="28"/>
        </w:rPr>
        <w:t>Литература</w:t>
      </w:r>
      <w:bookmarkEnd w:id="26"/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 xml:space="preserve">Теория автоматического управления. : учебник для студентов вузов / С. Е. </w:t>
      </w:r>
      <w:proofErr w:type="spellStart"/>
      <w:r w:rsidRPr="00114BC3">
        <w:rPr>
          <w:sz w:val="28"/>
          <w:szCs w:val="28"/>
        </w:rPr>
        <w:t>Душин</w:t>
      </w:r>
      <w:proofErr w:type="spellEnd"/>
      <w:r w:rsidRPr="00114BC3">
        <w:rPr>
          <w:sz w:val="28"/>
          <w:szCs w:val="28"/>
        </w:rPr>
        <w:t xml:space="preserve"> [и др.]</w:t>
      </w:r>
      <w:proofErr w:type="gramStart"/>
      <w:r w:rsidRPr="00114BC3">
        <w:rPr>
          <w:sz w:val="28"/>
          <w:szCs w:val="28"/>
        </w:rPr>
        <w:t xml:space="preserve"> ;</w:t>
      </w:r>
      <w:proofErr w:type="gramEnd"/>
      <w:r w:rsidRPr="00114BC3">
        <w:rPr>
          <w:sz w:val="28"/>
          <w:szCs w:val="28"/>
        </w:rPr>
        <w:t xml:space="preserve"> под ред. В. Б. Яковлева. - Изд. 3-е, стер. - М.</w:t>
      </w:r>
      <w:proofErr w:type="gramStart"/>
      <w:r w:rsidRPr="00114BC3">
        <w:rPr>
          <w:sz w:val="28"/>
          <w:szCs w:val="28"/>
        </w:rPr>
        <w:t xml:space="preserve"> :</w:t>
      </w:r>
      <w:proofErr w:type="gramEnd"/>
      <w:r w:rsidRPr="00114BC3">
        <w:rPr>
          <w:sz w:val="28"/>
          <w:szCs w:val="28"/>
        </w:rPr>
        <w:t xml:space="preserve"> Высшая шк</w:t>
      </w:r>
      <w:r w:rsidRPr="00114BC3">
        <w:rPr>
          <w:sz w:val="28"/>
          <w:szCs w:val="28"/>
        </w:rPr>
        <w:t>о</w:t>
      </w:r>
      <w:r w:rsidRPr="00114BC3">
        <w:rPr>
          <w:sz w:val="28"/>
          <w:szCs w:val="28"/>
        </w:rPr>
        <w:t>ла, 2009. - 567 с.- ISBN 5-06-004096-8.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 xml:space="preserve">Ким Д.П. Теория автоматического управления. Т.1. Линейные системы. - М.: ФИЗ-МАТЛИТ, 2007. – 312 с </w:t>
      </w:r>
      <w:r w:rsidRPr="00114BC3">
        <w:rPr>
          <w:sz w:val="28"/>
          <w:szCs w:val="28"/>
          <w:lang w:val="en-US"/>
        </w:rPr>
        <w:t>ISBN</w:t>
      </w:r>
      <w:r w:rsidRPr="00114BC3">
        <w:rPr>
          <w:sz w:val="28"/>
          <w:szCs w:val="28"/>
        </w:rPr>
        <w:t>: 978-5-9221-0857-7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>Мирошник И. В. Теория автоматического управления. Санкт-Петербург</w:t>
      </w:r>
      <w:proofErr w:type="gramStart"/>
      <w:r w:rsidRPr="00114BC3">
        <w:rPr>
          <w:sz w:val="28"/>
          <w:szCs w:val="28"/>
        </w:rPr>
        <w:t xml:space="preserve"> :</w:t>
      </w:r>
      <w:proofErr w:type="gramEnd"/>
      <w:r w:rsidRPr="00114BC3">
        <w:rPr>
          <w:sz w:val="28"/>
          <w:szCs w:val="28"/>
        </w:rPr>
        <w:t xml:space="preserve"> Питер, 2005 .— 333 с.— ISBN 5-469-00350-7.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>Мирошник И. В. Теория автоматического управления. Нелинейные и опт</w:t>
      </w:r>
      <w:r w:rsidRPr="00114BC3">
        <w:rPr>
          <w:sz w:val="28"/>
          <w:szCs w:val="28"/>
        </w:rPr>
        <w:t>и</w:t>
      </w:r>
      <w:r w:rsidRPr="00114BC3">
        <w:rPr>
          <w:sz w:val="28"/>
          <w:szCs w:val="28"/>
        </w:rPr>
        <w:t>мальные системы./ И. В. Мирошник</w:t>
      </w:r>
      <w:proofErr w:type="gramStart"/>
      <w:r w:rsidRPr="00114BC3">
        <w:rPr>
          <w:sz w:val="28"/>
          <w:szCs w:val="28"/>
        </w:rPr>
        <w:t xml:space="preserve"> .</w:t>
      </w:r>
      <w:proofErr w:type="gramEnd"/>
      <w:r w:rsidRPr="00114BC3">
        <w:rPr>
          <w:sz w:val="28"/>
          <w:szCs w:val="28"/>
        </w:rPr>
        <w:t>— Санкт-Петербург : Питер, 2006 .— 271 с.— ISBN 5-469-00351-5.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>Юревич Е. И. Теория автоматического управления. — Санкт-Петербург</w:t>
      </w:r>
      <w:proofErr w:type="gramStart"/>
      <w:r w:rsidRPr="00114BC3">
        <w:rPr>
          <w:sz w:val="28"/>
          <w:szCs w:val="28"/>
        </w:rPr>
        <w:t xml:space="preserve"> :</w:t>
      </w:r>
      <w:proofErr w:type="gramEnd"/>
      <w:r w:rsidRPr="00114BC3">
        <w:rPr>
          <w:sz w:val="28"/>
          <w:szCs w:val="28"/>
        </w:rPr>
        <w:t xml:space="preserve"> БХВ-Петербург, 2007 .— 540 с.— ISBN 978-5-94157-809-2.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 xml:space="preserve">Теория автоматического управления. ч.1/ Под ред. А.А. Воронова. -М.: </w:t>
      </w:r>
      <w:proofErr w:type="spellStart"/>
      <w:r w:rsidRPr="00114BC3">
        <w:rPr>
          <w:sz w:val="28"/>
          <w:szCs w:val="28"/>
        </w:rPr>
        <w:t>Высш</w:t>
      </w:r>
      <w:proofErr w:type="spellEnd"/>
      <w:r w:rsidRPr="00114BC3">
        <w:rPr>
          <w:sz w:val="28"/>
          <w:szCs w:val="28"/>
        </w:rPr>
        <w:t>. школа, 1986.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 xml:space="preserve">Теория автоматического управления. ч.2/ Под ред. А.А. Воронова. -М.: </w:t>
      </w:r>
      <w:proofErr w:type="spellStart"/>
      <w:r w:rsidRPr="00114BC3">
        <w:rPr>
          <w:sz w:val="28"/>
          <w:szCs w:val="28"/>
        </w:rPr>
        <w:t>Высш</w:t>
      </w:r>
      <w:proofErr w:type="spellEnd"/>
      <w:r w:rsidRPr="00114BC3">
        <w:rPr>
          <w:sz w:val="28"/>
          <w:szCs w:val="28"/>
        </w:rPr>
        <w:t>. школа, 1986.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proofErr w:type="spellStart"/>
      <w:r w:rsidRPr="00114BC3">
        <w:rPr>
          <w:sz w:val="28"/>
          <w:szCs w:val="28"/>
        </w:rPr>
        <w:t>Бородакий</w:t>
      </w:r>
      <w:proofErr w:type="spellEnd"/>
      <w:r w:rsidRPr="00114BC3">
        <w:rPr>
          <w:sz w:val="28"/>
          <w:szCs w:val="28"/>
        </w:rPr>
        <w:t>, Юрий Владимирович. Основы теории систем управления (и</w:t>
      </w:r>
      <w:r w:rsidRPr="00114BC3">
        <w:rPr>
          <w:sz w:val="28"/>
          <w:szCs w:val="28"/>
        </w:rPr>
        <w:t>с</w:t>
      </w:r>
      <w:r w:rsidRPr="00114BC3">
        <w:rPr>
          <w:sz w:val="28"/>
          <w:szCs w:val="28"/>
        </w:rPr>
        <w:t xml:space="preserve">следование и проектирование) / Ю. В. </w:t>
      </w:r>
      <w:proofErr w:type="spellStart"/>
      <w:r w:rsidRPr="00114BC3">
        <w:rPr>
          <w:sz w:val="28"/>
          <w:szCs w:val="28"/>
        </w:rPr>
        <w:t>Бородакий</w:t>
      </w:r>
      <w:proofErr w:type="spellEnd"/>
      <w:r w:rsidRPr="00114BC3">
        <w:rPr>
          <w:sz w:val="28"/>
          <w:szCs w:val="28"/>
        </w:rPr>
        <w:t xml:space="preserve">, Ю. В. </w:t>
      </w:r>
      <w:proofErr w:type="spellStart"/>
      <w:r w:rsidRPr="00114BC3">
        <w:rPr>
          <w:sz w:val="28"/>
          <w:szCs w:val="28"/>
        </w:rPr>
        <w:t>Лободинский</w:t>
      </w:r>
      <w:proofErr w:type="spellEnd"/>
      <w:proofErr w:type="gramStart"/>
      <w:r w:rsidRPr="00114BC3">
        <w:rPr>
          <w:sz w:val="28"/>
          <w:szCs w:val="28"/>
        </w:rPr>
        <w:t xml:space="preserve"> .</w:t>
      </w:r>
      <w:proofErr w:type="gramEnd"/>
      <w:r w:rsidRPr="00114BC3">
        <w:rPr>
          <w:sz w:val="28"/>
          <w:szCs w:val="28"/>
        </w:rPr>
        <w:t xml:space="preserve">— Москва : Радио и связь, 2004 .— 255 с. : ил. — </w:t>
      </w:r>
      <w:proofErr w:type="spellStart"/>
      <w:r w:rsidRPr="00114BC3">
        <w:rPr>
          <w:sz w:val="28"/>
          <w:szCs w:val="28"/>
        </w:rPr>
        <w:t>Библиогр</w:t>
      </w:r>
      <w:proofErr w:type="spellEnd"/>
      <w:r w:rsidRPr="00114BC3">
        <w:rPr>
          <w:sz w:val="28"/>
          <w:szCs w:val="28"/>
        </w:rPr>
        <w:t>.: с. 249-251 .— ISBN 5256-01633-4.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proofErr w:type="spellStart"/>
      <w:r w:rsidRPr="00114BC3">
        <w:rPr>
          <w:sz w:val="28"/>
          <w:szCs w:val="28"/>
        </w:rPr>
        <w:t>Бесекерский</w:t>
      </w:r>
      <w:proofErr w:type="spellEnd"/>
      <w:r w:rsidRPr="00114BC3">
        <w:rPr>
          <w:sz w:val="28"/>
          <w:szCs w:val="28"/>
        </w:rPr>
        <w:t xml:space="preserve"> В. А., Е. П. Попов. Теория систем автоматического управл</w:t>
      </w:r>
      <w:r w:rsidRPr="00114BC3">
        <w:rPr>
          <w:sz w:val="28"/>
          <w:szCs w:val="28"/>
        </w:rPr>
        <w:t>е</w:t>
      </w:r>
      <w:r w:rsidRPr="00114BC3">
        <w:rPr>
          <w:sz w:val="28"/>
          <w:szCs w:val="28"/>
        </w:rPr>
        <w:t>ния. Санкт-Петербург</w:t>
      </w:r>
      <w:proofErr w:type="gramStart"/>
      <w:r w:rsidRPr="00114BC3">
        <w:rPr>
          <w:sz w:val="28"/>
          <w:szCs w:val="28"/>
        </w:rPr>
        <w:t xml:space="preserve"> :</w:t>
      </w:r>
      <w:proofErr w:type="gramEnd"/>
      <w:r w:rsidRPr="00114BC3">
        <w:rPr>
          <w:sz w:val="28"/>
          <w:szCs w:val="28"/>
        </w:rPr>
        <w:t xml:space="preserve"> Профессия, 2003 .— 747 с. : ил</w:t>
      </w:r>
      <w:proofErr w:type="gramStart"/>
      <w:r w:rsidRPr="00114BC3">
        <w:rPr>
          <w:sz w:val="28"/>
          <w:szCs w:val="28"/>
        </w:rPr>
        <w:t xml:space="preserve">., </w:t>
      </w:r>
      <w:proofErr w:type="gramEnd"/>
      <w:r w:rsidRPr="00114BC3">
        <w:rPr>
          <w:sz w:val="28"/>
          <w:szCs w:val="28"/>
        </w:rPr>
        <w:t>табл. — (Специ</w:t>
      </w:r>
      <w:r w:rsidRPr="00114BC3">
        <w:rPr>
          <w:sz w:val="28"/>
          <w:szCs w:val="28"/>
        </w:rPr>
        <w:t>а</w:t>
      </w:r>
      <w:r w:rsidRPr="00114BC3">
        <w:rPr>
          <w:sz w:val="28"/>
          <w:szCs w:val="28"/>
        </w:rPr>
        <w:t xml:space="preserve">лист).— </w:t>
      </w:r>
      <w:proofErr w:type="spellStart"/>
      <w:r w:rsidRPr="00114BC3">
        <w:rPr>
          <w:sz w:val="28"/>
          <w:szCs w:val="28"/>
        </w:rPr>
        <w:t>Библиогр</w:t>
      </w:r>
      <w:proofErr w:type="spellEnd"/>
      <w:r w:rsidRPr="00114BC3">
        <w:rPr>
          <w:sz w:val="28"/>
          <w:szCs w:val="28"/>
        </w:rPr>
        <w:t>.: с. 744-747 .— ISBN 5-93913-035-6.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>Теория автоматическо</w:t>
      </w:r>
      <w:r>
        <w:rPr>
          <w:sz w:val="28"/>
          <w:szCs w:val="28"/>
        </w:rPr>
        <w:t xml:space="preserve">го управления. </w:t>
      </w:r>
      <w:r w:rsidRPr="00114BC3">
        <w:rPr>
          <w:sz w:val="28"/>
          <w:szCs w:val="28"/>
        </w:rPr>
        <w:t xml:space="preserve">Под ред. В. Б. Яковлева. Изд. 2-е, </w:t>
      </w:r>
      <w:proofErr w:type="spellStart"/>
      <w:r w:rsidRPr="00114BC3">
        <w:rPr>
          <w:sz w:val="28"/>
          <w:szCs w:val="28"/>
        </w:rPr>
        <w:t>п</w:t>
      </w:r>
      <w:r w:rsidRPr="00114BC3">
        <w:rPr>
          <w:sz w:val="28"/>
          <w:szCs w:val="28"/>
        </w:rPr>
        <w:t>е</w:t>
      </w:r>
      <w:r w:rsidRPr="00114BC3">
        <w:rPr>
          <w:sz w:val="28"/>
          <w:szCs w:val="28"/>
        </w:rPr>
        <w:t>рераб</w:t>
      </w:r>
      <w:proofErr w:type="spellEnd"/>
      <w:r w:rsidRPr="00114BC3">
        <w:rPr>
          <w:sz w:val="28"/>
          <w:szCs w:val="28"/>
        </w:rPr>
        <w:t>. — Москва: Высшая школа, 2005 .— 567 с.</w:t>
      </w:r>
      <w:proofErr w:type="gramStart"/>
      <w:r w:rsidRPr="00114BC3">
        <w:rPr>
          <w:sz w:val="28"/>
          <w:szCs w:val="28"/>
        </w:rPr>
        <w:t xml:space="preserve"> :</w:t>
      </w:r>
      <w:proofErr w:type="gramEnd"/>
      <w:r w:rsidRPr="00114BC3">
        <w:rPr>
          <w:sz w:val="28"/>
          <w:szCs w:val="28"/>
        </w:rPr>
        <w:t xml:space="preserve"> ил. — </w:t>
      </w:r>
      <w:proofErr w:type="spellStart"/>
      <w:r w:rsidRPr="00114BC3">
        <w:rPr>
          <w:sz w:val="28"/>
          <w:szCs w:val="28"/>
        </w:rPr>
        <w:t>Библиогр</w:t>
      </w:r>
      <w:proofErr w:type="spellEnd"/>
      <w:r w:rsidRPr="00114BC3">
        <w:rPr>
          <w:sz w:val="28"/>
          <w:szCs w:val="28"/>
        </w:rPr>
        <w:t>.: с. 563-567 .— ISBN 5-06-004096-8.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lastRenderedPageBreak/>
        <w:t xml:space="preserve">MATLAB 6.5 SP1/7.0 </w:t>
      </w:r>
      <w:proofErr w:type="spellStart"/>
      <w:r w:rsidRPr="00114BC3">
        <w:rPr>
          <w:sz w:val="28"/>
          <w:szCs w:val="28"/>
        </w:rPr>
        <w:t>Simulink</w:t>
      </w:r>
      <w:proofErr w:type="spellEnd"/>
      <w:r w:rsidRPr="00114BC3">
        <w:rPr>
          <w:sz w:val="28"/>
          <w:szCs w:val="28"/>
        </w:rPr>
        <w:t xml:space="preserve"> 5/6. в математике и моделировании. В.Дьяконов. М.: СОЛОН-Пресс. 2005.</w:t>
      </w:r>
    </w:p>
    <w:p w:rsidR="00114BC3" w:rsidRPr="00114BC3" w:rsidRDefault="00114BC3" w:rsidP="00114BC3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114BC3">
        <w:rPr>
          <w:sz w:val="28"/>
          <w:szCs w:val="28"/>
        </w:rPr>
        <w:t xml:space="preserve">MATLAB 7. </w:t>
      </w:r>
      <w:proofErr w:type="spellStart"/>
      <w:r w:rsidRPr="00114BC3">
        <w:rPr>
          <w:sz w:val="28"/>
          <w:szCs w:val="28"/>
        </w:rPr>
        <w:t>Ануариев</w:t>
      </w:r>
      <w:proofErr w:type="spellEnd"/>
      <w:r w:rsidRPr="00114BC3">
        <w:rPr>
          <w:sz w:val="28"/>
          <w:szCs w:val="28"/>
        </w:rPr>
        <w:t xml:space="preserve"> И.Е. </w:t>
      </w:r>
      <w:proofErr w:type="spellStart"/>
      <w:r w:rsidRPr="00114BC3">
        <w:rPr>
          <w:sz w:val="28"/>
          <w:szCs w:val="28"/>
        </w:rPr>
        <w:t>Санк-Петерб</w:t>
      </w:r>
      <w:proofErr w:type="spellEnd"/>
      <w:r w:rsidRPr="00114BC3">
        <w:rPr>
          <w:sz w:val="28"/>
          <w:szCs w:val="28"/>
        </w:rPr>
        <w:t>. «БХВ-Петербург». 2005</w:t>
      </w:r>
    </w:p>
    <w:p w:rsidR="00114BC3" w:rsidRPr="00114BC3" w:rsidRDefault="00114BC3" w:rsidP="00114BC3">
      <w:pPr>
        <w:pStyle w:val="Default"/>
        <w:ind w:left="720"/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id w:val="-1372757629"/>
        <w:docPartObj>
          <w:docPartGallery w:val="Table of Contents"/>
          <w:docPartUnique/>
        </w:docPartObj>
      </w:sdtPr>
      <w:sdtContent>
        <w:p w:rsidR="00147EDC" w:rsidRPr="002C2B4A" w:rsidRDefault="00147EDC" w:rsidP="00147EDC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2C2B4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r w:rsidRPr="00E65E3C">
            <w:fldChar w:fldCharType="begin"/>
          </w:r>
          <w:r w:rsidR="00147EDC" w:rsidRPr="00870C50">
            <w:instrText xml:space="preserve"> TOC \o "1-3" \h \z \u </w:instrText>
          </w:r>
          <w:r w:rsidRPr="00E65E3C">
            <w:fldChar w:fldCharType="separate"/>
          </w:r>
          <w:hyperlink w:anchor="_Toc515475113" w:history="1">
            <w:r w:rsidR="00870C50" w:rsidRPr="00870C50">
              <w:rPr>
                <w:rStyle w:val="af4"/>
              </w:rPr>
              <w:t>Введение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_Toc515475113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4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14" w:history="1">
            <w:r w:rsidR="00870C50" w:rsidRPr="00870C50">
              <w:rPr>
                <w:rStyle w:val="af4"/>
              </w:rPr>
              <w:t>Тема №1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_Toc515475114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5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15" w:history="1">
            <w:r w:rsidR="00870C50" w:rsidRPr="00870C50">
              <w:rPr>
                <w:rStyle w:val="af4"/>
              </w:rPr>
              <w:t>ТИПОВЫЕ ДИНАМИЧЕСКИЕ ЗВЕНЬЯ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_Toc515475115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5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16" w:history="1">
            <w:r w:rsidR="00870C50" w:rsidRPr="00870C50">
              <w:rPr>
                <w:rStyle w:val="af4"/>
              </w:rPr>
              <w:t>Тема№ 2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_Toc515475116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13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17" w:history="1">
            <w:r w:rsidR="00870C50" w:rsidRPr="00870C50">
              <w:rPr>
                <w:rStyle w:val="af4"/>
              </w:rPr>
              <w:t>ИССЛЕДОВАНИЕ ЧАСТОТНЫХ ХАРАКТЕРИСТИК СИСТЕМ АВТОМАТИЧЕСКОГО УПРАВЛЕНИЯ.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_Toc515475117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13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18" w:history="1">
            <w:r w:rsidR="00870C50" w:rsidRPr="00870C50">
              <w:rPr>
                <w:rStyle w:val="af4"/>
              </w:rPr>
              <w:t>Тема 3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_Toc515475118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16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19" w:history="1">
            <w:r w:rsidR="00870C50" w:rsidRPr="00870C50">
              <w:rPr>
                <w:rStyle w:val="af4"/>
              </w:rPr>
              <w:t>АНАЛИЗ УСТОЙЧИВОСТИ ЛИНЕЙНЫХ СИСТЕМ АВТОМАТИЧЕСКОГО РЕГУЛИРОВАНИЯ.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_Toc515475119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16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20" w:history="1">
            <w:r w:rsidR="00870C50" w:rsidRPr="00870C50">
              <w:rPr>
                <w:rStyle w:val="af4"/>
              </w:rPr>
              <w:t>Тема 4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_Toc515475120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23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21" w:history="1">
            <w:r w:rsidR="00870C50" w:rsidRPr="00870C50">
              <w:rPr>
                <w:rStyle w:val="af4"/>
              </w:rPr>
              <w:t>СИНТЕЗ  СИСТЕМ АВТОМАТИЧЕСКОГО РЕГУЛИРОВАНИЯ.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_Toc515475121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23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22" w:history="1">
            <w:r w:rsidR="00870C50" w:rsidRPr="00870C50">
              <w:rPr>
                <w:rStyle w:val="af4"/>
              </w:rPr>
              <w:t>Тема№ 5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_Toc515475122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26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23" w:history="1">
            <w:r w:rsidR="00870C50" w:rsidRPr="00870C50">
              <w:rPr>
                <w:rStyle w:val="af4"/>
              </w:rPr>
              <w:t>ИССЛЕДОВАНИЕ П-, И-, ПИ- РЕГУЛЯТОРОВ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_Toc515475123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26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24" w:history="1">
            <w:r w:rsidR="00870C50" w:rsidRPr="00870C50">
              <w:rPr>
                <w:rStyle w:val="af4"/>
              </w:rPr>
              <w:t>Тема№ 6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_Toc515475124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39</w:t>
            </w:r>
            <w:r w:rsidRPr="00870C50">
              <w:rPr>
                <w:webHidden/>
              </w:rPr>
              <w:fldChar w:fldCharType="end"/>
            </w:r>
          </w:hyperlink>
        </w:p>
        <w:p w:rsidR="00870C50" w:rsidRPr="00870C50" w:rsidRDefault="00E65E3C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15475125" w:history="1">
            <w:r w:rsidR="00870C50" w:rsidRPr="00870C50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ИССЛЕДОВАНИЕ КАЧЕСТВА ПЕРЕХОДНЫХ ПРОЦЕССОВ</w:t>
            </w:r>
            <w:r w:rsidR="00870C50"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70C50"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_Toc515475125 \h </w:instrText>
            </w:r>
            <w:r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70C50"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39</w:t>
            </w:r>
            <w:r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0C50" w:rsidRPr="00870C50" w:rsidRDefault="00E65E3C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15475126" w:history="1">
            <w:r w:rsidR="00870C50" w:rsidRPr="00870C50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ЛИНЕЙНОЙ АВТОМАТИЧЕСКОЙ СИСТЕМЫ</w:t>
            </w:r>
            <w:r w:rsidR="00870C50"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70C50"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_Toc515475126 \h </w:instrText>
            </w:r>
            <w:r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70C50"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39</w:t>
            </w:r>
            <w:r w:rsidRPr="00870C5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0C50" w:rsidRPr="00870C50" w:rsidRDefault="00E65E3C">
          <w:pPr>
            <w:pStyle w:val="11"/>
            <w:rPr>
              <w:rFonts w:eastAsiaTheme="minorEastAsia"/>
            </w:rPr>
          </w:pPr>
          <w:hyperlink w:anchor="_Toc515475127" w:history="1">
            <w:r w:rsidR="00870C50" w:rsidRPr="00870C50">
              <w:rPr>
                <w:rStyle w:val="af4"/>
              </w:rPr>
              <w:t>Литература</w:t>
            </w:r>
            <w:r w:rsidR="00870C50" w:rsidRPr="00870C50">
              <w:rPr>
                <w:webHidden/>
              </w:rPr>
              <w:tab/>
            </w:r>
            <w:r w:rsidRPr="00870C50">
              <w:rPr>
                <w:webHidden/>
              </w:rPr>
              <w:fldChar w:fldCharType="begin"/>
            </w:r>
            <w:r w:rsidR="00870C50" w:rsidRPr="00870C50">
              <w:rPr>
                <w:webHidden/>
              </w:rPr>
              <w:instrText xml:space="preserve"> PAGEREF _Toc515475127 \h </w:instrText>
            </w:r>
            <w:r w:rsidRPr="00870C50">
              <w:rPr>
                <w:webHidden/>
              </w:rPr>
            </w:r>
            <w:r w:rsidRPr="00870C50">
              <w:rPr>
                <w:webHidden/>
              </w:rPr>
              <w:fldChar w:fldCharType="separate"/>
            </w:r>
            <w:r w:rsidR="00870C50" w:rsidRPr="00870C50">
              <w:rPr>
                <w:webHidden/>
              </w:rPr>
              <w:t>42</w:t>
            </w:r>
            <w:r w:rsidRPr="00870C50">
              <w:rPr>
                <w:webHidden/>
              </w:rPr>
              <w:fldChar w:fldCharType="end"/>
            </w:r>
          </w:hyperlink>
        </w:p>
        <w:p w:rsidR="00147EDC" w:rsidRDefault="00E65E3C" w:rsidP="00147EDC">
          <w:r w:rsidRPr="00870C50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14BC3" w:rsidRPr="00C95352" w:rsidRDefault="00114BC3" w:rsidP="00114BC3">
      <w:pPr>
        <w:pStyle w:val="Default"/>
        <w:jc w:val="center"/>
        <w:rPr>
          <w:sz w:val="28"/>
          <w:szCs w:val="28"/>
        </w:rPr>
      </w:pPr>
    </w:p>
    <w:sectPr w:rsidR="00114BC3" w:rsidRPr="00C95352" w:rsidSect="00114BC3">
      <w:headerReference w:type="default" r:id="rId98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F39" w:rsidRDefault="00E95F39" w:rsidP="00040037">
      <w:pPr>
        <w:spacing w:after="0" w:line="240" w:lineRule="auto"/>
      </w:pPr>
      <w:r>
        <w:separator/>
      </w:r>
    </w:p>
  </w:endnote>
  <w:endnote w:type="continuationSeparator" w:id="0">
    <w:p w:rsidR="00E95F39" w:rsidRDefault="00E95F39" w:rsidP="00040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F39" w:rsidRDefault="00E95F39" w:rsidP="00040037">
      <w:pPr>
        <w:spacing w:after="0" w:line="240" w:lineRule="auto"/>
      </w:pPr>
      <w:r>
        <w:separator/>
      </w:r>
    </w:p>
  </w:footnote>
  <w:footnote w:type="continuationSeparator" w:id="0">
    <w:p w:rsidR="00E95F39" w:rsidRDefault="00E95F39" w:rsidP="00040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5041783"/>
      <w:docPartObj>
        <w:docPartGallery w:val="Page Numbers (Top of Page)"/>
        <w:docPartUnique/>
      </w:docPartObj>
    </w:sdtPr>
    <w:sdtContent>
      <w:p w:rsidR="00E95F39" w:rsidRDefault="00E65E3C">
        <w:pPr>
          <w:pStyle w:val="ac"/>
          <w:jc w:val="center"/>
        </w:pPr>
        <w:r>
          <w:fldChar w:fldCharType="begin"/>
        </w:r>
        <w:r w:rsidR="00E95F39">
          <w:instrText>PAGE   \* MERGEFORMAT</w:instrText>
        </w:r>
        <w:r>
          <w:fldChar w:fldCharType="separate"/>
        </w:r>
        <w:r w:rsidR="00463410">
          <w:rPr>
            <w:noProof/>
          </w:rPr>
          <w:t>5</w:t>
        </w:r>
        <w:r>
          <w:fldChar w:fldCharType="end"/>
        </w:r>
      </w:p>
    </w:sdtContent>
  </w:sdt>
  <w:p w:rsidR="00E95F39" w:rsidRDefault="00E95F3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35AE6"/>
    <w:multiLevelType w:val="hybridMultilevel"/>
    <w:tmpl w:val="A694F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1F00CF"/>
    <w:multiLevelType w:val="hybridMultilevel"/>
    <w:tmpl w:val="CD3C15DE"/>
    <w:lvl w:ilvl="0" w:tplc="72769EA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42372"/>
    <w:multiLevelType w:val="hybridMultilevel"/>
    <w:tmpl w:val="C5749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1F451D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921F3"/>
    <w:multiLevelType w:val="hybridMultilevel"/>
    <w:tmpl w:val="5ADE61A6"/>
    <w:lvl w:ilvl="0" w:tplc="04826014">
      <w:start w:val="1"/>
      <w:numFmt w:val="decimal"/>
      <w:lvlText w:val="%1."/>
      <w:lvlJc w:val="left"/>
      <w:pPr>
        <w:ind w:left="1063" w:hanging="70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506B2"/>
    <w:multiLevelType w:val="hybridMultilevel"/>
    <w:tmpl w:val="AE94F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21A25"/>
    <w:multiLevelType w:val="hybridMultilevel"/>
    <w:tmpl w:val="47B2F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102DD"/>
    <w:multiLevelType w:val="hybridMultilevel"/>
    <w:tmpl w:val="53962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B2FE9"/>
    <w:multiLevelType w:val="hybridMultilevel"/>
    <w:tmpl w:val="9760BED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7A47DA"/>
    <w:multiLevelType w:val="hybridMultilevel"/>
    <w:tmpl w:val="819CB3CC"/>
    <w:lvl w:ilvl="0" w:tplc="0419000F">
      <w:start w:val="1"/>
      <w:numFmt w:val="decimal"/>
      <w:lvlText w:val="%1."/>
      <w:lvlJc w:val="left"/>
      <w:pPr>
        <w:ind w:left="1427" w:hanging="360"/>
      </w:p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</w:lvl>
    <w:lvl w:ilvl="3" w:tplc="0419000F" w:tentative="1">
      <w:start w:val="1"/>
      <w:numFmt w:val="decimal"/>
      <w:lvlText w:val="%4."/>
      <w:lvlJc w:val="left"/>
      <w:pPr>
        <w:ind w:left="3587" w:hanging="360"/>
      </w:p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</w:lvl>
    <w:lvl w:ilvl="6" w:tplc="0419000F" w:tentative="1">
      <w:start w:val="1"/>
      <w:numFmt w:val="decimal"/>
      <w:lvlText w:val="%7."/>
      <w:lvlJc w:val="left"/>
      <w:pPr>
        <w:ind w:left="5747" w:hanging="360"/>
      </w:p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9">
    <w:nsid w:val="2D986AFF"/>
    <w:multiLevelType w:val="hybridMultilevel"/>
    <w:tmpl w:val="F4B206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587102"/>
    <w:multiLevelType w:val="hybridMultilevel"/>
    <w:tmpl w:val="B414117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4D17CB"/>
    <w:multiLevelType w:val="singleLevel"/>
    <w:tmpl w:val="19D6A13A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397467B0"/>
    <w:multiLevelType w:val="singleLevel"/>
    <w:tmpl w:val="30382F0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3">
    <w:nsid w:val="3B196ACB"/>
    <w:multiLevelType w:val="hybridMultilevel"/>
    <w:tmpl w:val="6B68CC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446CDA"/>
    <w:multiLevelType w:val="hybridMultilevel"/>
    <w:tmpl w:val="09DA5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735F8"/>
    <w:multiLevelType w:val="hybridMultilevel"/>
    <w:tmpl w:val="F5DEE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A0087F"/>
    <w:multiLevelType w:val="hybridMultilevel"/>
    <w:tmpl w:val="B9CC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A8652D"/>
    <w:multiLevelType w:val="hybridMultilevel"/>
    <w:tmpl w:val="68BA16A4"/>
    <w:lvl w:ilvl="0" w:tplc="0419000F">
      <w:start w:val="1"/>
      <w:numFmt w:val="decimal"/>
      <w:lvlText w:val="%1."/>
      <w:lvlJc w:val="left"/>
      <w:pPr>
        <w:tabs>
          <w:tab w:val="num" w:pos="783"/>
        </w:tabs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3"/>
        </w:tabs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3"/>
        </w:tabs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3"/>
        </w:tabs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3"/>
        </w:tabs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3"/>
        </w:tabs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3"/>
        </w:tabs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3"/>
        </w:tabs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3"/>
        </w:tabs>
        <w:ind w:left="6543" w:hanging="180"/>
      </w:pPr>
    </w:lvl>
  </w:abstractNum>
  <w:abstractNum w:abstractNumId="18">
    <w:nsid w:val="4E9436D3"/>
    <w:multiLevelType w:val="hybridMultilevel"/>
    <w:tmpl w:val="AE94F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CA34BB"/>
    <w:multiLevelType w:val="hybridMultilevel"/>
    <w:tmpl w:val="7D384D62"/>
    <w:lvl w:ilvl="0" w:tplc="0419000F">
      <w:start w:val="1"/>
      <w:numFmt w:val="decimal"/>
      <w:lvlText w:val="%1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20">
    <w:nsid w:val="515E5B27"/>
    <w:multiLevelType w:val="hybridMultilevel"/>
    <w:tmpl w:val="6CA45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617B63"/>
    <w:multiLevelType w:val="hybridMultilevel"/>
    <w:tmpl w:val="FEF49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9F4007"/>
    <w:multiLevelType w:val="hybridMultilevel"/>
    <w:tmpl w:val="19788A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5D024D0"/>
    <w:multiLevelType w:val="hybridMultilevel"/>
    <w:tmpl w:val="DCE6017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342320"/>
    <w:multiLevelType w:val="hybridMultilevel"/>
    <w:tmpl w:val="AA005528"/>
    <w:lvl w:ilvl="0" w:tplc="7B200F20">
      <w:start w:val="1"/>
      <w:numFmt w:val="decimal"/>
      <w:lvlText w:val="%1)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5">
    <w:nsid w:val="66A21009"/>
    <w:multiLevelType w:val="hybridMultilevel"/>
    <w:tmpl w:val="BC94F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B60633"/>
    <w:multiLevelType w:val="hybridMultilevel"/>
    <w:tmpl w:val="60C6F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B47B4"/>
    <w:multiLevelType w:val="hybridMultilevel"/>
    <w:tmpl w:val="2F287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8C192C"/>
    <w:multiLevelType w:val="hybridMultilevel"/>
    <w:tmpl w:val="F5F8B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E578C9"/>
    <w:multiLevelType w:val="hybridMultilevel"/>
    <w:tmpl w:val="3BD26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600D0"/>
    <w:multiLevelType w:val="hybridMultilevel"/>
    <w:tmpl w:val="D206B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E01383"/>
    <w:multiLevelType w:val="hybridMultilevel"/>
    <w:tmpl w:val="7D209F6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120823"/>
    <w:multiLevelType w:val="hybridMultilevel"/>
    <w:tmpl w:val="8FA07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402FC7"/>
    <w:multiLevelType w:val="hybridMultilevel"/>
    <w:tmpl w:val="6854F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26"/>
  </w:num>
  <w:num w:numId="4">
    <w:abstractNumId w:val="1"/>
  </w:num>
  <w:num w:numId="5">
    <w:abstractNumId w:val="11"/>
  </w:num>
  <w:num w:numId="6">
    <w:abstractNumId w:val="15"/>
  </w:num>
  <w:num w:numId="7">
    <w:abstractNumId w:val="0"/>
  </w:num>
  <w:num w:numId="8">
    <w:abstractNumId w:val="2"/>
  </w:num>
  <w:num w:numId="9">
    <w:abstractNumId w:val="5"/>
  </w:num>
  <w:num w:numId="10">
    <w:abstractNumId w:val="3"/>
  </w:num>
  <w:num w:numId="11">
    <w:abstractNumId w:val="8"/>
  </w:num>
  <w:num w:numId="12">
    <w:abstractNumId w:val="6"/>
  </w:num>
  <w:num w:numId="13">
    <w:abstractNumId w:val="14"/>
  </w:num>
  <w:num w:numId="14">
    <w:abstractNumId w:val="7"/>
  </w:num>
  <w:num w:numId="15">
    <w:abstractNumId w:val="10"/>
  </w:num>
  <w:num w:numId="16">
    <w:abstractNumId w:val="32"/>
  </w:num>
  <w:num w:numId="17">
    <w:abstractNumId w:val="30"/>
  </w:num>
  <w:num w:numId="18">
    <w:abstractNumId w:val="4"/>
  </w:num>
  <w:num w:numId="19">
    <w:abstractNumId w:val="20"/>
  </w:num>
  <w:num w:numId="20">
    <w:abstractNumId w:val="24"/>
  </w:num>
  <w:num w:numId="21">
    <w:abstractNumId w:val="23"/>
  </w:num>
  <w:num w:numId="22">
    <w:abstractNumId w:val="16"/>
  </w:num>
  <w:num w:numId="23">
    <w:abstractNumId w:val="12"/>
  </w:num>
  <w:num w:numId="24">
    <w:abstractNumId w:val="28"/>
  </w:num>
  <w:num w:numId="25">
    <w:abstractNumId w:val="33"/>
  </w:num>
  <w:num w:numId="26">
    <w:abstractNumId w:val="25"/>
  </w:num>
  <w:num w:numId="27">
    <w:abstractNumId w:val="31"/>
  </w:num>
  <w:num w:numId="28">
    <w:abstractNumId w:val="13"/>
  </w:num>
  <w:num w:numId="29">
    <w:abstractNumId w:val="19"/>
  </w:num>
  <w:num w:numId="30">
    <w:abstractNumId w:val="29"/>
  </w:num>
  <w:num w:numId="31">
    <w:abstractNumId w:val="27"/>
  </w:num>
  <w:num w:numId="32">
    <w:abstractNumId w:val="9"/>
  </w:num>
  <w:num w:numId="33">
    <w:abstractNumId w:val="18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5E17"/>
    <w:rsid w:val="000015E7"/>
    <w:rsid w:val="00007408"/>
    <w:rsid w:val="0001112F"/>
    <w:rsid w:val="00040037"/>
    <w:rsid w:val="0006266A"/>
    <w:rsid w:val="00083857"/>
    <w:rsid w:val="000C53D5"/>
    <w:rsid w:val="00111477"/>
    <w:rsid w:val="00114BC3"/>
    <w:rsid w:val="00130AE3"/>
    <w:rsid w:val="00141E77"/>
    <w:rsid w:val="00147EDC"/>
    <w:rsid w:val="00153A0D"/>
    <w:rsid w:val="001663B9"/>
    <w:rsid w:val="001707E6"/>
    <w:rsid w:val="00193F3B"/>
    <w:rsid w:val="001A0746"/>
    <w:rsid w:val="00213F9E"/>
    <w:rsid w:val="00243E4A"/>
    <w:rsid w:val="002558A8"/>
    <w:rsid w:val="002907BA"/>
    <w:rsid w:val="002C19DC"/>
    <w:rsid w:val="002C2B4A"/>
    <w:rsid w:val="00347B86"/>
    <w:rsid w:val="003563C3"/>
    <w:rsid w:val="003947F7"/>
    <w:rsid w:val="003949E3"/>
    <w:rsid w:val="003A67B1"/>
    <w:rsid w:val="00432FB1"/>
    <w:rsid w:val="00463410"/>
    <w:rsid w:val="00485051"/>
    <w:rsid w:val="00496255"/>
    <w:rsid w:val="004F02F2"/>
    <w:rsid w:val="005013F0"/>
    <w:rsid w:val="00541827"/>
    <w:rsid w:val="0056307C"/>
    <w:rsid w:val="00590CD9"/>
    <w:rsid w:val="005C4525"/>
    <w:rsid w:val="005C4841"/>
    <w:rsid w:val="005D78BF"/>
    <w:rsid w:val="005F7EC3"/>
    <w:rsid w:val="0060698B"/>
    <w:rsid w:val="00622B41"/>
    <w:rsid w:val="0062778D"/>
    <w:rsid w:val="00631919"/>
    <w:rsid w:val="00634418"/>
    <w:rsid w:val="00634E4A"/>
    <w:rsid w:val="00675E17"/>
    <w:rsid w:val="006E12BA"/>
    <w:rsid w:val="006F0461"/>
    <w:rsid w:val="00701D13"/>
    <w:rsid w:val="00720142"/>
    <w:rsid w:val="00730160"/>
    <w:rsid w:val="007B1BF1"/>
    <w:rsid w:val="007C0F60"/>
    <w:rsid w:val="007E3216"/>
    <w:rsid w:val="007F6F0C"/>
    <w:rsid w:val="00807AE7"/>
    <w:rsid w:val="00810489"/>
    <w:rsid w:val="00830B08"/>
    <w:rsid w:val="00870C50"/>
    <w:rsid w:val="008B3EDB"/>
    <w:rsid w:val="008E776D"/>
    <w:rsid w:val="008F638D"/>
    <w:rsid w:val="00911265"/>
    <w:rsid w:val="00934DEA"/>
    <w:rsid w:val="00957AD6"/>
    <w:rsid w:val="00962B1A"/>
    <w:rsid w:val="00994465"/>
    <w:rsid w:val="009B66F3"/>
    <w:rsid w:val="009F10F2"/>
    <w:rsid w:val="009F68E0"/>
    <w:rsid w:val="00A01236"/>
    <w:rsid w:val="00A30F4B"/>
    <w:rsid w:val="00AC0E40"/>
    <w:rsid w:val="00AC4D88"/>
    <w:rsid w:val="00AF7A33"/>
    <w:rsid w:val="00B74476"/>
    <w:rsid w:val="00B80DA5"/>
    <w:rsid w:val="00B85667"/>
    <w:rsid w:val="00BB6236"/>
    <w:rsid w:val="00C135B1"/>
    <w:rsid w:val="00C640A0"/>
    <w:rsid w:val="00C734D5"/>
    <w:rsid w:val="00C8033A"/>
    <w:rsid w:val="00C912E5"/>
    <w:rsid w:val="00C94C79"/>
    <w:rsid w:val="00C95352"/>
    <w:rsid w:val="00CD7E8E"/>
    <w:rsid w:val="00CE7B84"/>
    <w:rsid w:val="00CF43F2"/>
    <w:rsid w:val="00D8042F"/>
    <w:rsid w:val="00D96EC2"/>
    <w:rsid w:val="00DA1045"/>
    <w:rsid w:val="00DC083A"/>
    <w:rsid w:val="00DC3B28"/>
    <w:rsid w:val="00E0237D"/>
    <w:rsid w:val="00E05D92"/>
    <w:rsid w:val="00E65E3C"/>
    <w:rsid w:val="00E65E98"/>
    <w:rsid w:val="00E95984"/>
    <w:rsid w:val="00E95F39"/>
    <w:rsid w:val="00F04C12"/>
    <w:rsid w:val="00F47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76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75E1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75E1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5E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75E1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rsrt">
    <w:name w:val="r_srt"/>
    <w:basedOn w:val="a"/>
    <w:rsid w:val="00675E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Normal (Web)"/>
    <w:basedOn w:val="a"/>
    <w:rsid w:val="00675E17"/>
    <w:pPr>
      <w:spacing w:after="0" w:line="240" w:lineRule="auto"/>
      <w:ind w:firstLine="400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E17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rsid w:val="0004003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040037"/>
    <w:rPr>
      <w:rFonts w:ascii="Times New Roman" w:hAnsi="Times New Roman"/>
    </w:rPr>
  </w:style>
  <w:style w:type="character" w:styleId="a8">
    <w:name w:val="footnote reference"/>
    <w:basedOn w:val="a0"/>
    <w:semiHidden/>
    <w:rsid w:val="00040037"/>
    <w:rPr>
      <w:vertAlign w:val="superscript"/>
    </w:rPr>
  </w:style>
  <w:style w:type="paragraph" w:styleId="a9">
    <w:name w:val="List Paragraph"/>
    <w:basedOn w:val="a"/>
    <w:uiPriority w:val="34"/>
    <w:qFormat/>
    <w:rsid w:val="00720142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911265"/>
    <w:rPr>
      <w:color w:val="808080"/>
    </w:rPr>
  </w:style>
  <w:style w:type="paragraph" w:styleId="ab">
    <w:name w:val="No Spacing"/>
    <w:uiPriority w:val="1"/>
    <w:qFormat/>
    <w:rsid w:val="00E05D92"/>
    <w:rPr>
      <w:sz w:val="22"/>
      <w:szCs w:val="22"/>
    </w:rPr>
  </w:style>
  <w:style w:type="paragraph" w:customStyle="1" w:styleId="Default">
    <w:name w:val="Default"/>
    <w:rsid w:val="003947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53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53A0D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153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53A0D"/>
    <w:rPr>
      <w:sz w:val="22"/>
      <w:szCs w:val="22"/>
    </w:rPr>
  </w:style>
  <w:style w:type="paragraph" w:styleId="af0">
    <w:name w:val="Body Text Indent"/>
    <w:basedOn w:val="a"/>
    <w:link w:val="af1"/>
    <w:rsid w:val="00153A0D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153A0D"/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rsid w:val="00153A0D"/>
    <w:pPr>
      <w:spacing w:after="0" w:line="240" w:lineRule="auto"/>
      <w:ind w:firstLine="720"/>
    </w:pPr>
    <w:rPr>
      <w:rFonts w:ascii="Times New Roman" w:hAnsi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153A0D"/>
    <w:rPr>
      <w:rFonts w:ascii="Times New Roman" w:hAnsi="Times New Roman"/>
      <w:sz w:val="24"/>
      <w:szCs w:val="24"/>
    </w:rPr>
  </w:style>
  <w:style w:type="paragraph" w:styleId="af2">
    <w:name w:val="caption"/>
    <w:basedOn w:val="a"/>
    <w:next w:val="a"/>
    <w:qFormat/>
    <w:rsid w:val="00153A0D"/>
    <w:pPr>
      <w:spacing w:before="120" w:after="120" w:line="240" w:lineRule="auto"/>
    </w:pPr>
    <w:rPr>
      <w:rFonts w:ascii="Times New Roman" w:hAnsi="Times New Roman"/>
      <w:sz w:val="28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193F3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96255"/>
    <w:pPr>
      <w:tabs>
        <w:tab w:val="right" w:leader="dot" w:pos="9911"/>
      </w:tabs>
      <w:spacing w:after="100"/>
    </w:pPr>
    <w:rPr>
      <w:rFonts w:ascii="Times New Roman" w:hAnsi="Times New Roman"/>
      <w:noProof/>
      <w:sz w:val="28"/>
      <w:szCs w:val="28"/>
    </w:rPr>
  </w:style>
  <w:style w:type="character" w:styleId="af4">
    <w:name w:val="Hyperlink"/>
    <w:basedOn w:val="a0"/>
    <w:uiPriority w:val="99"/>
    <w:unhideWhenUsed/>
    <w:rsid w:val="00193F3B"/>
    <w:rPr>
      <w:color w:val="0000FF" w:themeColor="hyperlink"/>
      <w:u w:val="single"/>
    </w:rPr>
  </w:style>
  <w:style w:type="character" w:customStyle="1" w:styleId="FontStyle22">
    <w:name w:val="Font Style22"/>
    <w:basedOn w:val="a0"/>
    <w:uiPriority w:val="99"/>
    <w:rsid w:val="005C4841"/>
    <w:rPr>
      <w:rFonts w:ascii="Times New Roman" w:hAnsi="Times New Roman" w:cs="Times New Roman"/>
      <w:color w:val="000000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6F0461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76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75E1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75E1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5E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75E1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rsrt">
    <w:name w:val="r_srt"/>
    <w:basedOn w:val="a"/>
    <w:rsid w:val="00675E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Normal (Web)"/>
    <w:basedOn w:val="a"/>
    <w:rsid w:val="00675E17"/>
    <w:pPr>
      <w:spacing w:after="0" w:line="240" w:lineRule="auto"/>
      <w:ind w:firstLine="400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E17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rsid w:val="0004003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040037"/>
    <w:rPr>
      <w:rFonts w:ascii="Times New Roman" w:hAnsi="Times New Roman"/>
    </w:rPr>
  </w:style>
  <w:style w:type="character" w:styleId="a8">
    <w:name w:val="footnote reference"/>
    <w:basedOn w:val="a0"/>
    <w:semiHidden/>
    <w:rsid w:val="00040037"/>
    <w:rPr>
      <w:vertAlign w:val="superscript"/>
    </w:rPr>
  </w:style>
  <w:style w:type="paragraph" w:styleId="a9">
    <w:name w:val="List Paragraph"/>
    <w:basedOn w:val="a"/>
    <w:uiPriority w:val="34"/>
    <w:qFormat/>
    <w:rsid w:val="00720142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911265"/>
    <w:rPr>
      <w:color w:val="808080"/>
    </w:rPr>
  </w:style>
  <w:style w:type="paragraph" w:styleId="ab">
    <w:name w:val="No Spacing"/>
    <w:uiPriority w:val="1"/>
    <w:qFormat/>
    <w:rsid w:val="00E05D92"/>
    <w:rPr>
      <w:sz w:val="22"/>
      <w:szCs w:val="22"/>
    </w:rPr>
  </w:style>
  <w:style w:type="paragraph" w:customStyle="1" w:styleId="Default">
    <w:name w:val="Default"/>
    <w:rsid w:val="003947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53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53A0D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153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53A0D"/>
    <w:rPr>
      <w:sz w:val="22"/>
      <w:szCs w:val="22"/>
    </w:rPr>
  </w:style>
  <w:style w:type="paragraph" w:styleId="af0">
    <w:name w:val="Body Text Indent"/>
    <w:basedOn w:val="a"/>
    <w:link w:val="af1"/>
    <w:rsid w:val="00153A0D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153A0D"/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rsid w:val="00153A0D"/>
    <w:pPr>
      <w:spacing w:after="0" w:line="240" w:lineRule="auto"/>
      <w:ind w:firstLine="720"/>
    </w:pPr>
    <w:rPr>
      <w:rFonts w:ascii="Times New Roman" w:hAnsi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153A0D"/>
    <w:rPr>
      <w:rFonts w:ascii="Times New Roman" w:hAnsi="Times New Roman"/>
      <w:sz w:val="24"/>
      <w:szCs w:val="24"/>
    </w:rPr>
  </w:style>
  <w:style w:type="paragraph" w:styleId="af2">
    <w:name w:val="caption"/>
    <w:basedOn w:val="a"/>
    <w:next w:val="a"/>
    <w:qFormat/>
    <w:rsid w:val="00153A0D"/>
    <w:pPr>
      <w:spacing w:before="120" w:after="120" w:line="240" w:lineRule="auto"/>
    </w:pPr>
    <w:rPr>
      <w:rFonts w:ascii="Times New Roman" w:hAnsi="Times New Roman"/>
      <w:sz w:val="28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193F3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96255"/>
    <w:pPr>
      <w:tabs>
        <w:tab w:val="right" w:leader="dot" w:pos="9911"/>
      </w:tabs>
      <w:spacing w:after="100"/>
    </w:pPr>
    <w:rPr>
      <w:rFonts w:ascii="Times New Roman" w:hAnsi="Times New Roman"/>
      <w:noProof/>
      <w:sz w:val="28"/>
      <w:szCs w:val="28"/>
    </w:rPr>
  </w:style>
  <w:style w:type="character" w:styleId="af4">
    <w:name w:val="Hyperlink"/>
    <w:basedOn w:val="a0"/>
    <w:uiPriority w:val="99"/>
    <w:unhideWhenUsed/>
    <w:rsid w:val="00193F3B"/>
    <w:rPr>
      <w:color w:val="0000FF" w:themeColor="hyperlink"/>
      <w:u w:val="single"/>
    </w:rPr>
  </w:style>
  <w:style w:type="character" w:customStyle="1" w:styleId="FontStyle22">
    <w:name w:val="Font Style22"/>
    <w:basedOn w:val="a0"/>
    <w:uiPriority w:val="99"/>
    <w:rsid w:val="005C4841"/>
    <w:rPr>
      <w:rFonts w:ascii="Times New Roman" w:hAnsi="Times New Roman" w:cs="Times New Roman"/>
      <w:color w:val="000000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6F0461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5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emf"/><Relationship Id="rId50" Type="http://schemas.openxmlformats.org/officeDocument/2006/relationships/image" Target="media/image34.wmf"/><Relationship Id="rId55" Type="http://schemas.openxmlformats.org/officeDocument/2006/relationships/oleObject" Target="embeddings/oleObject12.bin"/><Relationship Id="rId63" Type="http://schemas.openxmlformats.org/officeDocument/2006/relationships/image" Target="media/image41.wmf"/><Relationship Id="rId68" Type="http://schemas.openxmlformats.org/officeDocument/2006/relationships/oleObject" Target="embeddings/oleObject18.bin"/><Relationship Id="rId76" Type="http://schemas.openxmlformats.org/officeDocument/2006/relationships/image" Target="media/image50.png"/><Relationship Id="rId84" Type="http://schemas.openxmlformats.org/officeDocument/2006/relationships/image" Target="media/image57.png"/><Relationship Id="rId89" Type="http://schemas.openxmlformats.org/officeDocument/2006/relationships/image" Target="media/image62.wmf"/><Relationship Id="rId97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92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5.bin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oleObject" Target="embeddings/oleObject11.bin"/><Relationship Id="rId58" Type="http://schemas.openxmlformats.org/officeDocument/2006/relationships/image" Target="media/image38.emf"/><Relationship Id="rId66" Type="http://schemas.openxmlformats.org/officeDocument/2006/relationships/oleObject" Target="embeddings/oleObject17.bin"/><Relationship Id="rId74" Type="http://schemas.openxmlformats.org/officeDocument/2006/relationships/oleObject" Target="embeddings/oleObject19.bin"/><Relationship Id="rId79" Type="http://schemas.openxmlformats.org/officeDocument/2006/relationships/image" Target="media/image52.jpeg"/><Relationship Id="rId87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40.wmf"/><Relationship Id="rId82" Type="http://schemas.openxmlformats.org/officeDocument/2006/relationships/image" Target="media/image55.png"/><Relationship Id="rId90" Type="http://schemas.openxmlformats.org/officeDocument/2006/relationships/oleObject" Target="embeddings/oleObject21.bin"/><Relationship Id="rId95" Type="http://schemas.openxmlformats.org/officeDocument/2006/relationships/image" Target="media/image66.wm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wmf"/><Relationship Id="rId56" Type="http://schemas.openxmlformats.org/officeDocument/2006/relationships/image" Target="media/image37.wmf"/><Relationship Id="rId64" Type="http://schemas.openxmlformats.org/officeDocument/2006/relationships/oleObject" Target="embeddings/oleObject16.bin"/><Relationship Id="rId69" Type="http://schemas.openxmlformats.org/officeDocument/2006/relationships/image" Target="media/image44.png"/><Relationship Id="rId77" Type="http://schemas.openxmlformats.org/officeDocument/2006/relationships/image" Target="media/image51.wmf"/><Relationship Id="rId100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10.bin"/><Relationship Id="rId72" Type="http://schemas.openxmlformats.org/officeDocument/2006/relationships/image" Target="media/image47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4.emf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oleObject" Target="embeddings/oleObject7.bin"/><Relationship Id="rId38" Type="http://schemas.openxmlformats.org/officeDocument/2006/relationships/image" Target="media/image24.emf"/><Relationship Id="rId46" Type="http://schemas.openxmlformats.org/officeDocument/2006/relationships/image" Target="media/image31.jpeg"/><Relationship Id="rId59" Type="http://schemas.openxmlformats.org/officeDocument/2006/relationships/image" Target="media/image39.wmf"/><Relationship Id="rId67" Type="http://schemas.openxmlformats.org/officeDocument/2006/relationships/image" Target="media/image43.wmf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6.wmf"/><Relationship Id="rId62" Type="http://schemas.openxmlformats.org/officeDocument/2006/relationships/oleObject" Target="embeddings/oleObject15.bin"/><Relationship Id="rId70" Type="http://schemas.openxmlformats.org/officeDocument/2006/relationships/image" Target="media/image45.png"/><Relationship Id="rId75" Type="http://schemas.openxmlformats.org/officeDocument/2006/relationships/image" Target="media/image49.jpeg"/><Relationship Id="rId83" Type="http://schemas.openxmlformats.org/officeDocument/2006/relationships/image" Target="media/image56.png"/><Relationship Id="rId88" Type="http://schemas.openxmlformats.org/officeDocument/2006/relationships/image" Target="media/image61.jpeg"/><Relationship Id="rId91" Type="http://schemas.openxmlformats.org/officeDocument/2006/relationships/image" Target="media/image63.wmf"/><Relationship Id="rId96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Relationship Id="rId10" Type="http://schemas.openxmlformats.org/officeDocument/2006/relationships/image" Target="media/image2.wmf"/><Relationship Id="rId31" Type="http://schemas.openxmlformats.org/officeDocument/2006/relationships/oleObject" Target="embeddings/oleObject6.bin"/><Relationship Id="rId44" Type="http://schemas.openxmlformats.org/officeDocument/2006/relationships/image" Target="media/image29.png"/><Relationship Id="rId52" Type="http://schemas.openxmlformats.org/officeDocument/2006/relationships/image" Target="media/image35.wmf"/><Relationship Id="rId60" Type="http://schemas.openxmlformats.org/officeDocument/2006/relationships/oleObject" Target="embeddings/oleObject14.bin"/><Relationship Id="rId65" Type="http://schemas.openxmlformats.org/officeDocument/2006/relationships/image" Target="media/image42.emf"/><Relationship Id="rId73" Type="http://schemas.openxmlformats.org/officeDocument/2006/relationships/image" Target="media/image48.wmf"/><Relationship Id="rId78" Type="http://schemas.openxmlformats.org/officeDocument/2006/relationships/oleObject" Target="embeddings/oleObject20.bin"/><Relationship Id="rId81" Type="http://schemas.openxmlformats.org/officeDocument/2006/relationships/image" Target="media/image54.png"/><Relationship Id="rId86" Type="http://schemas.openxmlformats.org/officeDocument/2006/relationships/image" Target="media/image59.jpeg"/><Relationship Id="rId94" Type="http://schemas.openxmlformats.org/officeDocument/2006/relationships/image" Target="media/image65.png"/><Relationship Id="rId99" Type="http://schemas.openxmlformats.org/officeDocument/2006/relationships/fontTable" Target="fontTable.xml"/><Relationship Id="rId10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07514-B623-4902-9D63-BA56B6EA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6744</Words>
  <Characters>38442</Characters>
  <Application>Microsoft Office Word</Application>
  <DocSecurity>4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2008</dc:creator>
  <cp:lastModifiedBy>Лиходеев</cp:lastModifiedBy>
  <cp:revision>2</cp:revision>
  <cp:lastPrinted>2015-03-18T16:24:00Z</cp:lastPrinted>
  <dcterms:created xsi:type="dcterms:W3CDTF">2018-06-05T07:09:00Z</dcterms:created>
  <dcterms:modified xsi:type="dcterms:W3CDTF">2018-06-05T07:09:00Z</dcterms:modified>
</cp:coreProperties>
</file>