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5F" w:rsidRPr="00CD775F" w:rsidRDefault="00CD775F" w:rsidP="00CD775F">
      <w:pPr>
        <w:spacing w:after="0"/>
        <w:jc w:val="center"/>
        <w:rPr>
          <w:rFonts w:ascii="Times New Roman" w:hAnsi="Times New Roman" w:cs="Times New Roman"/>
          <w:sz w:val="30"/>
          <w:szCs w:val="30"/>
        </w:rPr>
      </w:pPr>
      <w:bookmarkStart w:id="0" w:name="_GoBack"/>
      <w:bookmarkEnd w:id="0"/>
      <w:r w:rsidRPr="00CD775F">
        <w:rPr>
          <w:rFonts w:ascii="Times New Roman" w:hAnsi="Times New Roman" w:cs="Times New Roman"/>
          <w:sz w:val="30"/>
          <w:szCs w:val="30"/>
        </w:rPr>
        <w:t>Министерство образования и науки Российской Федерации</w:t>
      </w: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Федеральное государственное бюджетное образовательное учреждение</w:t>
      </w: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высшего профессионального образования</w:t>
      </w: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«Владимирский государственный университет</w:t>
      </w:r>
    </w:p>
    <w:p w:rsidR="00CD775F" w:rsidRPr="00CD775F" w:rsidRDefault="00CD775F" w:rsidP="00CD775F">
      <w:pPr>
        <w:spacing w:after="0"/>
        <w:ind w:hanging="284"/>
        <w:jc w:val="center"/>
        <w:rPr>
          <w:rFonts w:ascii="Times New Roman" w:hAnsi="Times New Roman" w:cs="Times New Roman"/>
          <w:sz w:val="30"/>
          <w:szCs w:val="30"/>
        </w:rPr>
      </w:pPr>
      <w:r w:rsidRPr="00CD775F">
        <w:rPr>
          <w:rFonts w:ascii="Times New Roman" w:hAnsi="Times New Roman" w:cs="Times New Roman"/>
          <w:sz w:val="30"/>
          <w:szCs w:val="30"/>
        </w:rPr>
        <w:t>имени Александра Григорьевича и Николая Григорьевича Столетовых»</w:t>
      </w: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rPr>
          <w:rFonts w:ascii="Times New Roman" w:hAnsi="Times New Roman" w:cs="Times New Roman"/>
          <w:b/>
          <w:sz w:val="30"/>
          <w:szCs w:val="30"/>
        </w:rPr>
      </w:pP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Юридический институт</w:t>
      </w: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Кафедра «Таможенное дело»</w:t>
      </w:r>
    </w:p>
    <w:p w:rsidR="00CD775F" w:rsidRPr="00CD775F" w:rsidRDefault="00CD775F" w:rsidP="00CD775F">
      <w:pPr>
        <w:spacing w:after="0"/>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МЕТОДИЧЕСКИЕ УКАЗАНИЯ К ЛАБОРАТОРНЫМ ЗАНЯТИЯМ</w:t>
      </w: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ПО ДИСЦИПЛИНЕ</w:t>
      </w: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w:t>
      </w:r>
      <w:r>
        <w:rPr>
          <w:rFonts w:ascii="Times New Roman" w:hAnsi="Times New Roman" w:cs="Times New Roman"/>
          <w:sz w:val="30"/>
          <w:szCs w:val="30"/>
        </w:rPr>
        <w:t>ТОВАРНАЯ НОМЕНКЛАТУРА ВЭД</w:t>
      </w:r>
      <w:r w:rsidRPr="00CD775F">
        <w:rPr>
          <w:rFonts w:ascii="Times New Roman" w:hAnsi="Times New Roman" w:cs="Times New Roman"/>
          <w:sz w:val="30"/>
          <w:szCs w:val="30"/>
        </w:rPr>
        <w:t>»</w:t>
      </w: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ДЛЯ СПЕЦИАЛЬНОСТИ 036401 – ТАМОЖЕННОЕ ДЕЛО</w:t>
      </w:r>
    </w:p>
    <w:p w:rsidR="00CD775F" w:rsidRPr="00CD775F" w:rsidRDefault="00CD775F" w:rsidP="00CD775F">
      <w:pPr>
        <w:spacing w:after="0"/>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jc w:val="right"/>
        <w:rPr>
          <w:rFonts w:ascii="Times New Roman" w:hAnsi="Times New Roman" w:cs="Times New Roman"/>
          <w:sz w:val="30"/>
          <w:szCs w:val="30"/>
        </w:rPr>
      </w:pPr>
      <w:r w:rsidRPr="00CD775F">
        <w:rPr>
          <w:rFonts w:ascii="Times New Roman" w:hAnsi="Times New Roman" w:cs="Times New Roman"/>
          <w:sz w:val="30"/>
          <w:szCs w:val="30"/>
        </w:rPr>
        <w:t>Составитель:</w:t>
      </w:r>
    </w:p>
    <w:p w:rsidR="00CD775F" w:rsidRPr="00CD775F" w:rsidRDefault="00CD775F" w:rsidP="00CD775F">
      <w:pPr>
        <w:spacing w:after="0"/>
        <w:jc w:val="right"/>
        <w:rPr>
          <w:rFonts w:ascii="Times New Roman" w:hAnsi="Times New Roman" w:cs="Times New Roman"/>
          <w:sz w:val="30"/>
          <w:szCs w:val="30"/>
        </w:rPr>
      </w:pPr>
      <w:r w:rsidRPr="00CD775F">
        <w:rPr>
          <w:rFonts w:ascii="Times New Roman" w:hAnsi="Times New Roman" w:cs="Times New Roman"/>
          <w:sz w:val="30"/>
          <w:szCs w:val="30"/>
        </w:rPr>
        <w:t xml:space="preserve">доцент кафедры «Таможенное дело», </w:t>
      </w:r>
    </w:p>
    <w:p w:rsidR="00CD775F" w:rsidRPr="00CD775F" w:rsidRDefault="00CD775F" w:rsidP="00CD775F">
      <w:pPr>
        <w:spacing w:after="0"/>
        <w:jc w:val="right"/>
        <w:rPr>
          <w:rFonts w:ascii="Times New Roman" w:hAnsi="Times New Roman" w:cs="Times New Roman"/>
          <w:sz w:val="30"/>
          <w:szCs w:val="30"/>
        </w:rPr>
      </w:pPr>
      <w:r w:rsidRPr="00CD775F">
        <w:rPr>
          <w:rFonts w:ascii="Times New Roman" w:hAnsi="Times New Roman" w:cs="Times New Roman"/>
          <w:sz w:val="30"/>
          <w:szCs w:val="30"/>
        </w:rPr>
        <w:t>к.и.н. Петрова Ю.О.</w:t>
      </w:r>
    </w:p>
    <w:p w:rsidR="00CD775F" w:rsidRPr="00CD775F" w:rsidRDefault="00CD775F" w:rsidP="00CD775F">
      <w:pPr>
        <w:spacing w:after="0"/>
        <w:rPr>
          <w:rFonts w:ascii="Times New Roman" w:hAnsi="Times New Roman" w:cs="Times New Roman"/>
          <w:sz w:val="30"/>
          <w:szCs w:val="30"/>
        </w:rPr>
      </w:pPr>
    </w:p>
    <w:p w:rsidR="00CD775F" w:rsidRPr="00CD775F" w:rsidRDefault="00CD775F" w:rsidP="00CD775F">
      <w:pPr>
        <w:spacing w:after="0"/>
        <w:rPr>
          <w:rFonts w:ascii="Times New Roman" w:hAnsi="Times New Roman" w:cs="Times New Roman"/>
          <w:sz w:val="30"/>
          <w:szCs w:val="30"/>
        </w:rPr>
      </w:pPr>
    </w:p>
    <w:p w:rsidR="00CD775F" w:rsidRPr="00CD775F" w:rsidRDefault="00CD775F" w:rsidP="00CD775F">
      <w:pPr>
        <w:spacing w:after="0"/>
        <w:rPr>
          <w:rFonts w:ascii="Times New Roman" w:hAnsi="Times New Roman" w:cs="Times New Roman"/>
          <w:sz w:val="30"/>
          <w:szCs w:val="30"/>
        </w:rPr>
      </w:pPr>
    </w:p>
    <w:p w:rsidR="00CD775F" w:rsidRPr="00CD775F" w:rsidRDefault="00CD775F" w:rsidP="00CD775F">
      <w:pPr>
        <w:spacing w:after="0"/>
        <w:rPr>
          <w:rFonts w:ascii="Times New Roman" w:hAnsi="Times New Roman" w:cs="Times New Roman"/>
          <w:sz w:val="30"/>
          <w:szCs w:val="30"/>
        </w:rPr>
      </w:pPr>
    </w:p>
    <w:p w:rsidR="00CD775F" w:rsidRPr="00CD775F" w:rsidRDefault="00CD775F" w:rsidP="00CD775F">
      <w:pPr>
        <w:spacing w:after="0"/>
        <w:rPr>
          <w:rFonts w:ascii="Times New Roman" w:hAnsi="Times New Roman" w:cs="Times New Roman"/>
          <w:sz w:val="30"/>
          <w:szCs w:val="30"/>
        </w:rPr>
      </w:pPr>
    </w:p>
    <w:p w:rsid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Владимир 2013</w:t>
      </w: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rPr>
          <w:rFonts w:ascii="Times New Roman" w:hAnsi="Times New Roman" w:cs="Times New Roman"/>
          <w:sz w:val="30"/>
          <w:szCs w:val="30"/>
        </w:rPr>
      </w:pPr>
      <w:r w:rsidRPr="00CD775F">
        <w:rPr>
          <w:rFonts w:ascii="Times New Roman" w:hAnsi="Times New Roman" w:cs="Times New Roman"/>
          <w:sz w:val="30"/>
          <w:szCs w:val="30"/>
        </w:rPr>
        <w:lastRenderedPageBreak/>
        <w:t>УДК</w:t>
      </w:r>
    </w:p>
    <w:p w:rsidR="00CD775F" w:rsidRPr="00CD775F" w:rsidRDefault="00CD775F" w:rsidP="00CD775F">
      <w:pPr>
        <w:spacing w:after="0"/>
        <w:rPr>
          <w:rFonts w:ascii="Times New Roman" w:hAnsi="Times New Roman" w:cs="Times New Roman"/>
          <w:sz w:val="30"/>
          <w:szCs w:val="30"/>
        </w:rPr>
      </w:pPr>
      <w:r w:rsidRPr="00CD775F">
        <w:rPr>
          <w:rFonts w:ascii="Times New Roman" w:hAnsi="Times New Roman" w:cs="Times New Roman"/>
          <w:sz w:val="30"/>
          <w:szCs w:val="30"/>
        </w:rPr>
        <w:t>ББК</w:t>
      </w:r>
    </w:p>
    <w:p w:rsidR="00CD775F" w:rsidRPr="00CD775F" w:rsidRDefault="00CD775F" w:rsidP="00CD775F">
      <w:pPr>
        <w:spacing w:after="0"/>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Рецензент</w:t>
      </w: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Доктор экономических наук, профессор</w:t>
      </w:r>
    </w:p>
    <w:p w:rsidR="00CD775F" w:rsidRPr="00CD775F" w:rsidRDefault="00CD775F" w:rsidP="00CD775F">
      <w:pPr>
        <w:spacing w:after="0"/>
        <w:jc w:val="center"/>
        <w:rPr>
          <w:rFonts w:ascii="Times New Roman" w:hAnsi="Times New Roman" w:cs="Times New Roman"/>
          <w:sz w:val="30"/>
          <w:szCs w:val="30"/>
        </w:rPr>
      </w:pPr>
      <w:r w:rsidRPr="00CD775F">
        <w:rPr>
          <w:rFonts w:ascii="Times New Roman" w:hAnsi="Times New Roman" w:cs="Times New Roman"/>
          <w:sz w:val="30"/>
          <w:szCs w:val="30"/>
        </w:rPr>
        <w:t>Ю.А. Дмитриев</w:t>
      </w: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jc w:val="center"/>
        <w:rPr>
          <w:rFonts w:ascii="Times New Roman" w:hAnsi="Times New Roman" w:cs="Times New Roman"/>
          <w:sz w:val="30"/>
          <w:szCs w:val="30"/>
        </w:rPr>
      </w:pPr>
    </w:p>
    <w:p w:rsidR="00CD775F" w:rsidRPr="00CD775F" w:rsidRDefault="00CD775F" w:rsidP="00CD775F">
      <w:pPr>
        <w:spacing w:after="0"/>
        <w:rPr>
          <w:rFonts w:ascii="Times New Roman" w:hAnsi="Times New Roman" w:cs="Times New Roman"/>
          <w:sz w:val="30"/>
          <w:szCs w:val="30"/>
        </w:rPr>
      </w:pPr>
    </w:p>
    <w:p w:rsidR="00CD775F" w:rsidRPr="00CD775F" w:rsidRDefault="00CD775F" w:rsidP="00CD775F">
      <w:pPr>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Методические указания к лабораторным занятиям по дисциплине «</w:t>
      </w:r>
      <w:r>
        <w:rPr>
          <w:rFonts w:ascii="Times New Roman" w:hAnsi="Times New Roman" w:cs="Times New Roman"/>
          <w:sz w:val="30"/>
          <w:szCs w:val="30"/>
        </w:rPr>
        <w:t>Товарная номенклатура ВЭД</w:t>
      </w:r>
      <w:r w:rsidRPr="00CD775F">
        <w:rPr>
          <w:rFonts w:ascii="Times New Roman" w:hAnsi="Times New Roman" w:cs="Times New Roman"/>
          <w:sz w:val="30"/>
          <w:szCs w:val="30"/>
        </w:rPr>
        <w:t xml:space="preserve">» для специальности 036401- «Таможенное дело» / Владим. гос. ун-т имени Александра Григорьевича и Николая Григорьевича Столетовых; сост. Ю.О. Петрова. – Владимир, 2013. </w:t>
      </w:r>
      <w:r w:rsidRPr="00717538">
        <w:rPr>
          <w:rFonts w:ascii="Times New Roman" w:hAnsi="Times New Roman" w:cs="Times New Roman"/>
          <w:sz w:val="30"/>
          <w:szCs w:val="30"/>
        </w:rPr>
        <w:t>–  10</w:t>
      </w:r>
      <w:r w:rsidR="00717538">
        <w:rPr>
          <w:rFonts w:ascii="Times New Roman" w:hAnsi="Times New Roman" w:cs="Times New Roman"/>
          <w:sz w:val="30"/>
          <w:szCs w:val="30"/>
        </w:rPr>
        <w:t>2</w:t>
      </w:r>
      <w:r w:rsidRPr="00CD775F">
        <w:rPr>
          <w:rFonts w:ascii="Times New Roman" w:hAnsi="Times New Roman" w:cs="Times New Roman"/>
          <w:sz w:val="30"/>
          <w:szCs w:val="30"/>
        </w:rPr>
        <w:t xml:space="preserve"> с.</w:t>
      </w:r>
    </w:p>
    <w:p w:rsidR="00CD775F" w:rsidRPr="00CD775F" w:rsidRDefault="00CD775F" w:rsidP="00CD775F">
      <w:pPr>
        <w:spacing w:after="0"/>
        <w:jc w:val="both"/>
        <w:rPr>
          <w:rFonts w:ascii="Times New Roman" w:hAnsi="Times New Roman" w:cs="Times New Roman"/>
          <w:sz w:val="30"/>
          <w:szCs w:val="30"/>
        </w:rPr>
      </w:pPr>
    </w:p>
    <w:p w:rsidR="00CD775F" w:rsidRPr="00CD775F" w:rsidRDefault="00CD775F" w:rsidP="00CD775F">
      <w:pPr>
        <w:spacing w:after="0"/>
        <w:jc w:val="both"/>
        <w:rPr>
          <w:rFonts w:ascii="Times New Roman" w:hAnsi="Times New Roman" w:cs="Times New Roman"/>
          <w:sz w:val="30"/>
          <w:szCs w:val="30"/>
        </w:rPr>
      </w:pPr>
    </w:p>
    <w:p w:rsidR="00CD775F" w:rsidRPr="00CD775F" w:rsidRDefault="00CD775F" w:rsidP="00CD775F">
      <w:pPr>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Представлены для рассмотрения на лабораторных занятиях по дисциплине «</w:t>
      </w:r>
      <w:r>
        <w:rPr>
          <w:rFonts w:ascii="Times New Roman" w:hAnsi="Times New Roman" w:cs="Times New Roman"/>
          <w:sz w:val="30"/>
          <w:szCs w:val="30"/>
        </w:rPr>
        <w:t>Товарная номенклатура ВЭД</w:t>
      </w:r>
      <w:r w:rsidRPr="00CD775F">
        <w:rPr>
          <w:rFonts w:ascii="Times New Roman" w:hAnsi="Times New Roman" w:cs="Times New Roman"/>
          <w:sz w:val="30"/>
          <w:szCs w:val="30"/>
        </w:rPr>
        <w:t>» теоретические вопросы и методические указания по их рассмотрению, задания для выполнения на лабораторных занятиях. Предназначены для студентов дневной и заочной форм обучения.</w:t>
      </w:r>
    </w:p>
    <w:p w:rsidR="00CD775F" w:rsidRPr="00CD775F" w:rsidRDefault="00CD775F" w:rsidP="00CD775F">
      <w:pPr>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Рекомендовано для формирования профессиональных компетенций в соответствии с ФГОС 3-го поколения.</w:t>
      </w:r>
    </w:p>
    <w:p w:rsidR="00CD775F" w:rsidRPr="00CD775F" w:rsidRDefault="00717538" w:rsidP="00CD775F">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Табл.: 8. </w:t>
      </w:r>
      <w:r w:rsidR="00CD775F" w:rsidRPr="00CD775F">
        <w:rPr>
          <w:rFonts w:ascii="Times New Roman" w:hAnsi="Times New Roman" w:cs="Times New Roman"/>
          <w:sz w:val="30"/>
          <w:szCs w:val="30"/>
        </w:rPr>
        <w:t xml:space="preserve">Библиогр.:  </w:t>
      </w:r>
      <w:r w:rsidR="00CD775F">
        <w:rPr>
          <w:rFonts w:ascii="Times New Roman" w:hAnsi="Times New Roman" w:cs="Times New Roman"/>
          <w:sz w:val="30"/>
          <w:szCs w:val="30"/>
        </w:rPr>
        <w:t>11</w:t>
      </w:r>
      <w:r w:rsidR="00CD775F" w:rsidRPr="00CD775F">
        <w:rPr>
          <w:rFonts w:ascii="Times New Roman" w:hAnsi="Times New Roman" w:cs="Times New Roman"/>
          <w:sz w:val="30"/>
          <w:szCs w:val="30"/>
        </w:rPr>
        <w:t xml:space="preserve"> назв.</w:t>
      </w:r>
    </w:p>
    <w:p w:rsidR="00CD775F" w:rsidRPr="00CD775F" w:rsidRDefault="00CD775F" w:rsidP="00CD775F">
      <w:pPr>
        <w:spacing w:after="0"/>
        <w:jc w:val="both"/>
        <w:rPr>
          <w:rFonts w:ascii="Times New Roman" w:hAnsi="Times New Roman" w:cs="Times New Roman"/>
          <w:color w:val="FF0000"/>
          <w:sz w:val="30"/>
          <w:szCs w:val="30"/>
        </w:rPr>
      </w:pPr>
    </w:p>
    <w:p w:rsidR="00CD775F" w:rsidRPr="00CD775F" w:rsidRDefault="00CD775F" w:rsidP="00CD775F">
      <w:pPr>
        <w:spacing w:after="0"/>
        <w:ind w:firstLine="708"/>
        <w:rPr>
          <w:rFonts w:ascii="Times New Roman" w:hAnsi="Times New Roman" w:cs="Times New Roman"/>
          <w:sz w:val="30"/>
          <w:szCs w:val="30"/>
        </w:rPr>
      </w:pPr>
    </w:p>
    <w:p w:rsidR="00CD775F" w:rsidRPr="00CD775F" w:rsidRDefault="00CD775F" w:rsidP="00CD775F">
      <w:pPr>
        <w:spacing w:after="0"/>
        <w:ind w:left="7088"/>
        <w:rPr>
          <w:rFonts w:ascii="Times New Roman" w:hAnsi="Times New Roman" w:cs="Times New Roman"/>
          <w:sz w:val="30"/>
          <w:szCs w:val="30"/>
        </w:rPr>
      </w:pPr>
      <w:r w:rsidRPr="00CD775F">
        <w:rPr>
          <w:rFonts w:ascii="Times New Roman" w:hAnsi="Times New Roman" w:cs="Times New Roman"/>
          <w:sz w:val="30"/>
          <w:szCs w:val="30"/>
        </w:rPr>
        <w:t>УДК</w:t>
      </w:r>
    </w:p>
    <w:p w:rsidR="00CD775F" w:rsidRPr="00CD775F" w:rsidRDefault="00CD775F" w:rsidP="00CD775F">
      <w:pPr>
        <w:spacing w:after="0"/>
        <w:ind w:left="7088"/>
        <w:rPr>
          <w:rFonts w:ascii="Times New Roman" w:hAnsi="Times New Roman" w:cs="Times New Roman"/>
          <w:b/>
          <w:sz w:val="30"/>
          <w:szCs w:val="30"/>
        </w:rPr>
      </w:pPr>
      <w:r w:rsidRPr="00CD775F">
        <w:rPr>
          <w:rFonts w:ascii="Times New Roman" w:hAnsi="Times New Roman" w:cs="Times New Roman"/>
          <w:sz w:val="30"/>
          <w:szCs w:val="30"/>
        </w:rPr>
        <w:t>ББК</w:t>
      </w:r>
    </w:p>
    <w:p w:rsidR="00CD775F" w:rsidRPr="00CD775F" w:rsidRDefault="00CD775F" w:rsidP="00CD775F">
      <w:pPr>
        <w:spacing w:after="0"/>
        <w:ind w:left="7088"/>
        <w:rPr>
          <w:rFonts w:ascii="Times New Roman" w:hAnsi="Times New Roman" w:cs="Times New Roman"/>
          <w:sz w:val="30"/>
          <w:szCs w:val="30"/>
        </w:rPr>
      </w:pPr>
    </w:p>
    <w:p w:rsidR="00CD775F" w:rsidRPr="00CD775F" w:rsidRDefault="00CD775F" w:rsidP="00CD775F">
      <w:pPr>
        <w:spacing w:after="0"/>
        <w:rPr>
          <w:rFonts w:ascii="Times New Roman" w:hAnsi="Times New Roman" w:cs="Times New Roman"/>
          <w:b/>
          <w:sz w:val="30"/>
          <w:szCs w:val="30"/>
        </w:rPr>
      </w:pPr>
      <w:r w:rsidRPr="00CD775F">
        <w:rPr>
          <w:rFonts w:ascii="Times New Roman" w:hAnsi="Times New Roman" w:cs="Times New Roman"/>
          <w:b/>
          <w:sz w:val="30"/>
          <w:szCs w:val="30"/>
        </w:rPr>
        <w:br w:type="page"/>
      </w:r>
    </w:p>
    <w:p w:rsidR="00CD775F" w:rsidRPr="00CD775F" w:rsidRDefault="00CD775F" w:rsidP="00CD775F">
      <w:pPr>
        <w:spacing w:after="0"/>
        <w:jc w:val="center"/>
        <w:rPr>
          <w:rFonts w:ascii="Times New Roman" w:hAnsi="Times New Roman" w:cs="Times New Roman"/>
          <w:b/>
          <w:sz w:val="30"/>
          <w:szCs w:val="30"/>
        </w:rPr>
      </w:pPr>
      <w:r w:rsidRPr="00CD775F">
        <w:rPr>
          <w:rFonts w:ascii="Times New Roman" w:hAnsi="Times New Roman" w:cs="Times New Roman"/>
          <w:b/>
          <w:sz w:val="30"/>
          <w:szCs w:val="30"/>
        </w:rPr>
        <w:lastRenderedPageBreak/>
        <w:t>ВВЕДЕНИЕ</w:t>
      </w:r>
    </w:p>
    <w:p w:rsidR="00C65446" w:rsidRPr="00CD775F" w:rsidRDefault="00C65446" w:rsidP="00CD775F">
      <w:pPr>
        <w:spacing w:after="0"/>
        <w:ind w:firstLine="708"/>
        <w:jc w:val="both"/>
        <w:rPr>
          <w:rFonts w:ascii="Times New Roman" w:hAnsi="Times New Roman" w:cs="Times New Roman"/>
          <w:sz w:val="30"/>
          <w:szCs w:val="30"/>
        </w:rPr>
      </w:pPr>
      <w:r w:rsidRPr="00CD775F">
        <w:rPr>
          <w:rFonts w:ascii="Times New Roman" w:hAnsi="Times New Roman" w:cs="Times New Roman"/>
          <w:sz w:val="30"/>
          <w:szCs w:val="30"/>
        </w:rPr>
        <w:t xml:space="preserve">В высшей школе студент должен, прежде всего, сформировать потребность в знаниях и научиться учиться,  приобрести навыки самостоятельной работы,  необходимые для непрерывного самосовершенствования, развития профессиональных и интеллектуальных способностей. </w:t>
      </w:r>
    </w:p>
    <w:p w:rsidR="00C65446" w:rsidRPr="00CD775F" w:rsidRDefault="00C65446" w:rsidP="00CD775F">
      <w:pPr>
        <w:spacing w:after="0"/>
        <w:ind w:firstLine="708"/>
        <w:jc w:val="both"/>
        <w:rPr>
          <w:rFonts w:ascii="Times New Roman" w:hAnsi="Times New Roman" w:cs="Times New Roman"/>
          <w:sz w:val="30"/>
          <w:szCs w:val="30"/>
        </w:rPr>
      </w:pPr>
      <w:r w:rsidRPr="00CD775F">
        <w:rPr>
          <w:rFonts w:ascii="Times New Roman" w:hAnsi="Times New Roman" w:cs="Times New Roman"/>
          <w:sz w:val="30"/>
          <w:szCs w:val="30"/>
        </w:rPr>
        <w:t xml:space="preserve">Многочисленные исследования бюджета времени студентов показывают,  что для овладения всеми дисциплинами,  изучаемыми в течение семестра,  студенту необходимо самостоятельно заниматься 4-5  часов ежедневно,  кроме выходных дней.  Особенно важно выработать свой собственный,  с учетом индивидуальных особенностей,  стиль в работе, установить равномерный ритм на весь семестр.  </w:t>
      </w:r>
    </w:p>
    <w:p w:rsidR="00026CB9" w:rsidRPr="00CD775F" w:rsidRDefault="00026CB9" w:rsidP="00CD775F">
      <w:pPr>
        <w:spacing w:after="0"/>
        <w:ind w:firstLine="708"/>
        <w:jc w:val="both"/>
        <w:rPr>
          <w:rFonts w:ascii="Times New Roman" w:hAnsi="Times New Roman" w:cs="Times New Roman"/>
          <w:sz w:val="30"/>
          <w:szCs w:val="30"/>
        </w:rPr>
      </w:pPr>
      <w:r w:rsidRPr="00CD775F">
        <w:rPr>
          <w:rFonts w:ascii="Times New Roman" w:hAnsi="Times New Roman" w:cs="Times New Roman"/>
          <w:sz w:val="30"/>
          <w:szCs w:val="30"/>
        </w:rPr>
        <w:t>Целью освоения дисциплины «Товарная номенклатура ВЭД» является формирование у студентов профессионального уровня специалиста в области таможенного дела, приобретение знаний и навыков в сфере внешнеэкономической деятельности предприятий и организаций.</w:t>
      </w:r>
    </w:p>
    <w:p w:rsidR="00026CB9" w:rsidRPr="00CD775F" w:rsidRDefault="00026CB9" w:rsidP="00CD775F">
      <w:pPr>
        <w:spacing w:after="0"/>
        <w:ind w:firstLine="567"/>
        <w:jc w:val="both"/>
        <w:rPr>
          <w:rFonts w:ascii="Times New Roman" w:hAnsi="Times New Roman" w:cs="Times New Roman"/>
          <w:bCs/>
          <w:sz w:val="30"/>
          <w:szCs w:val="30"/>
        </w:rPr>
      </w:pPr>
      <w:r w:rsidRPr="00CD775F">
        <w:rPr>
          <w:rFonts w:ascii="Times New Roman" w:hAnsi="Times New Roman" w:cs="Times New Roman"/>
          <w:sz w:val="30"/>
          <w:szCs w:val="30"/>
        </w:rPr>
        <w:t>Дисциплина «Товарная номенклатура ВЭД» относится</w:t>
      </w:r>
      <w:r w:rsidRPr="00CD775F">
        <w:rPr>
          <w:rFonts w:ascii="Times New Roman" w:hAnsi="Times New Roman" w:cs="Times New Roman"/>
          <w:bCs/>
          <w:sz w:val="30"/>
          <w:szCs w:val="30"/>
        </w:rPr>
        <w:t xml:space="preserve"> к дисциплинам базовой части профессионального цикла. </w:t>
      </w:r>
    </w:p>
    <w:p w:rsidR="00026CB9" w:rsidRPr="00CD775F" w:rsidRDefault="00026CB9" w:rsidP="00CD775F">
      <w:pPr>
        <w:spacing w:after="0"/>
        <w:ind w:firstLine="567"/>
        <w:jc w:val="both"/>
        <w:rPr>
          <w:rFonts w:ascii="Times New Roman" w:eastAsia="Times New Roman" w:hAnsi="Times New Roman" w:cs="Times New Roman"/>
          <w:sz w:val="30"/>
          <w:szCs w:val="30"/>
        </w:rPr>
      </w:pPr>
      <w:r w:rsidRPr="00CD775F">
        <w:rPr>
          <w:rFonts w:ascii="Times New Roman" w:eastAsia="Times New Roman" w:hAnsi="Times New Roman" w:cs="Times New Roman"/>
          <w:sz w:val="30"/>
          <w:szCs w:val="30"/>
        </w:rPr>
        <w:t xml:space="preserve">Для изучения дисциплины необходимо обладать знаниями, полученными при изучении  дисциплины </w:t>
      </w:r>
      <w:r w:rsidRPr="00CD775F">
        <w:rPr>
          <w:rFonts w:ascii="Times New Roman" w:eastAsia="Times New Roman" w:hAnsi="Times New Roman" w:cs="Times New Roman"/>
          <w:i/>
          <w:sz w:val="30"/>
          <w:szCs w:val="30"/>
        </w:rPr>
        <w:t>профессионального цикла</w:t>
      </w:r>
      <w:r w:rsidRPr="00CD775F">
        <w:rPr>
          <w:rFonts w:ascii="Times New Roman" w:eastAsia="Times New Roman" w:hAnsi="Times New Roman" w:cs="Times New Roman"/>
          <w:sz w:val="30"/>
          <w:szCs w:val="30"/>
        </w:rPr>
        <w:t xml:space="preserve"> «Товароведение и экспертиза в таможенном деле (продовольственные и непродовольственные товары)» (СЗ. Б.2.2) модуля «Товароведение, экспертиза в таможенном деле и ТН ВЭД» (СЗ. Б.2.1), «Основы таможенного дела» (СЗ. Б.1). </w:t>
      </w:r>
    </w:p>
    <w:p w:rsidR="00026CB9" w:rsidRPr="00CD775F" w:rsidRDefault="00026CB9" w:rsidP="00CD775F">
      <w:pPr>
        <w:spacing w:after="0"/>
        <w:ind w:firstLine="567"/>
        <w:jc w:val="both"/>
        <w:rPr>
          <w:rFonts w:ascii="Times New Roman" w:hAnsi="Times New Roman" w:cs="Times New Roman"/>
          <w:bCs/>
          <w:sz w:val="30"/>
          <w:szCs w:val="30"/>
        </w:rPr>
      </w:pPr>
      <w:r w:rsidRPr="00CD775F">
        <w:rPr>
          <w:rFonts w:ascii="Times New Roman" w:hAnsi="Times New Roman" w:cs="Times New Roman"/>
          <w:bCs/>
          <w:sz w:val="30"/>
          <w:szCs w:val="30"/>
        </w:rPr>
        <w:t xml:space="preserve">Учебная дисциплина «Товарная номенклатура ВЭД» является предшествующей для дисциплин </w:t>
      </w:r>
      <w:r w:rsidRPr="00CD775F">
        <w:rPr>
          <w:rFonts w:ascii="Times New Roman" w:hAnsi="Times New Roman" w:cs="Times New Roman"/>
          <w:bCs/>
          <w:i/>
          <w:sz w:val="30"/>
          <w:szCs w:val="30"/>
        </w:rPr>
        <w:t>профессионального цикла</w:t>
      </w:r>
      <w:r w:rsidRPr="00CD775F">
        <w:rPr>
          <w:rFonts w:ascii="Times New Roman" w:hAnsi="Times New Roman" w:cs="Times New Roman"/>
          <w:bCs/>
          <w:sz w:val="30"/>
          <w:szCs w:val="30"/>
        </w:rPr>
        <w:t>: «Организация таможенного контроля товаров и транспортных средств» (СЗ. Б.6.1 ).</w:t>
      </w:r>
    </w:p>
    <w:p w:rsidR="00026CB9" w:rsidRPr="00CD775F" w:rsidRDefault="00026CB9" w:rsidP="00CD775F">
      <w:pPr>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 xml:space="preserve">В совокупности с другими дисциплинами специальности 036401 - «Таможенное дело» дисциплина «Товарная номенклатура ВЭД» направлена на формирование следующих </w:t>
      </w:r>
      <w:r w:rsidRPr="00CD775F">
        <w:rPr>
          <w:rFonts w:ascii="Times New Roman" w:hAnsi="Times New Roman" w:cs="Times New Roman"/>
          <w:b/>
          <w:sz w:val="30"/>
          <w:szCs w:val="30"/>
        </w:rPr>
        <w:t>профессиональных компетенций профиля (ПКП)</w:t>
      </w:r>
      <w:r w:rsidRPr="00CD775F">
        <w:rPr>
          <w:rFonts w:ascii="Times New Roman" w:hAnsi="Times New Roman" w:cs="Times New Roman"/>
          <w:sz w:val="30"/>
          <w:szCs w:val="30"/>
        </w:rPr>
        <w:t xml:space="preserve"> специалиста:</w:t>
      </w:r>
    </w:p>
    <w:p w:rsidR="00026CB9" w:rsidRPr="00CD775F" w:rsidRDefault="00026CB9" w:rsidP="00CD775F">
      <w:pPr>
        <w:autoSpaceDE w:val="0"/>
        <w:autoSpaceDN w:val="0"/>
        <w:adjustRightInd w:val="0"/>
        <w:spacing w:after="0"/>
        <w:ind w:firstLine="540"/>
        <w:outlineLvl w:val="1"/>
        <w:rPr>
          <w:rFonts w:ascii="Times New Roman" w:hAnsi="Times New Roman" w:cs="Times New Roman"/>
          <w:b/>
          <w:i/>
          <w:sz w:val="30"/>
          <w:szCs w:val="30"/>
        </w:rPr>
      </w:pPr>
      <w:r w:rsidRPr="00CD775F">
        <w:rPr>
          <w:rFonts w:ascii="Times New Roman" w:hAnsi="Times New Roman" w:cs="Times New Roman"/>
          <w:b/>
          <w:i/>
          <w:sz w:val="30"/>
          <w:szCs w:val="30"/>
        </w:rPr>
        <w:lastRenderedPageBreak/>
        <w:t>общепрофессиональные:</w:t>
      </w:r>
    </w:p>
    <w:p w:rsidR="00026CB9" w:rsidRPr="00CD775F" w:rsidRDefault="00026CB9" w:rsidP="00CD775F">
      <w:pPr>
        <w:numPr>
          <w:ilvl w:val="0"/>
          <w:numId w:val="40"/>
        </w:numPr>
        <w:autoSpaceDE w:val="0"/>
        <w:autoSpaceDN w:val="0"/>
        <w:adjustRightInd w:val="0"/>
        <w:spacing w:after="0"/>
        <w:ind w:left="0" w:firstLine="426"/>
        <w:jc w:val="both"/>
        <w:outlineLvl w:val="1"/>
        <w:rPr>
          <w:rFonts w:ascii="Times New Roman" w:hAnsi="Times New Roman" w:cs="Times New Roman"/>
          <w:sz w:val="30"/>
          <w:szCs w:val="30"/>
        </w:rPr>
      </w:pPr>
      <w:r w:rsidRPr="00CD775F">
        <w:rPr>
          <w:rFonts w:ascii="Times New Roman" w:hAnsi="Times New Roman" w:cs="Times New Roman"/>
          <w:sz w:val="30"/>
          <w:szCs w:val="30"/>
        </w:rPr>
        <w:t>умением применять методологию классификации товаров в соответствии с ТН ВЭД (ПК-10).</w:t>
      </w:r>
    </w:p>
    <w:p w:rsidR="00026CB9" w:rsidRPr="00CD775F" w:rsidRDefault="00026CB9" w:rsidP="00CD775F">
      <w:pPr>
        <w:spacing w:after="0"/>
        <w:ind w:firstLine="426"/>
        <w:jc w:val="both"/>
        <w:rPr>
          <w:rFonts w:ascii="Times New Roman" w:hAnsi="Times New Roman" w:cs="Times New Roman"/>
          <w:sz w:val="30"/>
          <w:szCs w:val="30"/>
        </w:rPr>
      </w:pPr>
      <w:r w:rsidRPr="00CD775F">
        <w:rPr>
          <w:rFonts w:ascii="Times New Roman" w:hAnsi="Times New Roman" w:cs="Times New Roman"/>
          <w:sz w:val="30"/>
          <w:szCs w:val="30"/>
        </w:rPr>
        <w:t>В результате освоения дисциплины «Товарная номенклатура ВЭД» обучающийся должен демонстрировать следующие результаты образования:</w:t>
      </w:r>
    </w:p>
    <w:p w:rsidR="00026CB9" w:rsidRPr="00CD775F" w:rsidRDefault="00026CB9" w:rsidP="00CD775F">
      <w:pPr>
        <w:spacing w:after="0"/>
        <w:jc w:val="both"/>
        <w:rPr>
          <w:rFonts w:ascii="Times New Roman" w:hAnsi="Times New Roman" w:cs="Times New Roman"/>
          <w:sz w:val="30"/>
          <w:szCs w:val="30"/>
        </w:rPr>
      </w:pPr>
    </w:p>
    <w:p w:rsidR="00026CB9" w:rsidRPr="00CD775F" w:rsidRDefault="00026CB9" w:rsidP="00CD775F">
      <w:pPr>
        <w:numPr>
          <w:ilvl w:val="0"/>
          <w:numId w:val="42"/>
        </w:numPr>
        <w:spacing w:after="0"/>
        <w:ind w:left="0" w:firstLine="0"/>
        <w:rPr>
          <w:rFonts w:ascii="Times New Roman" w:hAnsi="Times New Roman" w:cs="Times New Roman"/>
          <w:b/>
          <w:sz w:val="30"/>
          <w:szCs w:val="30"/>
        </w:rPr>
      </w:pPr>
      <w:r w:rsidRPr="00CD775F">
        <w:rPr>
          <w:rFonts w:ascii="Times New Roman" w:hAnsi="Times New Roman" w:cs="Times New Roman"/>
          <w:b/>
          <w:sz w:val="30"/>
          <w:szCs w:val="30"/>
        </w:rPr>
        <w:t>Знать:</w:t>
      </w:r>
    </w:p>
    <w:p w:rsidR="00026CB9" w:rsidRPr="00CD775F" w:rsidRDefault="00026CB9" w:rsidP="00CD775F">
      <w:pPr>
        <w:pStyle w:val="a4"/>
        <w:numPr>
          <w:ilvl w:val="0"/>
          <w:numId w:val="40"/>
        </w:numPr>
        <w:tabs>
          <w:tab w:val="left" w:pos="284"/>
        </w:tabs>
        <w:spacing w:after="0"/>
        <w:ind w:left="0" w:firstLine="0"/>
        <w:jc w:val="both"/>
        <w:rPr>
          <w:rFonts w:ascii="Times New Roman" w:hAnsi="Times New Roman" w:cs="Times New Roman"/>
          <w:i/>
          <w:sz w:val="30"/>
          <w:szCs w:val="30"/>
        </w:rPr>
      </w:pPr>
      <w:r w:rsidRPr="00CD775F">
        <w:rPr>
          <w:rFonts w:ascii="Times New Roman" w:hAnsi="Times New Roman" w:cs="Times New Roman"/>
          <w:sz w:val="30"/>
          <w:szCs w:val="30"/>
        </w:rPr>
        <w:t>товароведческие характеристики товаров различных групп, методологию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p>
    <w:p w:rsidR="00026CB9" w:rsidRPr="00CD775F" w:rsidRDefault="00026CB9" w:rsidP="00CD775F">
      <w:pPr>
        <w:spacing w:after="0"/>
        <w:rPr>
          <w:rFonts w:ascii="Times New Roman" w:hAnsi="Times New Roman" w:cs="Times New Roman"/>
          <w:b/>
          <w:sz w:val="30"/>
          <w:szCs w:val="30"/>
        </w:rPr>
      </w:pPr>
    </w:p>
    <w:p w:rsidR="00026CB9" w:rsidRPr="00CD775F" w:rsidRDefault="00026CB9" w:rsidP="00CD775F">
      <w:pPr>
        <w:numPr>
          <w:ilvl w:val="0"/>
          <w:numId w:val="42"/>
        </w:numPr>
        <w:shd w:val="clear" w:color="auto" w:fill="FFFFFF"/>
        <w:autoSpaceDE w:val="0"/>
        <w:autoSpaceDN w:val="0"/>
        <w:adjustRightInd w:val="0"/>
        <w:spacing w:after="0"/>
        <w:ind w:left="0" w:firstLine="0"/>
        <w:jc w:val="both"/>
        <w:rPr>
          <w:rFonts w:ascii="Times New Roman" w:hAnsi="Times New Roman" w:cs="Times New Roman"/>
          <w:b/>
          <w:iCs/>
          <w:sz w:val="30"/>
          <w:szCs w:val="30"/>
        </w:rPr>
      </w:pPr>
      <w:r w:rsidRPr="00CD775F">
        <w:rPr>
          <w:rFonts w:ascii="Times New Roman" w:hAnsi="Times New Roman" w:cs="Times New Roman"/>
          <w:b/>
          <w:iCs/>
          <w:sz w:val="30"/>
          <w:szCs w:val="30"/>
        </w:rPr>
        <w:t xml:space="preserve">Уметь: </w:t>
      </w:r>
    </w:p>
    <w:p w:rsidR="00026CB9" w:rsidRPr="00CD775F" w:rsidRDefault="00026CB9" w:rsidP="00CD775F">
      <w:pPr>
        <w:pStyle w:val="a4"/>
        <w:numPr>
          <w:ilvl w:val="0"/>
          <w:numId w:val="43"/>
        </w:numPr>
        <w:shd w:val="clear" w:color="auto" w:fill="FFFFFF"/>
        <w:tabs>
          <w:tab w:val="left" w:pos="252"/>
          <w:tab w:val="left" w:pos="709"/>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классифицировать товары в соответствии с ТН ВЭД;</w:t>
      </w:r>
    </w:p>
    <w:p w:rsidR="00026CB9" w:rsidRPr="00CD775F" w:rsidRDefault="00026CB9" w:rsidP="00CD775F">
      <w:pPr>
        <w:shd w:val="clear" w:color="auto" w:fill="FFFFFF"/>
        <w:autoSpaceDE w:val="0"/>
        <w:autoSpaceDN w:val="0"/>
        <w:adjustRightInd w:val="0"/>
        <w:spacing w:after="0"/>
        <w:jc w:val="both"/>
        <w:rPr>
          <w:rFonts w:ascii="Times New Roman" w:hAnsi="Times New Roman" w:cs="Times New Roman"/>
          <w:b/>
          <w:iCs/>
          <w:sz w:val="30"/>
          <w:szCs w:val="30"/>
        </w:rPr>
      </w:pPr>
    </w:p>
    <w:p w:rsidR="00026CB9" w:rsidRPr="00CD775F" w:rsidRDefault="00026CB9" w:rsidP="00CD775F">
      <w:pPr>
        <w:numPr>
          <w:ilvl w:val="0"/>
          <w:numId w:val="42"/>
        </w:numPr>
        <w:spacing w:after="0"/>
        <w:ind w:left="0" w:firstLine="0"/>
        <w:jc w:val="both"/>
        <w:rPr>
          <w:rFonts w:ascii="Times New Roman" w:hAnsi="Times New Roman" w:cs="Times New Roman"/>
          <w:iCs/>
          <w:sz w:val="30"/>
          <w:szCs w:val="30"/>
        </w:rPr>
      </w:pPr>
      <w:r w:rsidRPr="00CD775F">
        <w:rPr>
          <w:rFonts w:ascii="Times New Roman" w:hAnsi="Times New Roman" w:cs="Times New Roman"/>
          <w:b/>
          <w:iCs/>
          <w:sz w:val="30"/>
          <w:szCs w:val="30"/>
        </w:rPr>
        <w:t>Владеть</w:t>
      </w:r>
      <w:r w:rsidRPr="00CD775F">
        <w:rPr>
          <w:rFonts w:ascii="Times New Roman" w:hAnsi="Times New Roman" w:cs="Times New Roman"/>
          <w:iCs/>
          <w:sz w:val="30"/>
          <w:szCs w:val="30"/>
        </w:rPr>
        <w:t>:</w:t>
      </w:r>
    </w:p>
    <w:p w:rsidR="00026CB9" w:rsidRPr="00CD775F" w:rsidRDefault="00026CB9" w:rsidP="00CD775F">
      <w:pPr>
        <w:pStyle w:val="a4"/>
        <w:numPr>
          <w:ilvl w:val="0"/>
          <w:numId w:val="43"/>
        </w:numPr>
        <w:tabs>
          <w:tab w:val="left" w:pos="252"/>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 xml:space="preserve">навыками контроля и корректировки заявленного кода ТН ВЭД; </w:t>
      </w:r>
    </w:p>
    <w:p w:rsidR="00026CB9" w:rsidRPr="00CD775F" w:rsidRDefault="00026CB9" w:rsidP="00CD775F">
      <w:pPr>
        <w:tabs>
          <w:tab w:val="left" w:pos="252"/>
        </w:tabs>
        <w:spacing w:after="0"/>
        <w:rPr>
          <w:rFonts w:ascii="Times New Roman" w:hAnsi="Times New Roman" w:cs="Times New Roman"/>
          <w:sz w:val="30"/>
          <w:szCs w:val="30"/>
        </w:rPr>
      </w:pPr>
    </w:p>
    <w:p w:rsidR="00026CB9" w:rsidRPr="00CD775F" w:rsidRDefault="00026CB9" w:rsidP="00CD775F">
      <w:pPr>
        <w:pStyle w:val="a4"/>
        <w:numPr>
          <w:ilvl w:val="0"/>
          <w:numId w:val="41"/>
        </w:numPr>
        <w:tabs>
          <w:tab w:val="left" w:pos="252"/>
        </w:tabs>
        <w:spacing w:after="0"/>
        <w:ind w:left="0"/>
        <w:jc w:val="center"/>
        <w:rPr>
          <w:rFonts w:ascii="Times New Roman" w:hAnsi="Times New Roman" w:cs="Times New Roman"/>
          <w:b/>
          <w:sz w:val="30"/>
          <w:szCs w:val="30"/>
        </w:rPr>
      </w:pPr>
      <w:r w:rsidRPr="00CD775F">
        <w:rPr>
          <w:rFonts w:ascii="Times New Roman" w:hAnsi="Times New Roman" w:cs="Times New Roman"/>
          <w:b/>
          <w:sz w:val="30"/>
          <w:szCs w:val="30"/>
        </w:rPr>
        <w:t xml:space="preserve">СТРУКТУРА И СОДЕРЖАНИЕ ДИСЦИПЛИНЫ </w:t>
      </w:r>
    </w:p>
    <w:p w:rsidR="00026CB9" w:rsidRPr="00CD775F" w:rsidRDefault="00026CB9" w:rsidP="00CD775F">
      <w:pPr>
        <w:pStyle w:val="a4"/>
        <w:tabs>
          <w:tab w:val="left" w:pos="252"/>
        </w:tabs>
        <w:spacing w:after="0"/>
        <w:ind w:left="0"/>
        <w:jc w:val="center"/>
        <w:rPr>
          <w:rFonts w:ascii="Times New Roman" w:hAnsi="Times New Roman" w:cs="Times New Roman"/>
          <w:sz w:val="30"/>
          <w:szCs w:val="30"/>
        </w:rPr>
      </w:pPr>
      <w:r w:rsidRPr="00CD775F">
        <w:rPr>
          <w:rFonts w:ascii="Times New Roman" w:hAnsi="Times New Roman" w:cs="Times New Roman"/>
          <w:sz w:val="30"/>
          <w:szCs w:val="30"/>
        </w:rPr>
        <w:t>«Товарная номенклатура ВЭД»</w:t>
      </w:r>
    </w:p>
    <w:p w:rsidR="00026CB9" w:rsidRPr="00CD775F" w:rsidRDefault="00026CB9" w:rsidP="00CD775F">
      <w:pPr>
        <w:spacing w:after="0"/>
        <w:ind w:firstLine="567"/>
        <w:rPr>
          <w:rFonts w:ascii="Times New Roman" w:hAnsi="Times New Roman" w:cs="Times New Roman"/>
          <w:spacing w:val="-4"/>
          <w:sz w:val="30"/>
          <w:szCs w:val="30"/>
        </w:rPr>
      </w:pPr>
      <w:r w:rsidRPr="00CD775F">
        <w:rPr>
          <w:rFonts w:ascii="Times New Roman" w:hAnsi="Times New Roman" w:cs="Times New Roman"/>
          <w:spacing w:val="-4"/>
          <w:sz w:val="30"/>
          <w:szCs w:val="30"/>
        </w:rPr>
        <w:t>Общая трудоемкость дисциплины составляет 4 зачетных единиц, 144 часа.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458"/>
        <w:gridCol w:w="527"/>
        <w:gridCol w:w="567"/>
        <w:gridCol w:w="661"/>
        <w:gridCol w:w="615"/>
        <w:gridCol w:w="709"/>
        <w:gridCol w:w="662"/>
        <w:gridCol w:w="662"/>
        <w:gridCol w:w="662"/>
        <w:gridCol w:w="423"/>
        <w:gridCol w:w="993"/>
        <w:gridCol w:w="1417"/>
      </w:tblGrid>
      <w:tr w:rsidR="00026CB9" w:rsidRPr="00CD775F" w:rsidTr="00026CB9">
        <w:trPr>
          <w:cantSplit/>
          <w:trHeight w:val="1134"/>
        </w:trPr>
        <w:tc>
          <w:tcPr>
            <w:tcW w:w="533" w:type="dxa"/>
            <w:vMerge w:val="restart"/>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п/п</w:t>
            </w:r>
          </w:p>
        </w:tc>
        <w:tc>
          <w:tcPr>
            <w:tcW w:w="1458" w:type="dxa"/>
            <w:vMerge w:val="restart"/>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Тема</w:t>
            </w:r>
          </w:p>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дисциплины</w:t>
            </w:r>
          </w:p>
        </w:tc>
        <w:tc>
          <w:tcPr>
            <w:tcW w:w="527" w:type="dxa"/>
            <w:vMerge w:val="restart"/>
            <w:textDirection w:val="btLr"/>
            <w:vAlign w:val="cente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 xml:space="preserve">   Семестр</w:t>
            </w:r>
          </w:p>
        </w:tc>
        <w:tc>
          <w:tcPr>
            <w:tcW w:w="567" w:type="dxa"/>
            <w:vMerge w:val="restart"/>
            <w:textDirection w:val="btLr"/>
            <w:vAlign w:val="cente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Неделя семестра</w:t>
            </w:r>
          </w:p>
        </w:tc>
        <w:tc>
          <w:tcPr>
            <w:tcW w:w="4394" w:type="dxa"/>
            <w:gridSpan w:val="7"/>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z w:val="24"/>
                <w:szCs w:val="24"/>
              </w:rPr>
              <w:t>Виды учебной работы, включая самостоятельную работу студентов и трудоемкость (в часах)</w:t>
            </w:r>
          </w:p>
        </w:tc>
        <w:tc>
          <w:tcPr>
            <w:tcW w:w="993" w:type="dxa"/>
            <w:vMerge w:val="restart"/>
            <w:textDirection w:val="btL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Объем у учебной работы, с применением интерактивных методов (%)</w:t>
            </w:r>
          </w:p>
        </w:tc>
        <w:tc>
          <w:tcPr>
            <w:tcW w:w="1417" w:type="dxa"/>
            <w:vMerge w:val="restart"/>
            <w:textDirection w:val="btLr"/>
          </w:tcPr>
          <w:p w:rsidR="00026CB9" w:rsidRPr="00CD775F" w:rsidRDefault="00026CB9" w:rsidP="00CD775F">
            <w:pPr>
              <w:tabs>
                <w:tab w:val="num" w:pos="643"/>
              </w:tabs>
              <w:spacing w:after="0" w:line="240" w:lineRule="auto"/>
              <w:rPr>
                <w:rFonts w:ascii="Times New Roman" w:hAnsi="Times New Roman" w:cs="Times New Roman"/>
                <w:i/>
                <w:sz w:val="24"/>
                <w:szCs w:val="24"/>
              </w:rPr>
            </w:pPr>
            <w:r w:rsidRPr="00CD775F">
              <w:rPr>
                <w:rFonts w:ascii="Times New Roman" w:hAnsi="Times New Roman" w:cs="Times New Roman"/>
                <w:sz w:val="24"/>
                <w:szCs w:val="24"/>
              </w:rPr>
              <w:t xml:space="preserve">Формы текущего контроля успеваемости </w:t>
            </w:r>
            <w:r w:rsidRPr="00CD775F">
              <w:rPr>
                <w:rFonts w:ascii="Times New Roman" w:hAnsi="Times New Roman" w:cs="Times New Roman"/>
                <w:i/>
                <w:sz w:val="24"/>
                <w:szCs w:val="24"/>
              </w:rPr>
              <w:t>(по неделям семестра)</w:t>
            </w:r>
          </w:p>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z w:val="24"/>
                <w:szCs w:val="24"/>
              </w:rPr>
              <w:t xml:space="preserve">Форма промежуточной аттестации </w:t>
            </w:r>
            <w:r w:rsidRPr="00CD775F">
              <w:rPr>
                <w:rFonts w:ascii="Times New Roman" w:hAnsi="Times New Roman" w:cs="Times New Roman"/>
                <w:i/>
                <w:sz w:val="24"/>
                <w:szCs w:val="24"/>
              </w:rPr>
              <w:t>(по семестрам)</w:t>
            </w:r>
          </w:p>
        </w:tc>
      </w:tr>
      <w:tr w:rsidR="00026CB9" w:rsidRPr="00CD775F" w:rsidTr="00026CB9">
        <w:trPr>
          <w:cantSplit/>
          <w:trHeight w:val="1134"/>
        </w:trPr>
        <w:tc>
          <w:tcPr>
            <w:tcW w:w="533" w:type="dxa"/>
            <w:vMerge/>
          </w:tcPr>
          <w:p w:rsidR="00026CB9" w:rsidRPr="00CD775F" w:rsidRDefault="00026CB9" w:rsidP="00CD775F">
            <w:pPr>
              <w:spacing w:after="0" w:line="240" w:lineRule="auto"/>
              <w:rPr>
                <w:rFonts w:ascii="Times New Roman" w:hAnsi="Times New Roman" w:cs="Times New Roman"/>
                <w:spacing w:val="-4"/>
                <w:sz w:val="24"/>
                <w:szCs w:val="24"/>
              </w:rPr>
            </w:pPr>
          </w:p>
        </w:tc>
        <w:tc>
          <w:tcPr>
            <w:tcW w:w="1458" w:type="dxa"/>
            <w:vMerge/>
          </w:tcPr>
          <w:p w:rsidR="00026CB9" w:rsidRPr="00CD775F" w:rsidRDefault="00026CB9" w:rsidP="00CD775F">
            <w:pPr>
              <w:spacing w:after="0" w:line="240" w:lineRule="auto"/>
              <w:rPr>
                <w:rFonts w:ascii="Times New Roman" w:hAnsi="Times New Roman" w:cs="Times New Roman"/>
                <w:spacing w:val="-4"/>
                <w:sz w:val="24"/>
                <w:szCs w:val="24"/>
              </w:rPr>
            </w:pPr>
          </w:p>
        </w:tc>
        <w:tc>
          <w:tcPr>
            <w:tcW w:w="527" w:type="dxa"/>
            <w:vMerge/>
          </w:tcPr>
          <w:p w:rsidR="00026CB9" w:rsidRPr="00CD775F" w:rsidRDefault="00026CB9" w:rsidP="00CD775F">
            <w:pPr>
              <w:spacing w:after="0" w:line="240" w:lineRule="auto"/>
              <w:rPr>
                <w:rFonts w:ascii="Times New Roman" w:hAnsi="Times New Roman" w:cs="Times New Roman"/>
                <w:spacing w:val="-4"/>
                <w:sz w:val="24"/>
                <w:szCs w:val="24"/>
              </w:rPr>
            </w:pPr>
          </w:p>
        </w:tc>
        <w:tc>
          <w:tcPr>
            <w:tcW w:w="567" w:type="dxa"/>
            <w:vMerge/>
          </w:tcPr>
          <w:p w:rsidR="00026CB9" w:rsidRPr="00CD775F" w:rsidRDefault="00026CB9" w:rsidP="00CD775F">
            <w:pPr>
              <w:spacing w:after="0" w:line="240" w:lineRule="auto"/>
              <w:rPr>
                <w:rFonts w:ascii="Times New Roman" w:hAnsi="Times New Roman" w:cs="Times New Roman"/>
                <w:spacing w:val="-4"/>
                <w:sz w:val="24"/>
                <w:szCs w:val="24"/>
              </w:rPr>
            </w:pPr>
          </w:p>
        </w:tc>
        <w:tc>
          <w:tcPr>
            <w:tcW w:w="661" w:type="dxa"/>
            <w:textDirection w:val="btL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Лекции</w:t>
            </w:r>
          </w:p>
        </w:tc>
        <w:tc>
          <w:tcPr>
            <w:tcW w:w="615" w:type="dxa"/>
            <w:textDirection w:val="btL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Семинары</w:t>
            </w:r>
          </w:p>
        </w:tc>
        <w:tc>
          <w:tcPr>
            <w:tcW w:w="709" w:type="dxa"/>
            <w:textDirection w:val="btL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Практические занятия</w:t>
            </w:r>
          </w:p>
        </w:tc>
        <w:tc>
          <w:tcPr>
            <w:tcW w:w="662" w:type="dxa"/>
            <w:textDirection w:val="btL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Лабораторные работы</w:t>
            </w:r>
          </w:p>
        </w:tc>
        <w:tc>
          <w:tcPr>
            <w:tcW w:w="662" w:type="dxa"/>
            <w:textDirection w:val="btL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Контрольные работы</w:t>
            </w:r>
          </w:p>
        </w:tc>
        <w:tc>
          <w:tcPr>
            <w:tcW w:w="662" w:type="dxa"/>
            <w:textDirection w:val="btL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СРС</w:t>
            </w:r>
          </w:p>
        </w:tc>
        <w:tc>
          <w:tcPr>
            <w:tcW w:w="423" w:type="dxa"/>
            <w:textDirection w:val="btLr"/>
          </w:tcPr>
          <w:p w:rsidR="00026CB9" w:rsidRPr="00CD775F" w:rsidRDefault="00026CB9" w:rsidP="00CD775F">
            <w:pPr>
              <w:spacing w:after="0" w:line="240" w:lineRule="auto"/>
              <w:rPr>
                <w:rFonts w:ascii="Times New Roman" w:hAnsi="Times New Roman" w:cs="Times New Roman"/>
                <w:spacing w:val="-4"/>
                <w:sz w:val="24"/>
                <w:szCs w:val="24"/>
              </w:rPr>
            </w:pPr>
            <w:r w:rsidRPr="00CD775F">
              <w:rPr>
                <w:rFonts w:ascii="Times New Roman" w:hAnsi="Times New Roman" w:cs="Times New Roman"/>
                <w:spacing w:val="-4"/>
                <w:sz w:val="24"/>
                <w:szCs w:val="24"/>
              </w:rPr>
              <w:t>КП/КР</w:t>
            </w:r>
          </w:p>
        </w:tc>
        <w:tc>
          <w:tcPr>
            <w:tcW w:w="993" w:type="dxa"/>
            <w:vMerge/>
          </w:tcPr>
          <w:p w:rsidR="00026CB9" w:rsidRPr="00CD775F" w:rsidRDefault="00026CB9" w:rsidP="00CD775F">
            <w:pPr>
              <w:spacing w:after="0" w:line="240" w:lineRule="auto"/>
              <w:rPr>
                <w:rFonts w:ascii="Times New Roman" w:hAnsi="Times New Roman" w:cs="Times New Roman"/>
                <w:spacing w:val="-4"/>
                <w:sz w:val="24"/>
                <w:szCs w:val="24"/>
              </w:rPr>
            </w:pPr>
          </w:p>
        </w:tc>
        <w:tc>
          <w:tcPr>
            <w:tcW w:w="1417" w:type="dxa"/>
            <w:vMerge/>
          </w:tcPr>
          <w:p w:rsidR="00026CB9" w:rsidRPr="00CD775F" w:rsidRDefault="00026CB9" w:rsidP="00CD775F">
            <w:pPr>
              <w:spacing w:after="0" w:line="240" w:lineRule="auto"/>
              <w:rPr>
                <w:rFonts w:ascii="Times New Roman" w:hAnsi="Times New Roman" w:cs="Times New Roman"/>
                <w:spacing w:val="-4"/>
                <w:sz w:val="24"/>
                <w:szCs w:val="24"/>
              </w:rPr>
            </w:pPr>
          </w:p>
        </w:tc>
      </w:tr>
      <w:tr w:rsidR="00026CB9" w:rsidRPr="00CD775F" w:rsidTr="00026CB9">
        <w:tc>
          <w:tcPr>
            <w:tcW w:w="533" w:type="dxa"/>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w:t>
            </w:r>
          </w:p>
        </w:tc>
        <w:tc>
          <w:tcPr>
            <w:tcW w:w="1458" w:type="dxa"/>
            <w:vAlign w:val="center"/>
          </w:tcPr>
          <w:p w:rsidR="00026CB9" w:rsidRPr="00CD775F" w:rsidRDefault="00026CB9" w:rsidP="00CD775F">
            <w:pPr>
              <w:spacing w:after="0" w:line="240" w:lineRule="auto"/>
              <w:rPr>
                <w:rFonts w:ascii="Times New Roman" w:hAnsi="Times New Roman" w:cs="Times New Roman"/>
                <w:sz w:val="24"/>
                <w:szCs w:val="24"/>
              </w:rPr>
            </w:pPr>
            <w:r w:rsidRPr="00CD775F">
              <w:rPr>
                <w:rFonts w:ascii="Times New Roman" w:hAnsi="Times New Roman" w:cs="Times New Roman"/>
                <w:sz w:val="24"/>
                <w:szCs w:val="24"/>
              </w:rPr>
              <w:t xml:space="preserve">Вводная. Классификация и кодирование – основные </w:t>
            </w:r>
            <w:r w:rsidRPr="00CD775F">
              <w:rPr>
                <w:rFonts w:ascii="Times New Roman" w:hAnsi="Times New Roman" w:cs="Times New Roman"/>
                <w:sz w:val="24"/>
                <w:szCs w:val="24"/>
              </w:rPr>
              <w:lastRenderedPageBreak/>
              <w:t>понятия.</w:t>
            </w:r>
          </w:p>
        </w:tc>
        <w:tc>
          <w:tcPr>
            <w:tcW w:w="52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lastRenderedPageBreak/>
              <w:t>4</w:t>
            </w:r>
          </w:p>
        </w:tc>
        <w:tc>
          <w:tcPr>
            <w:tcW w:w="56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w:t>
            </w:r>
          </w:p>
        </w:tc>
        <w:tc>
          <w:tcPr>
            <w:tcW w:w="661" w:type="dxa"/>
            <w:vAlign w:val="center"/>
          </w:tcPr>
          <w:p w:rsidR="00026CB9" w:rsidRPr="00CD775F" w:rsidRDefault="00026CB9" w:rsidP="00CD775F">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CD775F">
              <w:rPr>
                <w:rFonts w:ascii="Times New Roman" w:hAnsi="Times New Roman" w:cs="Times New Roman"/>
                <w:bCs/>
                <w:sz w:val="24"/>
                <w:szCs w:val="24"/>
                <w:lang w:eastAsia="en-US"/>
              </w:rPr>
              <w:t>2</w:t>
            </w:r>
          </w:p>
        </w:tc>
        <w:tc>
          <w:tcPr>
            <w:tcW w:w="615"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709"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2</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6</w:t>
            </w:r>
          </w:p>
        </w:tc>
        <w:tc>
          <w:tcPr>
            <w:tcW w:w="42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p>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99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 ч./ 25%</w:t>
            </w:r>
          </w:p>
        </w:tc>
        <w:tc>
          <w:tcPr>
            <w:tcW w:w="141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p>
        </w:tc>
      </w:tr>
      <w:tr w:rsidR="00026CB9" w:rsidRPr="00CD775F" w:rsidTr="00026CB9">
        <w:tc>
          <w:tcPr>
            <w:tcW w:w="533" w:type="dxa"/>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lastRenderedPageBreak/>
              <w:t>2</w:t>
            </w:r>
          </w:p>
        </w:tc>
        <w:tc>
          <w:tcPr>
            <w:tcW w:w="1458" w:type="dxa"/>
            <w:vAlign w:val="center"/>
          </w:tcPr>
          <w:p w:rsidR="00026CB9" w:rsidRPr="00CD775F" w:rsidRDefault="00026CB9" w:rsidP="00CD775F">
            <w:pPr>
              <w:spacing w:after="0" w:line="240" w:lineRule="auto"/>
              <w:contextualSpacing/>
              <w:rPr>
                <w:rFonts w:ascii="Times New Roman" w:hAnsi="Times New Roman" w:cs="Times New Roman"/>
                <w:sz w:val="24"/>
                <w:szCs w:val="24"/>
              </w:rPr>
            </w:pPr>
            <w:r w:rsidRPr="00CD775F">
              <w:rPr>
                <w:rFonts w:ascii="Times New Roman" w:eastAsia="Times New Roman" w:hAnsi="Times New Roman" w:cs="Times New Roman"/>
                <w:sz w:val="24"/>
                <w:szCs w:val="24"/>
              </w:rPr>
              <w:t xml:space="preserve">История разработки и использования товарных </w:t>
            </w:r>
            <w:r w:rsidRPr="00CD775F">
              <w:rPr>
                <w:rFonts w:ascii="Times New Roman" w:hAnsi="Times New Roman" w:cs="Times New Roman"/>
                <w:sz w:val="24"/>
                <w:szCs w:val="24"/>
              </w:rPr>
              <w:t>классифика-ций</w:t>
            </w:r>
            <w:r w:rsidRPr="00CD775F">
              <w:rPr>
                <w:rFonts w:ascii="Times New Roman" w:eastAsia="Times New Roman" w:hAnsi="Times New Roman" w:cs="Times New Roman"/>
                <w:sz w:val="24"/>
                <w:szCs w:val="24"/>
              </w:rPr>
              <w:t xml:space="preserve"> в международ</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ной торговле</w:t>
            </w:r>
            <w:r w:rsidRPr="00CD775F">
              <w:rPr>
                <w:rFonts w:ascii="Times New Roman" w:hAnsi="Times New Roman" w:cs="Times New Roman"/>
                <w:sz w:val="24"/>
                <w:szCs w:val="24"/>
              </w:rPr>
              <w:t>.</w:t>
            </w:r>
          </w:p>
          <w:p w:rsidR="00026CB9" w:rsidRPr="00CD775F" w:rsidRDefault="00026CB9" w:rsidP="00CD775F">
            <w:pPr>
              <w:spacing w:after="0" w:line="240" w:lineRule="auto"/>
              <w:contextualSpacing/>
              <w:rPr>
                <w:rStyle w:val="a3"/>
                <w:rFonts w:ascii="Times New Roman" w:hAnsi="Times New Roman" w:cs="Times New Roman"/>
                <w:bCs w:val="0"/>
                <w:sz w:val="24"/>
                <w:szCs w:val="24"/>
              </w:rPr>
            </w:pPr>
            <w:r w:rsidRPr="00CD775F">
              <w:rPr>
                <w:rFonts w:ascii="Times New Roman" w:eastAsia="Times New Roman" w:hAnsi="Times New Roman" w:cs="Times New Roman"/>
                <w:sz w:val="24"/>
                <w:szCs w:val="24"/>
              </w:rPr>
              <w:t>Современ</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ные класси</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фикации, используе</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мые в Рос</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сии и в мире</w:t>
            </w:r>
            <w:r w:rsidRPr="00CD775F">
              <w:rPr>
                <w:rFonts w:ascii="Times New Roman" w:hAnsi="Times New Roman" w:cs="Times New Roman"/>
                <w:sz w:val="24"/>
                <w:szCs w:val="24"/>
              </w:rPr>
              <w:t>.</w:t>
            </w:r>
          </w:p>
        </w:tc>
        <w:tc>
          <w:tcPr>
            <w:tcW w:w="52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56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3</w:t>
            </w:r>
          </w:p>
        </w:tc>
        <w:tc>
          <w:tcPr>
            <w:tcW w:w="661" w:type="dxa"/>
            <w:vAlign w:val="center"/>
          </w:tcPr>
          <w:p w:rsidR="00026CB9" w:rsidRPr="00CD775F" w:rsidRDefault="00026CB9" w:rsidP="00CD775F">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CD775F">
              <w:rPr>
                <w:rFonts w:ascii="Times New Roman" w:hAnsi="Times New Roman" w:cs="Times New Roman"/>
                <w:bCs/>
                <w:sz w:val="24"/>
                <w:szCs w:val="24"/>
                <w:lang w:eastAsia="en-US"/>
              </w:rPr>
              <w:t>2</w:t>
            </w:r>
          </w:p>
        </w:tc>
        <w:tc>
          <w:tcPr>
            <w:tcW w:w="615"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709"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2</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6</w:t>
            </w:r>
          </w:p>
        </w:tc>
        <w:tc>
          <w:tcPr>
            <w:tcW w:w="42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99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 ч./ 25%</w:t>
            </w:r>
          </w:p>
        </w:tc>
        <w:tc>
          <w:tcPr>
            <w:tcW w:w="141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p>
        </w:tc>
      </w:tr>
      <w:tr w:rsidR="00026CB9" w:rsidRPr="00CD775F" w:rsidTr="00026CB9">
        <w:tc>
          <w:tcPr>
            <w:tcW w:w="533" w:type="dxa"/>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3</w:t>
            </w:r>
          </w:p>
        </w:tc>
        <w:tc>
          <w:tcPr>
            <w:tcW w:w="1458" w:type="dxa"/>
            <w:vAlign w:val="center"/>
          </w:tcPr>
          <w:p w:rsidR="00026CB9" w:rsidRPr="00CD775F" w:rsidRDefault="00026CB9" w:rsidP="00CD775F">
            <w:pPr>
              <w:spacing w:after="0" w:line="240" w:lineRule="auto"/>
              <w:contextualSpacing/>
              <w:rPr>
                <w:rStyle w:val="a3"/>
                <w:rFonts w:ascii="Times New Roman" w:hAnsi="Times New Roman" w:cs="Times New Roman"/>
                <w:bCs w:val="0"/>
                <w:sz w:val="24"/>
                <w:szCs w:val="24"/>
              </w:rPr>
            </w:pPr>
            <w:r w:rsidRPr="00CD775F">
              <w:rPr>
                <w:rFonts w:ascii="Times New Roman" w:eastAsia="Times New Roman" w:hAnsi="Times New Roman" w:cs="Times New Roman"/>
                <w:sz w:val="24"/>
                <w:szCs w:val="24"/>
              </w:rPr>
              <w:t>Гармонизи</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 xml:space="preserve">рованная система описания и кодирования товаров – международная основа </w:t>
            </w:r>
            <w:r w:rsidRPr="00CD775F">
              <w:rPr>
                <w:rFonts w:ascii="Times New Roman" w:hAnsi="Times New Roman" w:cs="Times New Roman"/>
                <w:sz w:val="24"/>
                <w:szCs w:val="24"/>
              </w:rPr>
              <w:t>Е</w:t>
            </w:r>
            <w:r w:rsidRPr="00CD775F">
              <w:rPr>
                <w:rFonts w:ascii="Times New Roman" w:eastAsia="Times New Roman" w:hAnsi="Times New Roman" w:cs="Times New Roman"/>
                <w:sz w:val="24"/>
                <w:szCs w:val="24"/>
              </w:rPr>
              <w:t>ТН ВЭД</w:t>
            </w:r>
            <w:r w:rsidRPr="00CD775F">
              <w:rPr>
                <w:rFonts w:ascii="Times New Roman" w:hAnsi="Times New Roman" w:cs="Times New Roman"/>
                <w:sz w:val="24"/>
                <w:szCs w:val="24"/>
              </w:rPr>
              <w:t>.</w:t>
            </w:r>
          </w:p>
        </w:tc>
        <w:tc>
          <w:tcPr>
            <w:tcW w:w="52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56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5</w:t>
            </w:r>
          </w:p>
        </w:tc>
        <w:tc>
          <w:tcPr>
            <w:tcW w:w="661" w:type="dxa"/>
            <w:vAlign w:val="center"/>
          </w:tcPr>
          <w:p w:rsidR="00026CB9" w:rsidRPr="00CD775F" w:rsidRDefault="00026CB9" w:rsidP="00CD775F">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CD775F">
              <w:rPr>
                <w:rFonts w:ascii="Times New Roman" w:hAnsi="Times New Roman" w:cs="Times New Roman"/>
                <w:bCs/>
                <w:sz w:val="24"/>
                <w:szCs w:val="24"/>
                <w:lang w:eastAsia="en-US"/>
              </w:rPr>
              <w:t>2</w:t>
            </w:r>
          </w:p>
        </w:tc>
        <w:tc>
          <w:tcPr>
            <w:tcW w:w="615"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709"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2</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6</w:t>
            </w:r>
          </w:p>
        </w:tc>
        <w:tc>
          <w:tcPr>
            <w:tcW w:w="42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99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1,2 ч./ 30 %</w:t>
            </w:r>
          </w:p>
        </w:tc>
        <w:tc>
          <w:tcPr>
            <w:tcW w:w="141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Рейтинг-контроль 1</w:t>
            </w:r>
          </w:p>
        </w:tc>
      </w:tr>
      <w:tr w:rsidR="00026CB9" w:rsidRPr="00CD775F" w:rsidTr="00026CB9">
        <w:tc>
          <w:tcPr>
            <w:tcW w:w="533" w:type="dxa"/>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1458" w:type="dxa"/>
            <w:vAlign w:val="center"/>
          </w:tcPr>
          <w:p w:rsidR="00026CB9" w:rsidRPr="00CD775F" w:rsidRDefault="00026CB9" w:rsidP="00CD775F">
            <w:pPr>
              <w:spacing w:after="0" w:line="240" w:lineRule="auto"/>
              <w:jc w:val="both"/>
              <w:rPr>
                <w:rStyle w:val="a3"/>
                <w:rFonts w:ascii="Times New Roman" w:hAnsi="Times New Roman" w:cs="Times New Roman"/>
                <w:b w:val="0"/>
                <w:bCs w:val="0"/>
                <w:sz w:val="24"/>
                <w:szCs w:val="24"/>
              </w:rPr>
            </w:pPr>
            <w:r w:rsidRPr="00CD775F">
              <w:rPr>
                <w:rFonts w:ascii="Times New Roman" w:hAnsi="Times New Roman" w:cs="Times New Roman"/>
                <w:sz w:val="24"/>
                <w:szCs w:val="24"/>
              </w:rPr>
              <w:t>Единая т</w:t>
            </w:r>
            <w:r w:rsidRPr="00CD775F">
              <w:rPr>
                <w:rFonts w:ascii="Times New Roman" w:eastAsia="Times New Roman" w:hAnsi="Times New Roman" w:cs="Times New Roman"/>
                <w:sz w:val="24"/>
                <w:szCs w:val="24"/>
              </w:rPr>
              <w:t>оварная номенклату</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ра внешне</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экономичес</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кой деятель</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ности – наз</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начение, сфера применения, структура и содержание.</w:t>
            </w:r>
          </w:p>
        </w:tc>
        <w:tc>
          <w:tcPr>
            <w:tcW w:w="52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56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7</w:t>
            </w:r>
          </w:p>
        </w:tc>
        <w:tc>
          <w:tcPr>
            <w:tcW w:w="661" w:type="dxa"/>
            <w:vAlign w:val="center"/>
          </w:tcPr>
          <w:p w:rsidR="00026CB9" w:rsidRPr="00CD775F" w:rsidRDefault="00026CB9" w:rsidP="00CD775F">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CD775F">
              <w:rPr>
                <w:rFonts w:ascii="Times New Roman" w:hAnsi="Times New Roman" w:cs="Times New Roman"/>
                <w:bCs/>
                <w:sz w:val="24"/>
                <w:szCs w:val="24"/>
                <w:lang w:eastAsia="en-US"/>
              </w:rPr>
              <w:t>2</w:t>
            </w:r>
          </w:p>
        </w:tc>
        <w:tc>
          <w:tcPr>
            <w:tcW w:w="615"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709"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8</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8</w:t>
            </w:r>
          </w:p>
        </w:tc>
        <w:tc>
          <w:tcPr>
            <w:tcW w:w="42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99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2,5 ч./ 25 %</w:t>
            </w:r>
          </w:p>
        </w:tc>
        <w:tc>
          <w:tcPr>
            <w:tcW w:w="141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p>
        </w:tc>
      </w:tr>
      <w:tr w:rsidR="00026CB9" w:rsidRPr="00CD775F" w:rsidTr="00026CB9">
        <w:tc>
          <w:tcPr>
            <w:tcW w:w="533" w:type="dxa"/>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5</w:t>
            </w:r>
          </w:p>
        </w:tc>
        <w:tc>
          <w:tcPr>
            <w:tcW w:w="1458" w:type="dxa"/>
            <w:vAlign w:val="center"/>
          </w:tcPr>
          <w:p w:rsidR="00026CB9" w:rsidRPr="00CD775F" w:rsidRDefault="00026CB9" w:rsidP="00CD775F">
            <w:pPr>
              <w:pStyle w:val="12075"/>
              <w:ind w:left="0" w:right="0"/>
              <w:rPr>
                <w:sz w:val="24"/>
                <w:szCs w:val="24"/>
              </w:rPr>
            </w:pPr>
            <w:r w:rsidRPr="00CD775F">
              <w:rPr>
                <w:sz w:val="24"/>
                <w:szCs w:val="24"/>
              </w:rPr>
              <w:t>Основные правила интерпрета-ции ЕТН ВЭД.</w:t>
            </w:r>
          </w:p>
        </w:tc>
        <w:tc>
          <w:tcPr>
            <w:tcW w:w="52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56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9</w:t>
            </w:r>
          </w:p>
        </w:tc>
        <w:tc>
          <w:tcPr>
            <w:tcW w:w="661" w:type="dxa"/>
            <w:vAlign w:val="center"/>
          </w:tcPr>
          <w:p w:rsidR="00026CB9" w:rsidRPr="00CD775F" w:rsidRDefault="00026CB9" w:rsidP="00CD775F">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CD775F">
              <w:rPr>
                <w:rFonts w:ascii="Times New Roman" w:hAnsi="Times New Roman" w:cs="Times New Roman"/>
                <w:bCs/>
                <w:sz w:val="24"/>
                <w:szCs w:val="24"/>
                <w:lang w:eastAsia="en-US"/>
              </w:rPr>
              <w:t>2</w:t>
            </w:r>
          </w:p>
        </w:tc>
        <w:tc>
          <w:tcPr>
            <w:tcW w:w="615"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709"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8</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8</w:t>
            </w:r>
          </w:p>
        </w:tc>
        <w:tc>
          <w:tcPr>
            <w:tcW w:w="42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99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2,5 ч./ 25 %</w:t>
            </w:r>
          </w:p>
        </w:tc>
        <w:tc>
          <w:tcPr>
            <w:tcW w:w="141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Рейтинг-контроль 2</w:t>
            </w:r>
          </w:p>
        </w:tc>
      </w:tr>
      <w:tr w:rsidR="00026CB9" w:rsidRPr="00CD775F" w:rsidTr="00026CB9">
        <w:tc>
          <w:tcPr>
            <w:tcW w:w="533" w:type="dxa"/>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6</w:t>
            </w:r>
          </w:p>
        </w:tc>
        <w:tc>
          <w:tcPr>
            <w:tcW w:w="1458" w:type="dxa"/>
            <w:vAlign w:val="center"/>
          </w:tcPr>
          <w:p w:rsidR="00026CB9" w:rsidRPr="00CD775F" w:rsidRDefault="00026CB9" w:rsidP="00CD775F">
            <w:pPr>
              <w:spacing w:after="0" w:line="240" w:lineRule="auto"/>
              <w:contextualSpacing/>
              <w:rPr>
                <w:rFonts w:ascii="Times New Roman" w:hAnsi="Times New Roman" w:cs="Times New Roman"/>
                <w:sz w:val="24"/>
                <w:szCs w:val="24"/>
              </w:rPr>
            </w:pPr>
            <w:r w:rsidRPr="00CD775F">
              <w:rPr>
                <w:rFonts w:ascii="Times New Roman" w:eastAsia="Times New Roman" w:hAnsi="Times New Roman" w:cs="Times New Roman"/>
                <w:sz w:val="24"/>
                <w:szCs w:val="24"/>
              </w:rPr>
              <w:t xml:space="preserve">Порядок </w:t>
            </w:r>
            <w:r w:rsidRPr="00CD775F">
              <w:rPr>
                <w:rFonts w:ascii="Times New Roman" w:eastAsia="Times New Roman" w:hAnsi="Times New Roman" w:cs="Times New Roman"/>
                <w:sz w:val="24"/>
                <w:szCs w:val="24"/>
              </w:rPr>
              <w:lastRenderedPageBreak/>
              <w:t>принятия предварите</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льных решений по классифика</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ции товаров в соответ</w:t>
            </w:r>
            <w:r w:rsidRPr="00CD775F">
              <w:rPr>
                <w:rFonts w:ascii="Times New Roman" w:hAnsi="Times New Roman" w:cs="Times New Roman"/>
                <w:sz w:val="24"/>
                <w:szCs w:val="24"/>
              </w:rPr>
              <w:t>-</w:t>
            </w:r>
            <w:r w:rsidRPr="00CD775F">
              <w:rPr>
                <w:rFonts w:ascii="Times New Roman" w:eastAsia="Times New Roman" w:hAnsi="Times New Roman" w:cs="Times New Roman"/>
                <w:sz w:val="24"/>
                <w:szCs w:val="24"/>
              </w:rPr>
              <w:t xml:space="preserve">ствии с </w:t>
            </w:r>
            <w:r w:rsidRPr="00CD775F">
              <w:rPr>
                <w:rFonts w:ascii="Times New Roman" w:hAnsi="Times New Roman" w:cs="Times New Roman"/>
                <w:sz w:val="24"/>
                <w:szCs w:val="24"/>
              </w:rPr>
              <w:t>Е</w:t>
            </w:r>
            <w:r w:rsidRPr="00CD775F">
              <w:rPr>
                <w:rFonts w:ascii="Times New Roman" w:eastAsia="Times New Roman" w:hAnsi="Times New Roman" w:cs="Times New Roman"/>
                <w:sz w:val="24"/>
                <w:szCs w:val="24"/>
              </w:rPr>
              <w:t>ТН ВЭД.</w:t>
            </w:r>
          </w:p>
        </w:tc>
        <w:tc>
          <w:tcPr>
            <w:tcW w:w="52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lastRenderedPageBreak/>
              <w:t>4</w:t>
            </w:r>
          </w:p>
        </w:tc>
        <w:tc>
          <w:tcPr>
            <w:tcW w:w="56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11</w:t>
            </w:r>
          </w:p>
        </w:tc>
        <w:tc>
          <w:tcPr>
            <w:tcW w:w="661" w:type="dxa"/>
            <w:vAlign w:val="center"/>
          </w:tcPr>
          <w:p w:rsidR="00026CB9" w:rsidRPr="00CD775F" w:rsidRDefault="00026CB9" w:rsidP="00CD775F">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CD775F">
              <w:rPr>
                <w:rFonts w:ascii="Times New Roman" w:hAnsi="Times New Roman" w:cs="Times New Roman"/>
                <w:bCs/>
                <w:sz w:val="24"/>
                <w:szCs w:val="24"/>
                <w:lang w:eastAsia="en-US"/>
              </w:rPr>
              <w:t>2</w:t>
            </w:r>
          </w:p>
        </w:tc>
        <w:tc>
          <w:tcPr>
            <w:tcW w:w="615"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709"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6</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8</w:t>
            </w:r>
          </w:p>
        </w:tc>
        <w:tc>
          <w:tcPr>
            <w:tcW w:w="42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99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2 ч./</w:t>
            </w:r>
          </w:p>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lastRenderedPageBreak/>
              <w:t xml:space="preserve"> 25 %</w:t>
            </w:r>
          </w:p>
        </w:tc>
        <w:tc>
          <w:tcPr>
            <w:tcW w:w="141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p>
        </w:tc>
      </w:tr>
      <w:tr w:rsidR="00026CB9" w:rsidRPr="00CD775F" w:rsidTr="00026CB9">
        <w:tc>
          <w:tcPr>
            <w:tcW w:w="533" w:type="dxa"/>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lastRenderedPageBreak/>
              <w:t>7</w:t>
            </w:r>
          </w:p>
        </w:tc>
        <w:tc>
          <w:tcPr>
            <w:tcW w:w="1458" w:type="dxa"/>
            <w:vAlign w:val="center"/>
          </w:tcPr>
          <w:p w:rsidR="00026CB9" w:rsidRPr="00CD775F" w:rsidRDefault="00026CB9" w:rsidP="00CD775F">
            <w:pPr>
              <w:spacing w:after="0" w:line="240" w:lineRule="auto"/>
              <w:jc w:val="both"/>
              <w:rPr>
                <w:rFonts w:ascii="Times New Roman" w:hAnsi="Times New Roman" w:cs="Times New Roman"/>
                <w:sz w:val="24"/>
                <w:szCs w:val="24"/>
              </w:rPr>
            </w:pPr>
            <w:r w:rsidRPr="00CD775F">
              <w:rPr>
                <w:rFonts w:ascii="Times New Roman" w:eastAsia="Times New Roman" w:hAnsi="Times New Roman" w:cs="Times New Roman"/>
                <w:sz w:val="24"/>
                <w:szCs w:val="24"/>
              </w:rPr>
              <w:t xml:space="preserve">Содержание разделов и групп </w:t>
            </w:r>
            <w:r w:rsidRPr="00CD775F">
              <w:rPr>
                <w:rFonts w:ascii="Times New Roman" w:hAnsi="Times New Roman" w:cs="Times New Roman"/>
                <w:sz w:val="24"/>
                <w:szCs w:val="24"/>
              </w:rPr>
              <w:t>Е</w:t>
            </w:r>
            <w:r w:rsidRPr="00CD775F">
              <w:rPr>
                <w:rFonts w:ascii="Times New Roman" w:eastAsia="Times New Roman" w:hAnsi="Times New Roman" w:cs="Times New Roman"/>
                <w:sz w:val="24"/>
                <w:szCs w:val="24"/>
              </w:rPr>
              <w:t>ТН ВЭД.</w:t>
            </w:r>
          </w:p>
        </w:tc>
        <w:tc>
          <w:tcPr>
            <w:tcW w:w="52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56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13</w:t>
            </w:r>
          </w:p>
        </w:tc>
        <w:tc>
          <w:tcPr>
            <w:tcW w:w="661" w:type="dxa"/>
            <w:vAlign w:val="center"/>
          </w:tcPr>
          <w:p w:rsidR="00026CB9" w:rsidRPr="00CD775F" w:rsidRDefault="00026CB9" w:rsidP="00CD775F">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CD775F">
              <w:rPr>
                <w:rFonts w:ascii="Times New Roman" w:hAnsi="Times New Roman" w:cs="Times New Roman"/>
                <w:bCs/>
                <w:sz w:val="24"/>
                <w:szCs w:val="24"/>
                <w:lang w:eastAsia="en-US"/>
              </w:rPr>
              <w:t>4</w:t>
            </w:r>
          </w:p>
        </w:tc>
        <w:tc>
          <w:tcPr>
            <w:tcW w:w="615"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709"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6</w:t>
            </w:r>
          </w:p>
        </w:tc>
        <w:tc>
          <w:tcPr>
            <w:tcW w:w="42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99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 xml:space="preserve">2 ч./ </w:t>
            </w:r>
          </w:p>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25 %</w:t>
            </w:r>
          </w:p>
        </w:tc>
        <w:tc>
          <w:tcPr>
            <w:tcW w:w="141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Рейтинг-контроль 3</w:t>
            </w:r>
          </w:p>
        </w:tc>
      </w:tr>
      <w:tr w:rsidR="00026CB9" w:rsidRPr="00CD775F" w:rsidTr="00026CB9">
        <w:tc>
          <w:tcPr>
            <w:tcW w:w="533" w:type="dxa"/>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8</w:t>
            </w:r>
          </w:p>
        </w:tc>
        <w:tc>
          <w:tcPr>
            <w:tcW w:w="1458" w:type="dxa"/>
            <w:vAlign w:val="center"/>
          </w:tcPr>
          <w:p w:rsidR="00026CB9" w:rsidRPr="00CD775F" w:rsidRDefault="00026CB9" w:rsidP="00CD775F">
            <w:pPr>
              <w:spacing w:after="0" w:line="240" w:lineRule="auto"/>
              <w:ind w:firstLine="34"/>
              <w:jc w:val="both"/>
              <w:rPr>
                <w:rFonts w:ascii="Times New Roman" w:hAnsi="Times New Roman" w:cs="Times New Roman"/>
                <w:sz w:val="24"/>
                <w:szCs w:val="24"/>
              </w:rPr>
            </w:pPr>
            <w:r w:rsidRPr="00CD775F">
              <w:rPr>
                <w:rFonts w:ascii="Times New Roman" w:eastAsia="Times New Roman" w:hAnsi="Times New Roman" w:cs="Times New Roman"/>
                <w:sz w:val="24"/>
                <w:szCs w:val="24"/>
              </w:rPr>
              <w:t xml:space="preserve">Актуальные вопросы ведения и совершенствования </w:t>
            </w:r>
            <w:r w:rsidRPr="00CD775F">
              <w:rPr>
                <w:rFonts w:ascii="Times New Roman" w:hAnsi="Times New Roman" w:cs="Times New Roman"/>
                <w:sz w:val="24"/>
                <w:szCs w:val="24"/>
              </w:rPr>
              <w:t>Е</w:t>
            </w:r>
            <w:r w:rsidRPr="00CD775F">
              <w:rPr>
                <w:rFonts w:ascii="Times New Roman" w:eastAsia="Times New Roman" w:hAnsi="Times New Roman" w:cs="Times New Roman"/>
                <w:sz w:val="24"/>
                <w:szCs w:val="24"/>
              </w:rPr>
              <w:t xml:space="preserve">ТН ВЭД. </w:t>
            </w:r>
          </w:p>
        </w:tc>
        <w:tc>
          <w:tcPr>
            <w:tcW w:w="52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56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18</w:t>
            </w:r>
          </w:p>
        </w:tc>
        <w:tc>
          <w:tcPr>
            <w:tcW w:w="661" w:type="dxa"/>
            <w:vAlign w:val="center"/>
          </w:tcPr>
          <w:p w:rsidR="00026CB9" w:rsidRPr="00CD775F" w:rsidRDefault="00026CB9" w:rsidP="00CD775F">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CD775F">
              <w:rPr>
                <w:rFonts w:ascii="Times New Roman" w:hAnsi="Times New Roman" w:cs="Times New Roman"/>
                <w:bCs/>
                <w:sz w:val="24"/>
                <w:szCs w:val="24"/>
                <w:lang w:eastAsia="en-US"/>
              </w:rPr>
              <w:t>2</w:t>
            </w:r>
          </w:p>
        </w:tc>
        <w:tc>
          <w:tcPr>
            <w:tcW w:w="615"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709"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6</w:t>
            </w:r>
          </w:p>
        </w:tc>
        <w:tc>
          <w:tcPr>
            <w:tcW w:w="42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99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1,5 ч./ 25 %</w:t>
            </w:r>
          </w:p>
        </w:tc>
        <w:tc>
          <w:tcPr>
            <w:tcW w:w="141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Экзамен</w:t>
            </w:r>
          </w:p>
        </w:tc>
      </w:tr>
      <w:tr w:rsidR="00026CB9" w:rsidRPr="00CD775F" w:rsidTr="00026CB9">
        <w:tc>
          <w:tcPr>
            <w:tcW w:w="1991" w:type="dxa"/>
            <w:gridSpan w:val="2"/>
            <w:vAlign w:val="center"/>
          </w:tcPr>
          <w:p w:rsidR="00026CB9" w:rsidRPr="00CD775F" w:rsidRDefault="00026CB9" w:rsidP="00CD775F">
            <w:pPr>
              <w:spacing w:after="0" w:line="240" w:lineRule="auto"/>
              <w:jc w:val="center"/>
              <w:rPr>
                <w:rFonts w:ascii="Times New Roman" w:hAnsi="Times New Roman" w:cs="Times New Roman"/>
                <w:b/>
                <w:spacing w:val="-4"/>
                <w:sz w:val="24"/>
                <w:szCs w:val="24"/>
              </w:rPr>
            </w:pPr>
            <w:r w:rsidRPr="00CD775F">
              <w:rPr>
                <w:rFonts w:ascii="Times New Roman" w:hAnsi="Times New Roman" w:cs="Times New Roman"/>
                <w:b/>
                <w:spacing w:val="-4"/>
                <w:sz w:val="24"/>
                <w:szCs w:val="24"/>
              </w:rPr>
              <w:t>Всего:</w:t>
            </w:r>
          </w:p>
        </w:tc>
        <w:tc>
          <w:tcPr>
            <w:tcW w:w="52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4</w:t>
            </w:r>
          </w:p>
        </w:tc>
        <w:tc>
          <w:tcPr>
            <w:tcW w:w="56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18</w:t>
            </w:r>
          </w:p>
        </w:tc>
        <w:tc>
          <w:tcPr>
            <w:tcW w:w="661"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18</w:t>
            </w:r>
          </w:p>
        </w:tc>
        <w:tc>
          <w:tcPr>
            <w:tcW w:w="615"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709"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36</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662"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54</w:t>
            </w:r>
          </w:p>
        </w:tc>
        <w:tc>
          <w:tcPr>
            <w:tcW w:w="42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w:t>
            </w:r>
          </w:p>
        </w:tc>
        <w:tc>
          <w:tcPr>
            <w:tcW w:w="993"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13,7 ч./</w:t>
            </w:r>
          </w:p>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25,4 %</w:t>
            </w:r>
          </w:p>
        </w:tc>
        <w:tc>
          <w:tcPr>
            <w:tcW w:w="1417" w:type="dxa"/>
            <w:vAlign w:val="center"/>
          </w:tcPr>
          <w:p w:rsidR="00026CB9" w:rsidRPr="00CD775F" w:rsidRDefault="00026CB9" w:rsidP="00CD775F">
            <w:pPr>
              <w:spacing w:after="0" w:line="240" w:lineRule="auto"/>
              <w:jc w:val="center"/>
              <w:rPr>
                <w:rFonts w:ascii="Times New Roman" w:hAnsi="Times New Roman" w:cs="Times New Roman"/>
                <w:spacing w:val="-4"/>
                <w:sz w:val="24"/>
                <w:szCs w:val="24"/>
              </w:rPr>
            </w:pPr>
            <w:r w:rsidRPr="00CD775F">
              <w:rPr>
                <w:rFonts w:ascii="Times New Roman" w:hAnsi="Times New Roman" w:cs="Times New Roman"/>
                <w:spacing w:val="-4"/>
                <w:sz w:val="24"/>
                <w:szCs w:val="24"/>
              </w:rPr>
              <w:t>Экзамен (36)</w:t>
            </w:r>
          </w:p>
        </w:tc>
      </w:tr>
    </w:tbl>
    <w:p w:rsidR="00026CB9" w:rsidRPr="00CD775F" w:rsidRDefault="00026CB9" w:rsidP="00CD775F">
      <w:pPr>
        <w:spacing w:after="0"/>
        <w:rPr>
          <w:rFonts w:ascii="Times New Roman" w:hAnsi="Times New Roman" w:cs="Times New Roman"/>
          <w:sz w:val="30"/>
          <w:szCs w:val="30"/>
        </w:rPr>
      </w:pPr>
    </w:p>
    <w:p w:rsidR="00C65446" w:rsidRPr="00CD775F" w:rsidRDefault="00E96541" w:rsidP="00CD775F">
      <w:pPr>
        <w:spacing w:after="0"/>
        <w:ind w:firstLine="709"/>
        <w:jc w:val="both"/>
        <w:rPr>
          <w:rFonts w:ascii="Times New Roman" w:eastAsia="Times New Roman" w:hAnsi="Times New Roman" w:cs="Times New Roman"/>
          <w:color w:val="000000"/>
          <w:sz w:val="30"/>
          <w:szCs w:val="30"/>
          <w:shd w:val="clear" w:color="auto" w:fill="FFFFFF"/>
        </w:rPr>
      </w:pPr>
      <w:r w:rsidRPr="00CD775F">
        <w:rPr>
          <w:rFonts w:ascii="Times New Roman" w:eastAsia="Times New Roman" w:hAnsi="Times New Roman" w:cs="Times New Roman"/>
          <w:color w:val="000000"/>
          <w:sz w:val="30"/>
          <w:szCs w:val="30"/>
          <w:shd w:val="clear" w:color="auto" w:fill="FFFFFF"/>
        </w:rPr>
        <w:t xml:space="preserve">Задания самостоятельной работы студентов (СРС) выполняются вне аудитории без участия преподавателя. Основная задача СРС подготовка к семинарским занятиям и лекциям. </w:t>
      </w:r>
    </w:p>
    <w:p w:rsidR="00CD775F" w:rsidRDefault="00E96541" w:rsidP="00CD775F">
      <w:pPr>
        <w:spacing w:after="0"/>
        <w:ind w:firstLine="709"/>
        <w:jc w:val="both"/>
        <w:rPr>
          <w:rFonts w:ascii="Times New Roman" w:eastAsia="Times New Roman" w:hAnsi="Times New Roman" w:cs="Times New Roman"/>
          <w:color w:val="000000"/>
          <w:sz w:val="30"/>
          <w:szCs w:val="30"/>
          <w:shd w:val="clear" w:color="auto" w:fill="FFFFFF"/>
        </w:rPr>
      </w:pPr>
      <w:r w:rsidRPr="00CD775F">
        <w:rPr>
          <w:rFonts w:ascii="Times New Roman" w:eastAsia="Times New Roman" w:hAnsi="Times New Roman" w:cs="Times New Roman"/>
          <w:color w:val="000000"/>
          <w:sz w:val="30"/>
          <w:szCs w:val="30"/>
          <w:shd w:val="clear" w:color="auto" w:fill="FFFFFF"/>
        </w:rPr>
        <w:t xml:space="preserve">На </w:t>
      </w:r>
      <w:r w:rsidR="002312A0" w:rsidRPr="00CD775F">
        <w:rPr>
          <w:rFonts w:ascii="Times New Roman" w:eastAsia="Times New Roman" w:hAnsi="Times New Roman" w:cs="Times New Roman"/>
          <w:color w:val="000000"/>
          <w:sz w:val="30"/>
          <w:szCs w:val="30"/>
          <w:shd w:val="clear" w:color="auto" w:fill="FFFFFF"/>
        </w:rPr>
        <w:t>лабораторное</w:t>
      </w:r>
      <w:r w:rsidRPr="00CD775F">
        <w:rPr>
          <w:rFonts w:ascii="Times New Roman" w:eastAsia="Times New Roman" w:hAnsi="Times New Roman" w:cs="Times New Roman"/>
          <w:color w:val="000000"/>
          <w:sz w:val="30"/>
          <w:szCs w:val="30"/>
          <w:shd w:val="clear" w:color="auto" w:fill="FFFFFF"/>
        </w:rPr>
        <w:t xml:space="preserve"> занятие выносятся основные вопросы темы</w:t>
      </w:r>
      <w:r w:rsidR="002312A0" w:rsidRPr="00CD775F">
        <w:rPr>
          <w:rFonts w:ascii="Times New Roman" w:eastAsia="Times New Roman" w:hAnsi="Times New Roman" w:cs="Times New Roman"/>
          <w:color w:val="000000"/>
          <w:sz w:val="30"/>
          <w:szCs w:val="30"/>
          <w:shd w:val="clear" w:color="auto" w:fill="FFFFFF"/>
        </w:rPr>
        <w:t xml:space="preserve"> и предлагаются задачи для их решения</w:t>
      </w:r>
      <w:r w:rsidRPr="00CD775F">
        <w:rPr>
          <w:rFonts w:ascii="Times New Roman" w:eastAsia="Times New Roman" w:hAnsi="Times New Roman" w:cs="Times New Roman"/>
          <w:color w:val="000000"/>
          <w:sz w:val="30"/>
          <w:szCs w:val="30"/>
          <w:shd w:val="clear" w:color="auto" w:fill="FFFFFF"/>
        </w:rPr>
        <w:t xml:space="preserve">. Тематический план </w:t>
      </w:r>
      <w:r w:rsidR="002312A0" w:rsidRPr="00CD775F">
        <w:rPr>
          <w:rFonts w:ascii="Times New Roman" w:eastAsia="Times New Roman" w:hAnsi="Times New Roman" w:cs="Times New Roman"/>
          <w:color w:val="000000"/>
          <w:sz w:val="30"/>
          <w:szCs w:val="30"/>
          <w:shd w:val="clear" w:color="auto" w:fill="FFFFFF"/>
        </w:rPr>
        <w:t>лабораторного</w:t>
      </w:r>
      <w:r w:rsidRPr="00CD775F">
        <w:rPr>
          <w:rFonts w:ascii="Times New Roman" w:eastAsia="Times New Roman" w:hAnsi="Times New Roman" w:cs="Times New Roman"/>
          <w:color w:val="000000"/>
          <w:sz w:val="30"/>
          <w:szCs w:val="30"/>
          <w:shd w:val="clear" w:color="auto" w:fill="FFFFFF"/>
        </w:rPr>
        <w:t xml:space="preserve"> занятия, перечень основной и дополнительной литературы, методические советы к темам семинарских занятий отвечают на вопросы, что и как надо делать. Внимательно изучив методические советы к темам семинарских занятий, самостоятельно подготовьте ответы на вопросы тематического плана семинарского занятия</w:t>
      </w:r>
      <w:r w:rsidR="002312A0" w:rsidRPr="00CD775F">
        <w:rPr>
          <w:rFonts w:ascii="Times New Roman" w:eastAsia="Times New Roman" w:hAnsi="Times New Roman" w:cs="Times New Roman"/>
          <w:color w:val="000000"/>
          <w:sz w:val="30"/>
          <w:szCs w:val="30"/>
          <w:shd w:val="clear" w:color="auto" w:fill="FFFFFF"/>
        </w:rPr>
        <w:t xml:space="preserve"> и решите задачи</w:t>
      </w:r>
      <w:r w:rsidRPr="00CD775F">
        <w:rPr>
          <w:rFonts w:ascii="Times New Roman" w:eastAsia="Times New Roman" w:hAnsi="Times New Roman" w:cs="Times New Roman"/>
          <w:color w:val="000000"/>
          <w:sz w:val="30"/>
          <w:szCs w:val="30"/>
          <w:shd w:val="clear" w:color="auto" w:fill="FFFFFF"/>
        </w:rPr>
        <w:t>. В ходе подготовки каждого вопроса кратко, схематично фиксируйте основные положения и тезисы ответа</w:t>
      </w:r>
      <w:r w:rsidR="00C65446" w:rsidRPr="00CD775F">
        <w:rPr>
          <w:rFonts w:ascii="Times New Roman" w:eastAsia="Times New Roman" w:hAnsi="Times New Roman" w:cs="Times New Roman"/>
          <w:color w:val="000000"/>
          <w:sz w:val="30"/>
          <w:szCs w:val="30"/>
          <w:shd w:val="clear" w:color="auto" w:fill="FFFFFF"/>
        </w:rPr>
        <w:t xml:space="preserve">. </w:t>
      </w:r>
      <w:r w:rsidRPr="00CD775F">
        <w:rPr>
          <w:rFonts w:ascii="Times New Roman" w:eastAsia="Times New Roman" w:hAnsi="Times New Roman" w:cs="Times New Roman"/>
          <w:color w:val="000000"/>
          <w:sz w:val="30"/>
          <w:szCs w:val="30"/>
          <w:shd w:val="clear" w:color="auto" w:fill="FFFFFF"/>
        </w:rPr>
        <w:t>Вопросы, вызвавшие затруднения при самостоятельной работе, запишите и задайте их преподавателю.</w:t>
      </w:r>
    </w:p>
    <w:p w:rsidR="00CD775F" w:rsidRDefault="00CD775F">
      <w:pPr>
        <w:rPr>
          <w:rFonts w:ascii="Times New Roman" w:eastAsia="Times New Roman" w:hAnsi="Times New Roman" w:cs="Times New Roman"/>
          <w:color w:val="000000"/>
          <w:sz w:val="30"/>
          <w:szCs w:val="30"/>
          <w:shd w:val="clear" w:color="auto" w:fill="FFFFFF"/>
        </w:rPr>
      </w:pPr>
      <w:r>
        <w:rPr>
          <w:rFonts w:ascii="Times New Roman" w:eastAsia="Times New Roman" w:hAnsi="Times New Roman" w:cs="Times New Roman"/>
          <w:color w:val="000000"/>
          <w:sz w:val="30"/>
          <w:szCs w:val="30"/>
          <w:shd w:val="clear" w:color="auto" w:fill="FFFFFF"/>
        </w:rPr>
        <w:br w:type="page"/>
      </w:r>
    </w:p>
    <w:p w:rsidR="00C65446" w:rsidRPr="00CD775F" w:rsidRDefault="00C65446" w:rsidP="00CD775F">
      <w:pPr>
        <w:pStyle w:val="a4"/>
        <w:numPr>
          <w:ilvl w:val="1"/>
          <w:numId w:val="1"/>
        </w:numPr>
        <w:spacing w:after="0"/>
        <w:ind w:left="0" w:hanging="11"/>
        <w:jc w:val="center"/>
        <w:rPr>
          <w:rFonts w:ascii="Times New Roman" w:hAnsi="Times New Roman" w:cs="Times New Roman"/>
          <w:b/>
          <w:sz w:val="30"/>
          <w:szCs w:val="30"/>
        </w:rPr>
      </w:pPr>
      <w:r w:rsidRPr="00CD775F">
        <w:rPr>
          <w:rFonts w:ascii="Times New Roman" w:hAnsi="Times New Roman" w:cs="Times New Roman"/>
          <w:b/>
          <w:sz w:val="30"/>
          <w:szCs w:val="30"/>
        </w:rPr>
        <w:lastRenderedPageBreak/>
        <w:t xml:space="preserve">Темы </w:t>
      </w:r>
      <w:r w:rsidR="002312A0" w:rsidRPr="00CD775F">
        <w:rPr>
          <w:rFonts w:ascii="Times New Roman" w:hAnsi="Times New Roman" w:cs="Times New Roman"/>
          <w:b/>
          <w:sz w:val="30"/>
          <w:szCs w:val="30"/>
        </w:rPr>
        <w:t>лабораторных</w:t>
      </w:r>
      <w:r w:rsidRPr="00CD775F">
        <w:rPr>
          <w:rFonts w:ascii="Times New Roman" w:hAnsi="Times New Roman" w:cs="Times New Roman"/>
          <w:b/>
          <w:sz w:val="30"/>
          <w:szCs w:val="30"/>
        </w:rPr>
        <w:t xml:space="preserve"> занятий</w:t>
      </w:r>
    </w:p>
    <w:p w:rsidR="00C65446" w:rsidRPr="00CD775F" w:rsidRDefault="00C65446" w:rsidP="00CD775F">
      <w:pPr>
        <w:pStyle w:val="a4"/>
        <w:spacing w:after="0"/>
        <w:ind w:left="0"/>
        <w:rPr>
          <w:rFonts w:ascii="Times New Roman" w:hAnsi="Times New Roman" w:cs="Times New Roman"/>
          <w:b/>
          <w:sz w:val="30"/>
          <w:szCs w:val="30"/>
        </w:rPr>
      </w:pPr>
    </w:p>
    <w:p w:rsidR="002312A0" w:rsidRPr="00CD775F" w:rsidRDefault="002312A0" w:rsidP="00CD775F">
      <w:pPr>
        <w:pStyle w:val="a4"/>
        <w:spacing w:after="0"/>
        <w:ind w:left="0" w:firstLine="708"/>
        <w:jc w:val="both"/>
        <w:rPr>
          <w:rFonts w:ascii="Times New Roman" w:hAnsi="Times New Roman" w:cs="Times New Roman"/>
          <w:b/>
          <w:sz w:val="30"/>
          <w:szCs w:val="30"/>
        </w:rPr>
      </w:pPr>
      <w:r w:rsidRPr="00CD775F">
        <w:rPr>
          <w:rFonts w:ascii="Times New Roman" w:hAnsi="Times New Roman" w:cs="Times New Roman"/>
          <w:i/>
          <w:sz w:val="30"/>
          <w:szCs w:val="30"/>
        </w:rPr>
        <w:t>Лабораторные работы предполагают самостоятельную подготовку студентов по теоретическим вопросам тем занятий, опираясь на рекомендованную литературу, а так же решения представленных задач.</w:t>
      </w:r>
    </w:p>
    <w:p w:rsidR="002312A0" w:rsidRPr="00CD775F" w:rsidRDefault="002312A0" w:rsidP="00CD775F">
      <w:pPr>
        <w:spacing w:after="0"/>
        <w:jc w:val="center"/>
        <w:rPr>
          <w:rFonts w:ascii="Times New Roman" w:hAnsi="Times New Roman" w:cs="Times New Roman"/>
          <w:b/>
          <w:sz w:val="30"/>
          <w:szCs w:val="30"/>
        </w:rPr>
      </w:pPr>
    </w:p>
    <w:p w:rsidR="002312A0" w:rsidRPr="00CD775F" w:rsidRDefault="002312A0" w:rsidP="00CD775F">
      <w:pPr>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Лабораторная работа 1</w:t>
      </w:r>
    </w:p>
    <w:p w:rsidR="002312A0" w:rsidRPr="00CD775F" w:rsidRDefault="002312A0" w:rsidP="00CD775F">
      <w:pPr>
        <w:spacing w:after="0"/>
        <w:jc w:val="both"/>
        <w:rPr>
          <w:rFonts w:ascii="Times New Roman" w:hAnsi="Times New Roman" w:cs="Times New Roman"/>
          <w:b/>
          <w:sz w:val="30"/>
          <w:szCs w:val="30"/>
        </w:rPr>
      </w:pPr>
      <w:r w:rsidRPr="00CD775F">
        <w:rPr>
          <w:rFonts w:ascii="Times New Roman" w:hAnsi="Times New Roman" w:cs="Times New Roman"/>
          <w:b/>
          <w:sz w:val="30"/>
          <w:szCs w:val="30"/>
        </w:rPr>
        <w:t>Тема «Классификация и кодирование – основные понятия»</w:t>
      </w:r>
      <w:r w:rsidR="002272FD" w:rsidRPr="00CD775F">
        <w:rPr>
          <w:rFonts w:ascii="Times New Roman" w:hAnsi="Times New Roman" w:cs="Times New Roman"/>
          <w:b/>
          <w:sz w:val="30"/>
          <w:szCs w:val="30"/>
        </w:rPr>
        <w:t xml:space="preserve"> - 2 часа</w:t>
      </w:r>
    </w:p>
    <w:p w:rsidR="000A4C7E" w:rsidRPr="00CD775F" w:rsidRDefault="000A4C7E" w:rsidP="00CD775F">
      <w:pPr>
        <w:spacing w:after="0"/>
        <w:jc w:val="both"/>
        <w:rPr>
          <w:rFonts w:ascii="Times New Roman" w:hAnsi="Times New Roman" w:cs="Times New Roman"/>
          <w:sz w:val="30"/>
          <w:szCs w:val="30"/>
        </w:rPr>
      </w:pPr>
      <w:r w:rsidRPr="00CD775F">
        <w:rPr>
          <w:rFonts w:ascii="Times New Roman" w:hAnsi="Times New Roman" w:cs="Times New Roman"/>
          <w:b/>
          <w:sz w:val="30"/>
          <w:szCs w:val="30"/>
        </w:rPr>
        <w:t xml:space="preserve">1. </w:t>
      </w:r>
      <w:r w:rsidRPr="00CD775F">
        <w:rPr>
          <w:rFonts w:ascii="Times New Roman" w:hAnsi="Times New Roman" w:cs="Times New Roman"/>
          <w:b/>
          <w:color w:val="7030A0"/>
          <w:sz w:val="30"/>
          <w:szCs w:val="30"/>
        </w:rPr>
        <w:t>Цель выполнения лабораторной работы</w:t>
      </w:r>
      <w:r w:rsidRPr="00CD775F">
        <w:rPr>
          <w:rFonts w:ascii="Times New Roman" w:hAnsi="Times New Roman" w:cs="Times New Roman"/>
          <w:b/>
          <w:sz w:val="30"/>
          <w:szCs w:val="30"/>
        </w:rPr>
        <w:t xml:space="preserve">: </w:t>
      </w:r>
      <w:r w:rsidRPr="00CD775F">
        <w:rPr>
          <w:rFonts w:ascii="Times New Roman" w:hAnsi="Times New Roman" w:cs="Times New Roman"/>
          <w:color w:val="000000"/>
          <w:sz w:val="30"/>
          <w:szCs w:val="30"/>
        </w:rPr>
        <w:t>приобретение навыков определения кода товара по товарной номенклатуре внешнеэкономической деятельности в соответствии с предложенным заданием.</w:t>
      </w:r>
    </w:p>
    <w:p w:rsidR="000A4C7E" w:rsidRPr="00CD775F" w:rsidRDefault="000A4C7E" w:rsidP="00CD775F">
      <w:pPr>
        <w:pStyle w:val="a9"/>
        <w:spacing w:after="0" w:line="276" w:lineRule="auto"/>
        <w:ind w:firstLine="0"/>
        <w:jc w:val="center"/>
        <w:rPr>
          <w:b/>
          <w:color w:val="FF0000"/>
          <w:sz w:val="30"/>
          <w:szCs w:val="30"/>
        </w:rPr>
      </w:pPr>
    </w:p>
    <w:p w:rsidR="002312A0" w:rsidRPr="00CD775F" w:rsidRDefault="002272FD" w:rsidP="00CD775F">
      <w:pPr>
        <w:pStyle w:val="a9"/>
        <w:spacing w:after="0" w:line="276" w:lineRule="auto"/>
        <w:ind w:firstLine="0"/>
        <w:jc w:val="center"/>
        <w:rPr>
          <w:b/>
          <w:color w:val="FF0000"/>
          <w:sz w:val="30"/>
          <w:szCs w:val="30"/>
        </w:rPr>
      </w:pPr>
      <w:r w:rsidRPr="00CD775F">
        <w:rPr>
          <w:b/>
          <w:color w:val="FF0000"/>
          <w:sz w:val="30"/>
          <w:szCs w:val="30"/>
        </w:rPr>
        <w:t>Теоретические вопросы</w:t>
      </w:r>
    </w:p>
    <w:p w:rsidR="002312A0" w:rsidRPr="00CD775F" w:rsidRDefault="002312A0" w:rsidP="00CD775F">
      <w:pPr>
        <w:pStyle w:val="a9"/>
        <w:numPr>
          <w:ilvl w:val="2"/>
          <w:numId w:val="2"/>
        </w:numPr>
        <w:tabs>
          <w:tab w:val="left" w:pos="284"/>
        </w:tabs>
        <w:spacing w:after="0" w:line="276" w:lineRule="auto"/>
        <w:ind w:left="0" w:firstLine="0"/>
        <w:rPr>
          <w:sz w:val="30"/>
          <w:szCs w:val="30"/>
        </w:rPr>
      </w:pPr>
      <w:r w:rsidRPr="00CD775F">
        <w:rPr>
          <w:sz w:val="30"/>
          <w:szCs w:val="30"/>
        </w:rPr>
        <w:t xml:space="preserve">Классификация товаров, основные понятия, цели, задачи, виды. </w:t>
      </w:r>
    </w:p>
    <w:p w:rsidR="002312A0" w:rsidRPr="00CD775F" w:rsidRDefault="002312A0" w:rsidP="00CD775F">
      <w:pPr>
        <w:pStyle w:val="a9"/>
        <w:numPr>
          <w:ilvl w:val="2"/>
          <w:numId w:val="2"/>
        </w:numPr>
        <w:tabs>
          <w:tab w:val="left" w:pos="284"/>
        </w:tabs>
        <w:spacing w:after="0" w:line="276" w:lineRule="auto"/>
        <w:ind w:left="0" w:firstLine="0"/>
        <w:rPr>
          <w:sz w:val="30"/>
          <w:szCs w:val="30"/>
        </w:rPr>
      </w:pPr>
      <w:r w:rsidRPr="00CD775F">
        <w:rPr>
          <w:sz w:val="30"/>
          <w:szCs w:val="30"/>
        </w:rPr>
        <w:t xml:space="preserve">Принципы построения. </w:t>
      </w:r>
    </w:p>
    <w:p w:rsidR="002312A0" w:rsidRPr="00CD775F" w:rsidRDefault="002312A0" w:rsidP="00CD775F">
      <w:pPr>
        <w:pStyle w:val="a9"/>
        <w:numPr>
          <w:ilvl w:val="2"/>
          <w:numId w:val="2"/>
        </w:numPr>
        <w:tabs>
          <w:tab w:val="left" w:pos="284"/>
        </w:tabs>
        <w:spacing w:after="0" w:line="276" w:lineRule="auto"/>
        <w:ind w:left="0" w:firstLine="0"/>
        <w:rPr>
          <w:sz w:val="30"/>
          <w:szCs w:val="30"/>
        </w:rPr>
      </w:pPr>
      <w:r w:rsidRPr="00CD775F">
        <w:rPr>
          <w:sz w:val="30"/>
          <w:szCs w:val="30"/>
        </w:rPr>
        <w:t xml:space="preserve">Кодирование товаров, основные понятия, разновидности методов кодирования. </w:t>
      </w:r>
    </w:p>
    <w:p w:rsidR="002312A0" w:rsidRPr="00CD775F" w:rsidRDefault="002312A0" w:rsidP="00CD775F">
      <w:pPr>
        <w:pStyle w:val="a9"/>
        <w:numPr>
          <w:ilvl w:val="2"/>
          <w:numId w:val="2"/>
        </w:numPr>
        <w:tabs>
          <w:tab w:val="left" w:pos="284"/>
        </w:tabs>
        <w:spacing w:after="0" w:line="276" w:lineRule="auto"/>
        <w:ind w:left="0" w:firstLine="0"/>
        <w:rPr>
          <w:sz w:val="30"/>
          <w:szCs w:val="30"/>
        </w:rPr>
      </w:pPr>
      <w:r w:rsidRPr="00CD775F">
        <w:rPr>
          <w:sz w:val="30"/>
          <w:szCs w:val="30"/>
        </w:rPr>
        <w:t xml:space="preserve">Классификаторы – назначение, структура, категории классификаторов. Общероссийский классификатор продукции (ОКП). </w:t>
      </w:r>
    </w:p>
    <w:p w:rsidR="002312A0" w:rsidRPr="00CD775F" w:rsidRDefault="002312A0" w:rsidP="00CD775F">
      <w:pPr>
        <w:pStyle w:val="a9"/>
        <w:numPr>
          <w:ilvl w:val="2"/>
          <w:numId w:val="2"/>
        </w:numPr>
        <w:tabs>
          <w:tab w:val="left" w:pos="284"/>
        </w:tabs>
        <w:spacing w:after="0" w:line="276" w:lineRule="auto"/>
        <w:ind w:left="0" w:firstLine="0"/>
        <w:rPr>
          <w:sz w:val="30"/>
          <w:szCs w:val="30"/>
        </w:rPr>
      </w:pPr>
      <w:r w:rsidRPr="00CD775F">
        <w:rPr>
          <w:sz w:val="30"/>
          <w:szCs w:val="30"/>
        </w:rPr>
        <w:t>Построение и содержание классификационных группировок (ВКГ ОКП). Товарная классификация товаров, классификационные группировки потребительских товаров.</w:t>
      </w:r>
    </w:p>
    <w:p w:rsidR="002312A0" w:rsidRPr="00CD775F" w:rsidRDefault="002312A0" w:rsidP="00CD775F">
      <w:pPr>
        <w:pStyle w:val="a9"/>
        <w:tabs>
          <w:tab w:val="left" w:pos="284"/>
        </w:tabs>
        <w:spacing w:after="0" w:line="276" w:lineRule="auto"/>
        <w:ind w:firstLine="0"/>
        <w:rPr>
          <w:sz w:val="30"/>
          <w:szCs w:val="30"/>
        </w:rPr>
      </w:pPr>
    </w:p>
    <w:p w:rsidR="000A4C7E" w:rsidRPr="00CD775F" w:rsidRDefault="000A4C7E" w:rsidP="00CD775F">
      <w:pPr>
        <w:pStyle w:val="ConsPlusNormal"/>
        <w:spacing w:line="276" w:lineRule="auto"/>
        <w:ind w:firstLine="0"/>
        <w:jc w:val="both"/>
        <w:rPr>
          <w:rFonts w:ascii="Times New Roman" w:hAnsi="Times New Roman" w:cs="Times New Roman"/>
          <w:b/>
          <w:color w:val="7030A0"/>
          <w:sz w:val="30"/>
          <w:szCs w:val="30"/>
        </w:rPr>
      </w:pPr>
      <w:r w:rsidRPr="00CD775F">
        <w:rPr>
          <w:rFonts w:ascii="Times New Roman" w:hAnsi="Times New Roman" w:cs="Times New Roman"/>
          <w:b/>
          <w:sz w:val="30"/>
          <w:szCs w:val="30"/>
        </w:rPr>
        <w:t xml:space="preserve">2. </w:t>
      </w:r>
      <w:r w:rsidRPr="00CD775F">
        <w:rPr>
          <w:rFonts w:ascii="Times New Roman" w:hAnsi="Times New Roman" w:cs="Times New Roman"/>
          <w:b/>
          <w:color w:val="7030A0"/>
          <w:sz w:val="30"/>
          <w:szCs w:val="30"/>
        </w:rPr>
        <w:t>Порядок выполнения работы</w:t>
      </w:r>
    </w:p>
    <w:p w:rsidR="000A4C7E" w:rsidRPr="00CD775F" w:rsidRDefault="000A4C7E" w:rsidP="00CD775F">
      <w:pPr>
        <w:pStyle w:val="ConsPlusNormal"/>
        <w:numPr>
          <w:ilvl w:val="0"/>
          <w:numId w:val="27"/>
        </w:numPr>
        <w:spacing w:line="276" w:lineRule="auto"/>
        <w:ind w:left="0" w:firstLine="709"/>
        <w:jc w:val="both"/>
        <w:rPr>
          <w:rFonts w:ascii="Times New Roman" w:hAnsi="Times New Roman" w:cs="Times New Roman"/>
          <w:b/>
          <w:sz w:val="30"/>
          <w:szCs w:val="30"/>
        </w:rPr>
      </w:pPr>
      <w:r w:rsidRPr="00CD775F">
        <w:rPr>
          <w:rFonts w:ascii="Times New Roman" w:hAnsi="Times New Roman" w:cs="Times New Roman"/>
          <w:b/>
          <w:sz w:val="30"/>
          <w:szCs w:val="30"/>
        </w:rPr>
        <w:t>Пояснения к заданию</w:t>
      </w:r>
    </w:p>
    <w:p w:rsidR="002312A0" w:rsidRPr="00CD775F" w:rsidRDefault="002312A0" w:rsidP="00CD775F">
      <w:pPr>
        <w:pStyle w:val="ConsPlusNormal"/>
        <w:spacing w:line="276" w:lineRule="auto"/>
        <w:ind w:firstLine="540"/>
        <w:jc w:val="both"/>
        <w:rPr>
          <w:rFonts w:ascii="Times New Roman" w:hAnsi="Times New Roman" w:cs="Times New Roman"/>
          <w:sz w:val="30"/>
          <w:szCs w:val="30"/>
        </w:rPr>
      </w:pPr>
      <w:r w:rsidRPr="00CD775F">
        <w:rPr>
          <w:rFonts w:ascii="Times New Roman" w:hAnsi="Times New Roman" w:cs="Times New Roman"/>
          <w:sz w:val="30"/>
          <w:szCs w:val="30"/>
        </w:rPr>
        <w:t>Пояснения к Товарной номенклатуре внешнеэкономической деятельности Российской Федерации (ТН ВЭД России) - один из вспомогательных рабочих материалов, призванных обеспечить единообразную интерпретацию и применение ТН ВЭД России.</w:t>
      </w:r>
    </w:p>
    <w:p w:rsidR="002312A0" w:rsidRPr="00CD775F" w:rsidRDefault="002312A0" w:rsidP="00CD775F">
      <w:pPr>
        <w:pStyle w:val="ConsPlusNormal"/>
        <w:spacing w:line="276" w:lineRule="auto"/>
        <w:ind w:firstLine="540"/>
        <w:jc w:val="both"/>
        <w:rPr>
          <w:rFonts w:ascii="Times New Roman" w:hAnsi="Times New Roman" w:cs="Times New Roman"/>
          <w:sz w:val="30"/>
          <w:szCs w:val="30"/>
        </w:rPr>
      </w:pPr>
      <w:r w:rsidRPr="00CD775F">
        <w:rPr>
          <w:rFonts w:ascii="Times New Roman" w:hAnsi="Times New Roman" w:cs="Times New Roman"/>
          <w:sz w:val="30"/>
          <w:szCs w:val="30"/>
        </w:rPr>
        <w:t xml:space="preserve">Пояснения содержат толкования содержания позиций номенклатуры, термины, краткие описания товаров и областей их </w:t>
      </w:r>
      <w:r w:rsidRPr="00CD775F">
        <w:rPr>
          <w:rFonts w:ascii="Times New Roman" w:hAnsi="Times New Roman" w:cs="Times New Roman"/>
          <w:sz w:val="30"/>
          <w:szCs w:val="30"/>
        </w:rPr>
        <w:lastRenderedPageBreak/>
        <w:t>возможного применения, классификационные признаки и конкретные перечни товаров, включаемых или исключаемых из тех или иных позиций, методы определения различных параметров товаров и другую информацию, необходимую для однозначного отнесения конкретного представленного товара к определенной позиции ТН ВЭД России.</w:t>
      </w:r>
    </w:p>
    <w:p w:rsidR="002312A0" w:rsidRPr="00CD775F" w:rsidRDefault="002312A0" w:rsidP="00CD775F">
      <w:pPr>
        <w:pStyle w:val="a9"/>
        <w:spacing w:after="0" w:line="276" w:lineRule="auto"/>
        <w:rPr>
          <w:sz w:val="30"/>
          <w:szCs w:val="30"/>
        </w:rPr>
      </w:pPr>
      <w:r w:rsidRPr="00CD775F">
        <w:rPr>
          <w:sz w:val="30"/>
          <w:szCs w:val="30"/>
        </w:rPr>
        <w:t>При  классификации товаров  участники ВЭД  и таможенные учреждения руководствуются шестью основными правилами, которые заложены в Гармонизированной системе  описания и кодирования товаров. В правилах сформулированы  принципы классификации товаров, предусматривающие последовательное  включение конкретного товара в определенную товарную позицию, а затем - в соответствующую субпозицию. Первые пять правил предназначены  для установления  товарной позиции, а последнее шестое - для субпозиции.</w:t>
      </w:r>
    </w:p>
    <w:p w:rsidR="000A4C7E" w:rsidRPr="00CD775F" w:rsidRDefault="000A4C7E" w:rsidP="00CD775F">
      <w:pPr>
        <w:pStyle w:val="a9"/>
        <w:spacing w:after="0" w:line="276" w:lineRule="auto"/>
        <w:rPr>
          <w:sz w:val="30"/>
          <w:szCs w:val="30"/>
        </w:rPr>
      </w:pPr>
    </w:p>
    <w:p w:rsidR="000A4C7E" w:rsidRPr="00CD775F" w:rsidRDefault="000A4C7E" w:rsidP="00CD775F">
      <w:pPr>
        <w:pStyle w:val="a9"/>
        <w:numPr>
          <w:ilvl w:val="0"/>
          <w:numId w:val="27"/>
        </w:numPr>
        <w:tabs>
          <w:tab w:val="left" w:pos="1134"/>
        </w:tabs>
        <w:spacing w:after="0" w:line="276" w:lineRule="auto"/>
        <w:ind w:left="0" w:firstLine="709"/>
        <w:rPr>
          <w:b/>
          <w:sz w:val="30"/>
          <w:szCs w:val="30"/>
        </w:rPr>
      </w:pPr>
      <w:r w:rsidRPr="00CD775F">
        <w:rPr>
          <w:b/>
          <w:sz w:val="30"/>
          <w:szCs w:val="30"/>
        </w:rPr>
        <w:t>Порядок выполнения</w:t>
      </w:r>
    </w:p>
    <w:p w:rsidR="002312A0" w:rsidRPr="00CD775F" w:rsidRDefault="000A4C7E" w:rsidP="00CD775F">
      <w:pPr>
        <w:pStyle w:val="a9"/>
        <w:spacing w:after="0" w:line="276" w:lineRule="auto"/>
        <w:rPr>
          <w:sz w:val="30"/>
          <w:szCs w:val="30"/>
        </w:rPr>
      </w:pPr>
      <w:r w:rsidRPr="00CD775F">
        <w:rPr>
          <w:b/>
          <w:sz w:val="30"/>
          <w:szCs w:val="30"/>
        </w:rPr>
        <w:t>1 этап</w:t>
      </w:r>
      <w:r w:rsidRPr="00CD775F">
        <w:rPr>
          <w:sz w:val="30"/>
          <w:szCs w:val="30"/>
        </w:rPr>
        <w:t>: л</w:t>
      </w:r>
      <w:r w:rsidR="002312A0" w:rsidRPr="00CD775F">
        <w:rPr>
          <w:sz w:val="30"/>
          <w:szCs w:val="30"/>
        </w:rPr>
        <w:t>юбая ссылка в названии товарной позиции  на какой-либо товар  должна пониматься как включающая в себя ссылку на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основными характеристиками комплектного или завершенного  товара. Это также должно  пониматься как включение  в соответствующую товарную позицию  комплектн</w:t>
      </w:r>
      <w:r w:rsidR="00B7122A" w:rsidRPr="00CD775F">
        <w:rPr>
          <w:sz w:val="30"/>
          <w:szCs w:val="30"/>
        </w:rPr>
        <w:t>ого  или завершенного  товара (</w:t>
      </w:r>
      <w:r w:rsidR="002312A0" w:rsidRPr="00CD775F">
        <w:rPr>
          <w:sz w:val="30"/>
          <w:szCs w:val="30"/>
        </w:rPr>
        <w:t>или классифицируемого</w:t>
      </w:r>
      <w:r w:rsidR="002272FD" w:rsidRPr="00CD775F">
        <w:rPr>
          <w:sz w:val="30"/>
          <w:szCs w:val="30"/>
        </w:rPr>
        <w:t>,</w:t>
      </w:r>
      <w:r w:rsidR="002312A0" w:rsidRPr="00CD775F">
        <w:rPr>
          <w:sz w:val="30"/>
          <w:szCs w:val="30"/>
        </w:rPr>
        <w:t xml:space="preserve">  как комплектный  или завершенный в силу данного правила), представленного в несобранном или разобранном виде.</w:t>
      </w:r>
    </w:p>
    <w:p w:rsidR="000A4C7E" w:rsidRPr="00CD775F" w:rsidRDefault="000A4C7E" w:rsidP="00CD775F">
      <w:pPr>
        <w:pStyle w:val="a9"/>
        <w:spacing w:after="0" w:line="276" w:lineRule="auto"/>
        <w:rPr>
          <w:sz w:val="30"/>
          <w:szCs w:val="30"/>
        </w:rPr>
      </w:pPr>
    </w:p>
    <w:p w:rsidR="002312A0" w:rsidRPr="00CD775F" w:rsidRDefault="000A4C7E" w:rsidP="00CD775F">
      <w:pPr>
        <w:pStyle w:val="a9"/>
        <w:spacing w:after="0" w:line="276" w:lineRule="auto"/>
        <w:rPr>
          <w:sz w:val="30"/>
          <w:szCs w:val="30"/>
        </w:rPr>
      </w:pPr>
      <w:r w:rsidRPr="00CD775F">
        <w:rPr>
          <w:b/>
          <w:sz w:val="30"/>
          <w:szCs w:val="30"/>
        </w:rPr>
        <w:t>2 этап</w:t>
      </w:r>
      <w:r w:rsidRPr="00CD775F">
        <w:rPr>
          <w:sz w:val="30"/>
          <w:szCs w:val="30"/>
        </w:rPr>
        <w:t>: л</w:t>
      </w:r>
      <w:r w:rsidR="002312A0" w:rsidRPr="00CD775F">
        <w:rPr>
          <w:sz w:val="30"/>
          <w:szCs w:val="30"/>
        </w:rPr>
        <w:t>юбая ссылка в названии товарной позиции на какой-либо материал или вещество должна пониматься как включающая ссылку на смеси или соединения этого материала или вещества с другими материалами или веществами.</w:t>
      </w:r>
      <w:r w:rsidR="00B7122A" w:rsidRPr="00CD775F">
        <w:rPr>
          <w:sz w:val="30"/>
          <w:szCs w:val="30"/>
        </w:rPr>
        <w:t xml:space="preserve"> </w:t>
      </w:r>
      <w:r w:rsidR="002312A0" w:rsidRPr="00CD775F">
        <w:rPr>
          <w:sz w:val="30"/>
          <w:szCs w:val="30"/>
        </w:rPr>
        <w:t xml:space="preserve">Любая ссылка на товары  из определенного  материала или вещества должна пониматься как </w:t>
      </w:r>
      <w:r w:rsidR="002312A0" w:rsidRPr="00CD775F">
        <w:rPr>
          <w:sz w:val="30"/>
          <w:szCs w:val="30"/>
        </w:rPr>
        <w:lastRenderedPageBreak/>
        <w:t>включающая ссылку на товары, полностью или  частично состоящие  из такого  материала  или  вещества.</w:t>
      </w:r>
    </w:p>
    <w:p w:rsidR="000A4C7E" w:rsidRPr="00CD775F" w:rsidRDefault="000A4C7E" w:rsidP="00CD775F">
      <w:pPr>
        <w:pStyle w:val="a9"/>
        <w:spacing w:after="0" w:line="276" w:lineRule="auto"/>
        <w:rPr>
          <w:sz w:val="30"/>
          <w:szCs w:val="30"/>
        </w:rPr>
      </w:pPr>
    </w:p>
    <w:p w:rsidR="002312A0" w:rsidRPr="00CD775F" w:rsidRDefault="000A4C7E" w:rsidP="00CD775F">
      <w:pPr>
        <w:pStyle w:val="a9"/>
        <w:spacing w:after="0" w:line="276" w:lineRule="auto"/>
        <w:rPr>
          <w:sz w:val="30"/>
          <w:szCs w:val="30"/>
        </w:rPr>
      </w:pPr>
      <w:r w:rsidRPr="00CD775F">
        <w:rPr>
          <w:b/>
          <w:sz w:val="30"/>
          <w:szCs w:val="30"/>
        </w:rPr>
        <w:t>3 этап:</w:t>
      </w:r>
      <w:r w:rsidRPr="00CD775F">
        <w:rPr>
          <w:sz w:val="30"/>
          <w:szCs w:val="30"/>
        </w:rPr>
        <w:t xml:space="preserve"> к</w:t>
      </w:r>
      <w:r w:rsidR="002312A0" w:rsidRPr="00CD775F">
        <w:rPr>
          <w:sz w:val="30"/>
          <w:szCs w:val="30"/>
        </w:rPr>
        <w:t xml:space="preserve">лассификация товаров, состоящих более чем из одного материала  или вещества, должна осуществляться  в соответствии с положениями, указанными в Правиле №3. </w:t>
      </w:r>
    </w:p>
    <w:p w:rsidR="002312A0" w:rsidRPr="00CD775F" w:rsidRDefault="002312A0" w:rsidP="00CD775F">
      <w:pPr>
        <w:pStyle w:val="a9"/>
        <w:spacing w:after="0" w:line="276" w:lineRule="auto"/>
        <w:rPr>
          <w:sz w:val="30"/>
          <w:szCs w:val="30"/>
        </w:rPr>
      </w:pPr>
      <w:r w:rsidRPr="00CD775F">
        <w:rPr>
          <w:sz w:val="30"/>
          <w:szCs w:val="30"/>
        </w:rPr>
        <w:t>Правило 2 а) применяется к той части ГС, в которой классифицируются полуфабрикаты и готовые изделия, представленные, в основном, в неполном комплекте или несобранные.</w:t>
      </w:r>
    </w:p>
    <w:p w:rsidR="002312A0" w:rsidRPr="00CD775F" w:rsidRDefault="002312A0" w:rsidP="00CD775F">
      <w:pPr>
        <w:pStyle w:val="a9"/>
        <w:spacing w:after="0" w:line="276" w:lineRule="auto"/>
        <w:rPr>
          <w:sz w:val="30"/>
          <w:szCs w:val="30"/>
        </w:rPr>
      </w:pPr>
      <w:r w:rsidRPr="00CD775F">
        <w:rPr>
          <w:sz w:val="30"/>
          <w:szCs w:val="30"/>
        </w:rPr>
        <w:t>Первая часть Правила 2 а) расширяет  объем товарной позиции: в нее входит не только комплектный товар, но также некомплектный или незаконченный производством товар при условии, что он имеет все существенные признаки комплектного или законченного производством товара. Так, любая машина, устройство  или транспортное  средство, в котором не хватает  лишь двигателя, маховика, седла и др., классифицируется как готовое изделие. Эта часть правила относится не только к машиностроительной продукции, но также и к любому другому готовому изделию. Например, если поставляется пальто тканое зимнее женское без мехового воротника, незаконченное пальто также должно классифицироваться как полностью готовое.</w:t>
      </w:r>
    </w:p>
    <w:p w:rsidR="002312A0" w:rsidRPr="00CD775F" w:rsidRDefault="002312A0" w:rsidP="00CD775F">
      <w:pPr>
        <w:pStyle w:val="a9"/>
        <w:spacing w:after="0" w:line="276" w:lineRule="auto"/>
        <w:rPr>
          <w:sz w:val="30"/>
          <w:szCs w:val="30"/>
        </w:rPr>
      </w:pPr>
      <w:r w:rsidRPr="00CD775F">
        <w:rPr>
          <w:sz w:val="30"/>
          <w:szCs w:val="30"/>
        </w:rPr>
        <w:t>Условия Правила 2 а) относятся также и к заготовкам, если они не поименованы в какой-либо  другой товарной позиции.  В понятие “заготовка” включается изделие, которое не пригодно для прямого использования,</w:t>
      </w:r>
      <w:r w:rsidR="002272FD" w:rsidRPr="00CD775F">
        <w:rPr>
          <w:sz w:val="30"/>
          <w:szCs w:val="30"/>
        </w:rPr>
        <w:t xml:space="preserve"> </w:t>
      </w:r>
      <w:r w:rsidRPr="00CD775F">
        <w:rPr>
          <w:sz w:val="30"/>
          <w:szCs w:val="30"/>
        </w:rPr>
        <w:t>имеет приблизительную форму или очертание законченного изделия либо части и может быть использовано только для получения законченного производством изделия или части.</w:t>
      </w:r>
    </w:p>
    <w:p w:rsidR="002312A0" w:rsidRPr="00CD775F" w:rsidRDefault="002312A0" w:rsidP="00CD775F">
      <w:pPr>
        <w:pStyle w:val="a9"/>
        <w:spacing w:after="0" w:line="276" w:lineRule="auto"/>
        <w:rPr>
          <w:sz w:val="30"/>
          <w:szCs w:val="30"/>
        </w:rPr>
      </w:pPr>
      <w:r w:rsidRPr="00CD775F">
        <w:rPr>
          <w:sz w:val="30"/>
          <w:szCs w:val="30"/>
        </w:rPr>
        <w:t>Полуфабрикаты, не имеющие еще окончательной формы готового  изделия (например, прутки, диски, трубы), не относятся к заготовкам.</w:t>
      </w:r>
    </w:p>
    <w:p w:rsidR="002312A0" w:rsidRPr="00CD775F" w:rsidRDefault="002312A0" w:rsidP="00CD775F">
      <w:pPr>
        <w:pStyle w:val="a9"/>
        <w:spacing w:after="0" w:line="276" w:lineRule="auto"/>
        <w:rPr>
          <w:sz w:val="30"/>
          <w:szCs w:val="30"/>
        </w:rPr>
      </w:pPr>
      <w:r w:rsidRPr="00CD775F">
        <w:rPr>
          <w:sz w:val="30"/>
          <w:szCs w:val="30"/>
        </w:rPr>
        <w:t xml:space="preserve">Во второй части Правила 2 а) указывается, что комплектные и  законченные производством изделия, поставляемые в разобранном  или несобранном виде, должны классифицироваться в той же </w:t>
      </w:r>
      <w:r w:rsidRPr="00CD775F">
        <w:rPr>
          <w:sz w:val="30"/>
          <w:szCs w:val="30"/>
        </w:rPr>
        <w:lastRenderedPageBreak/>
        <w:t>товарной позиции, что и собранные</w:t>
      </w:r>
      <w:r w:rsidR="00B7122A" w:rsidRPr="00CD775F">
        <w:rPr>
          <w:sz w:val="30"/>
          <w:szCs w:val="30"/>
        </w:rPr>
        <w:t xml:space="preserve"> изделия, Товары по</w:t>
      </w:r>
      <w:r w:rsidRPr="00CD775F">
        <w:rPr>
          <w:sz w:val="30"/>
          <w:szCs w:val="30"/>
        </w:rPr>
        <w:t>ставляются в таком виде только для удобства при упаковке,</w:t>
      </w:r>
      <w:r w:rsidR="00B7122A" w:rsidRPr="00CD775F">
        <w:rPr>
          <w:sz w:val="30"/>
          <w:szCs w:val="30"/>
        </w:rPr>
        <w:t xml:space="preserve"> </w:t>
      </w:r>
      <w:r w:rsidRPr="00CD775F">
        <w:rPr>
          <w:sz w:val="30"/>
          <w:szCs w:val="30"/>
        </w:rPr>
        <w:t>перегрузке или перевозке.</w:t>
      </w:r>
    </w:p>
    <w:p w:rsidR="002312A0" w:rsidRPr="00CD775F" w:rsidRDefault="002312A0" w:rsidP="00CD775F">
      <w:pPr>
        <w:pStyle w:val="a9"/>
        <w:spacing w:after="0" w:line="276" w:lineRule="auto"/>
        <w:rPr>
          <w:sz w:val="30"/>
          <w:szCs w:val="30"/>
        </w:rPr>
      </w:pPr>
      <w:r w:rsidRPr="00CD775F">
        <w:rPr>
          <w:sz w:val="30"/>
          <w:szCs w:val="30"/>
        </w:rPr>
        <w:t xml:space="preserve">Это Правило  относится  также к некомплектным или незаконченном производством товарам, поставляемым  в несобранном или </w:t>
      </w:r>
      <w:r w:rsidR="00B7122A" w:rsidRPr="00CD775F">
        <w:rPr>
          <w:sz w:val="30"/>
          <w:szCs w:val="30"/>
        </w:rPr>
        <w:t>незаконченном</w:t>
      </w:r>
      <w:r w:rsidRPr="00CD775F">
        <w:rPr>
          <w:sz w:val="30"/>
          <w:szCs w:val="30"/>
        </w:rPr>
        <w:t xml:space="preserve"> производством виде, при условии,</w:t>
      </w:r>
      <w:r w:rsidR="00B7122A" w:rsidRPr="00CD775F">
        <w:rPr>
          <w:sz w:val="30"/>
          <w:szCs w:val="30"/>
        </w:rPr>
        <w:t xml:space="preserve"> </w:t>
      </w:r>
      <w:r w:rsidRPr="00CD775F">
        <w:rPr>
          <w:sz w:val="30"/>
          <w:szCs w:val="30"/>
        </w:rPr>
        <w:t>что они обладают основными чертами готового изделия.</w:t>
      </w:r>
    </w:p>
    <w:p w:rsidR="002312A0" w:rsidRPr="00CD775F" w:rsidRDefault="002312A0" w:rsidP="00CD775F">
      <w:pPr>
        <w:pStyle w:val="a9"/>
        <w:spacing w:after="0" w:line="276" w:lineRule="auto"/>
        <w:rPr>
          <w:sz w:val="30"/>
          <w:szCs w:val="30"/>
        </w:rPr>
      </w:pPr>
      <w:r w:rsidRPr="00CD775F">
        <w:rPr>
          <w:sz w:val="30"/>
          <w:szCs w:val="30"/>
        </w:rPr>
        <w:t>При классификации товаров в соответствии с Правилом 2а) под товарами,</w:t>
      </w:r>
      <w:r w:rsidR="00B7122A" w:rsidRPr="00CD775F">
        <w:rPr>
          <w:sz w:val="30"/>
          <w:szCs w:val="30"/>
        </w:rPr>
        <w:t xml:space="preserve"> </w:t>
      </w:r>
      <w:r w:rsidRPr="00CD775F">
        <w:rPr>
          <w:sz w:val="30"/>
          <w:szCs w:val="30"/>
        </w:rPr>
        <w:t>поставляемыми в</w:t>
      </w:r>
      <w:r w:rsidR="00B7122A" w:rsidRPr="00CD775F">
        <w:rPr>
          <w:sz w:val="30"/>
          <w:szCs w:val="30"/>
        </w:rPr>
        <w:t xml:space="preserve"> несобранном или разобранном ви</w:t>
      </w:r>
      <w:r w:rsidRPr="00CD775F">
        <w:rPr>
          <w:sz w:val="30"/>
          <w:szCs w:val="30"/>
        </w:rPr>
        <w:t>де понимаются изделия, составные части которых подлежат простой сборке, т.е. с использованием простых крепежных материалов (болтов,</w:t>
      </w:r>
      <w:r w:rsidR="00B7122A" w:rsidRPr="00CD775F">
        <w:rPr>
          <w:sz w:val="30"/>
          <w:szCs w:val="30"/>
        </w:rPr>
        <w:t xml:space="preserve"> </w:t>
      </w:r>
      <w:r w:rsidRPr="00CD775F">
        <w:rPr>
          <w:sz w:val="30"/>
          <w:szCs w:val="30"/>
        </w:rPr>
        <w:t>шурупов,</w:t>
      </w:r>
      <w:r w:rsidR="00B7122A" w:rsidRPr="00CD775F">
        <w:rPr>
          <w:sz w:val="30"/>
          <w:szCs w:val="30"/>
        </w:rPr>
        <w:t xml:space="preserve"> </w:t>
      </w:r>
      <w:r w:rsidRPr="00CD775F">
        <w:rPr>
          <w:sz w:val="30"/>
          <w:szCs w:val="30"/>
        </w:rPr>
        <w:t>гаек,</w:t>
      </w:r>
      <w:r w:rsidR="00B7122A" w:rsidRPr="00CD775F">
        <w:rPr>
          <w:sz w:val="30"/>
          <w:szCs w:val="30"/>
        </w:rPr>
        <w:t xml:space="preserve"> </w:t>
      </w:r>
      <w:r w:rsidRPr="00CD775F">
        <w:rPr>
          <w:sz w:val="30"/>
          <w:szCs w:val="30"/>
        </w:rPr>
        <w:t>винтов и т.п.) или с помощью клепки или сварки.</w:t>
      </w:r>
    </w:p>
    <w:p w:rsidR="001F172C" w:rsidRPr="00CD775F" w:rsidRDefault="001F172C" w:rsidP="00CD775F">
      <w:pPr>
        <w:pStyle w:val="a9"/>
        <w:spacing w:after="0" w:line="276" w:lineRule="auto"/>
        <w:rPr>
          <w:sz w:val="30"/>
          <w:szCs w:val="30"/>
        </w:rPr>
      </w:pPr>
    </w:p>
    <w:p w:rsidR="001F172C" w:rsidRPr="00CD775F" w:rsidRDefault="001F172C" w:rsidP="00CD775F">
      <w:pPr>
        <w:pStyle w:val="a9"/>
        <w:spacing w:after="0" w:line="276" w:lineRule="auto"/>
        <w:rPr>
          <w:sz w:val="30"/>
          <w:szCs w:val="30"/>
        </w:rPr>
      </w:pPr>
      <w:r w:rsidRPr="00CD775F">
        <w:rPr>
          <w:b/>
          <w:sz w:val="30"/>
          <w:szCs w:val="30"/>
        </w:rPr>
        <w:t>4</w:t>
      </w:r>
      <w:r w:rsidRPr="00CD775F">
        <w:rPr>
          <w:sz w:val="30"/>
          <w:szCs w:val="30"/>
        </w:rPr>
        <w:t xml:space="preserve"> </w:t>
      </w:r>
      <w:r w:rsidRPr="00CD775F">
        <w:rPr>
          <w:b/>
          <w:sz w:val="30"/>
          <w:szCs w:val="30"/>
        </w:rPr>
        <w:t>этап</w:t>
      </w:r>
      <w:r w:rsidRPr="00CD775F">
        <w:rPr>
          <w:sz w:val="30"/>
          <w:szCs w:val="30"/>
        </w:rPr>
        <w:t>: заполнение таблицы, формулирование выводов по работе.</w:t>
      </w:r>
    </w:p>
    <w:p w:rsidR="00C65446" w:rsidRPr="00CD775F" w:rsidRDefault="00C65446" w:rsidP="00CD775F">
      <w:pPr>
        <w:tabs>
          <w:tab w:val="left" w:pos="284"/>
        </w:tabs>
        <w:spacing w:after="0"/>
        <w:jc w:val="both"/>
        <w:rPr>
          <w:rFonts w:ascii="Times New Roman" w:hAnsi="Times New Roman" w:cs="Times New Roman"/>
          <w:sz w:val="30"/>
          <w:szCs w:val="30"/>
        </w:rPr>
      </w:pPr>
    </w:p>
    <w:p w:rsidR="000A4C7E" w:rsidRPr="00CD775F" w:rsidRDefault="000A4C7E" w:rsidP="00CD775F">
      <w:pPr>
        <w:tabs>
          <w:tab w:val="left" w:pos="284"/>
        </w:tabs>
        <w:spacing w:after="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3. Вариант индивидуального задания</w:t>
      </w:r>
    </w:p>
    <w:p w:rsidR="00B81C9E" w:rsidRPr="00CD775F" w:rsidRDefault="00B81C9E" w:rsidP="00CD775F">
      <w:pPr>
        <w:pStyle w:val="a9"/>
        <w:tabs>
          <w:tab w:val="left" w:pos="284"/>
        </w:tabs>
        <w:spacing w:after="0" w:line="276" w:lineRule="auto"/>
        <w:ind w:firstLine="0"/>
        <w:jc w:val="center"/>
        <w:rPr>
          <w:b/>
          <w:color w:val="FF0000"/>
          <w:sz w:val="30"/>
          <w:szCs w:val="30"/>
        </w:rPr>
      </w:pPr>
      <w:r w:rsidRPr="00CD775F">
        <w:rPr>
          <w:b/>
          <w:color w:val="FF0000"/>
          <w:sz w:val="30"/>
          <w:szCs w:val="30"/>
        </w:rPr>
        <w:t>Задачи</w:t>
      </w:r>
    </w:p>
    <w:p w:rsidR="00B81C9E" w:rsidRPr="00CD775F" w:rsidRDefault="00B81C9E" w:rsidP="00CD775F">
      <w:pPr>
        <w:pStyle w:val="a9"/>
        <w:spacing w:after="0" w:line="276" w:lineRule="auto"/>
        <w:rPr>
          <w:i/>
          <w:sz w:val="30"/>
          <w:szCs w:val="30"/>
        </w:rPr>
      </w:pPr>
      <w:r w:rsidRPr="00CD775F">
        <w:rPr>
          <w:i/>
          <w:sz w:val="30"/>
          <w:szCs w:val="30"/>
        </w:rPr>
        <w:t>Включить товар в соответствующую товарную позицию:</w:t>
      </w:r>
    </w:p>
    <w:p w:rsidR="00B81C9E" w:rsidRPr="00CD775F" w:rsidRDefault="00B81C9E" w:rsidP="00CD775F">
      <w:pPr>
        <w:pStyle w:val="a9"/>
        <w:tabs>
          <w:tab w:val="left" w:pos="426"/>
          <w:tab w:val="left" w:pos="709"/>
        </w:tabs>
        <w:spacing w:after="0" w:line="276" w:lineRule="auto"/>
        <w:ind w:firstLine="0"/>
        <w:rPr>
          <w:sz w:val="30"/>
          <w:szCs w:val="30"/>
        </w:rPr>
      </w:pPr>
      <w:r w:rsidRPr="00CD775F">
        <w:rPr>
          <w:sz w:val="30"/>
          <w:szCs w:val="30"/>
        </w:rPr>
        <w:t>1.</w:t>
      </w:r>
      <w:r w:rsidRPr="00CD775F">
        <w:rPr>
          <w:sz w:val="30"/>
          <w:szCs w:val="30"/>
        </w:rPr>
        <w:tab/>
        <w:t>Портфели. Полностью изготовлены из яловой кожи механическим способом. Недостает лишь замков.</w:t>
      </w:r>
    </w:p>
    <w:p w:rsidR="00B81C9E" w:rsidRPr="00CD775F" w:rsidRDefault="00B81C9E" w:rsidP="00CD775F">
      <w:pPr>
        <w:pStyle w:val="a9"/>
        <w:tabs>
          <w:tab w:val="left" w:pos="426"/>
          <w:tab w:val="left" w:pos="709"/>
        </w:tabs>
        <w:spacing w:after="0" w:line="276" w:lineRule="auto"/>
        <w:ind w:firstLine="0"/>
        <w:rPr>
          <w:sz w:val="30"/>
          <w:szCs w:val="30"/>
        </w:rPr>
      </w:pPr>
      <w:r w:rsidRPr="00CD775F">
        <w:rPr>
          <w:sz w:val="30"/>
          <w:szCs w:val="30"/>
        </w:rPr>
        <w:t>2.</w:t>
      </w:r>
      <w:r w:rsidRPr="00CD775F">
        <w:rPr>
          <w:sz w:val="30"/>
          <w:szCs w:val="30"/>
        </w:rPr>
        <w:tab/>
        <w:t>Доски для разделывания мяса. Изготовлены из дубового дерева, имеют типичную форму (с ручкой), вырезаны механическим способом. Их нужно еще пропитать и отполировать.</w:t>
      </w:r>
    </w:p>
    <w:p w:rsidR="000A4C7E" w:rsidRPr="00CD775F" w:rsidRDefault="000A4C7E" w:rsidP="00CD775F">
      <w:pPr>
        <w:tabs>
          <w:tab w:val="left" w:pos="284"/>
        </w:tabs>
        <w:spacing w:after="0"/>
        <w:jc w:val="both"/>
        <w:rPr>
          <w:rFonts w:ascii="Times New Roman" w:hAnsi="Times New Roman" w:cs="Times New Roman"/>
          <w:b/>
          <w:color w:val="7030A0"/>
          <w:sz w:val="30"/>
          <w:szCs w:val="30"/>
        </w:rPr>
      </w:pPr>
    </w:p>
    <w:p w:rsidR="00B81C9E" w:rsidRPr="00CD775F" w:rsidRDefault="00B81C9E" w:rsidP="00CD775F">
      <w:pPr>
        <w:tabs>
          <w:tab w:val="left" w:pos="284"/>
        </w:tabs>
        <w:spacing w:after="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4. Содержание отчета по лабораторной работе</w:t>
      </w:r>
    </w:p>
    <w:p w:rsidR="00B81C9E" w:rsidRPr="00CD775F" w:rsidRDefault="00B81C9E"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B81C9E" w:rsidRPr="00CD775F" w:rsidRDefault="00B81C9E" w:rsidP="00CD775F">
      <w:pPr>
        <w:tabs>
          <w:tab w:val="left" w:pos="284"/>
        </w:tabs>
        <w:spacing w:after="0"/>
        <w:ind w:firstLine="709"/>
        <w:jc w:val="both"/>
        <w:rPr>
          <w:rFonts w:ascii="Times New Roman" w:hAnsi="Times New Roman" w:cs="Times New Roman"/>
          <w:sz w:val="30"/>
          <w:szCs w:val="30"/>
        </w:rPr>
      </w:pPr>
    </w:p>
    <w:p w:rsidR="00B81C9E" w:rsidRPr="00CD775F" w:rsidRDefault="00B81C9E"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1. Тема лабораторной работы;</w:t>
      </w:r>
    </w:p>
    <w:p w:rsidR="00B81C9E" w:rsidRPr="00CD775F" w:rsidRDefault="00B81C9E"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2. Цель работы;</w:t>
      </w:r>
    </w:p>
    <w:p w:rsidR="00B81C9E" w:rsidRPr="00CD775F" w:rsidRDefault="00B81C9E"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3. Задачи работы;</w:t>
      </w:r>
    </w:p>
    <w:p w:rsidR="00B81C9E" w:rsidRPr="00CD775F" w:rsidRDefault="00B81C9E"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lastRenderedPageBreak/>
        <w:t>4. Письменные ответы на теоретические вопросы.</w:t>
      </w:r>
    </w:p>
    <w:p w:rsidR="00B81C9E" w:rsidRPr="00CD775F" w:rsidRDefault="00B81C9E"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5. Заполнение нижеследующей таблицы:</w:t>
      </w:r>
    </w:p>
    <w:tbl>
      <w:tblPr>
        <w:tblStyle w:val="ae"/>
        <w:tblW w:w="0" w:type="auto"/>
        <w:tblLook w:val="04A0" w:firstRow="1" w:lastRow="0" w:firstColumn="1" w:lastColumn="0" w:noHBand="0" w:noVBand="1"/>
      </w:tblPr>
      <w:tblGrid>
        <w:gridCol w:w="560"/>
        <w:gridCol w:w="2181"/>
        <w:gridCol w:w="2167"/>
        <w:gridCol w:w="2180"/>
        <w:gridCol w:w="2198"/>
      </w:tblGrid>
      <w:tr w:rsidR="00B81C9E" w:rsidRPr="00CD775F" w:rsidTr="00F409E4">
        <w:tc>
          <w:tcPr>
            <w:tcW w:w="540" w:type="dxa"/>
            <w:vAlign w:val="center"/>
          </w:tcPr>
          <w:p w:rsidR="00B81C9E" w:rsidRPr="00CD775F" w:rsidRDefault="00B81C9E"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w:t>
            </w:r>
          </w:p>
          <w:p w:rsidR="00B81C9E" w:rsidRPr="00CD775F" w:rsidRDefault="00B81C9E"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п/п</w:t>
            </w:r>
          </w:p>
        </w:tc>
        <w:tc>
          <w:tcPr>
            <w:tcW w:w="2231" w:type="dxa"/>
            <w:vAlign w:val="center"/>
          </w:tcPr>
          <w:p w:rsidR="00B81C9E" w:rsidRPr="00CD775F" w:rsidRDefault="00F409E4"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Описание товара</w:t>
            </w:r>
          </w:p>
        </w:tc>
        <w:tc>
          <w:tcPr>
            <w:tcW w:w="2231" w:type="dxa"/>
            <w:vAlign w:val="center"/>
          </w:tcPr>
          <w:p w:rsidR="00B81C9E" w:rsidRPr="00CD775F" w:rsidRDefault="00F409E4"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Группа товара по ЕТН ВЭД</w:t>
            </w:r>
          </w:p>
        </w:tc>
        <w:tc>
          <w:tcPr>
            <w:tcW w:w="2231" w:type="dxa"/>
            <w:vAlign w:val="center"/>
          </w:tcPr>
          <w:p w:rsidR="00B81C9E" w:rsidRPr="00CD775F" w:rsidRDefault="00F409E4"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Товарная позиция</w:t>
            </w:r>
          </w:p>
        </w:tc>
        <w:tc>
          <w:tcPr>
            <w:tcW w:w="2231" w:type="dxa"/>
            <w:vAlign w:val="center"/>
          </w:tcPr>
          <w:p w:rsidR="00B81C9E" w:rsidRPr="00CD775F" w:rsidRDefault="00F409E4"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Примечания</w:t>
            </w:r>
          </w:p>
        </w:tc>
      </w:tr>
      <w:tr w:rsidR="00B81C9E" w:rsidRPr="00CD775F" w:rsidTr="00B81C9E">
        <w:tc>
          <w:tcPr>
            <w:tcW w:w="540" w:type="dxa"/>
          </w:tcPr>
          <w:p w:rsidR="00B81C9E" w:rsidRPr="00CD775F" w:rsidRDefault="00B81C9E" w:rsidP="00CD775F">
            <w:pPr>
              <w:tabs>
                <w:tab w:val="left" w:pos="284"/>
              </w:tabs>
              <w:jc w:val="both"/>
              <w:rPr>
                <w:rFonts w:ascii="Times New Roman" w:hAnsi="Times New Roman" w:cs="Times New Roman"/>
                <w:sz w:val="24"/>
                <w:szCs w:val="24"/>
              </w:rPr>
            </w:pPr>
          </w:p>
        </w:tc>
        <w:tc>
          <w:tcPr>
            <w:tcW w:w="2231" w:type="dxa"/>
          </w:tcPr>
          <w:p w:rsidR="00B81C9E" w:rsidRPr="00CD775F" w:rsidRDefault="00B81C9E" w:rsidP="00CD775F">
            <w:pPr>
              <w:tabs>
                <w:tab w:val="left" w:pos="284"/>
              </w:tabs>
              <w:jc w:val="both"/>
              <w:rPr>
                <w:rFonts w:ascii="Times New Roman" w:hAnsi="Times New Roman" w:cs="Times New Roman"/>
                <w:sz w:val="24"/>
                <w:szCs w:val="24"/>
              </w:rPr>
            </w:pPr>
          </w:p>
        </w:tc>
        <w:tc>
          <w:tcPr>
            <w:tcW w:w="2231" w:type="dxa"/>
          </w:tcPr>
          <w:p w:rsidR="00B81C9E" w:rsidRPr="00CD775F" w:rsidRDefault="00B81C9E" w:rsidP="00CD775F">
            <w:pPr>
              <w:tabs>
                <w:tab w:val="left" w:pos="284"/>
              </w:tabs>
              <w:jc w:val="both"/>
              <w:rPr>
                <w:rFonts w:ascii="Times New Roman" w:hAnsi="Times New Roman" w:cs="Times New Roman"/>
                <w:sz w:val="24"/>
                <w:szCs w:val="24"/>
              </w:rPr>
            </w:pPr>
          </w:p>
        </w:tc>
        <w:tc>
          <w:tcPr>
            <w:tcW w:w="2231" w:type="dxa"/>
          </w:tcPr>
          <w:p w:rsidR="00B81C9E" w:rsidRPr="00CD775F" w:rsidRDefault="00B81C9E" w:rsidP="00CD775F">
            <w:pPr>
              <w:tabs>
                <w:tab w:val="left" w:pos="284"/>
              </w:tabs>
              <w:jc w:val="both"/>
              <w:rPr>
                <w:rFonts w:ascii="Times New Roman" w:hAnsi="Times New Roman" w:cs="Times New Roman"/>
                <w:sz w:val="24"/>
                <w:szCs w:val="24"/>
              </w:rPr>
            </w:pPr>
          </w:p>
        </w:tc>
        <w:tc>
          <w:tcPr>
            <w:tcW w:w="2231" w:type="dxa"/>
          </w:tcPr>
          <w:p w:rsidR="00B81C9E" w:rsidRPr="00CD775F" w:rsidRDefault="00B81C9E" w:rsidP="00CD775F">
            <w:pPr>
              <w:tabs>
                <w:tab w:val="left" w:pos="284"/>
              </w:tabs>
              <w:jc w:val="both"/>
              <w:rPr>
                <w:rFonts w:ascii="Times New Roman" w:hAnsi="Times New Roman" w:cs="Times New Roman"/>
                <w:sz w:val="24"/>
                <w:szCs w:val="24"/>
              </w:rPr>
            </w:pPr>
          </w:p>
        </w:tc>
      </w:tr>
    </w:tbl>
    <w:p w:rsidR="00B81C9E" w:rsidRPr="00CD775F" w:rsidRDefault="00B81C9E" w:rsidP="00CD775F">
      <w:pPr>
        <w:tabs>
          <w:tab w:val="left" w:pos="284"/>
        </w:tabs>
        <w:spacing w:after="0"/>
        <w:jc w:val="both"/>
        <w:rPr>
          <w:rFonts w:ascii="Times New Roman" w:hAnsi="Times New Roman" w:cs="Times New Roman"/>
          <w:sz w:val="30"/>
          <w:szCs w:val="30"/>
        </w:rPr>
      </w:pPr>
    </w:p>
    <w:p w:rsidR="00F409E4" w:rsidRPr="00CD775F" w:rsidRDefault="00F409E4" w:rsidP="00CD775F">
      <w:pPr>
        <w:tabs>
          <w:tab w:val="left" w:pos="284"/>
        </w:tabs>
        <w:spacing w:after="0"/>
        <w:jc w:val="both"/>
        <w:rPr>
          <w:rFonts w:ascii="Times New Roman" w:hAnsi="Times New Roman" w:cs="Times New Roman"/>
          <w:sz w:val="30"/>
          <w:szCs w:val="30"/>
        </w:rPr>
      </w:pPr>
      <w:r w:rsidRPr="00CD775F">
        <w:rPr>
          <w:rFonts w:ascii="Times New Roman" w:hAnsi="Times New Roman" w:cs="Times New Roman"/>
          <w:sz w:val="30"/>
          <w:szCs w:val="30"/>
        </w:rPr>
        <w:tab/>
      </w:r>
      <w:r w:rsidRPr="00CD775F">
        <w:rPr>
          <w:rFonts w:ascii="Times New Roman" w:hAnsi="Times New Roman" w:cs="Times New Roman"/>
          <w:sz w:val="30"/>
          <w:szCs w:val="30"/>
        </w:rPr>
        <w:tab/>
        <w:t>6. Выводы.</w:t>
      </w:r>
    </w:p>
    <w:p w:rsidR="00F409E4" w:rsidRPr="00CD775F" w:rsidRDefault="00F409E4" w:rsidP="00CD775F">
      <w:pPr>
        <w:tabs>
          <w:tab w:val="left" w:pos="284"/>
        </w:tabs>
        <w:spacing w:after="0"/>
        <w:jc w:val="both"/>
        <w:rPr>
          <w:rFonts w:ascii="Times New Roman" w:hAnsi="Times New Roman" w:cs="Times New Roman"/>
          <w:sz w:val="30"/>
          <w:szCs w:val="30"/>
        </w:rPr>
      </w:pPr>
    </w:p>
    <w:p w:rsidR="00F409E4" w:rsidRPr="00CD775F" w:rsidRDefault="00F409E4" w:rsidP="00CD775F">
      <w:pPr>
        <w:tabs>
          <w:tab w:val="left" w:pos="284"/>
        </w:tabs>
        <w:spacing w:after="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5. Контрольные вопросы</w:t>
      </w:r>
    </w:p>
    <w:p w:rsidR="00F409E4" w:rsidRPr="00CD775F" w:rsidRDefault="00F409E4" w:rsidP="00CD775F">
      <w:pPr>
        <w:numPr>
          <w:ilvl w:val="1"/>
          <w:numId w:val="28"/>
        </w:numPr>
        <w:tabs>
          <w:tab w:val="left" w:pos="567"/>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Для каких целей используется ТН ВЭД России?</w:t>
      </w:r>
    </w:p>
    <w:p w:rsidR="00F409E4" w:rsidRPr="00CD775F" w:rsidRDefault="00F409E4" w:rsidP="00CD775F">
      <w:pPr>
        <w:numPr>
          <w:ilvl w:val="1"/>
          <w:numId w:val="28"/>
        </w:numPr>
        <w:tabs>
          <w:tab w:val="left" w:pos="567"/>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Что понимают под «товарной позицией» в таможенном деле?</w:t>
      </w:r>
    </w:p>
    <w:p w:rsidR="00F409E4" w:rsidRPr="00CD775F" w:rsidRDefault="00F409E4" w:rsidP="00CD775F">
      <w:pPr>
        <w:numPr>
          <w:ilvl w:val="1"/>
          <w:numId w:val="28"/>
        </w:numPr>
        <w:tabs>
          <w:tab w:val="left" w:pos="567"/>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структурные элементы ТН ВЭД участвуют в формировании кода?</w:t>
      </w:r>
    </w:p>
    <w:p w:rsidR="00F409E4" w:rsidRPr="00CD775F" w:rsidRDefault="00F409E4" w:rsidP="00CD775F">
      <w:pPr>
        <w:numPr>
          <w:ilvl w:val="1"/>
          <w:numId w:val="28"/>
        </w:numPr>
        <w:tabs>
          <w:tab w:val="left" w:pos="567"/>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структурные элементы ТН ВЭД не участвуют в формировании кода?</w:t>
      </w:r>
    </w:p>
    <w:p w:rsidR="00F409E4" w:rsidRPr="00CD775F" w:rsidRDefault="00F409E4" w:rsidP="00CD775F">
      <w:pPr>
        <w:tabs>
          <w:tab w:val="left" w:pos="284"/>
        </w:tabs>
        <w:spacing w:after="0"/>
        <w:ind w:firstLine="709"/>
        <w:jc w:val="both"/>
        <w:rPr>
          <w:rFonts w:ascii="Times New Roman" w:hAnsi="Times New Roman" w:cs="Times New Roman"/>
          <w:sz w:val="30"/>
          <w:szCs w:val="30"/>
        </w:rPr>
      </w:pPr>
    </w:p>
    <w:p w:rsidR="00B81C9E" w:rsidRPr="00CD775F" w:rsidRDefault="00F409E4" w:rsidP="00CD775F">
      <w:pPr>
        <w:tabs>
          <w:tab w:val="left" w:pos="284"/>
        </w:tabs>
        <w:spacing w:after="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6. Список литературы</w:t>
      </w:r>
    </w:p>
    <w:p w:rsidR="00C65446" w:rsidRPr="00CD775F" w:rsidRDefault="00C65446"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Основная</w:t>
      </w:r>
    </w:p>
    <w:p w:rsidR="002272FD" w:rsidRPr="00CD775F" w:rsidRDefault="002272FD" w:rsidP="00CD775F">
      <w:pPr>
        <w:pStyle w:val="ab"/>
        <w:numPr>
          <w:ilvl w:val="0"/>
          <w:numId w:val="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Федеральный закон «О таможенном регулировании в Российской Федерации» от 27.11.2010 г. № 311-ФЗ.</w:t>
      </w:r>
    </w:p>
    <w:p w:rsidR="002272FD" w:rsidRPr="00CD775F" w:rsidRDefault="002272FD" w:rsidP="00CD775F">
      <w:pPr>
        <w:pStyle w:val="ab"/>
        <w:numPr>
          <w:ilvl w:val="0"/>
          <w:numId w:val="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28.01.2011 № 522 «Положение о порядке применения единой ТН ВЭД ТС при классификации товаров».</w:t>
      </w:r>
    </w:p>
    <w:p w:rsidR="002272FD" w:rsidRPr="00CD775F" w:rsidRDefault="002272FD" w:rsidP="00CD775F">
      <w:pPr>
        <w:pStyle w:val="ab"/>
        <w:numPr>
          <w:ilvl w:val="0"/>
          <w:numId w:val="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ТС по классификации товаров на официальном сайте комиссии ТС».</w:t>
      </w:r>
    </w:p>
    <w:p w:rsidR="002272FD" w:rsidRPr="00CD775F" w:rsidRDefault="002272FD" w:rsidP="00CD775F">
      <w:pPr>
        <w:pStyle w:val="ab"/>
        <w:numPr>
          <w:ilvl w:val="0"/>
          <w:numId w:val="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Гармонизированная система описания и кодирования товаров. – 4-е изд., 2007 г.</w:t>
      </w:r>
    </w:p>
    <w:p w:rsidR="002272FD" w:rsidRPr="00CD775F" w:rsidRDefault="002272FD" w:rsidP="00CD775F">
      <w:pPr>
        <w:pStyle w:val="ac"/>
        <w:numPr>
          <w:ilvl w:val="0"/>
          <w:numId w:val="3"/>
        </w:numPr>
        <w:tabs>
          <w:tab w:val="left" w:pos="284"/>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CD775F">
        <w:rPr>
          <w:rFonts w:ascii="Times New Roman" w:hAnsi="Times New Roman" w:cs="Times New Roman"/>
          <w:bCs/>
          <w:color w:val="000000"/>
          <w:sz w:val="30"/>
          <w:szCs w:val="30"/>
        </w:rPr>
        <w:t xml:space="preserve"> М.: Изд-во РИО РТА, 2008.–159 с.</w:t>
      </w:r>
    </w:p>
    <w:p w:rsidR="002272FD" w:rsidRPr="00CD775F" w:rsidRDefault="002272FD" w:rsidP="00CD775F">
      <w:pPr>
        <w:tabs>
          <w:tab w:val="left" w:pos="284"/>
        </w:tabs>
        <w:spacing w:after="0"/>
        <w:jc w:val="both"/>
        <w:rPr>
          <w:rFonts w:ascii="Times New Roman" w:hAnsi="Times New Roman" w:cs="Times New Roman"/>
          <w:b/>
          <w:i/>
          <w:sz w:val="30"/>
          <w:szCs w:val="30"/>
        </w:rPr>
      </w:pPr>
    </w:p>
    <w:p w:rsidR="00CD775F" w:rsidRDefault="00CD775F" w:rsidP="00CD775F">
      <w:pPr>
        <w:tabs>
          <w:tab w:val="left" w:pos="284"/>
        </w:tabs>
        <w:spacing w:after="0"/>
        <w:jc w:val="center"/>
        <w:rPr>
          <w:rFonts w:ascii="Times New Roman" w:hAnsi="Times New Roman" w:cs="Times New Roman"/>
          <w:b/>
          <w:i/>
          <w:sz w:val="30"/>
          <w:szCs w:val="30"/>
        </w:rPr>
      </w:pPr>
      <w:r>
        <w:rPr>
          <w:rFonts w:ascii="Times New Roman" w:hAnsi="Times New Roman" w:cs="Times New Roman"/>
          <w:b/>
          <w:i/>
          <w:sz w:val="30"/>
          <w:szCs w:val="30"/>
        </w:rPr>
        <w:tab/>
      </w:r>
    </w:p>
    <w:p w:rsidR="007A3A23" w:rsidRPr="00CD775F" w:rsidRDefault="007A3A23"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Дополнительная</w:t>
      </w:r>
    </w:p>
    <w:p w:rsidR="00931B81" w:rsidRPr="00CD775F" w:rsidRDefault="00931B81" w:rsidP="00CD775F">
      <w:pPr>
        <w:tabs>
          <w:tab w:val="left" w:pos="284"/>
        </w:tabs>
        <w:spacing w:after="0"/>
        <w:jc w:val="both"/>
        <w:rPr>
          <w:rFonts w:ascii="Times New Roman" w:hAnsi="Times New Roman" w:cs="Times New Roman"/>
          <w:b/>
          <w:i/>
          <w:sz w:val="30"/>
          <w:szCs w:val="30"/>
        </w:rPr>
      </w:pPr>
    </w:p>
    <w:p w:rsidR="002272FD" w:rsidRPr="00CD775F" w:rsidRDefault="002272FD" w:rsidP="00CD775F">
      <w:pPr>
        <w:pStyle w:val="ac"/>
        <w:numPr>
          <w:ilvl w:val="0"/>
          <w:numId w:val="3"/>
        </w:numPr>
        <w:tabs>
          <w:tab w:val="left" w:pos="284"/>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lastRenderedPageBreak/>
        <w:t>Старикова О.Г. Товарная номенклатура ВЭД: учеб. пособие. – Ростов. фил. Российской таможенной академии 2010 (Гриф УМО).</w:t>
      </w:r>
    </w:p>
    <w:p w:rsidR="002272FD" w:rsidRPr="00CD775F" w:rsidRDefault="002272FD" w:rsidP="00CD775F">
      <w:pPr>
        <w:tabs>
          <w:tab w:val="left" w:pos="284"/>
        </w:tabs>
        <w:spacing w:after="0"/>
        <w:jc w:val="both"/>
        <w:rPr>
          <w:rFonts w:ascii="Times New Roman" w:hAnsi="Times New Roman" w:cs="Times New Roman"/>
          <w:b/>
          <w:i/>
          <w:sz w:val="30"/>
          <w:szCs w:val="30"/>
        </w:rPr>
      </w:pPr>
    </w:p>
    <w:p w:rsidR="00931B81" w:rsidRPr="00CD775F" w:rsidRDefault="00931B81" w:rsidP="00CD775F">
      <w:pPr>
        <w:tabs>
          <w:tab w:val="left" w:pos="284"/>
        </w:tabs>
        <w:spacing w:after="0"/>
        <w:jc w:val="both"/>
        <w:rPr>
          <w:rFonts w:ascii="Times New Roman" w:hAnsi="Times New Roman" w:cs="Times New Roman"/>
          <w:i/>
          <w:sz w:val="30"/>
          <w:szCs w:val="30"/>
        </w:rPr>
      </w:pPr>
      <w:r w:rsidRPr="00CD775F">
        <w:rPr>
          <w:rFonts w:ascii="Times New Roman" w:hAnsi="Times New Roman" w:cs="Times New Roman"/>
          <w:b/>
          <w:i/>
          <w:sz w:val="30"/>
          <w:szCs w:val="30"/>
        </w:rPr>
        <w:t xml:space="preserve">Формы и методы контроля: </w:t>
      </w:r>
      <w:r w:rsidR="002272FD" w:rsidRPr="00CD775F">
        <w:rPr>
          <w:rFonts w:ascii="Times New Roman" w:hAnsi="Times New Roman" w:cs="Times New Roman"/>
          <w:i/>
          <w:sz w:val="30"/>
          <w:szCs w:val="30"/>
        </w:rPr>
        <w:t xml:space="preserve">опрос, проверка письменного </w:t>
      </w:r>
      <w:r w:rsidR="00F409E4" w:rsidRPr="00CD775F">
        <w:rPr>
          <w:rFonts w:ascii="Times New Roman" w:hAnsi="Times New Roman" w:cs="Times New Roman"/>
          <w:i/>
          <w:sz w:val="30"/>
          <w:szCs w:val="30"/>
        </w:rPr>
        <w:t>отчета по лабораторной работе</w:t>
      </w:r>
      <w:r w:rsidR="002272FD" w:rsidRPr="00CD775F">
        <w:rPr>
          <w:rFonts w:ascii="Times New Roman" w:hAnsi="Times New Roman" w:cs="Times New Roman"/>
          <w:i/>
          <w:sz w:val="30"/>
          <w:szCs w:val="30"/>
        </w:rPr>
        <w:t>.</w:t>
      </w:r>
    </w:p>
    <w:p w:rsidR="00931B81" w:rsidRPr="00CD775F" w:rsidRDefault="00931B81" w:rsidP="00CD775F">
      <w:pPr>
        <w:tabs>
          <w:tab w:val="left" w:pos="284"/>
        </w:tabs>
        <w:spacing w:after="0"/>
        <w:jc w:val="both"/>
        <w:rPr>
          <w:rFonts w:ascii="Times New Roman" w:hAnsi="Times New Roman" w:cs="Times New Roman"/>
          <w:i/>
          <w:sz w:val="30"/>
          <w:szCs w:val="30"/>
        </w:rPr>
      </w:pPr>
    </w:p>
    <w:p w:rsidR="00931B81" w:rsidRPr="00CD775F" w:rsidRDefault="00931B81" w:rsidP="00CD775F">
      <w:pPr>
        <w:tabs>
          <w:tab w:val="left" w:pos="284"/>
        </w:tabs>
        <w:spacing w:after="0"/>
        <w:jc w:val="both"/>
        <w:rPr>
          <w:rFonts w:ascii="Times New Roman" w:hAnsi="Times New Roman" w:cs="Times New Roman"/>
          <w:b/>
          <w:i/>
          <w:sz w:val="30"/>
          <w:szCs w:val="30"/>
        </w:rPr>
      </w:pPr>
      <w:r w:rsidRPr="00CD775F">
        <w:rPr>
          <w:rFonts w:ascii="Times New Roman" w:hAnsi="Times New Roman" w:cs="Times New Roman"/>
          <w:b/>
          <w:i/>
          <w:sz w:val="30"/>
          <w:szCs w:val="30"/>
        </w:rPr>
        <w:t xml:space="preserve">Технические средства обучения и контроля знаний: </w:t>
      </w:r>
    </w:p>
    <w:p w:rsidR="00931B81" w:rsidRPr="00CD775F" w:rsidRDefault="00931B81" w:rsidP="00CD775F">
      <w:pPr>
        <w:pStyle w:val="a4"/>
        <w:numPr>
          <w:ilvl w:val="0"/>
          <w:numId w:val="15"/>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Комплект учебной и методической литературы по данной теме;</w:t>
      </w:r>
    </w:p>
    <w:p w:rsidR="00931B81" w:rsidRPr="00CD775F" w:rsidRDefault="00931B81" w:rsidP="00CD775F">
      <w:pPr>
        <w:pStyle w:val="a4"/>
        <w:numPr>
          <w:ilvl w:val="0"/>
          <w:numId w:val="15"/>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Схематическое изображение основных положений данной темы;</w:t>
      </w:r>
    </w:p>
    <w:p w:rsidR="00931B81" w:rsidRPr="00CD775F" w:rsidRDefault="00931B81" w:rsidP="00CD775F">
      <w:pPr>
        <w:pStyle w:val="a4"/>
        <w:numPr>
          <w:ilvl w:val="0"/>
          <w:numId w:val="15"/>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Оборудование аудитории, мультимедийные средства.</w:t>
      </w:r>
    </w:p>
    <w:p w:rsidR="00C65446" w:rsidRPr="00CD775F" w:rsidRDefault="00C65446" w:rsidP="00CD775F">
      <w:pPr>
        <w:tabs>
          <w:tab w:val="left" w:pos="284"/>
        </w:tabs>
        <w:spacing w:after="0"/>
        <w:jc w:val="both"/>
        <w:rPr>
          <w:rFonts w:ascii="Times New Roman" w:hAnsi="Times New Roman" w:cs="Times New Roman"/>
          <w:sz w:val="30"/>
          <w:szCs w:val="30"/>
        </w:rPr>
      </w:pPr>
    </w:p>
    <w:p w:rsidR="00C65446" w:rsidRPr="00CD775F" w:rsidRDefault="00C65446" w:rsidP="00CD775F">
      <w:pPr>
        <w:pStyle w:val="a4"/>
        <w:tabs>
          <w:tab w:val="left" w:pos="284"/>
        </w:tabs>
        <w:spacing w:after="0"/>
        <w:ind w:left="0"/>
        <w:jc w:val="both"/>
        <w:rPr>
          <w:rFonts w:ascii="Times New Roman" w:hAnsi="Times New Roman" w:cs="Times New Roman"/>
          <w:sz w:val="30"/>
          <w:szCs w:val="30"/>
        </w:rPr>
      </w:pPr>
    </w:p>
    <w:p w:rsidR="002272FD" w:rsidRPr="00CD775F" w:rsidRDefault="002272FD" w:rsidP="00CD775F">
      <w:pPr>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Лабораторная работа 2</w:t>
      </w:r>
    </w:p>
    <w:p w:rsidR="002272FD" w:rsidRPr="00CD775F" w:rsidRDefault="002272FD" w:rsidP="00CD775F">
      <w:pPr>
        <w:spacing w:after="0"/>
        <w:contextualSpacing/>
        <w:jc w:val="both"/>
        <w:rPr>
          <w:rFonts w:ascii="Times New Roman" w:eastAsia="Times New Roman" w:hAnsi="Times New Roman" w:cs="Times New Roman"/>
          <w:b/>
          <w:sz w:val="30"/>
          <w:szCs w:val="30"/>
        </w:rPr>
      </w:pPr>
      <w:r w:rsidRPr="00CD775F">
        <w:rPr>
          <w:rFonts w:ascii="Times New Roman" w:hAnsi="Times New Roman" w:cs="Times New Roman"/>
          <w:b/>
          <w:sz w:val="30"/>
          <w:szCs w:val="30"/>
        </w:rPr>
        <w:t>Тема «</w:t>
      </w:r>
      <w:r w:rsidRPr="00CD775F">
        <w:rPr>
          <w:rFonts w:ascii="Times New Roman" w:eastAsia="Times New Roman" w:hAnsi="Times New Roman" w:cs="Times New Roman"/>
          <w:b/>
          <w:sz w:val="30"/>
          <w:szCs w:val="30"/>
        </w:rPr>
        <w:t xml:space="preserve">История разработки и использования товарных </w:t>
      </w:r>
      <w:r w:rsidRPr="00CD775F">
        <w:rPr>
          <w:rFonts w:ascii="Times New Roman" w:hAnsi="Times New Roman" w:cs="Times New Roman"/>
          <w:b/>
          <w:sz w:val="30"/>
          <w:szCs w:val="30"/>
        </w:rPr>
        <w:t>классификаций</w:t>
      </w:r>
      <w:r w:rsidRPr="00CD775F">
        <w:rPr>
          <w:rFonts w:ascii="Times New Roman" w:eastAsia="Times New Roman" w:hAnsi="Times New Roman" w:cs="Times New Roman"/>
          <w:b/>
          <w:sz w:val="30"/>
          <w:szCs w:val="30"/>
        </w:rPr>
        <w:t xml:space="preserve"> в международной торговле</w:t>
      </w:r>
      <w:r w:rsidRPr="00CD775F">
        <w:rPr>
          <w:rFonts w:ascii="Times New Roman" w:hAnsi="Times New Roman" w:cs="Times New Roman"/>
          <w:b/>
          <w:sz w:val="30"/>
          <w:szCs w:val="30"/>
        </w:rPr>
        <w:t xml:space="preserve">. </w:t>
      </w:r>
      <w:r w:rsidRPr="00CD775F">
        <w:rPr>
          <w:rFonts w:ascii="Times New Roman" w:eastAsia="Times New Roman" w:hAnsi="Times New Roman" w:cs="Times New Roman"/>
          <w:b/>
          <w:sz w:val="30"/>
          <w:szCs w:val="30"/>
        </w:rPr>
        <w:t>Современные классификации, используемые в России и в мире»</w:t>
      </w:r>
      <w:r w:rsidR="00E65FED" w:rsidRPr="00CD775F">
        <w:rPr>
          <w:rFonts w:ascii="Times New Roman" w:eastAsia="Times New Roman" w:hAnsi="Times New Roman" w:cs="Times New Roman"/>
          <w:b/>
          <w:sz w:val="30"/>
          <w:szCs w:val="30"/>
        </w:rPr>
        <w:t xml:space="preserve"> - 2 часа</w:t>
      </w:r>
    </w:p>
    <w:p w:rsidR="00F409E4" w:rsidRPr="00CD775F" w:rsidRDefault="00F409E4" w:rsidP="00CD775F">
      <w:pPr>
        <w:spacing w:after="0"/>
        <w:contextualSpacing/>
        <w:rPr>
          <w:rFonts w:ascii="Times New Roman" w:hAnsi="Times New Roman" w:cs="Times New Roman"/>
          <w:sz w:val="30"/>
          <w:szCs w:val="30"/>
        </w:rPr>
      </w:pPr>
      <w:r w:rsidRPr="00CD775F">
        <w:rPr>
          <w:rFonts w:ascii="Times New Roman" w:hAnsi="Times New Roman" w:cs="Times New Roman"/>
          <w:b/>
          <w:sz w:val="30"/>
          <w:szCs w:val="30"/>
        </w:rPr>
        <w:t xml:space="preserve">1. </w:t>
      </w:r>
      <w:r w:rsidRPr="00CD775F">
        <w:rPr>
          <w:rFonts w:ascii="Times New Roman" w:hAnsi="Times New Roman" w:cs="Times New Roman"/>
          <w:b/>
          <w:color w:val="7030A0"/>
          <w:sz w:val="30"/>
          <w:szCs w:val="30"/>
        </w:rPr>
        <w:t>Цель выполнения лабораторной работы</w:t>
      </w:r>
      <w:r w:rsidR="002E4417" w:rsidRPr="00CD775F">
        <w:rPr>
          <w:rFonts w:ascii="Times New Roman" w:hAnsi="Times New Roman" w:cs="Times New Roman"/>
          <w:b/>
          <w:color w:val="7030A0"/>
          <w:sz w:val="30"/>
          <w:szCs w:val="30"/>
        </w:rPr>
        <w:t xml:space="preserve">: </w:t>
      </w:r>
      <w:r w:rsidR="002E4417" w:rsidRPr="00CD775F">
        <w:rPr>
          <w:rFonts w:ascii="Times New Roman" w:hAnsi="Times New Roman" w:cs="Times New Roman"/>
          <w:sz w:val="30"/>
          <w:szCs w:val="30"/>
        </w:rPr>
        <w:t>закрепить навык применения ЕТН ВЭД для определения кода товара.</w:t>
      </w:r>
    </w:p>
    <w:p w:rsidR="00F409E4" w:rsidRPr="00CD775F" w:rsidRDefault="00F409E4" w:rsidP="00CD775F">
      <w:pPr>
        <w:spacing w:after="0"/>
        <w:contextualSpacing/>
        <w:rPr>
          <w:rFonts w:ascii="Times New Roman" w:hAnsi="Times New Roman" w:cs="Times New Roman"/>
          <w:b/>
          <w:sz w:val="30"/>
          <w:szCs w:val="30"/>
        </w:rPr>
      </w:pPr>
    </w:p>
    <w:p w:rsidR="002272FD" w:rsidRPr="00CD775F" w:rsidRDefault="002272FD" w:rsidP="00CD775F">
      <w:pPr>
        <w:spacing w:after="0"/>
        <w:contextualSpacing/>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Теоретические вопросы</w:t>
      </w:r>
    </w:p>
    <w:p w:rsidR="002272FD" w:rsidRPr="00CD775F" w:rsidRDefault="002272FD" w:rsidP="00CD775F">
      <w:pPr>
        <w:pStyle w:val="style2"/>
        <w:numPr>
          <w:ilvl w:val="0"/>
          <w:numId w:val="4"/>
        </w:numPr>
        <w:tabs>
          <w:tab w:val="left" w:pos="284"/>
        </w:tabs>
        <w:spacing w:before="0" w:beforeAutospacing="0" w:after="0" w:afterAutospacing="0" w:line="276" w:lineRule="auto"/>
        <w:ind w:left="0" w:firstLine="0"/>
        <w:jc w:val="both"/>
        <w:rPr>
          <w:sz w:val="30"/>
          <w:szCs w:val="30"/>
        </w:rPr>
      </w:pPr>
      <w:r w:rsidRPr="00CD775F">
        <w:rPr>
          <w:sz w:val="30"/>
          <w:szCs w:val="30"/>
        </w:rPr>
        <w:t xml:space="preserve">Система перечисления товаров в алфавитном порядке 1854 г. </w:t>
      </w:r>
    </w:p>
    <w:p w:rsidR="002272FD" w:rsidRPr="00CD775F" w:rsidRDefault="002272FD" w:rsidP="00CD775F">
      <w:pPr>
        <w:pStyle w:val="style2"/>
        <w:numPr>
          <w:ilvl w:val="0"/>
          <w:numId w:val="4"/>
        </w:numPr>
        <w:tabs>
          <w:tab w:val="left" w:pos="284"/>
        </w:tabs>
        <w:spacing w:before="0" w:beforeAutospacing="0" w:after="0" w:afterAutospacing="0" w:line="276" w:lineRule="auto"/>
        <w:ind w:left="0" w:firstLine="0"/>
        <w:jc w:val="both"/>
        <w:rPr>
          <w:sz w:val="30"/>
          <w:szCs w:val="30"/>
        </w:rPr>
      </w:pPr>
      <w:r w:rsidRPr="00CD775F">
        <w:rPr>
          <w:color w:val="000000"/>
          <w:sz w:val="30"/>
          <w:szCs w:val="30"/>
        </w:rPr>
        <w:t xml:space="preserve">Австро-Венгерская номенклатура  25 мая 1892 г.  </w:t>
      </w:r>
    </w:p>
    <w:p w:rsidR="002272FD" w:rsidRPr="00CD775F" w:rsidRDefault="002272FD" w:rsidP="00CD775F">
      <w:pPr>
        <w:pStyle w:val="style2"/>
        <w:numPr>
          <w:ilvl w:val="0"/>
          <w:numId w:val="4"/>
        </w:numPr>
        <w:tabs>
          <w:tab w:val="left" w:pos="284"/>
        </w:tabs>
        <w:spacing w:before="0" w:beforeAutospacing="0" w:after="0" w:afterAutospacing="0" w:line="276" w:lineRule="auto"/>
        <w:ind w:left="0" w:firstLine="0"/>
        <w:jc w:val="both"/>
        <w:rPr>
          <w:sz w:val="30"/>
          <w:szCs w:val="30"/>
        </w:rPr>
      </w:pPr>
      <w:r w:rsidRPr="00CD775F">
        <w:rPr>
          <w:color w:val="000000"/>
          <w:sz w:val="30"/>
          <w:szCs w:val="30"/>
        </w:rPr>
        <w:t xml:space="preserve">Брюссельская Номенклатура 1913 г. </w:t>
      </w:r>
    </w:p>
    <w:p w:rsidR="002272FD" w:rsidRPr="00CD775F" w:rsidRDefault="002272FD" w:rsidP="00CD775F">
      <w:pPr>
        <w:pStyle w:val="style2"/>
        <w:numPr>
          <w:ilvl w:val="0"/>
          <w:numId w:val="4"/>
        </w:numPr>
        <w:tabs>
          <w:tab w:val="left" w:pos="284"/>
        </w:tabs>
        <w:spacing w:before="0" w:beforeAutospacing="0" w:after="0" w:afterAutospacing="0" w:line="276" w:lineRule="auto"/>
        <w:ind w:left="0" w:firstLine="0"/>
        <w:jc w:val="both"/>
        <w:rPr>
          <w:sz w:val="30"/>
          <w:szCs w:val="30"/>
        </w:rPr>
      </w:pPr>
      <w:r w:rsidRPr="00CD775F">
        <w:rPr>
          <w:color w:val="000000"/>
          <w:sz w:val="30"/>
          <w:szCs w:val="30"/>
        </w:rPr>
        <w:t xml:space="preserve">Таможенная Номенклатура Лиги Наций 1931 г. Статистические конгрессы в Гааге (1869 г.), Санкт-Петербурге (1872 г.) и Будапеште (1876 г.). </w:t>
      </w:r>
    </w:p>
    <w:p w:rsidR="002272FD" w:rsidRPr="00CD775F" w:rsidRDefault="002272FD" w:rsidP="00CD775F">
      <w:pPr>
        <w:pStyle w:val="style2"/>
        <w:numPr>
          <w:ilvl w:val="0"/>
          <w:numId w:val="4"/>
        </w:numPr>
        <w:tabs>
          <w:tab w:val="left" w:pos="284"/>
        </w:tabs>
        <w:spacing w:before="0" w:beforeAutospacing="0" w:after="0" w:afterAutospacing="0" w:line="276" w:lineRule="auto"/>
        <w:ind w:left="0" w:firstLine="0"/>
        <w:jc w:val="both"/>
        <w:rPr>
          <w:sz w:val="30"/>
          <w:szCs w:val="30"/>
        </w:rPr>
      </w:pPr>
      <w:r w:rsidRPr="00CD775F">
        <w:rPr>
          <w:color w:val="000000"/>
          <w:sz w:val="30"/>
          <w:szCs w:val="30"/>
        </w:rPr>
        <w:t xml:space="preserve">Брюссельская Конвенция 31 декабря 1913 г. Конвенции по Гармонизированной Системе 01 января 1988 г. </w:t>
      </w:r>
    </w:p>
    <w:p w:rsidR="002E4417" w:rsidRPr="00CD775F" w:rsidRDefault="002E4417" w:rsidP="00CD775F">
      <w:pPr>
        <w:pStyle w:val="style2"/>
        <w:tabs>
          <w:tab w:val="left" w:pos="284"/>
        </w:tabs>
        <w:spacing w:before="0" w:beforeAutospacing="0" w:after="0" w:afterAutospacing="0" w:line="276" w:lineRule="auto"/>
        <w:jc w:val="both"/>
        <w:rPr>
          <w:color w:val="000000"/>
          <w:sz w:val="30"/>
          <w:szCs w:val="30"/>
        </w:rPr>
      </w:pPr>
    </w:p>
    <w:p w:rsidR="002E4417" w:rsidRPr="00CD775F" w:rsidRDefault="002E4417" w:rsidP="00CD775F">
      <w:pPr>
        <w:pStyle w:val="style2"/>
        <w:tabs>
          <w:tab w:val="left" w:pos="284"/>
        </w:tabs>
        <w:spacing w:before="0" w:beforeAutospacing="0" w:after="0" w:afterAutospacing="0" w:line="276" w:lineRule="auto"/>
        <w:jc w:val="both"/>
        <w:rPr>
          <w:b/>
          <w:color w:val="7030A0"/>
          <w:sz w:val="30"/>
          <w:szCs w:val="30"/>
        </w:rPr>
      </w:pPr>
      <w:r w:rsidRPr="00CD775F">
        <w:rPr>
          <w:b/>
          <w:color w:val="7030A0"/>
          <w:sz w:val="30"/>
          <w:szCs w:val="30"/>
        </w:rPr>
        <w:t>2. Порядок выполнения работы</w:t>
      </w:r>
    </w:p>
    <w:p w:rsidR="002E4417" w:rsidRPr="00CD775F" w:rsidRDefault="002E4417" w:rsidP="00CD775F">
      <w:pPr>
        <w:pStyle w:val="a9"/>
        <w:spacing w:after="0" w:line="276" w:lineRule="auto"/>
        <w:rPr>
          <w:sz w:val="30"/>
          <w:szCs w:val="30"/>
        </w:rPr>
      </w:pPr>
      <w:r w:rsidRPr="00CD775F">
        <w:rPr>
          <w:b/>
          <w:color w:val="000000"/>
          <w:sz w:val="30"/>
          <w:szCs w:val="30"/>
        </w:rPr>
        <w:t>1 этап</w:t>
      </w:r>
      <w:r w:rsidRPr="00CD775F">
        <w:rPr>
          <w:color w:val="000000"/>
          <w:sz w:val="30"/>
          <w:szCs w:val="30"/>
        </w:rPr>
        <w:t xml:space="preserve">: </w:t>
      </w:r>
      <w:r w:rsidRPr="00CD775F">
        <w:rPr>
          <w:sz w:val="30"/>
          <w:szCs w:val="30"/>
        </w:rPr>
        <w:t>Когда при применении Правила 2 б) или по каким-либо другим причинам  товары на первый взгляд можно отнести к двум или более товарным позициям, классификация  должна осуществляться следующим образом:</w:t>
      </w:r>
    </w:p>
    <w:p w:rsidR="002E4417" w:rsidRPr="00CD775F" w:rsidRDefault="002E4417" w:rsidP="00CD775F">
      <w:pPr>
        <w:pStyle w:val="a9"/>
        <w:spacing w:after="0" w:line="276" w:lineRule="auto"/>
        <w:rPr>
          <w:sz w:val="30"/>
          <w:szCs w:val="30"/>
        </w:rPr>
      </w:pPr>
      <w:r w:rsidRPr="00CD775F">
        <w:rPr>
          <w:sz w:val="30"/>
          <w:szCs w:val="30"/>
        </w:rPr>
        <w:lastRenderedPageBreak/>
        <w:t>а) Предпочтение  отдается той  товарной позиции, которая содержит  наиболее конкретное описание товара, нежели товарные позиции с более  общим описанием. Однако, когда каждая из  двух или более  товарных позиций относится лишь к части материалов или веществ, входящих в состав смесей или многокомпонентных изделий, или только  к отдельным элементам товаров, представленных в наборе для розничной продажи, то данные  товарные позиции должны рассматриваться в равной степени специфическими  по отношению  к таким  товарам, даже  если одна  из них и дает  более полное или точное описание товара.</w:t>
      </w:r>
    </w:p>
    <w:p w:rsidR="002E4417" w:rsidRPr="00CD775F" w:rsidRDefault="002E4417" w:rsidP="00CD775F">
      <w:pPr>
        <w:pStyle w:val="a9"/>
        <w:spacing w:after="0" w:line="276" w:lineRule="auto"/>
        <w:rPr>
          <w:sz w:val="30"/>
          <w:szCs w:val="30"/>
        </w:rPr>
      </w:pPr>
      <w:r w:rsidRPr="00CD775F">
        <w:rPr>
          <w:sz w:val="30"/>
          <w:szCs w:val="30"/>
        </w:rPr>
        <w:t>б) Смеси, многокомпонентные изделия, состоящие их различных материалов или изготовленные  из различных  компонентов, и товары, представленные в наборе для розничной продажи, которые  не могут  классифицироваться  в соответствии  с Правилом 3 а), классифицируются по тому материалу  или составной части, которая придает  им основные  признаки, если этот принцип применим.</w:t>
      </w:r>
    </w:p>
    <w:p w:rsidR="002E4417" w:rsidRPr="00CD775F" w:rsidRDefault="002E4417" w:rsidP="00CD775F">
      <w:pPr>
        <w:pStyle w:val="a9"/>
        <w:spacing w:after="0" w:line="276" w:lineRule="auto"/>
        <w:rPr>
          <w:sz w:val="30"/>
          <w:szCs w:val="30"/>
        </w:rPr>
      </w:pPr>
      <w:r w:rsidRPr="00CD775F">
        <w:rPr>
          <w:sz w:val="30"/>
          <w:szCs w:val="30"/>
        </w:rPr>
        <w:t>в) Товары, которые не могут классифицироваться в соответствии с положениями Правил 3 а) и 3 б), классифицируются в последней по порядку из рассматриваемых товарных позиций.</w:t>
      </w:r>
    </w:p>
    <w:p w:rsidR="002E4417" w:rsidRPr="00CD775F" w:rsidRDefault="002E4417" w:rsidP="00CD775F">
      <w:pPr>
        <w:pStyle w:val="a9"/>
        <w:spacing w:after="0" w:line="276" w:lineRule="auto"/>
        <w:rPr>
          <w:sz w:val="30"/>
          <w:szCs w:val="30"/>
        </w:rPr>
      </w:pPr>
    </w:p>
    <w:p w:rsidR="002E4417" w:rsidRPr="00CD775F" w:rsidRDefault="002E4417" w:rsidP="00CD775F">
      <w:pPr>
        <w:pStyle w:val="a9"/>
        <w:spacing w:after="0" w:line="276" w:lineRule="auto"/>
        <w:rPr>
          <w:sz w:val="30"/>
          <w:szCs w:val="30"/>
        </w:rPr>
      </w:pPr>
      <w:r w:rsidRPr="00CD775F">
        <w:rPr>
          <w:b/>
          <w:sz w:val="30"/>
          <w:szCs w:val="30"/>
        </w:rPr>
        <w:t>2 этап</w:t>
      </w:r>
      <w:r w:rsidRPr="00CD775F">
        <w:rPr>
          <w:sz w:val="30"/>
          <w:szCs w:val="30"/>
        </w:rPr>
        <w:t>: Правило 3 предусматривает классификацию товаров, которые подпадают  под две или более товарных позиций. В нем определены три метода классификации товаров, которые указаны соответственно в 3 а),3 б) и 3 в).</w:t>
      </w:r>
    </w:p>
    <w:p w:rsidR="002E4417" w:rsidRPr="00CD775F" w:rsidRDefault="002E4417" w:rsidP="00CD775F">
      <w:pPr>
        <w:pStyle w:val="a9"/>
        <w:spacing w:after="0" w:line="276" w:lineRule="auto"/>
        <w:rPr>
          <w:sz w:val="30"/>
          <w:szCs w:val="30"/>
        </w:rPr>
      </w:pPr>
      <w:r w:rsidRPr="00CD775F">
        <w:rPr>
          <w:sz w:val="30"/>
          <w:szCs w:val="30"/>
        </w:rPr>
        <w:t>Основной принцип: последовательность применения правил 3 а) - 3 б) - 3 в) должна сохраняться в обязательном порядке.</w:t>
      </w:r>
    </w:p>
    <w:p w:rsidR="002E4417" w:rsidRPr="00CD775F" w:rsidRDefault="002E4417" w:rsidP="00CD775F">
      <w:pPr>
        <w:pStyle w:val="a9"/>
        <w:spacing w:after="0" w:line="276" w:lineRule="auto"/>
        <w:rPr>
          <w:sz w:val="30"/>
          <w:szCs w:val="30"/>
        </w:rPr>
      </w:pPr>
      <w:r w:rsidRPr="00CD775F">
        <w:rPr>
          <w:sz w:val="30"/>
          <w:szCs w:val="30"/>
        </w:rPr>
        <w:t xml:space="preserve">Правило 3 а)  распространяется на те  товарные позиции, которые имеют наиболее конкретное наименование. Например, новые шины  для легковых автомобилей  можно рассматривать  как изделия из резины или же как запасные части к легковым автомобилям. В первом случае данный товар подпадает в группу 40, в которой  классифицируются изделия из резины; а во втором - группу 87,которая предназначена для средств наземного транспорта, включая </w:t>
      </w:r>
      <w:r w:rsidRPr="00CD775F">
        <w:rPr>
          <w:sz w:val="30"/>
          <w:szCs w:val="30"/>
        </w:rPr>
        <w:lastRenderedPageBreak/>
        <w:t>легковые автомобили и принадлежности, а также запасные части к ним. Но так как в группе 40 существует специальная  товарная позиция 4011 “Шины пневматические резиновые новые”, то в соответствии  с Правилом 3 а)  предпочтение отдается товарной позиции 4011, которая имеет более конкретное наименование, а не  8708 “Части и оборудование автомобилей...”, имеющая более общее наименование.</w:t>
      </w:r>
    </w:p>
    <w:p w:rsidR="002E4417" w:rsidRPr="00CD775F" w:rsidRDefault="002E4417" w:rsidP="00CD775F">
      <w:pPr>
        <w:pStyle w:val="a9"/>
        <w:spacing w:after="0" w:line="276" w:lineRule="auto"/>
        <w:rPr>
          <w:sz w:val="30"/>
          <w:szCs w:val="30"/>
        </w:rPr>
      </w:pPr>
      <w:r w:rsidRPr="00CD775F">
        <w:rPr>
          <w:sz w:val="30"/>
          <w:szCs w:val="30"/>
        </w:rPr>
        <w:t>Если невозможно включение товара согласно Правила 3 а), то следует включать товар  в позицию того материала  или той составной части, которые определяют  основную характеристику товара - если это можно установить (Правило 3 б).</w:t>
      </w:r>
    </w:p>
    <w:p w:rsidR="002E4417" w:rsidRPr="00CD775F" w:rsidRDefault="002E4417" w:rsidP="00CD775F">
      <w:pPr>
        <w:pStyle w:val="a9"/>
        <w:spacing w:after="0" w:line="276" w:lineRule="auto"/>
        <w:rPr>
          <w:sz w:val="30"/>
          <w:szCs w:val="30"/>
        </w:rPr>
      </w:pPr>
      <w:r w:rsidRPr="00CD775F">
        <w:rPr>
          <w:b/>
          <w:sz w:val="30"/>
          <w:szCs w:val="30"/>
        </w:rPr>
        <w:t>Данное Правило распространяется на</w:t>
      </w:r>
      <w:r w:rsidRPr="00CD775F">
        <w:rPr>
          <w:sz w:val="30"/>
          <w:szCs w:val="30"/>
        </w:rPr>
        <w:t>:</w:t>
      </w:r>
    </w:p>
    <w:p w:rsidR="002E4417" w:rsidRPr="00CD775F" w:rsidRDefault="002E4417" w:rsidP="00CD775F">
      <w:pPr>
        <w:pStyle w:val="a9"/>
        <w:numPr>
          <w:ilvl w:val="0"/>
          <w:numId w:val="5"/>
        </w:numPr>
        <w:tabs>
          <w:tab w:val="left" w:pos="284"/>
        </w:tabs>
        <w:spacing w:after="0" w:line="276" w:lineRule="auto"/>
        <w:ind w:left="0" w:firstLine="0"/>
        <w:rPr>
          <w:sz w:val="30"/>
          <w:szCs w:val="30"/>
        </w:rPr>
      </w:pPr>
      <w:r w:rsidRPr="00CD775F">
        <w:rPr>
          <w:sz w:val="30"/>
          <w:szCs w:val="30"/>
        </w:rPr>
        <w:t>смеси;</w:t>
      </w:r>
    </w:p>
    <w:p w:rsidR="002E4417" w:rsidRPr="00CD775F" w:rsidRDefault="002E4417" w:rsidP="00CD775F">
      <w:pPr>
        <w:pStyle w:val="a9"/>
        <w:numPr>
          <w:ilvl w:val="0"/>
          <w:numId w:val="5"/>
        </w:numPr>
        <w:tabs>
          <w:tab w:val="left" w:pos="284"/>
        </w:tabs>
        <w:spacing w:after="0" w:line="276" w:lineRule="auto"/>
        <w:ind w:left="0" w:firstLine="0"/>
        <w:rPr>
          <w:sz w:val="30"/>
          <w:szCs w:val="30"/>
        </w:rPr>
      </w:pPr>
      <w:r w:rsidRPr="00CD775F">
        <w:rPr>
          <w:sz w:val="30"/>
          <w:szCs w:val="30"/>
        </w:rPr>
        <w:t>комбинированные товары, состоящие из разных материалов (компонентов);</w:t>
      </w:r>
    </w:p>
    <w:p w:rsidR="002E4417" w:rsidRPr="00CD775F" w:rsidRDefault="002E4417" w:rsidP="00CD775F">
      <w:pPr>
        <w:pStyle w:val="a9"/>
        <w:numPr>
          <w:ilvl w:val="0"/>
          <w:numId w:val="5"/>
        </w:numPr>
        <w:tabs>
          <w:tab w:val="left" w:pos="284"/>
        </w:tabs>
        <w:spacing w:after="0" w:line="276" w:lineRule="auto"/>
        <w:ind w:left="0" w:firstLine="0"/>
        <w:rPr>
          <w:sz w:val="30"/>
          <w:szCs w:val="30"/>
        </w:rPr>
      </w:pPr>
      <w:r w:rsidRPr="00CD775F">
        <w:rPr>
          <w:sz w:val="30"/>
          <w:szCs w:val="30"/>
        </w:rPr>
        <w:t>на товары, входящие в наборы для розничной продажи.</w:t>
      </w:r>
    </w:p>
    <w:p w:rsidR="002E4417" w:rsidRPr="00CD775F" w:rsidRDefault="002E4417" w:rsidP="00CD775F">
      <w:pPr>
        <w:pStyle w:val="a9"/>
        <w:spacing w:after="0" w:line="276" w:lineRule="auto"/>
        <w:rPr>
          <w:sz w:val="30"/>
          <w:szCs w:val="30"/>
        </w:rPr>
      </w:pPr>
      <w:r w:rsidRPr="00CD775F">
        <w:rPr>
          <w:sz w:val="30"/>
          <w:szCs w:val="30"/>
        </w:rPr>
        <w:t>Фактор, определяющий основную характеристику, может быть разным, в зависимости от вида товара. Он может, например, определяться  природой материала или компонента, их объемом, количеством, массой, стоимостью  или же ролью, которую  играет составляющий материал или компонент при использовании товара.</w:t>
      </w:r>
    </w:p>
    <w:p w:rsidR="002E4417" w:rsidRPr="00CD775F" w:rsidRDefault="002E4417" w:rsidP="00CD775F">
      <w:pPr>
        <w:pStyle w:val="a9"/>
        <w:spacing w:after="0" w:line="276" w:lineRule="auto"/>
        <w:rPr>
          <w:sz w:val="30"/>
          <w:szCs w:val="30"/>
        </w:rPr>
      </w:pPr>
      <w:r w:rsidRPr="00CD775F">
        <w:rPr>
          <w:sz w:val="30"/>
          <w:szCs w:val="30"/>
        </w:rPr>
        <w:t>Например, для конфетницы из штампованного стекла с ручкой и ободком  из нержавеющей стали  определяющим  признаком является  преобладающий материал: изделие стеклянное, предназначенное для сервировки стола, поэтому рассматриваемое изделие  подпадает в НГС  в товарную  позицию 7013, в  которой классифицируется посуда стеклянная, включая изделия из стекла для сервировки стола.</w:t>
      </w:r>
    </w:p>
    <w:p w:rsidR="00F80F40" w:rsidRPr="00CD775F" w:rsidRDefault="00F80F40" w:rsidP="00CD775F">
      <w:pPr>
        <w:pStyle w:val="a9"/>
        <w:spacing w:after="0" w:line="276" w:lineRule="auto"/>
        <w:rPr>
          <w:sz w:val="30"/>
          <w:szCs w:val="30"/>
        </w:rPr>
      </w:pPr>
    </w:p>
    <w:p w:rsidR="00F80F40" w:rsidRPr="00CD775F" w:rsidRDefault="00F80F40" w:rsidP="00CD775F">
      <w:pPr>
        <w:pStyle w:val="a9"/>
        <w:spacing w:after="0" w:line="276" w:lineRule="auto"/>
        <w:rPr>
          <w:sz w:val="30"/>
          <w:szCs w:val="30"/>
        </w:rPr>
      </w:pPr>
      <w:r w:rsidRPr="00CD775F">
        <w:rPr>
          <w:b/>
          <w:sz w:val="30"/>
          <w:szCs w:val="30"/>
        </w:rPr>
        <w:t>4</w:t>
      </w:r>
      <w:r w:rsidRPr="00CD775F">
        <w:rPr>
          <w:sz w:val="30"/>
          <w:szCs w:val="30"/>
        </w:rPr>
        <w:t xml:space="preserve"> </w:t>
      </w:r>
      <w:r w:rsidRPr="00CD775F">
        <w:rPr>
          <w:b/>
          <w:sz w:val="30"/>
          <w:szCs w:val="30"/>
        </w:rPr>
        <w:t>этап</w:t>
      </w:r>
      <w:r w:rsidRPr="00CD775F">
        <w:rPr>
          <w:sz w:val="30"/>
          <w:szCs w:val="30"/>
        </w:rPr>
        <w:t>: заполнение таблицы, формулирование выводов по работе.</w:t>
      </w:r>
    </w:p>
    <w:p w:rsidR="002E4417" w:rsidRPr="00CD775F" w:rsidRDefault="002E4417" w:rsidP="00CD775F">
      <w:pPr>
        <w:pStyle w:val="a9"/>
        <w:spacing w:after="0" w:line="276" w:lineRule="auto"/>
        <w:rPr>
          <w:sz w:val="30"/>
          <w:szCs w:val="30"/>
        </w:rPr>
      </w:pPr>
    </w:p>
    <w:p w:rsidR="002E4417" w:rsidRPr="00CD775F" w:rsidRDefault="002E4417" w:rsidP="00CD775F">
      <w:pPr>
        <w:pStyle w:val="style2"/>
        <w:tabs>
          <w:tab w:val="left" w:pos="284"/>
        </w:tabs>
        <w:spacing w:before="0" w:beforeAutospacing="0" w:after="0" w:afterAutospacing="0" w:line="276" w:lineRule="auto"/>
        <w:jc w:val="both"/>
        <w:rPr>
          <w:b/>
          <w:color w:val="7030A0"/>
          <w:sz w:val="30"/>
          <w:szCs w:val="30"/>
        </w:rPr>
      </w:pPr>
      <w:r w:rsidRPr="00CD775F">
        <w:rPr>
          <w:b/>
          <w:color w:val="7030A0"/>
          <w:sz w:val="30"/>
          <w:szCs w:val="30"/>
        </w:rPr>
        <w:t>3. Варианты индивидуального задания</w:t>
      </w:r>
    </w:p>
    <w:p w:rsidR="002272FD" w:rsidRPr="00CD775F" w:rsidRDefault="002272FD" w:rsidP="00CD775F">
      <w:pPr>
        <w:tabs>
          <w:tab w:val="left" w:pos="426"/>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Задачи</w:t>
      </w:r>
    </w:p>
    <w:p w:rsidR="002272FD" w:rsidRPr="00CD775F" w:rsidRDefault="002272FD" w:rsidP="00CD775F">
      <w:pPr>
        <w:pStyle w:val="a9"/>
        <w:spacing w:after="0" w:line="276" w:lineRule="auto"/>
        <w:rPr>
          <w:i/>
          <w:sz w:val="30"/>
          <w:szCs w:val="30"/>
        </w:rPr>
      </w:pPr>
      <w:r w:rsidRPr="00CD775F">
        <w:rPr>
          <w:i/>
          <w:sz w:val="30"/>
          <w:szCs w:val="30"/>
        </w:rPr>
        <w:t>Включить товар в соответствующую товарную позицию:</w:t>
      </w:r>
    </w:p>
    <w:p w:rsidR="002272FD" w:rsidRPr="00CD775F" w:rsidRDefault="002272FD" w:rsidP="00CD775F">
      <w:pPr>
        <w:pStyle w:val="a9"/>
        <w:tabs>
          <w:tab w:val="left" w:pos="426"/>
        </w:tabs>
        <w:spacing w:after="0" w:line="276" w:lineRule="auto"/>
        <w:ind w:firstLine="0"/>
        <w:rPr>
          <w:sz w:val="30"/>
          <w:szCs w:val="30"/>
        </w:rPr>
      </w:pPr>
      <w:r w:rsidRPr="00CD775F">
        <w:rPr>
          <w:sz w:val="30"/>
          <w:szCs w:val="30"/>
        </w:rPr>
        <w:lastRenderedPageBreak/>
        <w:t>1.</w:t>
      </w:r>
      <w:r w:rsidRPr="00CD775F">
        <w:rPr>
          <w:sz w:val="30"/>
          <w:szCs w:val="30"/>
        </w:rPr>
        <w:tab/>
        <w:t>Бокал для вина, состоящий из цилиндрической, изготовленной  вручную емкости из хрусталя  с огранкой по краю и с твердоукрепленной оловянной ножкой.</w:t>
      </w:r>
    </w:p>
    <w:p w:rsidR="002272FD" w:rsidRPr="00CD775F" w:rsidRDefault="002272FD" w:rsidP="00CD775F">
      <w:pPr>
        <w:pStyle w:val="a9"/>
        <w:tabs>
          <w:tab w:val="left" w:pos="426"/>
        </w:tabs>
        <w:spacing w:after="0" w:line="276" w:lineRule="auto"/>
        <w:ind w:firstLine="0"/>
        <w:rPr>
          <w:sz w:val="30"/>
          <w:szCs w:val="30"/>
        </w:rPr>
      </w:pPr>
      <w:r w:rsidRPr="00CD775F">
        <w:rPr>
          <w:sz w:val="30"/>
          <w:szCs w:val="30"/>
        </w:rPr>
        <w:t>2.</w:t>
      </w:r>
      <w:r w:rsidRPr="00CD775F">
        <w:rPr>
          <w:sz w:val="30"/>
          <w:szCs w:val="30"/>
        </w:rPr>
        <w:tab/>
        <w:t>Коврики для автомобилей, нарезанные  специально  для разных  марок  автомобилей, окантованные лентой  по сторонам разреза. Коврики изготовлены методом “Tufting” из полипрофиленовых  волокон  и основного материала  войлока. Изнаночная сторона  покрыта синтетическим  материалом. Товары  обладают толщиной, прочностью и твердостью напольных покрытий.</w:t>
      </w:r>
    </w:p>
    <w:p w:rsidR="002272FD" w:rsidRPr="00CD775F" w:rsidRDefault="002272FD" w:rsidP="00CD775F">
      <w:pPr>
        <w:tabs>
          <w:tab w:val="left" w:pos="426"/>
        </w:tabs>
        <w:spacing w:after="0"/>
        <w:rPr>
          <w:rFonts w:ascii="Times New Roman" w:hAnsi="Times New Roman" w:cs="Times New Roman"/>
          <w:b/>
          <w:sz w:val="30"/>
          <w:szCs w:val="30"/>
        </w:rPr>
      </w:pPr>
    </w:p>
    <w:p w:rsidR="002E4417" w:rsidRPr="00CD775F" w:rsidRDefault="002E4417" w:rsidP="00CD775F">
      <w:pPr>
        <w:tabs>
          <w:tab w:val="left" w:pos="426"/>
        </w:tabs>
        <w:spacing w:after="0"/>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4. Содержание отчета по лабораторной работе</w:t>
      </w:r>
    </w:p>
    <w:p w:rsidR="002E4417" w:rsidRPr="00CD775F" w:rsidRDefault="002E4417"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2E4417" w:rsidRPr="00CD775F" w:rsidRDefault="002E4417" w:rsidP="00CD775F">
      <w:pPr>
        <w:tabs>
          <w:tab w:val="left" w:pos="284"/>
        </w:tabs>
        <w:spacing w:after="0"/>
        <w:ind w:firstLine="709"/>
        <w:jc w:val="both"/>
        <w:rPr>
          <w:rFonts w:ascii="Times New Roman" w:hAnsi="Times New Roman" w:cs="Times New Roman"/>
          <w:sz w:val="30"/>
          <w:szCs w:val="30"/>
        </w:rPr>
      </w:pPr>
    </w:p>
    <w:p w:rsidR="002E4417" w:rsidRPr="00CD775F" w:rsidRDefault="002E4417"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1. Тема лабораторной работы;</w:t>
      </w:r>
    </w:p>
    <w:p w:rsidR="002E4417" w:rsidRPr="00CD775F" w:rsidRDefault="002E4417"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2. Цель работы;</w:t>
      </w:r>
    </w:p>
    <w:p w:rsidR="002E4417" w:rsidRPr="00CD775F" w:rsidRDefault="002E4417"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3. Задачи работы;</w:t>
      </w:r>
    </w:p>
    <w:p w:rsidR="002E4417" w:rsidRPr="00CD775F" w:rsidRDefault="002E4417"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4. Письменные ответы на теоретические вопросы.</w:t>
      </w:r>
    </w:p>
    <w:p w:rsidR="002E4417" w:rsidRPr="00CD775F" w:rsidRDefault="002E4417"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5. Заполнение нижеследующей таблицы:</w:t>
      </w:r>
    </w:p>
    <w:tbl>
      <w:tblPr>
        <w:tblStyle w:val="ae"/>
        <w:tblW w:w="0" w:type="auto"/>
        <w:tblLook w:val="04A0" w:firstRow="1" w:lastRow="0" w:firstColumn="1" w:lastColumn="0" w:noHBand="0" w:noVBand="1"/>
      </w:tblPr>
      <w:tblGrid>
        <w:gridCol w:w="560"/>
        <w:gridCol w:w="2181"/>
        <w:gridCol w:w="2167"/>
        <w:gridCol w:w="2180"/>
        <w:gridCol w:w="2198"/>
      </w:tblGrid>
      <w:tr w:rsidR="002E4417" w:rsidRPr="00CD775F" w:rsidTr="001F172C">
        <w:tc>
          <w:tcPr>
            <w:tcW w:w="540" w:type="dxa"/>
            <w:vAlign w:val="center"/>
          </w:tcPr>
          <w:p w:rsidR="002E4417" w:rsidRPr="00CD775F" w:rsidRDefault="002E4417"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w:t>
            </w:r>
          </w:p>
          <w:p w:rsidR="002E4417" w:rsidRPr="00CD775F" w:rsidRDefault="002E4417"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п/п</w:t>
            </w:r>
          </w:p>
        </w:tc>
        <w:tc>
          <w:tcPr>
            <w:tcW w:w="2231" w:type="dxa"/>
            <w:vAlign w:val="center"/>
          </w:tcPr>
          <w:p w:rsidR="002E4417" w:rsidRPr="00CD775F" w:rsidRDefault="002E4417"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Описание товара</w:t>
            </w:r>
          </w:p>
        </w:tc>
        <w:tc>
          <w:tcPr>
            <w:tcW w:w="2231" w:type="dxa"/>
            <w:vAlign w:val="center"/>
          </w:tcPr>
          <w:p w:rsidR="002E4417" w:rsidRPr="00CD775F" w:rsidRDefault="002E4417"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Группа товара по ЕТН ВЭД</w:t>
            </w:r>
          </w:p>
        </w:tc>
        <w:tc>
          <w:tcPr>
            <w:tcW w:w="2231" w:type="dxa"/>
            <w:vAlign w:val="center"/>
          </w:tcPr>
          <w:p w:rsidR="002E4417" w:rsidRPr="00CD775F" w:rsidRDefault="002E4417"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Товарная позиция</w:t>
            </w:r>
          </w:p>
        </w:tc>
        <w:tc>
          <w:tcPr>
            <w:tcW w:w="2231" w:type="dxa"/>
            <w:vAlign w:val="center"/>
          </w:tcPr>
          <w:p w:rsidR="002E4417" w:rsidRPr="00CD775F" w:rsidRDefault="002E4417"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Примечания</w:t>
            </w:r>
          </w:p>
        </w:tc>
      </w:tr>
      <w:tr w:rsidR="002E4417" w:rsidRPr="00CD775F" w:rsidTr="001F172C">
        <w:tc>
          <w:tcPr>
            <w:tcW w:w="540" w:type="dxa"/>
          </w:tcPr>
          <w:p w:rsidR="002E4417" w:rsidRPr="00CD775F" w:rsidRDefault="002E4417" w:rsidP="00CD775F">
            <w:pPr>
              <w:tabs>
                <w:tab w:val="left" w:pos="284"/>
              </w:tabs>
              <w:jc w:val="both"/>
              <w:rPr>
                <w:rFonts w:ascii="Times New Roman" w:hAnsi="Times New Roman" w:cs="Times New Roman"/>
                <w:sz w:val="24"/>
                <w:szCs w:val="24"/>
              </w:rPr>
            </w:pPr>
          </w:p>
        </w:tc>
        <w:tc>
          <w:tcPr>
            <w:tcW w:w="2231" w:type="dxa"/>
          </w:tcPr>
          <w:p w:rsidR="002E4417" w:rsidRPr="00CD775F" w:rsidRDefault="002E4417" w:rsidP="00CD775F">
            <w:pPr>
              <w:tabs>
                <w:tab w:val="left" w:pos="284"/>
              </w:tabs>
              <w:jc w:val="both"/>
              <w:rPr>
                <w:rFonts w:ascii="Times New Roman" w:hAnsi="Times New Roman" w:cs="Times New Roman"/>
                <w:sz w:val="24"/>
                <w:szCs w:val="24"/>
              </w:rPr>
            </w:pPr>
          </w:p>
        </w:tc>
        <w:tc>
          <w:tcPr>
            <w:tcW w:w="2231" w:type="dxa"/>
          </w:tcPr>
          <w:p w:rsidR="002E4417" w:rsidRPr="00CD775F" w:rsidRDefault="002E4417" w:rsidP="00CD775F">
            <w:pPr>
              <w:tabs>
                <w:tab w:val="left" w:pos="284"/>
              </w:tabs>
              <w:jc w:val="both"/>
              <w:rPr>
                <w:rFonts w:ascii="Times New Roman" w:hAnsi="Times New Roman" w:cs="Times New Roman"/>
                <w:sz w:val="24"/>
                <w:szCs w:val="24"/>
              </w:rPr>
            </w:pPr>
          </w:p>
        </w:tc>
        <w:tc>
          <w:tcPr>
            <w:tcW w:w="2231" w:type="dxa"/>
          </w:tcPr>
          <w:p w:rsidR="002E4417" w:rsidRPr="00CD775F" w:rsidRDefault="002E4417" w:rsidP="00CD775F">
            <w:pPr>
              <w:tabs>
                <w:tab w:val="left" w:pos="284"/>
              </w:tabs>
              <w:jc w:val="both"/>
              <w:rPr>
                <w:rFonts w:ascii="Times New Roman" w:hAnsi="Times New Roman" w:cs="Times New Roman"/>
                <w:sz w:val="24"/>
                <w:szCs w:val="24"/>
              </w:rPr>
            </w:pPr>
          </w:p>
        </w:tc>
        <w:tc>
          <w:tcPr>
            <w:tcW w:w="2231" w:type="dxa"/>
          </w:tcPr>
          <w:p w:rsidR="002E4417" w:rsidRPr="00CD775F" w:rsidRDefault="002E4417" w:rsidP="00CD775F">
            <w:pPr>
              <w:tabs>
                <w:tab w:val="left" w:pos="284"/>
              </w:tabs>
              <w:jc w:val="both"/>
              <w:rPr>
                <w:rFonts w:ascii="Times New Roman" w:hAnsi="Times New Roman" w:cs="Times New Roman"/>
                <w:sz w:val="24"/>
                <w:szCs w:val="24"/>
              </w:rPr>
            </w:pPr>
          </w:p>
        </w:tc>
      </w:tr>
    </w:tbl>
    <w:p w:rsidR="002E4417" w:rsidRPr="00CD775F" w:rsidRDefault="002E4417" w:rsidP="00CD775F">
      <w:pPr>
        <w:tabs>
          <w:tab w:val="left" w:pos="284"/>
        </w:tabs>
        <w:spacing w:after="0"/>
        <w:jc w:val="both"/>
        <w:rPr>
          <w:rFonts w:ascii="Times New Roman" w:hAnsi="Times New Roman" w:cs="Times New Roman"/>
          <w:sz w:val="30"/>
          <w:szCs w:val="30"/>
        </w:rPr>
      </w:pPr>
    </w:p>
    <w:p w:rsidR="002E4417" w:rsidRPr="00CD775F" w:rsidRDefault="002E4417" w:rsidP="00CD775F">
      <w:pPr>
        <w:tabs>
          <w:tab w:val="left" w:pos="284"/>
        </w:tabs>
        <w:spacing w:after="0"/>
        <w:jc w:val="both"/>
        <w:rPr>
          <w:rFonts w:ascii="Times New Roman" w:hAnsi="Times New Roman" w:cs="Times New Roman"/>
          <w:sz w:val="30"/>
          <w:szCs w:val="30"/>
        </w:rPr>
      </w:pPr>
      <w:r w:rsidRPr="00CD775F">
        <w:rPr>
          <w:rFonts w:ascii="Times New Roman" w:hAnsi="Times New Roman" w:cs="Times New Roman"/>
          <w:sz w:val="30"/>
          <w:szCs w:val="30"/>
        </w:rPr>
        <w:tab/>
      </w:r>
      <w:r w:rsidRPr="00CD775F">
        <w:rPr>
          <w:rFonts w:ascii="Times New Roman" w:hAnsi="Times New Roman" w:cs="Times New Roman"/>
          <w:sz w:val="30"/>
          <w:szCs w:val="30"/>
        </w:rPr>
        <w:tab/>
        <w:t>6. Выводы.</w:t>
      </w:r>
    </w:p>
    <w:p w:rsidR="002E4417" w:rsidRPr="00CD775F" w:rsidRDefault="002E4417" w:rsidP="00CD775F">
      <w:pPr>
        <w:tabs>
          <w:tab w:val="left" w:pos="284"/>
        </w:tabs>
        <w:spacing w:after="0"/>
        <w:jc w:val="both"/>
        <w:rPr>
          <w:rFonts w:ascii="Times New Roman" w:hAnsi="Times New Roman" w:cs="Times New Roman"/>
          <w:sz w:val="30"/>
          <w:szCs w:val="30"/>
        </w:rPr>
      </w:pPr>
    </w:p>
    <w:p w:rsidR="002E4417" w:rsidRPr="00CD775F" w:rsidRDefault="002E4417" w:rsidP="00CD775F">
      <w:pPr>
        <w:tabs>
          <w:tab w:val="left" w:pos="426"/>
        </w:tabs>
        <w:spacing w:after="0"/>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5. Контрольные вопросы:</w:t>
      </w:r>
    </w:p>
    <w:p w:rsidR="002E4417" w:rsidRPr="00CD775F" w:rsidRDefault="002E4417" w:rsidP="00CD775F">
      <w:pPr>
        <w:numPr>
          <w:ilvl w:val="0"/>
          <w:numId w:val="29"/>
        </w:numPr>
        <w:tabs>
          <w:tab w:val="clear" w:pos="2055"/>
          <w:tab w:val="num" w:pos="0"/>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структурные элементы ТН ВЭД не участвуют в формировании кода?</w:t>
      </w:r>
    </w:p>
    <w:p w:rsidR="002E4417" w:rsidRPr="00CD775F" w:rsidRDefault="002E4417" w:rsidP="00CD775F">
      <w:pPr>
        <w:numPr>
          <w:ilvl w:val="0"/>
          <w:numId w:val="29"/>
        </w:numPr>
        <w:tabs>
          <w:tab w:val="clear" w:pos="2055"/>
          <w:tab w:val="num" w:pos="0"/>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Что понимается под поддержанием, обновлением и пересмотром классификаций?</w:t>
      </w:r>
    </w:p>
    <w:p w:rsidR="002E4417" w:rsidRPr="00CD775F" w:rsidRDefault="002E4417" w:rsidP="00CD775F">
      <w:pPr>
        <w:numPr>
          <w:ilvl w:val="0"/>
          <w:numId w:val="29"/>
        </w:numPr>
        <w:tabs>
          <w:tab w:val="clear" w:pos="2055"/>
          <w:tab w:val="num" w:pos="0"/>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Что является международной основой товарной номенклатуры внешнеэкономической деятельности Российской Федерации?</w:t>
      </w:r>
    </w:p>
    <w:p w:rsidR="002E4417" w:rsidRPr="00CD775F" w:rsidRDefault="002E4417" w:rsidP="00CD775F">
      <w:pPr>
        <w:tabs>
          <w:tab w:val="num" w:pos="0"/>
          <w:tab w:val="left" w:pos="284"/>
          <w:tab w:val="left" w:pos="426"/>
        </w:tabs>
        <w:spacing w:after="0"/>
        <w:jc w:val="both"/>
        <w:rPr>
          <w:rFonts w:ascii="Times New Roman" w:hAnsi="Times New Roman" w:cs="Times New Roman"/>
          <w:b/>
          <w:sz w:val="30"/>
          <w:szCs w:val="30"/>
        </w:rPr>
      </w:pPr>
    </w:p>
    <w:p w:rsidR="002E4417" w:rsidRPr="00CD775F" w:rsidRDefault="002E4417" w:rsidP="00CD775F">
      <w:pPr>
        <w:tabs>
          <w:tab w:val="left" w:pos="426"/>
        </w:tabs>
        <w:spacing w:after="0"/>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6. Список литературы</w:t>
      </w:r>
      <w:r w:rsidR="001F172C" w:rsidRPr="00CD775F">
        <w:rPr>
          <w:rFonts w:ascii="Times New Roman" w:hAnsi="Times New Roman" w:cs="Times New Roman"/>
          <w:b/>
          <w:color w:val="7030A0"/>
          <w:sz w:val="30"/>
          <w:szCs w:val="30"/>
        </w:rPr>
        <w:t>:</w:t>
      </w:r>
    </w:p>
    <w:p w:rsidR="00E65FED" w:rsidRPr="00CD775F" w:rsidRDefault="00E65FED"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lastRenderedPageBreak/>
        <w:t>Основная</w:t>
      </w:r>
    </w:p>
    <w:p w:rsidR="00E65FED" w:rsidRPr="00CD775F" w:rsidRDefault="00E65FED" w:rsidP="00CD775F">
      <w:pPr>
        <w:tabs>
          <w:tab w:val="left" w:pos="284"/>
        </w:tabs>
        <w:spacing w:after="0"/>
        <w:jc w:val="both"/>
        <w:rPr>
          <w:rFonts w:ascii="Times New Roman" w:hAnsi="Times New Roman" w:cs="Times New Roman"/>
          <w:b/>
          <w:i/>
          <w:sz w:val="30"/>
          <w:szCs w:val="30"/>
        </w:rPr>
      </w:pPr>
    </w:p>
    <w:p w:rsidR="00E65FED" w:rsidRPr="00CD775F" w:rsidRDefault="00E65FED" w:rsidP="00CD775F">
      <w:pPr>
        <w:pStyle w:val="ab"/>
        <w:numPr>
          <w:ilvl w:val="0"/>
          <w:numId w:val="7"/>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Федеральный закон «О таможенном регулировании в Российской Федерации» от 27.11.2010 г. № 311-ФЗ.</w:t>
      </w:r>
    </w:p>
    <w:p w:rsidR="00E65FED" w:rsidRPr="00CD775F" w:rsidRDefault="00E65FED" w:rsidP="00CD775F">
      <w:pPr>
        <w:pStyle w:val="ab"/>
        <w:numPr>
          <w:ilvl w:val="0"/>
          <w:numId w:val="7"/>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28.01.2011 № 522 «Положение о порядке применения единой ТН ВЭД ТС при классификации товаров».</w:t>
      </w:r>
    </w:p>
    <w:p w:rsidR="00E65FED" w:rsidRPr="00CD775F" w:rsidRDefault="00E65FED" w:rsidP="00CD775F">
      <w:pPr>
        <w:pStyle w:val="ab"/>
        <w:numPr>
          <w:ilvl w:val="0"/>
          <w:numId w:val="7"/>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ТС по классификации товаров на официальном сайте комиссии ТС».</w:t>
      </w:r>
    </w:p>
    <w:p w:rsidR="00E65FED" w:rsidRPr="00CD775F" w:rsidRDefault="00E65FED" w:rsidP="00CD775F">
      <w:pPr>
        <w:pStyle w:val="ab"/>
        <w:numPr>
          <w:ilvl w:val="0"/>
          <w:numId w:val="7"/>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Международная конвенция о ГС СТС, 1988 г.</w:t>
      </w:r>
    </w:p>
    <w:p w:rsidR="00E65FED" w:rsidRPr="00CD775F" w:rsidRDefault="00E65FED" w:rsidP="00CD775F">
      <w:pPr>
        <w:pStyle w:val="ab"/>
        <w:numPr>
          <w:ilvl w:val="0"/>
          <w:numId w:val="7"/>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Гармонизированная система описания и кодирования товаров. – 4-е изд., 2007 г.</w:t>
      </w:r>
    </w:p>
    <w:p w:rsidR="00E65FED" w:rsidRPr="00CD775F" w:rsidRDefault="00E65FED" w:rsidP="00CD775F">
      <w:pPr>
        <w:pStyle w:val="ac"/>
        <w:numPr>
          <w:ilvl w:val="0"/>
          <w:numId w:val="7"/>
        </w:numPr>
        <w:tabs>
          <w:tab w:val="left" w:pos="284"/>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CD775F">
        <w:rPr>
          <w:rFonts w:ascii="Times New Roman" w:hAnsi="Times New Roman" w:cs="Times New Roman"/>
          <w:bCs/>
          <w:color w:val="000000"/>
          <w:sz w:val="30"/>
          <w:szCs w:val="30"/>
        </w:rPr>
        <w:t xml:space="preserve"> М.: Изд-во РИО РТА, 2008.–159 с.</w:t>
      </w:r>
    </w:p>
    <w:p w:rsidR="00E65FED" w:rsidRPr="00CD775F" w:rsidRDefault="00E65FED" w:rsidP="00CD775F">
      <w:pPr>
        <w:tabs>
          <w:tab w:val="left" w:pos="284"/>
        </w:tabs>
        <w:spacing w:after="0"/>
        <w:jc w:val="both"/>
        <w:rPr>
          <w:rFonts w:ascii="Times New Roman" w:hAnsi="Times New Roman" w:cs="Times New Roman"/>
          <w:b/>
          <w:i/>
          <w:sz w:val="30"/>
          <w:szCs w:val="30"/>
        </w:rPr>
      </w:pPr>
    </w:p>
    <w:p w:rsidR="00E65FED" w:rsidRPr="00CD775F" w:rsidRDefault="00E65FED" w:rsidP="00CD775F">
      <w:pPr>
        <w:pStyle w:val="a4"/>
        <w:tabs>
          <w:tab w:val="left" w:pos="284"/>
        </w:tabs>
        <w:spacing w:after="0"/>
        <w:ind w:left="0"/>
        <w:jc w:val="center"/>
        <w:rPr>
          <w:rFonts w:ascii="Times New Roman" w:hAnsi="Times New Roman" w:cs="Times New Roman"/>
          <w:b/>
          <w:i/>
          <w:sz w:val="30"/>
          <w:szCs w:val="30"/>
        </w:rPr>
      </w:pPr>
      <w:r w:rsidRPr="00CD775F">
        <w:rPr>
          <w:rFonts w:ascii="Times New Roman" w:hAnsi="Times New Roman" w:cs="Times New Roman"/>
          <w:b/>
          <w:i/>
          <w:sz w:val="30"/>
          <w:szCs w:val="30"/>
        </w:rPr>
        <w:t>Дополнительная</w:t>
      </w:r>
    </w:p>
    <w:p w:rsidR="00E65FED" w:rsidRPr="00CD775F" w:rsidRDefault="00E65FED" w:rsidP="00CD775F">
      <w:pPr>
        <w:tabs>
          <w:tab w:val="left" w:pos="284"/>
        </w:tabs>
        <w:spacing w:after="0"/>
        <w:jc w:val="both"/>
        <w:rPr>
          <w:rFonts w:ascii="Times New Roman" w:hAnsi="Times New Roman" w:cs="Times New Roman"/>
          <w:b/>
          <w:i/>
          <w:sz w:val="30"/>
          <w:szCs w:val="30"/>
        </w:rPr>
      </w:pPr>
    </w:p>
    <w:p w:rsidR="00E65FED" w:rsidRPr="00CD775F" w:rsidRDefault="00E65FED" w:rsidP="00CD775F">
      <w:pPr>
        <w:pStyle w:val="ac"/>
        <w:numPr>
          <w:ilvl w:val="0"/>
          <w:numId w:val="7"/>
        </w:numPr>
        <w:tabs>
          <w:tab w:val="left" w:pos="284"/>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Старикова О.Г. Товарная номенклатура ВЭД: учеб. пособие. – Ростов. фил. Российской таможенной академии 2010 (Гриф УМО).</w:t>
      </w:r>
    </w:p>
    <w:p w:rsidR="00E65FED" w:rsidRPr="00CD775F" w:rsidRDefault="00E65FED" w:rsidP="00CD775F">
      <w:pPr>
        <w:tabs>
          <w:tab w:val="left" w:pos="284"/>
        </w:tabs>
        <w:spacing w:after="0"/>
        <w:jc w:val="both"/>
        <w:rPr>
          <w:rFonts w:ascii="Times New Roman" w:hAnsi="Times New Roman" w:cs="Times New Roman"/>
          <w:b/>
          <w:i/>
          <w:sz w:val="30"/>
          <w:szCs w:val="30"/>
        </w:rPr>
      </w:pPr>
    </w:p>
    <w:p w:rsidR="00E65FED" w:rsidRPr="00CD775F" w:rsidRDefault="00E65FED" w:rsidP="00CD775F">
      <w:pPr>
        <w:tabs>
          <w:tab w:val="left" w:pos="284"/>
        </w:tabs>
        <w:spacing w:after="0"/>
        <w:jc w:val="both"/>
        <w:rPr>
          <w:rFonts w:ascii="Times New Roman" w:hAnsi="Times New Roman" w:cs="Times New Roman"/>
          <w:i/>
          <w:sz w:val="30"/>
          <w:szCs w:val="30"/>
        </w:rPr>
      </w:pPr>
      <w:r w:rsidRPr="00CD775F">
        <w:rPr>
          <w:rFonts w:ascii="Times New Roman" w:hAnsi="Times New Roman" w:cs="Times New Roman"/>
          <w:b/>
          <w:i/>
          <w:sz w:val="30"/>
          <w:szCs w:val="30"/>
        </w:rPr>
        <w:t xml:space="preserve">Формы и методы контроля: </w:t>
      </w:r>
      <w:r w:rsidRPr="00CD775F">
        <w:rPr>
          <w:rFonts w:ascii="Times New Roman" w:hAnsi="Times New Roman" w:cs="Times New Roman"/>
          <w:i/>
          <w:sz w:val="30"/>
          <w:szCs w:val="30"/>
        </w:rPr>
        <w:t>опрос, проверка письменного решения задачи.</w:t>
      </w:r>
    </w:p>
    <w:p w:rsidR="00E65FED" w:rsidRPr="00CD775F" w:rsidRDefault="00E65FED" w:rsidP="00CD775F">
      <w:pPr>
        <w:tabs>
          <w:tab w:val="left" w:pos="284"/>
        </w:tabs>
        <w:spacing w:after="0"/>
        <w:jc w:val="both"/>
        <w:rPr>
          <w:rFonts w:ascii="Times New Roman" w:hAnsi="Times New Roman" w:cs="Times New Roman"/>
          <w:i/>
          <w:sz w:val="30"/>
          <w:szCs w:val="30"/>
        </w:rPr>
      </w:pPr>
    </w:p>
    <w:p w:rsidR="00E65FED" w:rsidRPr="00CD775F" w:rsidRDefault="00E65FED" w:rsidP="00CD775F">
      <w:pPr>
        <w:tabs>
          <w:tab w:val="left" w:pos="284"/>
        </w:tabs>
        <w:spacing w:after="0"/>
        <w:jc w:val="both"/>
        <w:rPr>
          <w:rFonts w:ascii="Times New Roman" w:hAnsi="Times New Roman" w:cs="Times New Roman"/>
          <w:b/>
          <w:i/>
          <w:sz w:val="30"/>
          <w:szCs w:val="30"/>
        </w:rPr>
      </w:pPr>
      <w:r w:rsidRPr="00CD775F">
        <w:rPr>
          <w:rFonts w:ascii="Times New Roman" w:hAnsi="Times New Roman" w:cs="Times New Roman"/>
          <w:b/>
          <w:i/>
          <w:sz w:val="30"/>
          <w:szCs w:val="30"/>
        </w:rPr>
        <w:t xml:space="preserve">Технические средства обучения и контроля знаний: </w:t>
      </w:r>
    </w:p>
    <w:p w:rsidR="00E65FED" w:rsidRPr="00CD775F" w:rsidRDefault="00E65FED" w:rsidP="00CD775F">
      <w:pPr>
        <w:pStyle w:val="a4"/>
        <w:numPr>
          <w:ilvl w:val="0"/>
          <w:numId w:val="16"/>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Комплект учебной и методической литературы по данной теме;</w:t>
      </w:r>
    </w:p>
    <w:p w:rsidR="00E65FED" w:rsidRPr="00CD775F" w:rsidRDefault="00E65FED" w:rsidP="00CD775F">
      <w:pPr>
        <w:pStyle w:val="a4"/>
        <w:numPr>
          <w:ilvl w:val="0"/>
          <w:numId w:val="16"/>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Схематическое изображение основных положений данной темы;</w:t>
      </w:r>
    </w:p>
    <w:p w:rsidR="00E65FED" w:rsidRPr="00CD775F" w:rsidRDefault="00E65FED" w:rsidP="00CD775F">
      <w:pPr>
        <w:pStyle w:val="a4"/>
        <w:numPr>
          <w:ilvl w:val="0"/>
          <w:numId w:val="16"/>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Оборудование аудитории, мультимедийные средства.</w:t>
      </w:r>
    </w:p>
    <w:p w:rsidR="00E65FED" w:rsidRPr="00CD775F" w:rsidRDefault="00E65FED" w:rsidP="00CD775F">
      <w:pPr>
        <w:tabs>
          <w:tab w:val="left" w:pos="284"/>
        </w:tabs>
        <w:spacing w:after="0"/>
        <w:jc w:val="both"/>
        <w:rPr>
          <w:rFonts w:ascii="Times New Roman" w:hAnsi="Times New Roman" w:cs="Times New Roman"/>
          <w:b/>
          <w:i/>
          <w:sz w:val="30"/>
          <w:szCs w:val="30"/>
        </w:rPr>
      </w:pPr>
    </w:p>
    <w:p w:rsidR="00C65446" w:rsidRPr="00CD775F" w:rsidRDefault="00E65FED" w:rsidP="00CD775F">
      <w:pPr>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Лабораторное занятие</w:t>
      </w:r>
      <w:r w:rsidR="00C65446" w:rsidRPr="00CD775F">
        <w:rPr>
          <w:rFonts w:ascii="Times New Roman" w:hAnsi="Times New Roman" w:cs="Times New Roman"/>
          <w:b/>
          <w:color w:val="FF0000"/>
          <w:sz w:val="30"/>
          <w:szCs w:val="30"/>
        </w:rPr>
        <w:t xml:space="preserve"> 3</w:t>
      </w:r>
    </w:p>
    <w:p w:rsidR="00E65FED" w:rsidRPr="00CD775F" w:rsidRDefault="00E65FED" w:rsidP="00CD775F">
      <w:pPr>
        <w:spacing w:after="0"/>
        <w:jc w:val="center"/>
        <w:rPr>
          <w:rFonts w:ascii="Times New Roman" w:hAnsi="Times New Roman" w:cs="Times New Roman"/>
          <w:b/>
          <w:color w:val="FF0000"/>
          <w:sz w:val="30"/>
          <w:szCs w:val="30"/>
        </w:rPr>
      </w:pPr>
    </w:p>
    <w:p w:rsidR="00E65FED" w:rsidRPr="00CD775F" w:rsidRDefault="00E65FED" w:rsidP="00CD775F">
      <w:pPr>
        <w:spacing w:after="0"/>
        <w:rPr>
          <w:rFonts w:ascii="Times New Roman" w:hAnsi="Times New Roman" w:cs="Times New Roman"/>
          <w:b/>
          <w:sz w:val="30"/>
          <w:szCs w:val="30"/>
        </w:rPr>
      </w:pPr>
      <w:r w:rsidRPr="00CD775F">
        <w:rPr>
          <w:rFonts w:ascii="Times New Roman" w:hAnsi="Times New Roman" w:cs="Times New Roman"/>
          <w:b/>
          <w:sz w:val="30"/>
          <w:szCs w:val="30"/>
        </w:rPr>
        <w:t>Тема «</w:t>
      </w:r>
      <w:r w:rsidRPr="00CD775F">
        <w:rPr>
          <w:rFonts w:ascii="Times New Roman" w:eastAsia="Times New Roman" w:hAnsi="Times New Roman" w:cs="Times New Roman"/>
          <w:b/>
          <w:sz w:val="30"/>
          <w:szCs w:val="30"/>
        </w:rPr>
        <w:t xml:space="preserve">Гармонизированная система (ГС) описания и кодирования товаров – международная основа </w:t>
      </w:r>
      <w:r w:rsidRPr="00CD775F">
        <w:rPr>
          <w:rFonts w:ascii="Times New Roman" w:hAnsi="Times New Roman" w:cs="Times New Roman"/>
          <w:b/>
          <w:sz w:val="30"/>
          <w:szCs w:val="30"/>
        </w:rPr>
        <w:t>Е</w:t>
      </w:r>
      <w:r w:rsidRPr="00CD775F">
        <w:rPr>
          <w:rFonts w:ascii="Times New Roman" w:eastAsia="Times New Roman" w:hAnsi="Times New Roman" w:cs="Times New Roman"/>
          <w:b/>
          <w:sz w:val="30"/>
          <w:szCs w:val="30"/>
        </w:rPr>
        <w:t>ТН ВЭД</w:t>
      </w:r>
      <w:r w:rsidRPr="00CD775F">
        <w:rPr>
          <w:rFonts w:ascii="Times New Roman" w:hAnsi="Times New Roman" w:cs="Times New Roman"/>
          <w:b/>
          <w:sz w:val="30"/>
          <w:szCs w:val="30"/>
        </w:rPr>
        <w:t>» - 2 часа</w:t>
      </w:r>
      <w:r w:rsidR="001F172C" w:rsidRPr="00CD775F">
        <w:rPr>
          <w:rFonts w:ascii="Times New Roman" w:hAnsi="Times New Roman" w:cs="Times New Roman"/>
          <w:b/>
          <w:sz w:val="30"/>
          <w:szCs w:val="30"/>
        </w:rPr>
        <w:t>.</w:t>
      </w:r>
    </w:p>
    <w:p w:rsidR="001F172C" w:rsidRPr="00CD775F" w:rsidRDefault="001F172C" w:rsidP="00CD775F">
      <w:pPr>
        <w:spacing w:after="0"/>
        <w:jc w:val="both"/>
        <w:rPr>
          <w:rFonts w:ascii="Times New Roman" w:hAnsi="Times New Roman" w:cs="Times New Roman"/>
          <w:sz w:val="30"/>
          <w:szCs w:val="30"/>
        </w:rPr>
      </w:pPr>
      <w:r w:rsidRPr="00CD775F">
        <w:rPr>
          <w:rFonts w:ascii="Times New Roman" w:hAnsi="Times New Roman" w:cs="Times New Roman"/>
          <w:b/>
          <w:color w:val="7030A0"/>
          <w:sz w:val="30"/>
          <w:szCs w:val="30"/>
        </w:rPr>
        <w:lastRenderedPageBreak/>
        <w:t xml:space="preserve">1. Цель выполнения лабораторной работы: </w:t>
      </w:r>
      <w:r w:rsidRPr="00CD775F">
        <w:rPr>
          <w:rFonts w:ascii="Times New Roman" w:hAnsi="Times New Roman" w:cs="Times New Roman"/>
          <w:sz w:val="30"/>
          <w:szCs w:val="30"/>
        </w:rPr>
        <w:t>анализ роли Гармонизированной системы (ГС) описания и кодирования товаров, как основы ЕТН ВЭД.</w:t>
      </w:r>
    </w:p>
    <w:p w:rsidR="001F172C" w:rsidRPr="00CD775F" w:rsidRDefault="001F172C" w:rsidP="00CD775F">
      <w:pPr>
        <w:spacing w:after="0"/>
        <w:rPr>
          <w:rFonts w:ascii="Times New Roman" w:hAnsi="Times New Roman" w:cs="Times New Roman"/>
          <w:sz w:val="30"/>
          <w:szCs w:val="30"/>
        </w:rPr>
      </w:pPr>
    </w:p>
    <w:p w:rsidR="00E65FED" w:rsidRPr="00CD775F" w:rsidRDefault="00E65FED" w:rsidP="00CD775F">
      <w:pPr>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Теоретические вопросы</w:t>
      </w:r>
    </w:p>
    <w:p w:rsidR="00E65FED" w:rsidRPr="00CD775F" w:rsidRDefault="00E65FED" w:rsidP="00CD775F">
      <w:pPr>
        <w:pStyle w:val="a4"/>
        <w:numPr>
          <w:ilvl w:val="0"/>
          <w:numId w:val="8"/>
        </w:numPr>
        <w:tabs>
          <w:tab w:val="left" w:pos="426"/>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 xml:space="preserve">Цель создания ГС </w:t>
      </w:r>
    </w:p>
    <w:p w:rsidR="00E65FED" w:rsidRPr="00CD775F" w:rsidRDefault="00E65FED" w:rsidP="00CD775F">
      <w:pPr>
        <w:pStyle w:val="a4"/>
        <w:numPr>
          <w:ilvl w:val="0"/>
          <w:numId w:val="8"/>
        </w:numPr>
        <w:tabs>
          <w:tab w:val="left" w:pos="426"/>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Структура ГС</w:t>
      </w:r>
    </w:p>
    <w:p w:rsidR="00E65FED" w:rsidRPr="00CD775F" w:rsidRDefault="00E65FED" w:rsidP="00CD775F">
      <w:pPr>
        <w:pStyle w:val="a4"/>
        <w:numPr>
          <w:ilvl w:val="0"/>
          <w:numId w:val="8"/>
        </w:numPr>
        <w:tabs>
          <w:tab w:val="left" w:pos="426"/>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Принципы кодирования Гармонизированной системы 1988 г.</w:t>
      </w:r>
    </w:p>
    <w:p w:rsidR="001F172C" w:rsidRPr="00CD775F" w:rsidRDefault="001F172C" w:rsidP="00CD775F">
      <w:pPr>
        <w:tabs>
          <w:tab w:val="left" w:pos="426"/>
        </w:tabs>
        <w:spacing w:after="0"/>
        <w:jc w:val="both"/>
        <w:rPr>
          <w:rFonts w:ascii="Times New Roman" w:hAnsi="Times New Roman" w:cs="Times New Roman"/>
          <w:sz w:val="30"/>
          <w:szCs w:val="30"/>
        </w:rPr>
      </w:pPr>
    </w:p>
    <w:p w:rsidR="001F172C" w:rsidRPr="00CD775F" w:rsidRDefault="001F172C" w:rsidP="00CD775F">
      <w:pPr>
        <w:tabs>
          <w:tab w:val="left" w:pos="426"/>
        </w:tabs>
        <w:spacing w:after="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2. Порядок выполнения  работы</w:t>
      </w:r>
    </w:p>
    <w:p w:rsidR="001F172C" w:rsidRPr="00CD775F" w:rsidRDefault="001F172C" w:rsidP="00CD775F">
      <w:pPr>
        <w:tabs>
          <w:tab w:val="left" w:pos="284"/>
        </w:tabs>
        <w:spacing w:after="0"/>
        <w:jc w:val="both"/>
        <w:rPr>
          <w:rFonts w:ascii="Times New Roman" w:hAnsi="Times New Roman" w:cs="Times New Roman"/>
          <w:i/>
          <w:sz w:val="30"/>
          <w:szCs w:val="30"/>
        </w:rPr>
      </w:pPr>
      <w:r w:rsidRPr="00CD775F">
        <w:rPr>
          <w:rFonts w:ascii="Times New Roman" w:hAnsi="Times New Roman" w:cs="Times New Roman"/>
          <w:i/>
          <w:sz w:val="30"/>
          <w:szCs w:val="30"/>
        </w:rPr>
        <w:t>Используя ПРАВИЛО ИНТЕРПРИТАЦИИ 3</w:t>
      </w:r>
    </w:p>
    <w:p w:rsidR="001F172C" w:rsidRPr="00CD775F" w:rsidRDefault="001F172C" w:rsidP="00CD775F">
      <w:pPr>
        <w:tabs>
          <w:tab w:val="left" w:pos="284"/>
        </w:tabs>
        <w:spacing w:after="0"/>
        <w:jc w:val="both"/>
        <w:rPr>
          <w:rFonts w:ascii="Times New Roman" w:hAnsi="Times New Roman" w:cs="Times New Roman"/>
          <w:i/>
          <w:sz w:val="30"/>
          <w:szCs w:val="30"/>
        </w:rPr>
      </w:pPr>
    </w:p>
    <w:p w:rsidR="00BD6ACE" w:rsidRPr="00CD775F" w:rsidRDefault="00BD6ACE" w:rsidP="00CD775F">
      <w:pPr>
        <w:pStyle w:val="ab"/>
        <w:shd w:val="clear" w:color="auto" w:fill="FFFFFF"/>
        <w:spacing w:before="0" w:beforeAutospacing="0" w:after="0" w:afterAutospacing="0" w:line="276" w:lineRule="auto"/>
        <w:jc w:val="both"/>
        <w:rPr>
          <w:i/>
          <w:sz w:val="30"/>
          <w:szCs w:val="30"/>
        </w:rPr>
      </w:pPr>
      <w:r w:rsidRPr="00CD775F">
        <w:rPr>
          <w:rStyle w:val="a3"/>
          <w:i/>
          <w:sz w:val="30"/>
          <w:szCs w:val="30"/>
        </w:rPr>
        <w:t>ПРАВИЛО 3</w:t>
      </w:r>
    </w:p>
    <w:p w:rsidR="00BD6ACE" w:rsidRPr="00CD775F" w:rsidRDefault="00BD6ACE" w:rsidP="00CD775F">
      <w:pPr>
        <w:pStyle w:val="ab"/>
        <w:shd w:val="clear" w:color="auto" w:fill="FFFFFF"/>
        <w:spacing w:before="0" w:beforeAutospacing="0" w:after="0" w:afterAutospacing="0" w:line="276" w:lineRule="auto"/>
        <w:ind w:firstLine="709"/>
        <w:jc w:val="both"/>
        <w:rPr>
          <w:sz w:val="30"/>
          <w:szCs w:val="30"/>
        </w:rPr>
      </w:pPr>
      <w:r w:rsidRPr="00CD775F">
        <w:rPr>
          <w:sz w:val="30"/>
          <w:szCs w:val="30"/>
        </w:rPr>
        <w:t>В случае, если в силу Правила 2б или по каким-либо другим причинам имеется,</w:t>
      </w:r>
      <w:r w:rsidRPr="00CD775F">
        <w:rPr>
          <w:rStyle w:val="apple-converted-space"/>
          <w:sz w:val="30"/>
          <w:szCs w:val="30"/>
        </w:rPr>
        <w:t> </w:t>
      </w:r>
      <w:r w:rsidRPr="00CD775F">
        <w:rPr>
          <w:i/>
          <w:iCs/>
          <w:sz w:val="30"/>
          <w:szCs w:val="30"/>
        </w:rPr>
        <w:t>prima facie</w:t>
      </w:r>
      <w:r w:rsidRPr="00CD775F">
        <w:rPr>
          <w:sz w:val="30"/>
          <w:szCs w:val="30"/>
        </w:rPr>
        <w:t>, возможность отнесения товаров к двум или более товарным позициям, классификация таких товаров осуществляется следующим образом:</w:t>
      </w:r>
    </w:p>
    <w:p w:rsidR="00BD6ACE" w:rsidRPr="00CD775F" w:rsidRDefault="00BD6ACE" w:rsidP="00CD775F">
      <w:pPr>
        <w:pStyle w:val="ab"/>
        <w:shd w:val="clear" w:color="auto" w:fill="FFFFFF"/>
        <w:spacing w:before="0" w:beforeAutospacing="0" w:after="0" w:afterAutospacing="0" w:line="276" w:lineRule="auto"/>
        <w:ind w:firstLine="709"/>
        <w:jc w:val="both"/>
        <w:rPr>
          <w:sz w:val="30"/>
          <w:szCs w:val="30"/>
        </w:rPr>
      </w:pPr>
      <w:r w:rsidRPr="00CD775F">
        <w:rPr>
          <w:sz w:val="30"/>
          <w:szCs w:val="30"/>
        </w:rPr>
        <w:t>а.</w:t>
      </w:r>
      <w:r w:rsidRPr="00CD775F">
        <w:rPr>
          <w:rStyle w:val="apple-converted-space"/>
          <w:sz w:val="30"/>
          <w:szCs w:val="30"/>
        </w:rPr>
        <w:t> </w:t>
      </w:r>
      <w:r w:rsidRPr="00CD775F">
        <w:rPr>
          <w:sz w:val="30"/>
          <w:szCs w:val="30"/>
        </w:rPr>
        <w:t>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w:t>
      </w:r>
    </w:p>
    <w:p w:rsidR="00BD6ACE" w:rsidRPr="00CD775F" w:rsidRDefault="00BD6ACE" w:rsidP="00CD775F">
      <w:pPr>
        <w:pStyle w:val="ab"/>
        <w:shd w:val="clear" w:color="auto" w:fill="FFFFFF"/>
        <w:spacing w:before="0" w:beforeAutospacing="0" w:after="0" w:afterAutospacing="0" w:line="276" w:lineRule="auto"/>
        <w:ind w:firstLine="709"/>
        <w:jc w:val="both"/>
        <w:rPr>
          <w:sz w:val="30"/>
          <w:szCs w:val="30"/>
        </w:rPr>
      </w:pPr>
      <w:r w:rsidRPr="00CD775F">
        <w:rPr>
          <w:sz w:val="30"/>
          <w:szCs w:val="30"/>
        </w:rPr>
        <w:t>б.</w:t>
      </w:r>
      <w:r w:rsidRPr="00CD775F">
        <w:rPr>
          <w:rStyle w:val="apple-converted-space"/>
          <w:sz w:val="30"/>
          <w:szCs w:val="30"/>
        </w:rPr>
        <w:t> </w:t>
      </w:r>
      <w:r w:rsidRPr="00CD775F">
        <w:rPr>
          <w:sz w:val="30"/>
          <w:szCs w:val="30"/>
        </w:rPr>
        <w:t>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w:t>
      </w:r>
    </w:p>
    <w:p w:rsidR="00BD6ACE" w:rsidRPr="00CD775F" w:rsidRDefault="00BD6ACE" w:rsidP="00CD775F">
      <w:pPr>
        <w:pStyle w:val="ab"/>
        <w:shd w:val="clear" w:color="auto" w:fill="FFFFFF"/>
        <w:spacing w:before="0" w:beforeAutospacing="0" w:after="0" w:afterAutospacing="0" w:line="276" w:lineRule="auto"/>
        <w:ind w:firstLine="709"/>
        <w:jc w:val="both"/>
        <w:rPr>
          <w:sz w:val="30"/>
          <w:szCs w:val="30"/>
        </w:rPr>
      </w:pPr>
      <w:r w:rsidRPr="00CD775F">
        <w:rPr>
          <w:sz w:val="30"/>
          <w:szCs w:val="30"/>
        </w:rPr>
        <w:lastRenderedPageBreak/>
        <w:t>в.</w:t>
      </w:r>
      <w:r w:rsidRPr="00CD775F">
        <w:rPr>
          <w:rStyle w:val="apple-converted-space"/>
          <w:sz w:val="30"/>
          <w:szCs w:val="30"/>
        </w:rPr>
        <w:t> </w:t>
      </w:r>
      <w:r w:rsidRPr="00CD775F">
        <w:rPr>
          <w:sz w:val="30"/>
          <w:szCs w:val="30"/>
        </w:rPr>
        <w:t>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w:t>
      </w:r>
    </w:p>
    <w:p w:rsidR="00BD6ACE" w:rsidRPr="00CD775F" w:rsidRDefault="00BD6ACE" w:rsidP="00CD775F">
      <w:pPr>
        <w:pStyle w:val="ab"/>
        <w:shd w:val="clear" w:color="auto" w:fill="FFFFFF"/>
        <w:spacing w:before="0" w:beforeAutospacing="0" w:after="0" w:afterAutospacing="0" w:line="276" w:lineRule="auto"/>
        <w:ind w:firstLine="709"/>
        <w:jc w:val="both"/>
        <w:rPr>
          <w:b/>
          <w:i/>
          <w:sz w:val="30"/>
          <w:szCs w:val="30"/>
        </w:rPr>
      </w:pPr>
      <w:r w:rsidRPr="00CD775F">
        <w:rPr>
          <w:b/>
          <w:i/>
          <w:sz w:val="30"/>
          <w:szCs w:val="30"/>
        </w:rPr>
        <w:t>Пояснения</w:t>
      </w:r>
    </w:p>
    <w:p w:rsidR="00BD6ACE" w:rsidRPr="00CD775F" w:rsidRDefault="00BD6ACE" w:rsidP="00CD775F">
      <w:pPr>
        <w:pStyle w:val="ab"/>
        <w:shd w:val="clear" w:color="auto" w:fill="FFFFFF"/>
        <w:spacing w:before="0" w:beforeAutospacing="0" w:after="0" w:afterAutospacing="0" w:line="276" w:lineRule="auto"/>
        <w:ind w:firstLine="709"/>
        <w:jc w:val="both"/>
        <w:rPr>
          <w:sz w:val="30"/>
          <w:szCs w:val="30"/>
        </w:rPr>
      </w:pPr>
      <w:r w:rsidRPr="00CD775F">
        <w:rPr>
          <w:sz w:val="30"/>
          <w:szCs w:val="30"/>
        </w:rPr>
        <w:t>    </w:t>
      </w:r>
      <w:r w:rsidRPr="00CD775F">
        <w:rPr>
          <w:rStyle w:val="apple-converted-space"/>
          <w:sz w:val="30"/>
          <w:szCs w:val="30"/>
        </w:rPr>
        <w:t> </w:t>
      </w:r>
      <w:r w:rsidRPr="00CD775F">
        <w:rPr>
          <w:sz w:val="30"/>
          <w:szCs w:val="30"/>
        </w:rPr>
        <w:t>I. </w:t>
      </w:r>
      <w:r w:rsidRPr="00CD775F">
        <w:rPr>
          <w:rStyle w:val="apple-converted-space"/>
          <w:sz w:val="30"/>
          <w:szCs w:val="30"/>
        </w:rPr>
        <w:t> </w:t>
      </w:r>
      <w:r w:rsidRPr="00CD775F">
        <w:rPr>
          <w:sz w:val="30"/>
          <w:szCs w:val="30"/>
        </w:rPr>
        <w:t>Данное Правило предусматривает три метода классификации товаров, которые,</w:t>
      </w:r>
      <w:r w:rsidRPr="00CD775F">
        <w:rPr>
          <w:rStyle w:val="apple-converted-space"/>
          <w:sz w:val="30"/>
          <w:szCs w:val="30"/>
        </w:rPr>
        <w:t> </w:t>
      </w:r>
      <w:r w:rsidRPr="00CD775F">
        <w:rPr>
          <w:i/>
          <w:iCs/>
          <w:sz w:val="30"/>
          <w:szCs w:val="30"/>
          <w:lang w:val="en-GB"/>
        </w:rPr>
        <w:t>prima</w:t>
      </w:r>
      <w:r w:rsidRPr="00CD775F">
        <w:rPr>
          <w:rStyle w:val="apple-converted-space"/>
          <w:i/>
          <w:iCs/>
          <w:sz w:val="30"/>
          <w:szCs w:val="30"/>
          <w:lang w:val="en-GB"/>
        </w:rPr>
        <w:t> </w:t>
      </w:r>
      <w:r w:rsidRPr="00CD775F">
        <w:rPr>
          <w:i/>
          <w:iCs/>
          <w:sz w:val="30"/>
          <w:szCs w:val="30"/>
          <w:lang w:val="en-GB"/>
        </w:rPr>
        <w:t>facie</w:t>
      </w:r>
      <w:r w:rsidRPr="00CD775F">
        <w:rPr>
          <w:sz w:val="30"/>
          <w:szCs w:val="30"/>
        </w:rPr>
        <w:t>, могут быть отнесены к двум или более товарным позициям, либо в соответствии с условиями Правила 2б, либо по любой другой причине. Эти методы применяются в той последовательности, в которой они приведены в данном Правиле. Таким образом, Правило 3б применяется только тогда, когда Правило 3а не подходит для классификации, а если и Правило 3а, и Правило 3б не подходят, то применяется Правило 3в. Следовательно, очередность следующая: (а) конкретное описание товара; (б) основное свойство; (в) товарная позиция, которая идет последней в порядке возрастания кодов.</w:t>
      </w:r>
    </w:p>
    <w:p w:rsidR="00BD6ACE" w:rsidRPr="00CD775F" w:rsidRDefault="00BD6ACE" w:rsidP="00CD775F">
      <w:pPr>
        <w:pStyle w:val="ab"/>
        <w:shd w:val="clear" w:color="auto" w:fill="FFFFFF"/>
        <w:spacing w:before="0" w:beforeAutospacing="0" w:after="0" w:afterAutospacing="0" w:line="276" w:lineRule="auto"/>
        <w:ind w:firstLine="709"/>
        <w:jc w:val="both"/>
        <w:rPr>
          <w:sz w:val="30"/>
          <w:szCs w:val="30"/>
        </w:rPr>
      </w:pPr>
      <w:r w:rsidRPr="00CD775F">
        <w:rPr>
          <w:sz w:val="30"/>
          <w:szCs w:val="30"/>
        </w:rPr>
        <w:t>  </w:t>
      </w:r>
      <w:r w:rsidRPr="00CD775F">
        <w:rPr>
          <w:rStyle w:val="apple-converted-space"/>
          <w:sz w:val="30"/>
          <w:szCs w:val="30"/>
        </w:rPr>
        <w:t> </w:t>
      </w:r>
      <w:r w:rsidRPr="00CD775F">
        <w:rPr>
          <w:sz w:val="30"/>
          <w:szCs w:val="30"/>
        </w:rPr>
        <w:t>II. </w:t>
      </w:r>
      <w:r w:rsidRPr="00CD775F">
        <w:rPr>
          <w:rStyle w:val="apple-converted-space"/>
          <w:sz w:val="30"/>
          <w:szCs w:val="30"/>
        </w:rPr>
        <w:t> </w:t>
      </w:r>
      <w:r w:rsidRPr="00CD775F">
        <w:rPr>
          <w:sz w:val="30"/>
          <w:szCs w:val="30"/>
        </w:rPr>
        <w:t>Данное Правило может вступать в силу только</w:t>
      </w:r>
      <w:r w:rsidRPr="00CD775F">
        <w:rPr>
          <w:rStyle w:val="apple-converted-space"/>
          <w:sz w:val="30"/>
          <w:szCs w:val="30"/>
        </w:rPr>
        <w:t> </w:t>
      </w:r>
      <w:r w:rsidRPr="00CD775F">
        <w:rPr>
          <w:bCs/>
          <w:sz w:val="30"/>
          <w:szCs w:val="30"/>
        </w:rPr>
        <w:t>при условии, что в текстах товарных позиций или в примечаниях к разделам или группам не оговорено иное</w:t>
      </w:r>
      <w:r w:rsidRPr="00CD775F">
        <w:rPr>
          <w:sz w:val="30"/>
          <w:szCs w:val="30"/>
        </w:rPr>
        <w:t>. Например, примечание 4Б к группе 97 требует, чтобы товары, подходящие по описанию как к одной из товарных позиций 9701 – 9705, так и к товарной позиции 9706, классифицировались в одной из первых товарных позиций. Такие товары должны классифицироваться согласно примечанию 4Б к группе 97, а не в соответствии с данным Правилом</w:t>
      </w:r>
      <w:r w:rsidR="00ED34FC" w:rsidRPr="00CD775F">
        <w:rPr>
          <w:rStyle w:val="af2"/>
          <w:sz w:val="30"/>
          <w:szCs w:val="30"/>
        </w:rPr>
        <w:footnoteReference w:id="1"/>
      </w:r>
      <w:r w:rsidRPr="00CD775F">
        <w:rPr>
          <w:sz w:val="30"/>
          <w:szCs w:val="30"/>
        </w:rPr>
        <w:t>.</w:t>
      </w:r>
    </w:p>
    <w:p w:rsidR="00BD6ACE" w:rsidRPr="00CD775F" w:rsidRDefault="00BD6ACE" w:rsidP="00CD775F">
      <w:pPr>
        <w:tabs>
          <w:tab w:val="left" w:pos="284"/>
        </w:tabs>
        <w:spacing w:after="0"/>
        <w:jc w:val="both"/>
        <w:rPr>
          <w:rFonts w:ascii="Times New Roman" w:hAnsi="Times New Roman" w:cs="Times New Roman"/>
          <w:i/>
          <w:sz w:val="30"/>
          <w:szCs w:val="30"/>
        </w:rPr>
      </w:pPr>
    </w:p>
    <w:p w:rsidR="001F172C" w:rsidRPr="00CD775F" w:rsidRDefault="001F172C" w:rsidP="00CD775F">
      <w:pPr>
        <w:tabs>
          <w:tab w:val="left" w:pos="284"/>
        </w:tabs>
        <w:spacing w:after="0"/>
        <w:jc w:val="both"/>
        <w:rPr>
          <w:rFonts w:ascii="Times New Roman" w:hAnsi="Times New Roman" w:cs="Times New Roman"/>
          <w:b/>
          <w:sz w:val="30"/>
          <w:szCs w:val="30"/>
        </w:rPr>
      </w:pPr>
      <w:r w:rsidRPr="00CD775F">
        <w:rPr>
          <w:rFonts w:ascii="Times New Roman" w:hAnsi="Times New Roman" w:cs="Times New Roman"/>
          <w:i/>
          <w:sz w:val="30"/>
          <w:szCs w:val="30"/>
        </w:rPr>
        <w:t xml:space="preserve"> </w:t>
      </w:r>
      <w:r w:rsidRPr="00CD775F">
        <w:rPr>
          <w:rFonts w:ascii="Times New Roman" w:hAnsi="Times New Roman" w:cs="Times New Roman"/>
          <w:b/>
          <w:sz w:val="30"/>
          <w:szCs w:val="30"/>
        </w:rPr>
        <w:t xml:space="preserve">1 этап: </w:t>
      </w:r>
      <w:r w:rsidRPr="00CD775F">
        <w:rPr>
          <w:rFonts w:ascii="Times New Roman" w:hAnsi="Times New Roman" w:cs="Times New Roman"/>
          <w:sz w:val="30"/>
          <w:szCs w:val="30"/>
        </w:rPr>
        <w:t>если</w:t>
      </w:r>
      <w:r w:rsidRPr="00CD775F">
        <w:rPr>
          <w:rFonts w:ascii="Times New Roman" w:hAnsi="Times New Roman" w:cs="Times New Roman"/>
          <w:b/>
          <w:sz w:val="30"/>
          <w:szCs w:val="30"/>
        </w:rPr>
        <w:t xml:space="preserve"> </w:t>
      </w:r>
      <w:r w:rsidRPr="00CD775F">
        <w:rPr>
          <w:rFonts w:ascii="Times New Roman" w:hAnsi="Times New Roman" w:cs="Times New Roman"/>
          <w:sz w:val="30"/>
          <w:szCs w:val="30"/>
        </w:rPr>
        <w:t>нельзя найти в ТН ВЭД  соответствующую товарную позицию, поэтому товар  классифицируется в соответствии с Правилом 3 б) по существенному  признаку, а именно по функциональному значению, как принадлежность  к легковому автомобилю в товарной позиции  8708 “Части и оборудование автомобилей...”.</w:t>
      </w:r>
    </w:p>
    <w:p w:rsidR="001F172C" w:rsidRPr="00CD775F" w:rsidRDefault="001F172C" w:rsidP="00CD775F">
      <w:pPr>
        <w:pStyle w:val="a9"/>
        <w:spacing w:after="0" w:line="276" w:lineRule="auto"/>
        <w:rPr>
          <w:sz w:val="30"/>
          <w:szCs w:val="30"/>
        </w:rPr>
      </w:pPr>
      <w:r w:rsidRPr="00CD775F">
        <w:rPr>
          <w:b/>
          <w:sz w:val="30"/>
          <w:szCs w:val="30"/>
        </w:rPr>
        <w:lastRenderedPageBreak/>
        <w:t>2 этап:</w:t>
      </w:r>
      <w:r w:rsidRPr="00CD775F">
        <w:rPr>
          <w:sz w:val="30"/>
          <w:szCs w:val="30"/>
        </w:rPr>
        <w:t xml:space="preserve"> правило 3 б) распространяется на наборы, предназначенные для  розничной  торговли, если они  соответствуют  следующим условиям:</w:t>
      </w:r>
    </w:p>
    <w:p w:rsidR="001F172C" w:rsidRPr="00CD775F" w:rsidRDefault="001F172C" w:rsidP="00CD775F">
      <w:pPr>
        <w:pStyle w:val="a9"/>
        <w:numPr>
          <w:ilvl w:val="0"/>
          <w:numId w:val="6"/>
        </w:numPr>
        <w:tabs>
          <w:tab w:val="left" w:pos="284"/>
        </w:tabs>
        <w:spacing w:after="0" w:line="276" w:lineRule="auto"/>
        <w:ind w:left="0" w:firstLine="0"/>
        <w:rPr>
          <w:sz w:val="30"/>
          <w:szCs w:val="30"/>
        </w:rPr>
      </w:pPr>
      <w:r w:rsidRPr="00CD775F">
        <w:rPr>
          <w:sz w:val="30"/>
          <w:szCs w:val="30"/>
        </w:rPr>
        <w:t>состоят, по крайней мере, из двух  различных изделий;</w:t>
      </w:r>
    </w:p>
    <w:p w:rsidR="001F172C" w:rsidRPr="00CD775F" w:rsidRDefault="001F172C" w:rsidP="00CD775F">
      <w:pPr>
        <w:pStyle w:val="a9"/>
        <w:numPr>
          <w:ilvl w:val="0"/>
          <w:numId w:val="6"/>
        </w:numPr>
        <w:tabs>
          <w:tab w:val="left" w:pos="284"/>
        </w:tabs>
        <w:spacing w:after="0" w:line="276" w:lineRule="auto"/>
        <w:ind w:left="0" w:firstLine="0"/>
        <w:rPr>
          <w:sz w:val="30"/>
          <w:szCs w:val="30"/>
        </w:rPr>
      </w:pPr>
      <w:r w:rsidRPr="00CD775F">
        <w:rPr>
          <w:sz w:val="30"/>
          <w:szCs w:val="30"/>
        </w:rPr>
        <w:t>составные части таких наборов  применяются либо независимо одна от другой, либо при  употреблении дополняют одна другую и собраны вместе с целью удовлетворить конкретную потребность  или выполнить определенную работу; все составные части уложены таким образом, что не требуют переупаковки при продаже потребителю.</w:t>
      </w:r>
    </w:p>
    <w:p w:rsidR="001F172C" w:rsidRPr="00CD775F" w:rsidRDefault="001F172C" w:rsidP="00CD775F">
      <w:pPr>
        <w:pStyle w:val="a9"/>
        <w:spacing w:after="0" w:line="276" w:lineRule="auto"/>
        <w:rPr>
          <w:sz w:val="30"/>
          <w:szCs w:val="30"/>
        </w:rPr>
      </w:pPr>
      <w:r w:rsidRPr="00CD775F">
        <w:rPr>
          <w:sz w:val="30"/>
          <w:szCs w:val="30"/>
        </w:rPr>
        <w:t>Например, набор для ухода за волосами, состоящий из электрофена (8516), круглой пластмассовой щетки (9603), расчески  (9605), махрового полотенца тканого  из хлопка (6302)  и футляра  из твердого пластика, в котором набор упакован  для продажи потребителю и дальнейшего хранения (3923), классифицируется  в товарной позиции 8516. Все товары  сгруппированы для определенной  деятельности (уход за волосами), оформлены для розничной торговли и готовы  к непосредственной передаче потребителю  без  предварительной  переупаковки. Характерным компонентом данной группировки товаров относительно применения и стоимости является электрофен.</w:t>
      </w:r>
    </w:p>
    <w:p w:rsidR="001F172C" w:rsidRPr="00CD775F" w:rsidRDefault="001F172C" w:rsidP="00CD775F">
      <w:pPr>
        <w:pStyle w:val="a9"/>
        <w:spacing w:after="0" w:line="276" w:lineRule="auto"/>
        <w:rPr>
          <w:sz w:val="30"/>
          <w:szCs w:val="30"/>
        </w:rPr>
      </w:pPr>
      <w:r w:rsidRPr="00CD775F">
        <w:rPr>
          <w:sz w:val="30"/>
          <w:szCs w:val="30"/>
        </w:rPr>
        <w:t>Правило 3 б) относительно наборов, предназначенных  для розничной продажи, не применяется, если имеются особые положения, указанные  в примечаниях к разделам  или группам (например, примечание 3  к разделу VI, примечание 1  к  разделу VII, примечание 3 к группе 82), или же в Номенклатуре предусмотрены товарные позиции, в которых поименованы наборы.</w:t>
      </w:r>
    </w:p>
    <w:p w:rsidR="001F172C" w:rsidRPr="00CD775F" w:rsidRDefault="001F172C" w:rsidP="00CD775F">
      <w:pPr>
        <w:pStyle w:val="a9"/>
        <w:spacing w:after="0" w:line="276" w:lineRule="auto"/>
        <w:rPr>
          <w:sz w:val="30"/>
          <w:szCs w:val="30"/>
        </w:rPr>
      </w:pPr>
      <w:r w:rsidRPr="00CD775F">
        <w:rPr>
          <w:sz w:val="30"/>
          <w:szCs w:val="30"/>
        </w:rPr>
        <w:t>Правило 3 в) гласит, что если невозможно включение товара согласно Правил 3 а) и 3 б), то следует  включать товар в ту товарную  позицию, которая в номенклатуре  называлась последней среди представленных на выбор позиций.</w:t>
      </w:r>
    </w:p>
    <w:p w:rsidR="001F172C" w:rsidRPr="00CD775F" w:rsidRDefault="001F172C" w:rsidP="00CD775F">
      <w:pPr>
        <w:pStyle w:val="a9"/>
        <w:spacing w:after="0" w:line="276" w:lineRule="auto"/>
        <w:rPr>
          <w:sz w:val="30"/>
          <w:szCs w:val="30"/>
        </w:rPr>
      </w:pPr>
      <w:r w:rsidRPr="00CD775F">
        <w:rPr>
          <w:sz w:val="30"/>
          <w:szCs w:val="30"/>
        </w:rPr>
        <w:t xml:space="preserve">Например, меховой женский жакет  комбинированный (мех с натуральной  кожей  в равных пропорциях) классифицируется  в </w:t>
      </w:r>
      <w:r w:rsidRPr="00CD775F">
        <w:rPr>
          <w:sz w:val="30"/>
          <w:szCs w:val="30"/>
        </w:rPr>
        <w:lastRenderedPageBreak/>
        <w:t>товарной  позиции 4303, “Одежда меховая...”, а не в  4203, в которую  включена одежда из натуральной кожи.</w:t>
      </w:r>
    </w:p>
    <w:p w:rsidR="001F172C" w:rsidRPr="00CD775F" w:rsidRDefault="001F172C" w:rsidP="00CD775F">
      <w:pPr>
        <w:pStyle w:val="a9"/>
        <w:spacing w:after="0" w:line="276" w:lineRule="auto"/>
        <w:rPr>
          <w:sz w:val="30"/>
          <w:szCs w:val="30"/>
        </w:rPr>
      </w:pPr>
    </w:p>
    <w:p w:rsidR="001F172C" w:rsidRPr="00CD775F" w:rsidRDefault="001F172C" w:rsidP="00CD775F">
      <w:pPr>
        <w:pStyle w:val="a9"/>
        <w:spacing w:after="0" w:line="276" w:lineRule="auto"/>
        <w:rPr>
          <w:sz w:val="30"/>
          <w:szCs w:val="30"/>
        </w:rPr>
      </w:pPr>
      <w:r w:rsidRPr="00CD775F">
        <w:rPr>
          <w:b/>
          <w:sz w:val="30"/>
          <w:szCs w:val="30"/>
        </w:rPr>
        <w:t>3 этап</w:t>
      </w:r>
      <w:r w:rsidRPr="00CD775F">
        <w:rPr>
          <w:sz w:val="30"/>
          <w:szCs w:val="30"/>
        </w:rPr>
        <w:t>: для классификации рассматриваемого женского жакета, комбинированного с натуральной кожей, необходимо применять Правило 3, т.к. данное изделие состоит из двух  различных материалов - в равном отношении натурального меха и кожи, поэтому он может быть включен в следующие товарные позиции :</w:t>
      </w:r>
    </w:p>
    <w:p w:rsidR="001F172C" w:rsidRPr="00CD775F" w:rsidRDefault="001F172C" w:rsidP="00CD775F">
      <w:pPr>
        <w:pStyle w:val="a9"/>
        <w:spacing w:after="0" w:line="276" w:lineRule="auto"/>
        <w:rPr>
          <w:sz w:val="30"/>
          <w:szCs w:val="30"/>
        </w:rPr>
      </w:pPr>
      <w:r w:rsidRPr="00CD775F">
        <w:rPr>
          <w:sz w:val="30"/>
          <w:szCs w:val="30"/>
        </w:rPr>
        <w:t>4203 “Одежда  и принадлежности одежды  из натуральной  или искусственной кожи”;</w:t>
      </w:r>
    </w:p>
    <w:p w:rsidR="001F172C" w:rsidRPr="00CD775F" w:rsidRDefault="001F172C" w:rsidP="00CD775F">
      <w:pPr>
        <w:pStyle w:val="a9"/>
        <w:spacing w:after="0" w:line="276" w:lineRule="auto"/>
        <w:rPr>
          <w:sz w:val="30"/>
          <w:szCs w:val="30"/>
        </w:rPr>
      </w:pPr>
      <w:r w:rsidRPr="00CD775F">
        <w:rPr>
          <w:sz w:val="30"/>
          <w:szCs w:val="30"/>
        </w:rPr>
        <w:t>4303 “Одежда меховая...”.</w:t>
      </w:r>
    </w:p>
    <w:p w:rsidR="001F172C" w:rsidRPr="00CD775F" w:rsidRDefault="001F172C" w:rsidP="00CD775F">
      <w:pPr>
        <w:pStyle w:val="a9"/>
        <w:spacing w:after="0" w:line="276" w:lineRule="auto"/>
        <w:rPr>
          <w:sz w:val="30"/>
          <w:szCs w:val="30"/>
        </w:rPr>
      </w:pPr>
      <w:r w:rsidRPr="00CD775F">
        <w:rPr>
          <w:sz w:val="30"/>
          <w:szCs w:val="30"/>
        </w:rPr>
        <w:t>Однако Правило 3 а)  и 3 б) к указанному товару  применять нельзя, т.к., с одной  стороны ни одно  из наименований товарных позиций 4203 или 4303 не является более конкретным, точным, а с другой - ни один из материалов, из которых изготовлен жакет, не придает изделию  существенный признак. Следовательно, в соответствии  с Правилом 3 в), этот жакет должен быть включен  в товарную позицию, которая имеет наибольший код, а именно 4303.</w:t>
      </w:r>
    </w:p>
    <w:p w:rsidR="00F80F40" w:rsidRPr="00CD775F" w:rsidRDefault="00F80F40" w:rsidP="00CD775F">
      <w:pPr>
        <w:pStyle w:val="a9"/>
        <w:spacing w:after="0" w:line="276" w:lineRule="auto"/>
        <w:rPr>
          <w:sz w:val="30"/>
          <w:szCs w:val="30"/>
        </w:rPr>
      </w:pPr>
    </w:p>
    <w:p w:rsidR="00F80F40" w:rsidRPr="00CD775F" w:rsidRDefault="00F80F40" w:rsidP="00CD775F">
      <w:pPr>
        <w:pStyle w:val="a9"/>
        <w:spacing w:after="0" w:line="276" w:lineRule="auto"/>
        <w:rPr>
          <w:sz w:val="30"/>
          <w:szCs w:val="30"/>
        </w:rPr>
      </w:pPr>
      <w:r w:rsidRPr="00CD775F">
        <w:rPr>
          <w:b/>
          <w:sz w:val="30"/>
          <w:szCs w:val="30"/>
        </w:rPr>
        <w:t>4</w:t>
      </w:r>
      <w:r w:rsidRPr="00CD775F">
        <w:rPr>
          <w:sz w:val="30"/>
          <w:szCs w:val="30"/>
        </w:rPr>
        <w:t xml:space="preserve"> </w:t>
      </w:r>
      <w:r w:rsidRPr="00CD775F">
        <w:rPr>
          <w:b/>
          <w:sz w:val="30"/>
          <w:szCs w:val="30"/>
        </w:rPr>
        <w:t>этап</w:t>
      </w:r>
      <w:r w:rsidRPr="00CD775F">
        <w:rPr>
          <w:sz w:val="30"/>
          <w:szCs w:val="30"/>
        </w:rPr>
        <w:t>: заполнение таблицы, формулирование выводов по работе.</w:t>
      </w:r>
    </w:p>
    <w:p w:rsidR="001F172C" w:rsidRPr="00CD775F" w:rsidRDefault="001F172C" w:rsidP="00CD775F">
      <w:pPr>
        <w:pStyle w:val="a9"/>
        <w:spacing w:after="0" w:line="276" w:lineRule="auto"/>
        <w:rPr>
          <w:sz w:val="30"/>
          <w:szCs w:val="30"/>
        </w:rPr>
      </w:pPr>
    </w:p>
    <w:p w:rsidR="001F172C" w:rsidRPr="00CD775F" w:rsidRDefault="001F172C" w:rsidP="00CD775F">
      <w:pPr>
        <w:spacing w:after="0"/>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 xml:space="preserve"> 3. Варианты индивидуальных заданий</w:t>
      </w:r>
    </w:p>
    <w:p w:rsidR="001F172C" w:rsidRPr="00CD775F" w:rsidRDefault="001F172C" w:rsidP="00CD775F">
      <w:pPr>
        <w:tabs>
          <w:tab w:val="left" w:pos="284"/>
        </w:tabs>
        <w:spacing w:after="0"/>
        <w:jc w:val="center"/>
        <w:rPr>
          <w:rFonts w:ascii="Times New Roman" w:hAnsi="Times New Roman" w:cs="Times New Roman"/>
          <w:b/>
          <w:color w:val="FF0000"/>
          <w:sz w:val="30"/>
          <w:szCs w:val="30"/>
        </w:rPr>
      </w:pPr>
    </w:p>
    <w:p w:rsidR="00E65FED" w:rsidRPr="00CD775F" w:rsidRDefault="00E65FED" w:rsidP="00CD775F">
      <w:pPr>
        <w:tabs>
          <w:tab w:val="left" w:pos="284"/>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Задачи</w:t>
      </w:r>
    </w:p>
    <w:p w:rsidR="00E65FED" w:rsidRPr="00CD775F" w:rsidRDefault="00E65FED" w:rsidP="00CD775F">
      <w:pPr>
        <w:pStyle w:val="a9"/>
        <w:spacing w:after="0" w:line="276" w:lineRule="auto"/>
        <w:rPr>
          <w:i/>
          <w:sz w:val="30"/>
          <w:szCs w:val="30"/>
        </w:rPr>
      </w:pPr>
      <w:r w:rsidRPr="00CD775F">
        <w:rPr>
          <w:i/>
          <w:sz w:val="30"/>
          <w:szCs w:val="30"/>
        </w:rPr>
        <w:t>Включить товар в соответствующую товарную позицию:</w:t>
      </w:r>
    </w:p>
    <w:p w:rsidR="00E65FED" w:rsidRPr="00CD775F" w:rsidRDefault="00E65FED" w:rsidP="00CD775F">
      <w:pPr>
        <w:pStyle w:val="a9"/>
        <w:numPr>
          <w:ilvl w:val="0"/>
          <w:numId w:val="9"/>
        </w:numPr>
        <w:tabs>
          <w:tab w:val="left" w:pos="426"/>
        </w:tabs>
        <w:spacing w:after="0" w:line="276" w:lineRule="auto"/>
        <w:ind w:left="0" w:firstLine="0"/>
        <w:rPr>
          <w:sz w:val="30"/>
          <w:szCs w:val="30"/>
        </w:rPr>
      </w:pPr>
      <w:r w:rsidRPr="00CD775F">
        <w:rPr>
          <w:sz w:val="30"/>
          <w:szCs w:val="30"/>
        </w:rPr>
        <w:t>Столовый набор, состоящий из ножа, вилки, ложки, изготовленных из высококачественной посеребренной стали и упакованный в картонную коробку.</w:t>
      </w:r>
    </w:p>
    <w:p w:rsidR="00E65FED" w:rsidRPr="00CD775F" w:rsidRDefault="00E65FED" w:rsidP="00CD775F">
      <w:pPr>
        <w:pStyle w:val="a9"/>
        <w:numPr>
          <w:ilvl w:val="0"/>
          <w:numId w:val="9"/>
        </w:numPr>
        <w:tabs>
          <w:tab w:val="left" w:pos="426"/>
        </w:tabs>
        <w:spacing w:after="0" w:line="276" w:lineRule="auto"/>
        <w:ind w:left="0" w:firstLine="0"/>
        <w:rPr>
          <w:sz w:val="30"/>
          <w:szCs w:val="30"/>
        </w:rPr>
      </w:pPr>
      <w:r w:rsidRPr="00CD775F">
        <w:rPr>
          <w:sz w:val="30"/>
          <w:szCs w:val="30"/>
        </w:rPr>
        <w:t>Кухонный набор, имеющий в своем составе 7  различных ножей и одну вилку для мяса, упакованный в картонную коробку.</w:t>
      </w:r>
    </w:p>
    <w:p w:rsidR="005E3049" w:rsidRPr="00CD775F" w:rsidRDefault="00E65FED" w:rsidP="00CD775F">
      <w:pPr>
        <w:pStyle w:val="a9"/>
        <w:numPr>
          <w:ilvl w:val="0"/>
          <w:numId w:val="9"/>
        </w:numPr>
        <w:tabs>
          <w:tab w:val="left" w:pos="426"/>
        </w:tabs>
        <w:spacing w:after="0" w:line="276" w:lineRule="auto"/>
        <w:ind w:left="0" w:firstLine="0"/>
        <w:rPr>
          <w:sz w:val="30"/>
          <w:szCs w:val="30"/>
        </w:rPr>
      </w:pPr>
      <w:r w:rsidRPr="00CD775F">
        <w:rPr>
          <w:sz w:val="30"/>
          <w:szCs w:val="30"/>
        </w:rPr>
        <w:t xml:space="preserve">“Мини-кухня”, рассчитанная  на небольшое  хозяйство, для приготовления и хранения в холоде продуктов питания, состоящая из электрохолодильника  с компрессионной холодильной установкой  с </w:t>
      </w:r>
      <w:r w:rsidRPr="00CD775F">
        <w:rPr>
          <w:sz w:val="30"/>
          <w:szCs w:val="30"/>
        </w:rPr>
        <w:lastRenderedPageBreak/>
        <w:t>объемом камеры 145 л  и твердо укрепленной над ним электроплиты с двумя конфорками.</w:t>
      </w:r>
    </w:p>
    <w:p w:rsidR="001F172C" w:rsidRPr="00CD775F" w:rsidRDefault="001F172C" w:rsidP="00CD775F">
      <w:pPr>
        <w:pStyle w:val="a9"/>
        <w:tabs>
          <w:tab w:val="left" w:pos="426"/>
        </w:tabs>
        <w:spacing w:after="0" w:line="276" w:lineRule="auto"/>
        <w:rPr>
          <w:sz w:val="30"/>
          <w:szCs w:val="30"/>
        </w:rPr>
      </w:pPr>
    </w:p>
    <w:p w:rsidR="001F172C" w:rsidRPr="00CD775F" w:rsidRDefault="001F172C" w:rsidP="00CD775F">
      <w:pPr>
        <w:pStyle w:val="a9"/>
        <w:tabs>
          <w:tab w:val="left" w:pos="426"/>
        </w:tabs>
        <w:spacing w:after="0" w:line="276" w:lineRule="auto"/>
        <w:ind w:firstLine="0"/>
        <w:rPr>
          <w:b/>
          <w:color w:val="7030A0"/>
          <w:sz w:val="30"/>
          <w:szCs w:val="30"/>
        </w:rPr>
      </w:pPr>
      <w:r w:rsidRPr="00CD775F">
        <w:rPr>
          <w:b/>
          <w:color w:val="7030A0"/>
          <w:sz w:val="30"/>
          <w:szCs w:val="30"/>
        </w:rPr>
        <w:t>4. Содержание отчета по лабораторной работе</w:t>
      </w:r>
    </w:p>
    <w:p w:rsidR="001F172C" w:rsidRPr="00CD775F" w:rsidRDefault="001F172C"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1F172C" w:rsidRPr="00CD775F" w:rsidRDefault="001F172C" w:rsidP="00CD775F">
      <w:pPr>
        <w:tabs>
          <w:tab w:val="left" w:pos="284"/>
        </w:tabs>
        <w:spacing w:after="0"/>
        <w:ind w:firstLine="709"/>
        <w:jc w:val="both"/>
        <w:rPr>
          <w:rFonts w:ascii="Times New Roman" w:hAnsi="Times New Roman" w:cs="Times New Roman"/>
          <w:sz w:val="30"/>
          <w:szCs w:val="30"/>
        </w:rPr>
      </w:pPr>
    </w:p>
    <w:p w:rsidR="001F172C" w:rsidRPr="00CD775F" w:rsidRDefault="001F172C"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1. Тема лабораторной работы;</w:t>
      </w:r>
    </w:p>
    <w:p w:rsidR="001F172C" w:rsidRPr="00CD775F" w:rsidRDefault="001F172C"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2. Цель работы;</w:t>
      </w:r>
    </w:p>
    <w:p w:rsidR="001F172C" w:rsidRPr="00CD775F" w:rsidRDefault="001F172C"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3. Задачи работы;</w:t>
      </w:r>
    </w:p>
    <w:p w:rsidR="001F172C" w:rsidRPr="00CD775F" w:rsidRDefault="001F172C"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4. Письменные ответы на теоретические вопросы.</w:t>
      </w:r>
    </w:p>
    <w:p w:rsidR="001F172C" w:rsidRPr="00CD775F" w:rsidRDefault="001F172C"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5. Заполнение нижеследующей таблицы:</w:t>
      </w:r>
    </w:p>
    <w:tbl>
      <w:tblPr>
        <w:tblStyle w:val="ae"/>
        <w:tblW w:w="0" w:type="auto"/>
        <w:tblLook w:val="04A0" w:firstRow="1" w:lastRow="0" w:firstColumn="1" w:lastColumn="0" w:noHBand="0" w:noVBand="1"/>
      </w:tblPr>
      <w:tblGrid>
        <w:gridCol w:w="560"/>
        <w:gridCol w:w="2181"/>
        <w:gridCol w:w="2167"/>
        <w:gridCol w:w="2180"/>
        <w:gridCol w:w="2198"/>
      </w:tblGrid>
      <w:tr w:rsidR="001F172C" w:rsidRPr="00CD775F" w:rsidTr="001F172C">
        <w:tc>
          <w:tcPr>
            <w:tcW w:w="540" w:type="dxa"/>
            <w:vAlign w:val="center"/>
          </w:tcPr>
          <w:p w:rsidR="001F172C" w:rsidRPr="00CD775F" w:rsidRDefault="001F172C"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w:t>
            </w:r>
          </w:p>
          <w:p w:rsidR="001F172C" w:rsidRPr="00CD775F" w:rsidRDefault="001F172C"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п/п</w:t>
            </w:r>
          </w:p>
        </w:tc>
        <w:tc>
          <w:tcPr>
            <w:tcW w:w="2231" w:type="dxa"/>
            <w:vAlign w:val="center"/>
          </w:tcPr>
          <w:p w:rsidR="001F172C" w:rsidRPr="00CD775F" w:rsidRDefault="001F172C"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Описание товара</w:t>
            </w:r>
          </w:p>
        </w:tc>
        <w:tc>
          <w:tcPr>
            <w:tcW w:w="2231" w:type="dxa"/>
            <w:vAlign w:val="center"/>
          </w:tcPr>
          <w:p w:rsidR="001F172C" w:rsidRPr="00CD775F" w:rsidRDefault="001F172C"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Группа товара по ЕТН ВЭД</w:t>
            </w:r>
          </w:p>
        </w:tc>
        <w:tc>
          <w:tcPr>
            <w:tcW w:w="2231" w:type="dxa"/>
            <w:vAlign w:val="center"/>
          </w:tcPr>
          <w:p w:rsidR="001F172C" w:rsidRPr="00CD775F" w:rsidRDefault="001F172C"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Товарная позиция</w:t>
            </w:r>
          </w:p>
        </w:tc>
        <w:tc>
          <w:tcPr>
            <w:tcW w:w="2231" w:type="dxa"/>
            <w:vAlign w:val="center"/>
          </w:tcPr>
          <w:p w:rsidR="001F172C" w:rsidRPr="00CD775F" w:rsidRDefault="001F172C"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Примечания</w:t>
            </w:r>
          </w:p>
        </w:tc>
      </w:tr>
      <w:tr w:rsidR="001F172C" w:rsidRPr="00CD775F" w:rsidTr="001F172C">
        <w:tc>
          <w:tcPr>
            <w:tcW w:w="540" w:type="dxa"/>
          </w:tcPr>
          <w:p w:rsidR="001F172C" w:rsidRPr="00CD775F" w:rsidRDefault="001F172C" w:rsidP="00CD775F">
            <w:pPr>
              <w:tabs>
                <w:tab w:val="left" w:pos="284"/>
              </w:tabs>
              <w:jc w:val="both"/>
              <w:rPr>
                <w:rFonts w:ascii="Times New Roman" w:hAnsi="Times New Roman" w:cs="Times New Roman"/>
                <w:sz w:val="24"/>
                <w:szCs w:val="24"/>
              </w:rPr>
            </w:pPr>
          </w:p>
        </w:tc>
        <w:tc>
          <w:tcPr>
            <w:tcW w:w="2231" w:type="dxa"/>
          </w:tcPr>
          <w:p w:rsidR="001F172C" w:rsidRPr="00CD775F" w:rsidRDefault="001F172C" w:rsidP="00CD775F">
            <w:pPr>
              <w:tabs>
                <w:tab w:val="left" w:pos="284"/>
              </w:tabs>
              <w:jc w:val="both"/>
              <w:rPr>
                <w:rFonts w:ascii="Times New Roman" w:hAnsi="Times New Roman" w:cs="Times New Roman"/>
                <w:sz w:val="24"/>
                <w:szCs w:val="24"/>
              </w:rPr>
            </w:pPr>
          </w:p>
        </w:tc>
        <w:tc>
          <w:tcPr>
            <w:tcW w:w="2231" w:type="dxa"/>
          </w:tcPr>
          <w:p w:rsidR="001F172C" w:rsidRPr="00CD775F" w:rsidRDefault="001F172C" w:rsidP="00CD775F">
            <w:pPr>
              <w:tabs>
                <w:tab w:val="left" w:pos="284"/>
              </w:tabs>
              <w:jc w:val="both"/>
              <w:rPr>
                <w:rFonts w:ascii="Times New Roman" w:hAnsi="Times New Roman" w:cs="Times New Roman"/>
                <w:sz w:val="24"/>
                <w:szCs w:val="24"/>
              </w:rPr>
            </w:pPr>
          </w:p>
        </w:tc>
        <w:tc>
          <w:tcPr>
            <w:tcW w:w="2231" w:type="dxa"/>
          </w:tcPr>
          <w:p w:rsidR="001F172C" w:rsidRPr="00CD775F" w:rsidRDefault="001F172C" w:rsidP="00CD775F">
            <w:pPr>
              <w:tabs>
                <w:tab w:val="left" w:pos="284"/>
              </w:tabs>
              <w:jc w:val="both"/>
              <w:rPr>
                <w:rFonts w:ascii="Times New Roman" w:hAnsi="Times New Roman" w:cs="Times New Roman"/>
                <w:sz w:val="24"/>
                <w:szCs w:val="24"/>
              </w:rPr>
            </w:pPr>
          </w:p>
        </w:tc>
        <w:tc>
          <w:tcPr>
            <w:tcW w:w="2231" w:type="dxa"/>
          </w:tcPr>
          <w:p w:rsidR="001F172C" w:rsidRPr="00CD775F" w:rsidRDefault="001F172C" w:rsidP="00CD775F">
            <w:pPr>
              <w:tabs>
                <w:tab w:val="left" w:pos="284"/>
              </w:tabs>
              <w:jc w:val="both"/>
              <w:rPr>
                <w:rFonts w:ascii="Times New Roman" w:hAnsi="Times New Roman" w:cs="Times New Roman"/>
                <w:sz w:val="24"/>
                <w:szCs w:val="24"/>
              </w:rPr>
            </w:pPr>
          </w:p>
        </w:tc>
      </w:tr>
    </w:tbl>
    <w:p w:rsidR="001F172C" w:rsidRPr="00CD775F" w:rsidRDefault="001F172C" w:rsidP="00CD775F">
      <w:pPr>
        <w:tabs>
          <w:tab w:val="left" w:pos="284"/>
        </w:tabs>
        <w:spacing w:after="0"/>
        <w:jc w:val="both"/>
        <w:rPr>
          <w:rFonts w:ascii="Times New Roman" w:hAnsi="Times New Roman" w:cs="Times New Roman"/>
          <w:sz w:val="30"/>
          <w:szCs w:val="30"/>
        </w:rPr>
      </w:pPr>
    </w:p>
    <w:p w:rsidR="001F172C" w:rsidRPr="00CD775F" w:rsidRDefault="001F172C" w:rsidP="00CD775F">
      <w:pPr>
        <w:tabs>
          <w:tab w:val="left" w:pos="284"/>
        </w:tabs>
        <w:spacing w:after="0"/>
        <w:jc w:val="both"/>
        <w:rPr>
          <w:rFonts w:ascii="Times New Roman" w:hAnsi="Times New Roman" w:cs="Times New Roman"/>
          <w:sz w:val="30"/>
          <w:szCs w:val="30"/>
        </w:rPr>
      </w:pPr>
      <w:r w:rsidRPr="00CD775F">
        <w:rPr>
          <w:rFonts w:ascii="Times New Roman" w:hAnsi="Times New Roman" w:cs="Times New Roman"/>
          <w:sz w:val="30"/>
          <w:szCs w:val="30"/>
        </w:rPr>
        <w:tab/>
      </w:r>
      <w:r w:rsidRPr="00CD775F">
        <w:rPr>
          <w:rFonts w:ascii="Times New Roman" w:hAnsi="Times New Roman" w:cs="Times New Roman"/>
          <w:sz w:val="30"/>
          <w:szCs w:val="30"/>
        </w:rPr>
        <w:tab/>
        <w:t>6. Выводы.</w:t>
      </w:r>
    </w:p>
    <w:p w:rsidR="001F172C" w:rsidRPr="00CD775F" w:rsidRDefault="001F172C" w:rsidP="00CD775F">
      <w:pPr>
        <w:pStyle w:val="a9"/>
        <w:tabs>
          <w:tab w:val="left" w:pos="426"/>
        </w:tabs>
        <w:spacing w:after="0" w:line="276" w:lineRule="auto"/>
        <w:rPr>
          <w:sz w:val="30"/>
          <w:szCs w:val="30"/>
        </w:rPr>
      </w:pPr>
    </w:p>
    <w:p w:rsidR="001F172C" w:rsidRPr="00CD775F" w:rsidRDefault="001F172C" w:rsidP="00CD775F">
      <w:pPr>
        <w:pStyle w:val="a9"/>
        <w:tabs>
          <w:tab w:val="left" w:pos="426"/>
        </w:tabs>
        <w:spacing w:after="0" w:line="276" w:lineRule="auto"/>
        <w:ind w:firstLine="0"/>
        <w:rPr>
          <w:b/>
          <w:color w:val="7030A0"/>
          <w:sz w:val="30"/>
          <w:szCs w:val="30"/>
        </w:rPr>
      </w:pPr>
      <w:r w:rsidRPr="00CD775F">
        <w:rPr>
          <w:b/>
          <w:color w:val="7030A0"/>
          <w:sz w:val="30"/>
          <w:szCs w:val="30"/>
        </w:rPr>
        <w:t>5. Контрольные вопросы:</w:t>
      </w:r>
    </w:p>
    <w:p w:rsidR="001F172C" w:rsidRPr="00CD775F" w:rsidRDefault="001F172C" w:rsidP="00CD775F">
      <w:pPr>
        <w:pStyle w:val="a4"/>
        <w:numPr>
          <w:ilvl w:val="0"/>
          <w:numId w:val="30"/>
        </w:numPr>
        <w:tabs>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признаки используются для формирования разделов и  групп?</w:t>
      </w:r>
    </w:p>
    <w:p w:rsidR="001F172C" w:rsidRPr="00CD775F" w:rsidRDefault="001F172C" w:rsidP="00CD775F">
      <w:pPr>
        <w:pStyle w:val="a4"/>
        <w:numPr>
          <w:ilvl w:val="0"/>
          <w:numId w:val="30"/>
        </w:numPr>
        <w:tabs>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признаки используются для формирования позиций и субпозиций?</w:t>
      </w:r>
    </w:p>
    <w:p w:rsidR="001F172C" w:rsidRPr="00CD775F" w:rsidRDefault="001F172C" w:rsidP="00CD775F">
      <w:pPr>
        <w:pStyle w:val="a4"/>
        <w:numPr>
          <w:ilvl w:val="0"/>
          <w:numId w:val="30"/>
        </w:numPr>
        <w:tabs>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обязательства возложены Конвенцией ГС на Договариваю</w:t>
      </w:r>
      <w:r w:rsidRPr="00CD775F">
        <w:rPr>
          <w:rFonts w:ascii="Times New Roman" w:hAnsi="Times New Roman" w:cs="Times New Roman"/>
          <w:color w:val="000000"/>
          <w:sz w:val="30"/>
          <w:szCs w:val="30"/>
        </w:rPr>
        <w:softHyphen/>
        <w:t>щиеся стороны?</w:t>
      </w:r>
    </w:p>
    <w:p w:rsidR="001F172C" w:rsidRPr="00CD775F" w:rsidRDefault="001F172C" w:rsidP="00CD775F">
      <w:pPr>
        <w:pStyle w:val="a4"/>
        <w:numPr>
          <w:ilvl w:val="0"/>
          <w:numId w:val="30"/>
        </w:numPr>
        <w:tabs>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В чем заключается суть изменений и дополнений в ГС?</w:t>
      </w:r>
    </w:p>
    <w:p w:rsidR="001F172C" w:rsidRPr="00CD775F" w:rsidRDefault="001F172C" w:rsidP="00CD775F">
      <w:pPr>
        <w:pStyle w:val="a9"/>
        <w:tabs>
          <w:tab w:val="center" w:pos="0"/>
          <w:tab w:val="left" w:pos="426"/>
        </w:tabs>
        <w:spacing w:after="0" w:line="276" w:lineRule="auto"/>
        <w:ind w:firstLine="0"/>
        <w:rPr>
          <w:sz w:val="30"/>
          <w:szCs w:val="30"/>
        </w:rPr>
      </w:pPr>
    </w:p>
    <w:p w:rsidR="001F172C" w:rsidRPr="00CD775F" w:rsidRDefault="001F172C" w:rsidP="00CD775F">
      <w:pPr>
        <w:pStyle w:val="a9"/>
        <w:tabs>
          <w:tab w:val="center" w:pos="0"/>
          <w:tab w:val="left" w:pos="426"/>
        </w:tabs>
        <w:spacing w:after="0" w:line="276" w:lineRule="auto"/>
        <w:ind w:firstLine="0"/>
        <w:rPr>
          <w:b/>
          <w:color w:val="7030A0"/>
          <w:sz w:val="30"/>
          <w:szCs w:val="30"/>
        </w:rPr>
      </w:pPr>
      <w:r w:rsidRPr="00CD775F">
        <w:rPr>
          <w:b/>
          <w:color w:val="7030A0"/>
          <w:sz w:val="30"/>
          <w:szCs w:val="30"/>
        </w:rPr>
        <w:t>6. Список литературы:</w:t>
      </w:r>
    </w:p>
    <w:p w:rsidR="005E3049" w:rsidRPr="00CD775F" w:rsidRDefault="005E3049"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Основная</w:t>
      </w:r>
    </w:p>
    <w:p w:rsidR="005E3049" w:rsidRPr="00CD775F" w:rsidRDefault="005E3049" w:rsidP="00CD775F">
      <w:pPr>
        <w:tabs>
          <w:tab w:val="left" w:pos="284"/>
        </w:tabs>
        <w:spacing w:after="0"/>
        <w:jc w:val="both"/>
        <w:rPr>
          <w:rFonts w:ascii="Times New Roman" w:hAnsi="Times New Roman" w:cs="Times New Roman"/>
          <w:b/>
          <w:i/>
          <w:sz w:val="30"/>
          <w:szCs w:val="30"/>
        </w:rPr>
      </w:pPr>
    </w:p>
    <w:p w:rsidR="005E3049" w:rsidRPr="00CD775F" w:rsidRDefault="005E3049" w:rsidP="00CD775F">
      <w:pPr>
        <w:pStyle w:val="ab"/>
        <w:numPr>
          <w:ilvl w:val="0"/>
          <w:numId w:val="1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Федеральный закон «О таможенном регулировании в Российской Федерации» от 27.11.2010 г. № 311-ФЗ.</w:t>
      </w:r>
    </w:p>
    <w:p w:rsidR="005E3049" w:rsidRPr="00CD775F" w:rsidRDefault="005E3049" w:rsidP="00CD775F">
      <w:pPr>
        <w:pStyle w:val="ab"/>
        <w:numPr>
          <w:ilvl w:val="0"/>
          <w:numId w:val="1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28.01.2011 № 522 «Положение о порядке применения единой ТН ВЭД ТС при классификации товаров».</w:t>
      </w:r>
    </w:p>
    <w:p w:rsidR="005E3049" w:rsidRPr="00CD775F" w:rsidRDefault="005E3049" w:rsidP="00CD775F">
      <w:pPr>
        <w:pStyle w:val="ab"/>
        <w:numPr>
          <w:ilvl w:val="0"/>
          <w:numId w:val="1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lastRenderedPageBreak/>
        <w:t>Решение комиссии ТС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ТС по классификации товаров на официальном сайте комиссии ТС».</w:t>
      </w:r>
    </w:p>
    <w:p w:rsidR="005E3049" w:rsidRPr="00CD775F" w:rsidRDefault="005E3049" w:rsidP="00CD775F">
      <w:pPr>
        <w:pStyle w:val="ab"/>
        <w:numPr>
          <w:ilvl w:val="0"/>
          <w:numId w:val="1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Гармонизированная система описания и кодирования товаров. – 4-е изд., 2007 г.</w:t>
      </w:r>
    </w:p>
    <w:p w:rsidR="005E3049" w:rsidRPr="00CD775F" w:rsidRDefault="005E3049" w:rsidP="00CD775F">
      <w:pPr>
        <w:pStyle w:val="ac"/>
        <w:numPr>
          <w:ilvl w:val="0"/>
          <w:numId w:val="13"/>
        </w:numPr>
        <w:tabs>
          <w:tab w:val="left" w:pos="284"/>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CD775F">
        <w:rPr>
          <w:rFonts w:ascii="Times New Roman" w:hAnsi="Times New Roman" w:cs="Times New Roman"/>
          <w:bCs/>
          <w:color w:val="000000"/>
          <w:sz w:val="30"/>
          <w:szCs w:val="30"/>
        </w:rPr>
        <w:t xml:space="preserve"> М.: Изд-во РИО РТА, 2008.–159 с.</w:t>
      </w:r>
    </w:p>
    <w:p w:rsidR="005E3049" w:rsidRPr="00CD775F" w:rsidRDefault="005E3049" w:rsidP="00CD775F">
      <w:pPr>
        <w:tabs>
          <w:tab w:val="left" w:pos="284"/>
        </w:tabs>
        <w:spacing w:after="0"/>
        <w:jc w:val="both"/>
        <w:rPr>
          <w:rFonts w:ascii="Times New Roman" w:hAnsi="Times New Roman" w:cs="Times New Roman"/>
          <w:b/>
          <w:i/>
          <w:sz w:val="30"/>
          <w:szCs w:val="30"/>
        </w:rPr>
      </w:pPr>
    </w:p>
    <w:p w:rsidR="005E3049" w:rsidRPr="00CD775F" w:rsidRDefault="005E3049"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Дополнительная</w:t>
      </w:r>
    </w:p>
    <w:p w:rsidR="005E3049" w:rsidRPr="00CD775F" w:rsidRDefault="005E3049" w:rsidP="00CD775F">
      <w:pPr>
        <w:tabs>
          <w:tab w:val="left" w:pos="284"/>
        </w:tabs>
        <w:spacing w:after="0"/>
        <w:jc w:val="both"/>
        <w:rPr>
          <w:rFonts w:ascii="Times New Roman" w:hAnsi="Times New Roman" w:cs="Times New Roman"/>
          <w:b/>
          <w:i/>
          <w:sz w:val="30"/>
          <w:szCs w:val="30"/>
        </w:rPr>
      </w:pPr>
    </w:p>
    <w:p w:rsidR="005E3049" w:rsidRPr="00CD775F" w:rsidRDefault="005E3049" w:rsidP="00CD775F">
      <w:pPr>
        <w:pStyle w:val="ac"/>
        <w:numPr>
          <w:ilvl w:val="0"/>
          <w:numId w:val="13"/>
        </w:numPr>
        <w:tabs>
          <w:tab w:val="left" w:pos="284"/>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Старикова О.Г. Товарная номенклатура ВЭД: учеб. пособие. – Ростов. фил. Российской таможенной академии 2010 (Гриф УМО).</w:t>
      </w:r>
    </w:p>
    <w:p w:rsidR="005E3049" w:rsidRPr="00CD775F" w:rsidRDefault="005E3049" w:rsidP="00CD775F">
      <w:pPr>
        <w:tabs>
          <w:tab w:val="left" w:pos="284"/>
        </w:tabs>
        <w:spacing w:after="0"/>
        <w:jc w:val="both"/>
        <w:rPr>
          <w:rFonts w:ascii="Times New Roman" w:hAnsi="Times New Roman" w:cs="Times New Roman"/>
          <w:b/>
          <w:i/>
          <w:sz w:val="30"/>
          <w:szCs w:val="30"/>
        </w:rPr>
      </w:pPr>
    </w:p>
    <w:p w:rsidR="005E3049" w:rsidRPr="00CD775F" w:rsidRDefault="005E3049" w:rsidP="00CD775F">
      <w:pPr>
        <w:tabs>
          <w:tab w:val="left" w:pos="284"/>
        </w:tabs>
        <w:spacing w:after="0"/>
        <w:jc w:val="both"/>
        <w:rPr>
          <w:rFonts w:ascii="Times New Roman" w:hAnsi="Times New Roman" w:cs="Times New Roman"/>
          <w:i/>
          <w:sz w:val="30"/>
          <w:szCs w:val="30"/>
        </w:rPr>
      </w:pPr>
      <w:r w:rsidRPr="00CD775F">
        <w:rPr>
          <w:rFonts w:ascii="Times New Roman" w:hAnsi="Times New Roman" w:cs="Times New Roman"/>
          <w:b/>
          <w:i/>
          <w:sz w:val="30"/>
          <w:szCs w:val="30"/>
        </w:rPr>
        <w:t xml:space="preserve">Формы и методы контроля: </w:t>
      </w:r>
      <w:r w:rsidRPr="00CD775F">
        <w:rPr>
          <w:rFonts w:ascii="Times New Roman" w:hAnsi="Times New Roman" w:cs="Times New Roman"/>
          <w:i/>
          <w:sz w:val="30"/>
          <w:szCs w:val="30"/>
        </w:rPr>
        <w:t>опрос, проверка письменного решения задачи.</w:t>
      </w:r>
    </w:p>
    <w:p w:rsidR="005E3049" w:rsidRPr="00CD775F" w:rsidRDefault="005E3049" w:rsidP="00CD775F">
      <w:pPr>
        <w:tabs>
          <w:tab w:val="left" w:pos="284"/>
        </w:tabs>
        <w:spacing w:after="0"/>
        <w:jc w:val="both"/>
        <w:rPr>
          <w:rFonts w:ascii="Times New Roman" w:hAnsi="Times New Roman" w:cs="Times New Roman"/>
          <w:i/>
          <w:sz w:val="30"/>
          <w:szCs w:val="30"/>
        </w:rPr>
      </w:pPr>
    </w:p>
    <w:p w:rsidR="005E3049" w:rsidRPr="00CD775F" w:rsidRDefault="005E3049" w:rsidP="00CD775F">
      <w:pPr>
        <w:tabs>
          <w:tab w:val="left" w:pos="284"/>
        </w:tabs>
        <w:spacing w:after="0"/>
        <w:jc w:val="both"/>
        <w:rPr>
          <w:rFonts w:ascii="Times New Roman" w:hAnsi="Times New Roman" w:cs="Times New Roman"/>
          <w:b/>
          <w:i/>
          <w:sz w:val="30"/>
          <w:szCs w:val="30"/>
        </w:rPr>
      </w:pPr>
      <w:r w:rsidRPr="00CD775F">
        <w:rPr>
          <w:rFonts w:ascii="Times New Roman" w:hAnsi="Times New Roman" w:cs="Times New Roman"/>
          <w:b/>
          <w:i/>
          <w:sz w:val="30"/>
          <w:szCs w:val="30"/>
        </w:rPr>
        <w:t xml:space="preserve">Технические средства обучения и контроля знаний: </w:t>
      </w:r>
    </w:p>
    <w:p w:rsidR="005E3049" w:rsidRPr="00CD775F" w:rsidRDefault="005E3049" w:rsidP="00CD775F">
      <w:pPr>
        <w:pStyle w:val="a4"/>
        <w:numPr>
          <w:ilvl w:val="0"/>
          <w:numId w:val="14"/>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Комплект учебной и методической литературы по данной теме;</w:t>
      </w:r>
    </w:p>
    <w:p w:rsidR="005E3049" w:rsidRPr="00CD775F" w:rsidRDefault="005E3049" w:rsidP="00CD775F">
      <w:pPr>
        <w:pStyle w:val="a4"/>
        <w:numPr>
          <w:ilvl w:val="0"/>
          <w:numId w:val="14"/>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Схематическое изображение основных положений данной темы;</w:t>
      </w:r>
    </w:p>
    <w:p w:rsidR="005E3049" w:rsidRPr="00CD775F" w:rsidRDefault="005E3049" w:rsidP="00CD775F">
      <w:pPr>
        <w:pStyle w:val="a4"/>
        <w:numPr>
          <w:ilvl w:val="0"/>
          <w:numId w:val="14"/>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Оборудование аудитории, мультимедийные средства.</w:t>
      </w:r>
    </w:p>
    <w:p w:rsidR="005E3049" w:rsidRPr="00CD775F" w:rsidRDefault="005E3049" w:rsidP="00CD775F">
      <w:pPr>
        <w:tabs>
          <w:tab w:val="left" w:pos="284"/>
        </w:tabs>
        <w:spacing w:after="0"/>
        <w:jc w:val="both"/>
        <w:rPr>
          <w:rFonts w:ascii="Times New Roman" w:hAnsi="Times New Roman" w:cs="Times New Roman"/>
          <w:b/>
          <w:i/>
          <w:sz w:val="30"/>
          <w:szCs w:val="30"/>
        </w:rPr>
      </w:pPr>
    </w:p>
    <w:p w:rsidR="00C65446" w:rsidRPr="00CD775F" w:rsidRDefault="005E3049" w:rsidP="00CD775F">
      <w:pPr>
        <w:tabs>
          <w:tab w:val="left" w:pos="426"/>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Лабораторное</w:t>
      </w:r>
      <w:r w:rsidR="00C65446" w:rsidRPr="00CD775F">
        <w:rPr>
          <w:rFonts w:ascii="Times New Roman" w:hAnsi="Times New Roman" w:cs="Times New Roman"/>
          <w:b/>
          <w:color w:val="FF0000"/>
          <w:sz w:val="30"/>
          <w:szCs w:val="30"/>
        </w:rPr>
        <w:t xml:space="preserve"> занятие 4</w:t>
      </w:r>
    </w:p>
    <w:p w:rsidR="007A3A23" w:rsidRPr="00CD775F" w:rsidRDefault="007A3A23" w:rsidP="00CD775F">
      <w:pPr>
        <w:tabs>
          <w:tab w:val="left" w:pos="426"/>
        </w:tabs>
        <w:spacing w:after="0"/>
        <w:rPr>
          <w:rFonts w:ascii="Times New Roman" w:hAnsi="Times New Roman" w:cs="Times New Roman"/>
          <w:sz w:val="30"/>
          <w:szCs w:val="30"/>
        </w:rPr>
      </w:pPr>
    </w:p>
    <w:p w:rsidR="005E3049" w:rsidRPr="00CD775F" w:rsidRDefault="005E3049" w:rsidP="00CD775F">
      <w:pPr>
        <w:spacing w:after="0"/>
        <w:jc w:val="both"/>
        <w:rPr>
          <w:rFonts w:ascii="Times New Roman" w:eastAsia="Times New Roman" w:hAnsi="Times New Roman" w:cs="Times New Roman"/>
          <w:b/>
          <w:sz w:val="30"/>
          <w:szCs w:val="30"/>
        </w:rPr>
      </w:pPr>
      <w:r w:rsidRPr="00CD775F">
        <w:rPr>
          <w:rFonts w:ascii="Times New Roman" w:hAnsi="Times New Roman" w:cs="Times New Roman"/>
          <w:b/>
          <w:sz w:val="30"/>
          <w:szCs w:val="30"/>
        </w:rPr>
        <w:t>Тема «Единая т</w:t>
      </w:r>
      <w:r w:rsidRPr="00CD775F">
        <w:rPr>
          <w:rFonts w:ascii="Times New Roman" w:eastAsia="Times New Roman" w:hAnsi="Times New Roman" w:cs="Times New Roman"/>
          <w:b/>
          <w:sz w:val="30"/>
          <w:szCs w:val="30"/>
        </w:rPr>
        <w:t>оварная номенклатура внешнеэкономической деятельности – назначение, сфера применения, структура и содержание» - 8 часов</w:t>
      </w:r>
      <w:r w:rsidR="001F172C" w:rsidRPr="00CD775F">
        <w:rPr>
          <w:rFonts w:ascii="Times New Roman" w:eastAsia="Times New Roman" w:hAnsi="Times New Roman" w:cs="Times New Roman"/>
          <w:b/>
          <w:sz w:val="30"/>
          <w:szCs w:val="30"/>
        </w:rPr>
        <w:t>.</w:t>
      </w:r>
    </w:p>
    <w:p w:rsidR="001F172C" w:rsidRPr="00CD775F" w:rsidRDefault="001F172C" w:rsidP="00CD775F">
      <w:pPr>
        <w:spacing w:after="0"/>
        <w:jc w:val="both"/>
        <w:rPr>
          <w:rFonts w:ascii="Times New Roman" w:eastAsia="Times New Roman" w:hAnsi="Times New Roman" w:cs="Times New Roman"/>
          <w:sz w:val="30"/>
          <w:szCs w:val="30"/>
        </w:rPr>
      </w:pPr>
      <w:r w:rsidRPr="00CD775F">
        <w:rPr>
          <w:rFonts w:ascii="Times New Roman" w:eastAsia="Times New Roman" w:hAnsi="Times New Roman" w:cs="Times New Roman"/>
          <w:b/>
          <w:color w:val="7030A0"/>
          <w:sz w:val="30"/>
          <w:szCs w:val="30"/>
        </w:rPr>
        <w:t>1. Цель выполнения лабораторной работы</w:t>
      </w:r>
      <w:r w:rsidR="00F80F40" w:rsidRPr="00CD775F">
        <w:rPr>
          <w:rFonts w:ascii="Times New Roman" w:eastAsia="Times New Roman" w:hAnsi="Times New Roman" w:cs="Times New Roman"/>
          <w:b/>
          <w:color w:val="7030A0"/>
          <w:sz w:val="30"/>
          <w:szCs w:val="30"/>
        </w:rPr>
        <w:t xml:space="preserve"> </w:t>
      </w:r>
      <w:r w:rsidR="00F80F40" w:rsidRPr="00CD775F">
        <w:rPr>
          <w:rFonts w:ascii="Times New Roman" w:eastAsia="Times New Roman" w:hAnsi="Times New Roman" w:cs="Times New Roman"/>
          <w:sz w:val="30"/>
          <w:szCs w:val="30"/>
        </w:rPr>
        <w:t>– анализ практики применения, структуры и содержания ЕТН ВЭД ТС.</w:t>
      </w:r>
    </w:p>
    <w:p w:rsidR="001F172C" w:rsidRPr="00CD775F" w:rsidRDefault="001F172C" w:rsidP="00CD775F">
      <w:pPr>
        <w:spacing w:after="0"/>
        <w:jc w:val="both"/>
        <w:rPr>
          <w:rFonts w:ascii="Times New Roman" w:eastAsia="Times New Roman" w:hAnsi="Times New Roman" w:cs="Times New Roman"/>
          <w:b/>
          <w:sz w:val="30"/>
          <w:szCs w:val="30"/>
        </w:rPr>
      </w:pPr>
    </w:p>
    <w:p w:rsidR="005E3049" w:rsidRPr="00CD775F" w:rsidRDefault="005E3049" w:rsidP="00CD775F">
      <w:pPr>
        <w:spacing w:after="0"/>
        <w:jc w:val="center"/>
        <w:rPr>
          <w:rFonts w:ascii="Times New Roman" w:eastAsia="Times New Roman" w:hAnsi="Times New Roman" w:cs="Times New Roman"/>
          <w:b/>
          <w:color w:val="FF0000"/>
          <w:sz w:val="30"/>
          <w:szCs w:val="30"/>
        </w:rPr>
      </w:pPr>
      <w:r w:rsidRPr="00CD775F">
        <w:rPr>
          <w:rFonts w:ascii="Times New Roman" w:eastAsia="Times New Roman" w:hAnsi="Times New Roman" w:cs="Times New Roman"/>
          <w:b/>
          <w:color w:val="FF0000"/>
          <w:sz w:val="30"/>
          <w:szCs w:val="30"/>
        </w:rPr>
        <w:t>Теоретические вопросы</w:t>
      </w:r>
    </w:p>
    <w:p w:rsidR="00026CB9" w:rsidRPr="00CD775F" w:rsidRDefault="00026CB9" w:rsidP="00CD775F">
      <w:pPr>
        <w:spacing w:after="0"/>
        <w:jc w:val="both"/>
        <w:rPr>
          <w:rFonts w:ascii="Times New Roman" w:eastAsia="Times New Roman" w:hAnsi="Times New Roman" w:cs="Times New Roman"/>
          <w:b/>
          <w:i/>
          <w:sz w:val="30"/>
          <w:szCs w:val="30"/>
        </w:rPr>
      </w:pPr>
      <w:r w:rsidRPr="00CD775F">
        <w:rPr>
          <w:rFonts w:ascii="Times New Roman" w:eastAsia="Times New Roman" w:hAnsi="Times New Roman" w:cs="Times New Roman"/>
          <w:b/>
          <w:i/>
          <w:sz w:val="30"/>
          <w:szCs w:val="30"/>
        </w:rPr>
        <w:t>Используя текс документа, представленного ниже, ответьте на следующие вопросы:</w:t>
      </w:r>
    </w:p>
    <w:p w:rsidR="00026CB9" w:rsidRPr="00CD775F" w:rsidRDefault="00026CB9" w:rsidP="00CD775F">
      <w:pPr>
        <w:spacing w:after="0"/>
        <w:jc w:val="center"/>
        <w:rPr>
          <w:rFonts w:ascii="Times New Roman" w:hAnsi="Times New Roman" w:cs="Times New Roman"/>
          <w:b/>
          <w:color w:val="FF0000"/>
          <w:sz w:val="30"/>
          <w:szCs w:val="30"/>
        </w:rPr>
      </w:pPr>
    </w:p>
    <w:p w:rsidR="005E3049" w:rsidRPr="00CD775F" w:rsidRDefault="005E3049" w:rsidP="00CD775F">
      <w:pPr>
        <w:pStyle w:val="a4"/>
        <w:numPr>
          <w:ilvl w:val="0"/>
          <w:numId w:val="10"/>
        </w:numPr>
        <w:tabs>
          <w:tab w:val="left" w:pos="284"/>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Правовая основа ЕТН ВЭД.</w:t>
      </w:r>
    </w:p>
    <w:p w:rsidR="005E3049" w:rsidRPr="00CD775F" w:rsidRDefault="005E3049" w:rsidP="00CD775F">
      <w:pPr>
        <w:pStyle w:val="a4"/>
        <w:numPr>
          <w:ilvl w:val="0"/>
          <w:numId w:val="10"/>
        </w:numPr>
        <w:tabs>
          <w:tab w:val="left" w:pos="284"/>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Цель создания, структура ЕТН ВЭД.</w:t>
      </w:r>
    </w:p>
    <w:p w:rsidR="005E3049" w:rsidRPr="00CD775F" w:rsidRDefault="005E3049" w:rsidP="00CD775F">
      <w:pPr>
        <w:pStyle w:val="a4"/>
        <w:numPr>
          <w:ilvl w:val="0"/>
          <w:numId w:val="10"/>
        </w:numPr>
        <w:tabs>
          <w:tab w:val="left" w:pos="284"/>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Уровни детализации ЕНТ ВЭД.</w:t>
      </w:r>
    </w:p>
    <w:p w:rsidR="005E3049" w:rsidRPr="00CD775F" w:rsidRDefault="005E3049" w:rsidP="00CD775F">
      <w:pPr>
        <w:pStyle w:val="a4"/>
        <w:numPr>
          <w:ilvl w:val="0"/>
          <w:numId w:val="10"/>
        </w:numPr>
        <w:tabs>
          <w:tab w:val="left" w:pos="284"/>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 xml:space="preserve">Примечания и основные правила интерпретации ЕТН ВЭД. </w:t>
      </w:r>
    </w:p>
    <w:p w:rsidR="005E3049" w:rsidRPr="00CD775F" w:rsidRDefault="005E3049" w:rsidP="00CD775F">
      <w:pPr>
        <w:tabs>
          <w:tab w:val="left" w:pos="426"/>
        </w:tabs>
        <w:spacing w:after="0"/>
        <w:rPr>
          <w:rFonts w:ascii="Times New Roman" w:hAnsi="Times New Roman" w:cs="Times New Roman"/>
          <w:sz w:val="30"/>
          <w:szCs w:val="30"/>
        </w:rPr>
      </w:pPr>
    </w:p>
    <w:p w:rsidR="00B7301E" w:rsidRPr="00CD775F" w:rsidRDefault="00B7301E" w:rsidP="00CD775F">
      <w:pPr>
        <w:tabs>
          <w:tab w:val="left" w:pos="426"/>
        </w:tabs>
        <w:spacing w:after="0"/>
        <w:jc w:val="center"/>
        <w:rPr>
          <w:rFonts w:ascii="Times New Roman" w:hAnsi="Times New Roman" w:cs="Times New Roman"/>
          <w:b/>
          <w:sz w:val="30"/>
          <w:szCs w:val="30"/>
        </w:rPr>
      </w:pPr>
      <w:r w:rsidRPr="00CD775F">
        <w:rPr>
          <w:rFonts w:ascii="Times New Roman" w:hAnsi="Times New Roman" w:cs="Times New Roman"/>
          <w:b/>
          <w:sz w:val="30"/>
          <w:szCs w:val="30"/>
        </w:rPr>
        <w:t>Правила интерпретации ТН ВЭД ТС</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Классификация товаров в Товарной номенклатуре внешнеэкономической деятельности (ТН ВЭД) осуществляется по следующим правилам:</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1</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Названия разделов, групп и подгрупп приводятся только для удобства использования ГС; для юридических целей классификация товаров в ГС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Номенклатура представляет в систематизированном виде товары, обращающиеся в международной торговле. Эти товары группируются в ней в разделы, группы и подгруппы, снабженные наименованиями, указывающими в предельно сжатой форме категории или типы товаров, которые они охватывают. Во многих случаях, однако, в разделе или группе классифицируется такое разнообразие и количество товаров, что все их невозможно охватить или перечислить конкретно в наименованиях.</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Правило 1 поэтому начинается с оговорки, что эти наименования приводятся "только для удобства использования". Следовательно, они не имеют законной силы при классификации.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Вторая часть данного Правила говорит о том, что классификацию следует проводить:</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исходя из текстов товарных позиций и соответствующих примечаний к разделам или группам, 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lastRenderedPageBreak/>
        <w:t>б)   </w:t>
      </w:r>
      <w:r w:rsidRPr="00CD775F">
        <w:rPr>
          <w:rStyle w:val="apple-converted-space"/>
          <w:sz w:val="30"/>
          <w:szCs w:val="30"/>
        </w:rPr>
        <w:t> </w:t>
      </w:r>
      <w:r w:rsidRPr="00CD775F">
        <w:rPr>
          <w:sz w:val="30"/>
          <w:szCs w:val="30"/>
        </w:rPr>
        <w:t>если</w:t>
      </w:r>
      <w:r w:rsidRPr="00CD775F">
        <w:rPr>
          <w:rStyle w:val="apple-converted-space"/>
          <w:b/>
          <w:bCs/>
          <w:sz w:val="30"/>
          <w:szCs w:val="30"/>
        </w:rPr>
        <w:t> </w:t>
      </w:r>
      <w:r w:rsidRPr="00CD775F">
        <w:rPr>
          <w:b/>
          <w:bCs/>
          <w:sz w:val="30"/>
          <w:szCs w:val="30"/>
        </w:rPr>
        <w:t>такими текстами не предусмотрено иное</w:t>
      </w:r>
      <w:r w:rsidRPr="00CD775F">
        <w:rPr>
          <w:sz w:val="30"/>
          <w:szCs w:val="30"/>
        </w:rPr>
        <w:t>, то в соответствии с положениями Правил 2, 3, 4 и 5, где это применимо.</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IV. </w:t>
      </w:r>
      <w:r w:rsidRPr="00CD775F">
        <w:rPr>
          <w:rStyle w:val="apple-converted-space"/>
          <w:sz w:val="30"/>
          <w:szCs w:val="30"/>
        </w:rPr>
        <w:t> </w:t>
      </w:r>
      <w:r w:rsidRPr="00CD775F">
        <w:rPr>
          <w:sz w:val="30"/>
          <w:szCs w:val="30"/>
        </w:rPr>
        <w:t>Положение III (а) является очевидным, и многие товары классифицируются в Номенклатуре без дальнейшего обращения к правилам интерпретации (например, живые лошади (товарная позиция 0101), фармацевтическая продукция, упомянутая в примечании 4 к группе 30 (товарная позиция 3006)).</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 </w:t>
      </w:r>
      <w:r w:rsidRPr="00CD775F">
        <w:rPr>
          <w:rStyle w:val="apple-converted-space"/>
          <w:sz w:val="30"/>
          <w:szCs w:val="30"/>
        </w:rPr>
        <w:t> </w:t>
      </w:r>
      <w:r w:rsidRPr="00CD775F">
        <w:rPr>
          <w:sz w:val="30"/>
          <w:szCs w:val="30"/>
        </w:rPr>
        <w:t>В положении III (б):</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выражение "если такими текстами не предусмотрено иное" вполне недвусмысленно означает, что наименования товарных позиций и примечания к разделам или группам являются приоритетными, то есть учитываются в первую очередь при классификации товара. Например, в примечаниях к группе 31 ставится условие, что к определенным товарным позициям относятся</w:t>
      </w:r>
      <w:r w:rsidRPr="00CD775F">
        <w:rPr>
          <w:rStyle w:val="apple-converted-space"/>
          <w:sz w:val="30"/>
          <w:szCs w:val="30"/>
        </w:rPr>
        <w:t> </w:t>
      </w:r>
      <w:r w:rsidRPr="00CD775F">
        <w:rPr>
          <w:b/>
          <w:bCs/>
          <w:sz w:val="30"/>
          <w:szCs w:val="30"/>
        </w:rPr>
        <w:t>только</w:t>
      </w:r>
      <w:r w:rsidRPr="00CD775F">
        <w:rPr>
          <w:rStyle w:val="apple-converted-space"/>
          <w:sz w:val="30"/>
          <w:szCs w:val="30"/>
        </w:rPr>
        <w:t> </w:t>
      </w:r>
      <w:r w:rsidRPr="00CD775F">
        <w:rPr>
          <w:sz w:val="30"/>
          <w:szCs w:val="30"/>
        </w:rPr>
        <w:t>определенные товары. Следовательно, эти товарные позиции не могут быть расширены с тем, чтобы включить в них товары, которые иначе могли бы попасть в них в соответствии с Правилом 2 (б);</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   </w:t>
      </w:r>
      <w:r w:rsidRPr="00CD775F">
        <w:rPr>
          <w:rStyle w:val="apple-converted-space"/>
          <w:sz w:val="30"/>
          <w:szCs w:val="30"/>
        </w:rPr>
        <w:t> </w:t>
      </w:r>
      <w:r w:rsidRPr="00CD775F">
        <w:rPr>
          <w:sz w:val="30"/>
          <w:szCs w:val="30"/>
        </w:rPr>
        <w:t>ссылка на Правило 2 в выражении "в соответствии с положениями Правил 2, 3, 4 и 5" означает, что:</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1)</w:t>
      </w:r>
      <w:r w:rsidRPr="00CD775F">
        <w:rPr>
          <w:rStyle w:val="apple-converted-space"/>
          <w:sz w:val="30"/>
          <w:szCs w:val="30"/>
        </w:rPr>
        <w:t> </w:t>
      </w:r>
      <w:r w:rsidRPr="00CD775F">
        <w:rPr>
          <w:sz w:val="30"/>
          <w:szCs w:val="30"/>
        </w:rPr>
        <w:t>товары, представленные в некомплектном или незавершенном виде (например, велосипед без седла и шин), 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2)</w:t>
      </w:r>
      <w:r w:rsidRPr="00CD775F">
        <w:rPr>
          <w:rStyle w:val="apple-converted-space"/>
          <w:sz w:val="30"/>
          <w:szCs w:val="30"/>
        </w:rPr>
        <w:t> </w:t>
      </w:r>
      <w:r w:rsidRPr="00CD775F">
        <w:rPr>
          <w:sz w:val="30"/>
          <w:szCs w:val="30"/>
        </w:rPr>
        <w:t>товары, представленные в несобранном или разобранном виде (например, несобранный или разобранный велосипед, все компоненты представляются вместе), компоненты которых могут классифицироваться или отдельно по принадлежащему им праву (например, шины, камеры), или как "части" этих товаров,</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b/>
          <w:bCs/>
          <w:sz w:val="30"/>
          <w:szCs w:val="30"/>
        </w:rPr>
      </w:pPr>
      <w:r w:rsidRPr="00CD775F">
        <w:rPr>
          <w:sz w:val="30"/>
          <w:szCs w:val="30"/>
        </w:rPr>
        <w:t>должны классифицироваться как</w:t>
      </w:r>
      <w:r w:rsidRPr="00CD775F">
        <w:rPr>
          <w:rStyle w:val="apple-converted-space"/>
          <w:sz w:val="30"/>
          <w:szCs w:val="30"/>
        </w:rPr>
        <w:t> </w:t>
      </w:r>
      <w:r w:rsidRPr="00CD775F">
        <w:rPr>
          <w:sz w:val="30"/>
          <w:szCs w:val="30"/>
        </w:rPr>
        <w:t>будто это товары в комплектном или завершенном виде</w:t>
      </w:r>
      <w:r w:rsidRPr="00CD775F">
        <w:rPr>
          <w:rStyle w:val="apple-converted-space"/>
          <w:sz w:val="30"/>
          <w:szCs w:val="30"/>
        </w:rPr>
        <w:t> </w:t>
      </w:r>
      <w:r w:rsidRPr="00CD775F">
        <w:rPr>
          <w:b/>
          <w:bCs/>
          <w:sz w:val="30"/>
          <w:szCs w:val="30"/>
        </w:rPr>
        <w:t>при условии соблюдения положений Правила 2 (a) и при том, что текстами товарных позиций или примечаний не предусмотрено иное.</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2</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lastRenderedPageBreak/>
        <w:t>а.</w:t>
      </w:r>
      <w:r w:rsidRPr="00CD775F">
        <w:rPr>
          <w:rStyle w:val="apple-converted-space"/>
          <w:sz w:val="30"/>
          <w:szCs w:val="30"/>
        </w:rPr>
        <w:t> </w:t>
      </w:r>
      <w:r w:rsidRPr="00CD775F">
        <w:rPr>
          <w:sz w:val="30"/>
          <w:szCs w:val="30"/>
        </w:rPr>
        <w:t>Любая ссылка в наименовании товарной позиции на какой-либо товар должна рассматриваться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 свойством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 комплектный или завершенный в силу данного Правила), представленный в несобранном или разобранном виде.</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w:t>
      </w:r>
      <w:r w:rsidRPr="00CD775F">
        <w:rPr>
          <w:rStyle w:val="apple-converted-space"/>
          <w:sz w:val="30"/>
          <w:szCs w:val="30"/>
        </w:rPr>
        <w:t> </w:t>
      </w:r>
      <w:r w:rsidRPr="00CD775F">
        <w:rPr>
          <w:sz w:val="30"/>
          <w:szCs w:val="30"/>
        </w:rPr>
        <w:t>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2а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(Товары, представленные в некомплектном или незавершенном виде)</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Первая часть Правила 2 (а) расширяет содержание любой товарной позиции, к которой относится конкретный товар, для включения в нее не только комплектного изделия, но и этого изделия в некомплектном или незавершенном виде,</w:t>
      </w:r>
      <w:r w:rsidRPr="00CD775F">
        <w:rPr>
          <w:rStyle w:val="apple-converted-space"/>
          <w:sz w:val="30"/>
          <w:szCs w:val="30"/>
        </w:rPr>
        <w:t> </w:t>
      </w:r>
      <w:r w:rsidRPr="00CD775F">
        <w:rPr>
          <w:b/>
          <w:bCs/>
          <w:sz w:val="30"/>
          <w:szCs w:val="30"/>
        </w:rPr>
        <w:t>при условии</w:t>
      </w:r>
      <w:r w:rsidRPr="00CD775F">
        <w:rPr>
          <w:sz w:val="30"/>
          <w:szCs w:val="30"/>
        </w:rPr>
        <w:t>, что в представленном виде это изделие обладает основным свойством комплектного или готового изделия.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Положения этого Правила также распространяются на</w:t>
      </w:r>
      <w:r w:rsidRPr="00CD775F">
        <w:rPr>
          <w:rStyle w:val="apple-converted-space"/>
          <w:sz w:val="30"/>
          <w:szCs w:val="30"/>
        </w:rPr>
        <w:t> </w:t>
      </w:r>
      <w:r w:rsidRPr="00CD775F">
        <w:rPr>
          <w:b/>
          <w:bCs/>
          <w:sz w:val="30"/>
          <w:szCs w:val="30"/>
        </w:rPr>
        <w:t>заготовки</w:t>
      </w:r>
      <w:r w:rsidRPr="00CD775F">
        <w:rPr>
          <w:sz w:val="30"/>
          <w:szCs w:val="30"/>
        </w:rPr>
        <w:t>, если они не выделены в конкретную товарную позицию. Термин "</w:t>
      </w:r>
      <w:r w:rsidRPr="00CD775F">
        <w:rPr>
          <w:b/>
          <w:bCs/>
          <w:sz w:val="30"/>
          <w:szCs w:val="30"/>
        </w:rPr>
        <w:t>заготовка</w:t>
      </w:r>
      <w:r w:rsidRPr="00CD775F">
        <w:rPr>
          <w:sz w:val="30"/>
          <w:szCs w:val="30"/>
        </w:rPr>
        <w:t xml:space="preserve">" означает изделие, не готовое для непосредственного использования, имеющее приблизительную форму или очертания готового изделия или части, и которое может быть </w:t>
      </w:r>
      <w:r w:rsidRPr="00CD775F">
        <w:rPr>
          <w:sz w:val="30"/>
          <w:szCs w:val="30"/>
        </w:rPr>
        <w:lastRenderedPageBreak/>
        <w:t>использовано, кроме исключительных случаев, только для доработки в готовое изделие или часть (например, бутылочные заготовки из пластмасс, являющиеся полуфабрикатами, имеющими форму трубки, с одним закрытым концом и одним открытым концом с резьбой для закрывания завинчивающейся крышкой, участок ниже конца с резьбой предназначается для выдувания до желаемых размера и формы).</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Полуфабрикаты, еще не имеющие характерной формы готовых изделий (такие как бруски, диски, трубы и</w:t>
      </w:r>
      <w:r w:rsidRPr="00CD775F">
        <w:rPr>
          <w:sz w:val="30"/>
          <w:szCs w:val="30"/>
          <w:lang w:val="en-US"/>
        </w:rPr>
        <w:t> </w:t>
      </w:r>
      <w:r w:rsidRPr="00CD775F">
        <w:rPr>
          <w:sz w:val="30"/>
          <w:szCs w:val="30"/>
        </w:rPr>
        <w:t>т.д.), не рассматриваются как “заготовки”.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Принимая во внимание содержание товарных позиций разделов I – VI, данная часть Правила обычно не применяется к товарам этих разделов.</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 IV. </w:t>
      </w:r>
      <w:r w:rsidRPr="00CD775F">
        <w:rPr>
          <w:rStyle w:val="apple-converted-space"/>
          <w:sz w:val="30"/>
          <w:szCs w:val="30"/>
        </w:rPr>
        <w:t> </w:t>
      </w:r>
      <w:r w:rsidRPr="00CD775F">
        <w:rPr>
          <w:sz w:val="30"/>
          <w:szCs w:val="30"/>
        </w:rPr>
        <w:t>Некоторые случаи, подпадающие под данное Правило, упоминаются в общих положениях к разделам или группам (например, раздел XVI и группы 61, 62, 86, 87 и 90).</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2а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(Товары, представленные в несобранном или разобранном виде)</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 </w:t>
      </w:r>
      <w:r w:rsidRPr="00CD775F">
        <w:rPr>
          <w:rStyle w:val="apple-converted-space"/>
          <w:sz w:val="30"/>
          <w:szCs w:val="30"/>
        </w:rPr>
        <w:t> </w:t>
      </w:r>
      <w:r w:rsidRPr="00CD775F">
        <w:rPr>
          <w:sz w:val="30"/>
          <w:szCs w:val="30"/>
        </w:rPr>
        <w:t>Вторая часть Правила 2а предусматривает, что комплектные или готовые изделия, представленные в несобранном или разобранном виде, классифицируются в тех же товарных позициях, что и собранные изделия. Товары бывают представлены подобным образом обычно в связи с требованиями упаковки, погрузочно-разгрузочных операций или транспортировки.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 </w:t>
      </w:r>
      <w:r w:rsidRPr="00CD775F">
        <w:rPr>
          <w:rStyle w:val="apple-converted-space"/>
          <w:sz w:val="30"/>
          <w:szCs w:val="30"/>
        </w:rPr>
        <w:t> </w:t>
      </w:r>
      <w:r w:rsidRPr="00CD775F">
        <w:rPr>
          <w:sz w:val="30"/>
          <w:szCs w:val="30"/>
        </w:rPr>
        <w:t>Данное Правило также применяется к некомплектным или незавершенным изделиям, представленным в разобранном или несобранном виде, при условии, что они рассматриваются как комплектные или завершенные производством изделия в силу действия первой части данного Правила.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VII. </w:t>
      </w:r>
      <w:r w:rsidRPr="00CD775F">
        <w:rPr>
          <w:rStyle w:val="apple-converted-space"/>
          <w:sz w:val="30"/>
          <w:szCs w:val="30"/>
        </w:rPr>
        <w:t> </w:t>
      </w:r>
      <w:r w:rsidRPr="00CD775F">
        <w:rPr>
          <w:sz w:val="30"/>
          <w:szCs w:val="30"/>
        </w:rPr>
        <w:t xml:space="preserve">Согласно данному Правилу термин "товары, представленные в несобранном или разобранном виде" означает изделия, компоненты которых должны собираться с помощью крепежного материала (винтов, гаек, болтов и др.) или же, например, </w:t>
      </w:r>
      <w:r w:rsidRPr="00CD775F">
        <w:rPr>
          <w:sz w:val="30"/>
          <w:szCs w:val="30"/>
        </w:rPr>
        <w:lastRenderedPageBreak/>
        <w:t>клепкой или сваркой,</w:t>
      </w:r>
      <w:r w:rsidRPr="00CD775F">
        <w:rPr>
          <w:rStyle w:val="apple-converted-space"/>
          <w:sz w:val="30"/>
          <w:szCs w:val="30"/>
        </w:rPr>
        <w:t> </w:t>
      </w:r>
      <w:r w:rsidRPr="00CD775F">
        <w:rPr>
          <w:b/>
          <w:bCs/>
          <w:sz w:val="30"/>
          <w:szCs w:val="30"/>
        </w:rPr>
        <w:t>при условии</w:t>
      </w:r>
      <w:r w:rsidRPr="00CD775F">
        <w:rPr>
          <w:sz w:val="30"/>
          <w:szCs w:val="30"/>
        </w:rPr>
        <w:t>, что для этого требуются лишь сборочные операции.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Не следует принимать во внимание в этом случае сложность способа сборки. Несмотря на это, компоненты не будут подвергаться дальнейшим рабочим операциям для приведения в завершенный вид.</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Несобранные компоненты изделия сверх количества, необходимого для сборки данного изделия, должны классифицироваться отдельно.</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VIII. </w:t>
      </w:r>
      <w:r w:rsidRPr="00CD775F">
        <w:rPr>
          <w:rStyle w:val="apple-converted-space"/>
          <w:sz w:val="30"/>
          <w:szCs w:val="30"/>
        </w:rPr>
        <w:t> </w:t>
      </w:r>
      <w:r w:rsidRPr="00CD775F">
        <w:rPr>
          <w:sz w:val="30"/>
          <w:szCs w:val="30"/>
        </w:rPr>
        <w:t>Случаи, подпадающие под действие данного Правила, упомянуты в общих положениях к разделам или группам (например, раздел XVI и группы 44, 86, 87 и 89).</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 IX. </w:t>
      </w:r>
      <w:r w:rsidRPr="00CD775F">
        <w:rPr>
          <w:rStyle w:val="apple-converted-space"/>
          <w:sz w:val="30"/>
          <w:szCs w:val="30"/>
        </w:rPr>
        <w:t> </w:t>
      </w:r>
      <w:r w:rsidRPr="00CD775F">
        <w:rPr>
          <w:sz w:val="30"/>
          <w:szCs w:val="30"/>
        </w:rPr>
        <w:t>Принимая во внимание содержание товарных позиций разделов I – VI, данная часть этого Правила обычно не применяется к товарам этих разделов.</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2б</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(Смеси и соединения материалов или веществ)</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pple-converted-space"/>
          <w:sz w:val="30"/>
          <w:szCs w:val="30"/>
        </w:rPr>
        <w:t> </w:t>
      </w:r>
      <w:r w:rsidRPr="00CD775F">
        <w:rPr>
          <w:sz w:val="30"/>
          <w:szCs w:val="30"/>
        </w:rPr>
        <w:t>X. </w:t>
      </w:r>
      <w:r w:rsidRPr="00CD775F">
        <w:rPr>
          <w:rStyle w:val="apple-converted-space"/>
          <w:sz w:val="30"/>
          <w:szCs w:val="30"/>
        </w:rPr>
        <w:t> </w:t>
      </w:r>
      <w:r w:rsidRPr="00CD775F">
        <w:rPr>
          <w:sz w:val="30"/>
          <w:szCs w:val="30"/>
        </w:rPr>
        <w:t>Правило 2б касается смесей и сочетаний материалов или веществ и товаров, изготовленных из двух или более материалов или веществ. Оно имеет отношение к товарным позициям, в которых указывается материал или вещество (например, товарная позиция 0507 – слоновая кость), и к товарным позициям, в которых указан товар из конкретного материала или вещества (например, товарная позиция 4503 – изделия из натуральной пробки). Следует отметить, что данное Правило применяется только в том случае, если в этих товарных позициях или примечаниях к разделам или группам не оговорено иное (например, товарная позиция 1503 – лярд-стеарин,</w:t>
      </w:r>
      <w:r w:rsidRPr="00CD775F">
        <w:rPr>
          <w:rStyle w:val="apple-converted-space"/>
          <w:sz w:val="30"/>
          <w:szCs w:val="30"/>
        </w:rPr>
        <w:t> </w:t>
      </w:r>
      <w:r w:rsidRPr="00CD775F">
        <w:rPr>
          <w:b/>
          <w:bCs/>
          <w:sz w:val="30"/>
          <w:szCs w:val="30"/>
        </w:rPr>
        <w:t>несмешанный</w:t>
      </w:r>
      <w:r w:rsidRPr="00CD775F">
        <w:rPr>
          <w:rStyle w:val="apple-converted-space"/>
          <w:sz w:val="30"/>
          <w:szCs w:val="30"/>
        </w:rPr>
        <w:t> </w:t>
      </w:r>
      <w:r w:rsidRPr="00CD775F">
        <w:rPr>
          <w:sz w:val="30"/>
          <w:szCs w:val="30"/>
        </w:rPr>
        <w:t>...).</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Готовые смеси, описанные как таковые в примечании к разделу или группе или в товарной позиции, следует классифицировать в соответствии с Правилом 1.</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XI. </w:t>
      </w:r>
      <w:r w:rsidRPr="00CD775F">
        <w:rPr>
          <w:rStyle w:val="apple-converted-space"/>
          <w:sz w:val="30"/>
          <w:szCs w:val="30"/>
        </w:rPr>
        <w:t> </w:t>
      </w:r>
      <w:r w:rsidRPr="00CD775F">
        <w:rPr>
          <w:sz w:val="30"/>
          <w:szCs w:val="30"/>
        </w:rPr>
        <w:t xml:space="preserve">Суть данного Правила заключается в том, чтобы расширить любую товарную позицию, относящуюся к материалу или веществу, включив в нее смеси или сочетания данного материала или вещества с </w:t>
      </w:r>
      <w:r w:rsidRPr="00CD775F">
        <w:rPr>
          <w:sz w:val="30"/>
          <w:szCs w:val="30"/>
        </w:rPr>
        <w:lastRenderedPageBreak/>
        <w:t>другими материалами или веществами. Действие данного Правила также заключается в том, чтобы расширить любую товарную позицию, относящуюся к товарам, изготовленным из данного материала или вещества, включив в нее товары, изготовленные частично из этого материала или вещества.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XII. </w:t>
      </w:r>
      <w:r w:rsidRPr="00CD775F">
        <w:rPr>
          <w:rStyle w:val="apple-converted-space"/>
          <w:sz w:val="30"/>
          <w:szCs w:val="30"/>
        </w:rPr>
        <w:t> </w:t>
      </w:r>
      <w:r w:rsidRPr="00CD775F">
        <w:rPr>
          <w:sz w:val="30"/>
          <w:szCs w:val="30"/>
        </w:rPr>
        <w:t>Это, однако, расширяет товарную позицию не настолько, чтобы включать в нее товары, которые согласно Правилу 1 нельзя рассматривать как соответствующие описанию в данной товарной позиции; это происходит в том случае, когда добавление другого материала или вещества лишает эти товары свойства тех видов товаров, которые упомянуты в данной товарной позиции.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XIII. </w:t>
      </w:r>
      <w:r w:rsidRPr="00CD775F">
        <w:rPr>
          <w:rStyle w:val="apple-converted-space"/>
          <w:sz w:val="30"/>
          <w:szCs w:val="30"/>
        </w:rPr>
        <w:t> </w:t>
      </w:r>
      <w:r w:rsidRPr="00CD775F">
        <w:rPr>
          <w:sz w:val="30"/>
          <w:szCs w:val="30"/>
        </w:rPr>
        <w:t>Как следствие из этого Правила, смеси и сочетания материалов или веществ и товары, изготовленные из более чем одного материала или вещества, если они,</w:t>
      </w:r>
      <w:r w:rsidRPr="00CD775F">
        <w:rPr>
          <w:i/>
          <w:iCs/>
          <w:sz w:val="30"/>
          <w:szCs w:val="30"/>
          <w:lang w:val="en-GB"/>
        </w:rPr>
        <w:t>prima</w:t>
      </w:r>
      <w:r w:rsidRPr="00CD775F">
        <w:rPr>
          <w:rStyle w:val="apple-converted-space"/>
          <w:i/>
          <w:iCs/>
          <w:sz w:val="30"/>
          <w:szCs w:val="30"/>
          <w:lang w:val="en-GB"/>
        </w:rPr>
        <w:t> </w:t>
      </w:r>
      <w:r w:rsidRPr="00CD775F">
        <w:rPr>
          <w:i/>
          <w:iCs/>
          <w:sz w:val="30"/>
          <w:szCs w:val="30"/>
          <w:lang w:val="en-GB"/>
        </w:rPr>
        <w:t>facie</w:t>
      </w:r>
      <w:r w:rsidRPr="00CD775F">
        <w:rPr>
          <w:sz w:val="30"/>
          <w:szCs w:val="30"/>
        </w:rPr>
        <w:t>, могут быть отнесены к двум или более товарным позициям, должны классифицироваться в соответствии с принципами Правила</w:t>
      </w:r>
      <w:r w:rsidRPr="00CD775F">
        <w:rPr>
          <w:rStyle w:val="apple-converted-space"/>
          <w:sz w:val="30"/>
          <w:szCs w:val="30"/>
        </w:rPr>
        <w:t> </w:t>
      </w:r>
      <w:r w:rsidRPr="00CD775F">
        <w:rPr>
          <w:sz w:val="30"/>
          <w:szCs w:val="30"/>
        </w:rPr>
        <w:t>3.</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3</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 случае, если в силу Правила 2б или по каким-либо другим причинам имеется,</w:t>
      </w:r>
      <w:r w:rsidRPr="00CD775F">
        <w:rPr>
          <w:rStyle w:val="apple-converted-space"/>
          <w:sz w:val="30"/>
          <w:szCs w:val="30"/>
        </w:rPr>
        <w:t> </w:t>
      </w:r>
      <w:r w:rsidRPr="00CD775F">
        <w:rPr>
          <w:i/>
          <w:iCs/>
          <w:sz w:val="30"/>
          <w:szCs w:val="30"/>
        </w:rPr>
        <w:t>prima facie</w:t>
      </w:r>
      <w:r w:rsidRPr="00CD775F">
        <w:rPr>
          <w:sz w:val="30"/>
          <w:szCs w:val="30"/>
        </w:rPr>
        <w:t>, возможность отнесения товаров к двум или более товарным позициям, классификация таких товаров осуществляется следующим образом:</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w:t>
      </w:r>
      <w:r w:rsidRPr="00CD775F">
        <w:rPr>
          <w:rStyle w:val="apple-converted-space"/>
          <w:sz w:val="30"/>
          <w:szCs w:val="30"/>
        </w:rPr>
        <w:t> </w:t>
      </w:r>
      <w:r w:rsidRPr="00CD775F">
        <w:rPr>
          <w:sz w:val="30"/>
          <w:szCs w:val="30"/>
        </w:rPr>
        <w:t>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w:t>
      </w:r>
      <w:r w:rsidRPr="00CD775F">
        <w:rPr>
          <w:rStyle w:val="apple-converted-space"/>
          <w:sz w:val="30"/>
          <w:szCs w:val="30"/>
        </w:rPr>
        <w:t> </w:t>
      </w:r>
      <w:r w:rsidRPr="00CD775F">
        <w:rPr>
          <w:sz w:val="30"/>
          <w:szCs w:val="30"/>
        </w:rPr>
        <w:t xml:space="preserve">Смеси, многокомпонентные изделия, состоящие из различных материалов или изготовленные из различных компонентов, и товары, </w:t>
      </w:r>
      <w:r w:rsidRPr="00CD775F">
        <w:rPr>
          <w:sz w:val="30"/>
          <w:szCs w:val="30"/>
        </w:rPr>
        <w:lastRenderedPageBreak/>
        <w:t>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w:t>
      </w:r>
      <w:r w:rsidRPr="00CD775F">
        <w:rPr>
          <w:rStyle w:val="apple-converted-space"/>
          <w:sz w:val="30"/>
          <w:szCs w:val="30"/>
        </w:rPr>
        <w:t> </w:t>
      </w:r>
      <w:r w:rsidRPr="00CD775F">
        <w:rPr>
          <w:sz w:val="30"/>
          <w:szCs w:val="30"/>
        </w:rPr>
        <w:t>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w:t>
      </w:r>
    </w:p>
    <w:p w:rsidR="00BD6AC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Данное Правило предусматривает три метода классификации товаров, которые,</w:t>
      </w:r>
      <w:r w:rsidRPr="00CD775F">
        <w:rPr>
          <w:rStyle w:val="apple-converted-space"/>
          <w:sz w:val="30"/>
          <w:szCs w:val="30"/>
        </w:rPr>
        <w:t> </w:t>
      </w:r>
      <w:r w:rsidRPr="00CD775F">
        <w:rPr>
          <w:i/>
          <w:iCs/>
          <w:sz w:val="30"/>
          <w:szCs w:val="30"/>
          <w:lang w:val="en-GB"/>
        </w:rPr>
        <w:t>prima</w:t>
      </w:r>
      <w:r w:rsidRPr="00CD775F">
        <w:rPr>
          <w:rStyle w:val="apple-converted-space"/>
          <w:i/>
          <w:iCs/>
          <w:sz w:val="30"/>
          <w:szCs w:val="30"/>
          <w:lang w:val="en-GB"/>
        </w:rPr>
        <w:t> </w:t>
      </w:r>
      <w:r w:rsidRPr="00CD775F">
        <w:rPr>
          <w:i/>
          <w:iCs/>
          <w:sz w:val="30"/>
          <w:szCs w:val="30"/>
          <w:lang w:val="en-GB"/>
        </w:rPr>
        <w:t>facie</w:t>
      </w:r>
      <w:r w:rsidRPr="00CD775F">
        <w:rPr>
          <w:sz w:val="30"/>
          <w:szCs w:val="30"/>
        </w:rPr>
        <w:t>, могут быть отнесены к двум или более товарным позициям, либо в соответствии с условиями Правила 2б, либо по любой другой причине. Эти методы применяются в той последовательности, в которой они приведены в данном Правиле. Таким образом, Правило 3б применяется только тогда, когда Правило 3а не подходит для классификации, а если и Правило 3а, и Правило 3б не подходят, то применяется Правило 3в. Следовательно, очередность следующая: (а) конкретное описание товара; (б) основное свойство; (в) товарная позиция, которая идет последней в порядке возрастания кодов.</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Данное Правило может вступать в силу только</w:t>
      </w:r>
      <w:r w:rsidRPr="00CD775F">
        <w:rPr>
          <w:rStyle w:val="apple-converted-space"/>
          <w:sz w:val="30"/>
          <w:szCs w:val="30"/>
        </w:rPr>
        <w:t> </w:t>
      </w:r>
      <w:r w:rsidRPr="00CD775F">
        <w:rPr>
          <w:b/>
          <w:bCs/>
          <w:sz w:val="30"/>
          <w:szCs w:val="30"/>
        </w:rPr>
        <w:t>при условии, что в текстах товарных позиций или в примечаниях к разделам или группам не оговорено иное</w:t>
      </w:r>
      <w:r w:rsidRPr="00CD775F">
        <w:rPr>
          <w:sz w:val="30"/>
          <w:szCs w:val="30"/>
        </w:rPr>
        <w:t>. Например, примечание 4Б к группе 97 требует, чтобы товары, подходящие по описанию как к одной из товарных позиций 9701 – 9705, так и к товарной позиции 9706, классифицировались в одной из первых товарных позиций. Такие товары должны классифицироваться согласно примечанию 4Б к группе 97, а не в соответствии с данным Правилом.</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3а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 xml:space="preserve">Первый метод классификации приводится в Правиле 3а, согласно которому товарной позиции, обеспечивающей наиболее </w:t>
      </w:r>
      <w:r w:rsidRPr="00CD775F">
        <w:rPr>
          <w:sz w:val="30"/>
          <w:szCs w:val="30"/>
        </w:rPr>
        <w:lastRenderedPageBreak/>
        <w:t>конкретное описание товаров, отдается предпочтение перед товарной позицией, дающей более общее описание.</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 IV. </w:t>
      </w:r>
      <w:r w:rsidRPr="00CD775F">
        <w:rPr>
          <w:rStyle w:val="apple-converted-space"/>
          <w:sz w:val="30"/>
          <w:szCs w:val="30"/>
        </w:rPr>
        <w:t> </w:t>
      </w:r>
      <w:r w:rsidRPr="00CD775F">
        <w:rPr>
          <w:sz w:val="30"/>
          <w:szCs w:val="30"/>
        </w:rPr>
        <w:t>Нецелесообразно устанавливать жесткие правила, в соответствии с которыми можно определить, дает ли одна товарная позиция более конкретное описание товара, чем другая, но в целом следует отметить, что:</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товар более конкретно характеризуется его наименованиями, чем наименованием группы товаров (например, электробритвы и машинки для стрижки волос со встроенным электродвигателем включены в товарную позицию 8510, а не в товарную позицию 8467 как ручные инструменты со встроенным электродвигателем или в товарную позицию 8509 как электромеханические бытовые машины со встроенным электродвигателем);</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 </w:t>
      </w:r>
      <w:r w:rsidRPr="00CD775F">
        <w:rPr>
          <w:rStyle w:val="apple-converted-space"/>
          <w:sz w:val="30"/>
          <w:szCs w:val="30"/>
        </w:rPr>
        <w:t> </w:t>
      </w:r>
      <w:r w:rsidRPr="00CD775F">
        <w:rPr>
          <w:sz w:val="30"/>
          <w:szCs w:val="30"/>
        </w:rPr>
        <w:t>если</w:t>
      </w:r>
      <w:r w:rsidRPr="00CD775F">
        <w:rPr>
          <w:rStyle w:val="apple-converted-space"/>
          <w:sz w:val="30"/>
          <w:szCs w:val="30"/>
        </w:rPr>
        <w:t> </w:t>
      </w:r>
      <w:r w:rsidRPr="00CD775F">
        <w:rPr>
          <w:sz w:val="30"/>
          <w:szCs w:val="30"/>
        </w:rPr>
        <w:t>товары</w:t>
      </w:r>
      <w:r w:rsidRPr="00CD775F">
        <w:rPr>
          <w:rStyle w:val="apple-converted-space"/>
          <w:sz w:val="30"/>
          <w:szCs w:val="30"/>
        </w:rPr>
        <w:t> </w:t>
      </w:r>
      <w:r w:rsidRPr="00CD775F">
        <w:rPr>
          <w:sz w:val="30"/>
          <w:szCs w:val="30"/>
        </w:rPr>
        <w:t>соответствуют описанию, которое более четко идентифицирует их, то это описание является более конкретным, чем то, при котором идентификация менее полная.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Примерами последней категории товаров являются:</w:t>
      </w:r>
    </w:p>
    <w:p w:rsidR="00B7301E" w:rsidRPr="00CD775F" w:rsidRDefault="00B7301E" w:rsidP="00CD775F">
      <w:pPr>
        <w:pStyle w:val="ab"/>
        <w:shd w:val="clear" w:color="auto" w:fill="FFFFFF"/>
        <w:tabs>
          <w:tab w:val="left" w:pos="426"/>
          <w:tab w:val="left" w:pos="993"/>
        </w:tabs>
        <w:spacing w:before="0" w:beforeAutospacing="0" w:after="0" w:afterAutospacing="0" w:line="276" w:lineRule="auto"/>
        <w:ind w:firstLine="709"/>
        <w:jc w:val="both"/>
        <w:rPr>
          <w:sz w:val="30"/>
          <w:szCs w:val="30"/>
        </w:rPr>
      </w:pPr>
      <w:r w:rsidRPr="00CD775F">
        <w:rPr>
          <w:sz w:val="30"/>
          <w:szCs w:val="30"/>
        </w:rPr>
        <w:t>1) </w:t>
      </w:r>
      <w:r w:rsidRPr="00CD775F">
        <w:rPr>
          <w:rStyle w:val="apple-converted-space"/>
          <w:sz w:val="30"/>
          <w:szCs w:val="30"/>
        </w:rPr>
        <w:t> </w:t>
      </w:r>
      <w:r w:rsidRPr="00CD775F">
        <w:rPr>
          <w:sz w:val="30"/>
          <w:szCs w:val="30"/>
        </w:rPr>
        <w:t>текстильные коврики для салона автомобиля следует классифицировать не как принадлежность автомобиля в товарной позиции 8708, а в товарной позиции 5703, где они более конкретно описаны как ковры;</w:t>
      </w:r>
    </w:p>
    <w:p w:rsidR="00B7301E" w:rsidRPr="00CD775F" w:rsidRDefault="00B7301E" w:rsidP="00CD775F">
      <w:pPr>
        <w:pStyle w:val="ab"/>
        <w:shd w:val="clear" w:color="auto" w:fill="FFFFFF"/>
        <w:tabs>
          <w:tab w:val="left" w:pos="426"/>
          <w:tab w:val="left" w:pos="993"/>
        </w:tabs>
        <w:spacing w:before="0" w:beforeAutospacing="0" w:after="0" w:afterAutospacing="0" w:line="276" w:lineRule="auto"/>
        <w:ind w:firstLine="709"/>
        <w:jc w:val="both"/>
        <w:rPr>
          <w:sz w:val="30"/>
          <w:szCs w:val="30"/>
        </w:rPr>
      </w:pPr>
      <w:r w:rsidRPr="00CD775F">
        <w:rPr>
          <w:sz w:val="30"/>
          <w:szCs w:val="30"/>
        </w:rPr>
        <w:t> 2) </w:t>
      </w:r>
      <w:r w:rsidRPr="00CD775F">
        <w:rPr>
          <w:rStyle w:val="apple-converted-space"/>
          <w:sz w:val="30"/>
          <w:szCs w:val="30"/>
        </w:rPr>
        <w:t> </w:t>
      </w:r>
      <w:r w:rsidRPr="00CD775F">
        <w:rPr>
          <w:sz w:val="30"/>
          <w:szCs w:val="30"/>
        </w:rPr>
        <w:t>не заключенное в раму безопасное стекло, включая упрочненное или многослойное стекло определенной формы для применения в самолетах, должно классифицироваться не в товарной позиции 8803 как часть изделий товарной позиции 8801 или 8802, а в товарной позиции 7007, где оно более конкретно описано как безопасное стекло.</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 </w:t>
      </w:r>
      <w:r w:rsidRPr="00CD775F">
        <w:rPr>
          <w:rStyle w:val="apple-converted-space"/>
          <w:sz w:val="30"/>
          <w:szCs w:val="30"/>
        </w:rPr>
        <w:t> </w:t>
      </w:r>
      <w:r w:rsidRPr="00CD775F">
        <w:rPr>
          <w:sz w:val="30"/>
          <w:szCs w:val="30"/>
        </w:rPr>
        <w:t xml:space="preserve">Но если в двух или более товарных позициях упоминается только часть материалов или веществ, входящих в состав смесей или многокомпонентных изделий, или только часть изделий в наборе для розничной продажи, то данные товарные позиции следует рассматривать как одинаково конкретные описания этих товаров, даже если одна из них дает более полное и конкретное описание, чем </w:t>
      </w:r>
      <w:r w:rsidRPr="00CD775F">
        <w:rPr>
          <w:sz w:val="30"/>
          <w:szCs w:val="30"/>
        </w:rPr>
        <w:lastRenderedPageBreak/>
        <w:t>другие. В таких случаях классификация товаров должна осуществляться по Правилу 3б или 3в.</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3б</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 </w:t>
      </w:r>
      <w:r w:rsidRPr="00CD775F">
        <w:rPr>
          <w:rStyle w:val="apple-converted-space"/>
          <w:sz w:val="30"/>
          <w:szCs w:val="30"/>
        </w:rPr>
        <w:t> </w:t>
      </w:r>
      <w:r w:rsidRPr="00CD775F">
        <w:rPr>
          <w:sz w:val="30"/>
          <w:szCs w:val="30"/>
        </w:rPr>
        <w:t>Второй метод относится только к:</w:t>
      </w:r>
    </w:p>
    <w:p w:rsidR="00B7301E" w:rsidRPr="00CD775F" w:rsidRDefault="00B7301E" w:rsidP="00CD775F">
      <w:pPr>
        <w:pStyle w:val="ab"/>
        <w:numPr>
          <w:ilvl w:val="0"/>
          <w:numId w:val="4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CD775F">
        <w:rPr>
          <w:sz w:val="30"/>
          <w:szCs w:val="30"/>
        </w:rPr>
        <w:t>смесям;</w:t>
      </w:r>
    </w:p>
    <w:p w:rsidR="00B7301E" w:rsidRPr="00CD775F" w:rsidRDefault="00B7301E" w:rsidP="00CD775F">
      <w:pPr>
        <w:pStyle w:val="ab"/>
        <w:numPr>
          <w:ilvl w:val="0"/>
          <w:numId w:val="4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CD775F">
        <w:rPr>
          <w:sz w:val="30"/>
          <w:szCs w:val="30"/>
        </w:rPr>
        <w:t>многокомпонентным товарам, состоящим из разных материалов;</w:t>
      </w:r>
    </w:p>
    <w:p w:rsidR="00B7301E" w:rsidRPr="00CD775F" w:rsidRDefault="00B7301E" w:rsidP="00CD775F">
      <w:pPr>
        <w:pStyle w:val="ab"/>
        <w:numPr>
          <w:ilvl w:val="0"/>
          <w:numId w:val="4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CD775F">
        <w:rPr>
          <w:sz w:val="30"/>
          <w:szCs w:val="30"/>
        </w:rPr>
        <w:t>многокомпонентным товарам, состоящим из разных компонентов;</w:t>
      </w:r>
    </w:p>
    <w:p w:rsidR="00B7301E" w:rsidRPr="00CD775F" w:rsidRDefault="00B7301E" w:rsidP="00CD775F">
      <w:pPr>
        <w:pStyle w:val="ab"/>
        <w:numPr>
          <w:ilvl w:val="0"/>
          <w:numId w:val="4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CD775F">
        <w:rPr>
          <w:sz w:val="30"/>
          <w:szCs w:val="30"/>
        </w:rPr>
        <w:t>товарам, входящим в набор для розничной продажи.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Он используется только в том случае, если Правило 3а не применимо.</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VII. </w:t>
      </w:r>
      <w:r w:rsidRPr="00CD775F">
        <w:rPr>
          <w:rStyle w:val="apple-converted-space"/>
          <w:sz w:val="30"/>
          <w:szCs w:val="30"/>
        </w:rPr>
        <w:t> </w:t>
      </w:r>
      <w:r w:rsidRPr="00CD775F">
        <w:rPr>
          <w:sz w:val="30"/>
          <w:szCs w:val="30"/>
        </w:rPr>
        <w:t>Во всех этих случаях товары должны классифицироваться так, как будто они состоят только из материала или компонента, который</w:t>
      </w:r>
      <w:r w:rsidRPr="00CD775F">
        <w:rPr>
          <w:rStyle w:val="apple-converted-space"/>
          <w:sz w:val="30"/>
          <w:szCs w:val="30"/>
        </w:rPr>
        <w:t> </w:t>
      </w:r>
      <w:r w:rsidRPr="00CD775F">
        <w:rPr>
          <w:b/>
          <w:bCs/>
          <w:sz w:val="30"/>
          <w:szCs w:val="30"/>
        </w:rPr>
        <w:t>придает им основное свойство</w:t>
      </w:r>
      <w:r w:rsidRPr="00CD775F">
        <w:rPr>
          <w:rStyle w:val="apple-converted-space"/>
          <w:sz w:val="30"/>
          <w:szCs w:val="30"/>
        </w:rPr>
        <w:t> </w:t>
      </w:r>
      <w:r w:rsidRPr="00CD775F">
        <w:rPr>
          <w:sz w:val="30"/>
          <w:szCs w:val="30"/>
        </w:rPr>
        <w:t>в той степени, в которой применим этот критерий.</w:t>
      </w:r>
    </w:p>
    <w:p w:rsidR="00BD6AC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VIII. </w:t>
      </w:r>
      <w:r w:rsidRPr="00CD775F">
        <w:rPr>
          <w:rStyle w:val="apple-converted-space"/>
          <w:sz w:val="30"/>
          <w:szCs w:val="30"/>
        </w:rPr>
        <w:t> </w:t>
      </w:r>
      <w:r w:rsidRPr="00CD775F">
        <w:rPr>
          <w:sz w:val="30"/>
          <w:szCs w:val="30"/>
        </w:rPr>
        <w:t>Фактор, который определяет основное свойство, будет различным для разных видов товаров. Он может, например, определяться природой материала или компонента, его объемом, количеством, массой, стоимостью или же ролью, которую играет этот материал или компонент при использовании товара.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IX. </w:t>
      </w:r>
      <w:r w:rsidRPr="00CD775F">
        <w:rPr>
          <w:rStyle w:val="apple-converted-space"/>
          <w:sz w:val="30"/>
          <w:szCs w:val="30"/>
        </w:rPr>
        <w:t> </w:t>
      </w:r>
      <w:r w:rsidRPr="00CD775F">
        <w:rPr>
          <w:sz w:val="30"/>
          <w:szCs w:val="30"/>
        </w:rPr>
        <w:t>При применении данного Правила многокомпонентными товарами, изготовленными из различных компонентов, следует считать не только те товары, в которых эти компоненты присоединены друг к другу, образуя практически неразрывное целое, но и товары с разделяемыми компонентами,</w:t>
      </w:r>
      <w:r w:rsidRPr="00CD775F">
        <w:rPr>
          <w:rStyle w:val="apple-converted-space"/>
          <w:sz w:val="30"/>
          <w:szCs w:val="30"/>
        </w:rPr>
        <w:t> </w:t>
      </w:r>
      <w:r w:rsidRPr="00CD775F">
        <w:rPr>
          <w:b/>
          <w:bCs/>
          <w:sz w:val="30"/>
          <w:szCs w:val="30"/>
        </w:rPr>
        <w:t>при условии</w:t>
      </w:r>
      <w:r w:rsidRPr="00CD775F">
        <w:rPr>
          <w:sz w:val="30"/>
          <w:szCs w:val="30"/>
        </w:rPr>
        <w:t>, что эти компоненты приспособлены друг к другу, дополняют друг друга и взятые вместе образуют единое целое, что обычно не позволяет выставлять их на продажу в виде отдельных частей.</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b/>
          <w:i/>
          <w:sz w:val="30"/>
          <w:szCs w:val="30"/>
        </w:rPr>
      </w:pPr>
      <w:r w:rsidRPr="00CD775F">
        <w:rPr>
          <w:b/>
          <w:i/>
          <w:sz w:val="30"/>
          <w:szCs w:val="30"/>
        </w:rPr>
        <w:t>Примерами последней категории товаров являются: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1) </w:t>
      </w:r>
      <w:r w:rsidRPr="00CD775F">
        <w:rPr>
          <w:rStyle w:val="apple-converted-space"/>
          <w:sz w:val="30"/>
          <w:szCs w:val="30"/>
        </w:rPr>
        <w:t> </w:t>
      </w:r>
      <w:r w:rsidRPr="00CD775F">
        <w:rPr>
          <w:sz w:val="30"/>
          <w:szCs w:val="30"/>
        </w:rPr>
        <w:t>пепельницы, состоящие из подставки, включающей сменную чашу для пепла;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lastRenderedPageBreak/>
        <w:t>2) </w:t>
      </w:r>
      <w:r w:rsidRPr="00CD775F">
        <w:rPr>
          <w:rStyle w:val="apple-converted-space"/>
          <w:sz w:val="30"/>
          <w:szCs w:val="30"/>
        </w:rPr>
        <w:t> </w:t>
      </w:r>
      <w:r w:rsidRPr="00CD775F">
        <w:rPr>
          <w:sz w:val="30"/>
          <w:szCs w:val="30"/>
        </w:rPr>
        <w:t>домашние полки для хранения специй, состоящие из специальной рамы (обычно деревянной) и соответствующего количества пустых емкостей для специй определенной формы и размера.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Компоненты таких многокомпонентных товаров, как правило, укладываются в общую упаковку.</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 </w:t>
      </w:r>
      <w:r w:rsidRPr="00CD775F">
        <w:rPr>
          <w:rStyle w:val="apple-converted-space"/>
          <w:sz w:val="30"/>
          <w:szCs w:val="30"/>
        </w:rPr>
        <w:t> </w:t>
      </w:r>
      <w:r w:rsidRPr="00CD775F">
        <w:rPr>
          <w:sz w:val="30"/>
          <w:szCs w:val="30"/>
        </w:rPr>
        <w:t>При применении данного Правила термин “товары, представленные в наборе для розничной продажи” относится к товарам, которые:</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состоят, по крайней мере, из двух разных изделий,</w:t>
      </w:r>
      <w:r w:rsidRPr="00CD775F">
        <w:rPr>
          <w:rStyle w:val="apple-converted-space"/>
          <w:sz w:val="30"/>
          <w:szCs w:val="30"/>
        </w:rPr>
        <w:t> </w:t>
      </w:r>
      <w:r w:rsidRPr="00CD775F">
        <w:rPr>
          <w:i/>
          <w:iCs/>
          <w:sz w:val="30"/>
          <w:szCs w:val="30"/>
          <w:lang w:val="en-GB"/>
        </w:rPr>
        <w:t>prima</w:t>
      </w:r>
      <w:r w:rsidRPr="00CD775F">
        <w:rPr>
          <w:rStyle w:val="apple-converted-space"/>
          <w:i/>
          <w:iCs/>
          <w:sz w:val="30"/>
          <w:szCs w:val="30"/>
          <w:lang w:val="en-GB"/>
        </w:rPr>
        <w:t> </w:t>
      </w:r>
      <w:r w:rsidRPr="00CD775F">
        <w:rPr>
          <w:i/>
          <w:iCs/>
          <w:sz w:val="30"/>
          <w:szCs w:val="30"/>
          <w:lang w:val="en-GB"/>
        </w:rPr>
        <w:t>facie</w:t>
      </w:r>
      <w:r w:rsidRPr="00CD775F">
        <w:rPr>
          <w:sz w:val="30"/>
          <w:szCs w:val="30"/>
        </w:rPr>
        <w:t>, классифицируемых в различных товарных позициях. По этой причине, например, шесть вилок для фондю не могут рассматриваться как набор с точки зрения применения данного Правила;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 </w:t>
      </w:r>
      <w:r w:rsidRPr="00CD775F">
        <w:rPr>
          <w:rStyle w:val="apple-converted-space"/>
          <w:sz w:val="30"/>
          <w:szCs w:val="30"/>
        </w:rPr>
        <w:t> </w:t>
      </w:r>
      <w:r w:rsidRPr="00CD775F">
        <w:rPr>
          <w:sz w:val="30"/>
          <w:szCs w:val="30"/>
        </w:rPr>
        <w:t>состоят из продуктов или изделий, собранных вместе с целью удовлетворить конкретную потребность или выполнить определенную работу; 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w:t>
      </w:r>
      <w:r w:rsidRPr="00CD775F">
        <w:rPr>
          <w:rStyle w:val="apple-converted-space"/>
          <w:sz w:val="30"/>
          <w:szCs w:val="30"/>
        </w:rPr>
        <w:t> </w:t>
      </w:r>
      <w:r w:rsidRPr="00CD775F">
        <w:rPr>
          <w:sz w:val="30"/>
          <w:szCs w:val="30"/>
        </w:rPr>
        <w:t>уложены таким образом, что не требуют переупаковки при продаже потребителю (например, в коробках или ящиках, или на основаниях).</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Этот термин, следовательно, означает наборы, состоящие, например, из различных пищевых продуктов, предназначенных для использования вместе при приготовлении готового к употреблению блюда или еды.</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Примеры наборов, которые могут классифицироваться в соответствии с Правилом 3б:</w:t>
      </w:r>
    </w:p>
    <w:p w:rsidR="00B7301E" w:rsidRPr="00CD775F" w:rsidRDefault="00B7301E"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 1. </w:t>
      </w:r>
      <w:r w:rsidRPr="00CD775F">
        <w:rPr>
          <w:rStyle w:val="apple-converted-space"/>
          <w:sz w:val="30"/>
          <w:szCs w:val="30"/>
        </w:rPr>
        <w:t> </w:t>
      </w:r>
      <w:r w:rsidRPr="00CD775F">
        <w:rPr>
          <w:sz w:val="30"/>
          <w:szCs w:val="30"/>
        </w:rPr>
        <w:t>а.</w:t>
      </w:r>
      <w:r w:rsidRPr="00CD775F">
        <w:rPr>
          <w:rStyle w:val="apple-converted-space"/>
          <w:sz w:val="30"/>
          <w:szCs w:val="30"/>
        </w:rPr>
        <w:t> </w:t>
      </w:r>
      <w:r w:rsidRPr="00CD775F">
        <w:rPr>
          <w:sz w:val="30"/>
          <w:szCs w:val="30"/>
        </w:rPr>
        <w:t>Наборы, состоящие из сандвича из говядины, с сыром или без него, в сдобной булочке (товарная позиция 1602), упакованного с картофельными чипсами (жареными во фритюре) (товарная позиция 2004): классифицируются в товарной позиции 1602.</w:t>
      </w:r>
    </w:p>
    <w:p w:rsidR="00B7301E" w:rsidRPr="00CD775F" w:rsidRDefault="00B7301E"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б.</w:t>
      </w:r>
      <w:r w:rsidRPr="00CD775F">
        <w:rPr>
          <w:rStyle w:val="apple-converted-space"/>
          <w:sz w:val="30"/>
          <w:szCs w:val="30"/>
        </w:rPr>
        <w:t> </w:t>
      </w:r>
      <w:r w:rsidRPr="00CD775F">
        <w:rPr>
          <w:sz w:val="30"/>
          <w:szCs w:val="30"/>
        </w:rPr>
        <w:t xml:space="preserve">Наборы, компоненты которых предназначены для совместного использования при приготовлении спагетти, состоящие из пакета не подвергнутых тепловой обработке спагетти (товарная позиция 1902), саше тертого сыра (товарная позиция 0406) и </w:t>
      </w:r>
      <w:r w:rsidRPr="00CD775F">
        <w:rPr>
          <w:sz w:val="30"/>
          <w:szCs w:val="30"/>
        </w:rPr>
        <w:lastRenderedPageBreak/>
        <w:t>маленькой консервной баночки томатного соуса (товарная позиция 2103), упакованные в картонную коробку: классифицируются в товарной позиции 1902.</w:t>
      </w:r>
    </w:p>
    <w:p w:rsidR="00B7301E" w:rsidRPr="00CD775F" w:rsidRDefault="00B7301E"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Правило, однако, не распространяется на наборы продуктов, упакованных вместе и состоящих, например, из:</w:t>
      </w:r>
    </w:p>
    <w:p w:rsidR="00B7301E" w:rsidRPr="00CD775F" w:rsidRDefault="00B7301E"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  </w:t>
      </w:r>
      <w:r w:rsidRPr="00CD775F">
        <w:rPr>
          <w:rStyle w:val="apple-converted-space"/>
          <w:sz w:val="30"/>
          <w:szCs w:val="30"/>
        </w:rPr>
        <w:t> </w:t>
      </w:r>
      <w:r w:rsidRPr="00CD775F">
        <w:rPr>
          <w:sz w:val="30"/>
          <w:szCs w:val="30"/>
        </w:rPr>
        <w:t>банки креветок (товарная позиция 1605), банки гусиной печени (товарная позиция 1602), банки сыра (товарная позиция 0406), банки бекона в ломтиках (товарная позиция 1602) и банки колбасок (товарная позиция 1601); или</w:t>
      </w:r>
    </w:p>
    <w:p w:rsidR="00B7301E" w:rsidRPr="00CD775F" w:rsidRDefault="00B7301E"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  </w:t>
      </w:r>
      <w:r w:rsidRPr="00CD775F">
        <w:rPr>
          <w:rStyle w:val="apple-converted-space"/>
          <w:sz w:val="30"/>
          <w:szCs w:val="30"/>
        </w:rPr>
        <w:t> </w:t>
      </w:r>
      <w:r w:rsidRPr="00CD775F">
        <w:rPr>
          <w:sz w:val="30"/>
          <w:szCs w:val="30"/>
        </w:rPr>
        <w:t>бутылки спиртовой настойки товарной позиции 2208 и бутылки вина товарной позиции 2204.</w:t>
      </w:r>
    </w:p>
    <w:p w:rsidR="00B7301E" w:rsidRPr="00CD775F" w:rsidRDefault="00B7301E"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В случае этих двух примеров, а также в случаях подобных им продовольственных наборов каждый продукт следует классифицировать отдельно в соответствующей ему товарной позиции.</w:t>
      </w:r>
    </w:p>
    <w:p w:rsidR="00B7301E" w:rsidRPr="00CD775F" w:rsidRDefault="00B7301E"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 2. </w:t>
      </w:r>
      <w:r w:rsidRPr="00CD775F">
        <w:rPr>
          <w:rStyle w:val="apple-converted-space"/>
          <w:sz w:val="30"/>
          <w:szCs w:val="30"/>
        </w:rPr>
        <w:t> </w:t>
      </w:r>
      <w:r w:rsidRPr="00CD775F">
        <w:rPr>
          <w:sz w:val="30"/>
          <w:szCs w:val="30"/>
        </w:rPr>
        <w:t>Наборы для парикмахера, состоящие из пары электрических машинок для стрижки волос (товарная позиция 8510), расчески (товарная позиция 9615), пары ножниц (товарная позиция 8213), щетки (товарная позиция 9603) и полотенца из текстильного материала (товарная позиция 6302), уложенные в кожаный чехол (товарная позиция 4202): классифицируются в товарной позиции 8510.</w:t>
      </w:r>
    </w:p>
    <w:p w:rsidR="00B7301E" w:rsidRPr="00CD775F" w:rsidRDefault="00B7301E"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3. </w:t>
      </w:r>
      <w:r w:rsidRPr="00CD775F">
        <w:rPr>
          <w:rStyle w:val="apple-converted-space"/>
          <w:sz w:val="30"/>
          <w:szCs w:val="30"/>
        </w:rPr>
        <w:t> </w:t>
      </w:r>
      <w:r w:rsidRPr="00CD775F">
        <w:rPr>
          <w:sz w:val="30"/>
          <w:szCs w:val="30"/>
        </w:rPr>
        <w:t>Чертежные наборы, состоящие из линейки (товарная позиция 9017), дискового калькулятора (товарная позиция 9017), транспортира (товарная позиция 9017), карандаша (товарная позиция 9609) и точилки для карандашей (товарная позиция 8214), уложенные в футляр из пластмассы (товарная позиция 4202): классифицируются в товарной позиции 9017.</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 случае упомянутых выше наборов классификация проводится по одному или нескольким вместе взятым компонентам, которые могут рассматриваться как придающие набору в целом его основное свойство.</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XI. </w:t>
      </w:r>
      <w:r w:rsidRPr="00CD775F">
        <w:rPr>
          <w:rStyle w:val="apple-converted-space"/>
          <w:sz w:val="30"/>
          <w:szCs w:val="30"/>
        </w:rPr>
        <w:t> </w:t>
      </w:r>
      <w:r w:rsidRPr="00CD775F">
        <w:rPr>
          <w:sz w:val="30"/>
          <w:szCs w:val="30"/>
        </w:rPr>
        <w:t>Данное</w:t>
      </w:r>
      <w:r w:rsidRPr="00CD775F">
        <w:rPr>
          <w:rStyle w:val="apple-converted-space"/>
          <w:sz w:val="30"/>
          <w:szCs w:val="30"/>
        </w:rPr>
        <w:t> </w:t>
      </w:r>
      <w:r w:rsidRPr="00CD775F">
        <w:rPr>
          <w:sz w:val="30"/>
          <w:szCs w:val="30"/>
        </w:rPr>
        <w:t xml:space="preserve">Правило не применяется к товарам, которые состоят из отдельно упакованных составных частей, представленных вместе, </w:t>
      </w:r>
      <w:r w:rsidRPr="00CD775F">
        <w:rPr>
          <w:sz w:val="30"/>
          <w:szCs w:val="30"/>
        </w:rPr>
        <w:lastRenderedPageBreak/>
        <w:t>в том числе в одной общей упаковке, в определенных количественных соотношениях для промышленного производства, например, напитков.</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rStyle w:val="a3"/>
          <w:sz w:val="30"/>
          <w:szCs w:val="30"/>
        </w:rPr>
      </w:pPr>
      <w:r w:rsidRPr="00CD775F">
        <w:rPr>
          <w:rStyle w:val="a3"/>
          <w:sz w:val="30"/>
          <w:szCs w:val="30"/>
        </w:rPr>
        <w:t>ПРАВИЛО 3в</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jc w:val="both"/>
        <w:rPr>
          <w:sz w:val="30"/>
          <w:szCs w:val="30"/>
        </w:rPr>
      </w:pPr>
      <w:r w:rsidRPr="00CD775F">
        <w:rPr>
          <w:sz w:val="30"/>
          <w:szCs w:val="30"/>
        </w:rPr>
        <w:t>XII. </w:t>
      </w:r>
      <w:r w:rsidRPr="00CD775F">
        <w:rPr>
          <w:rStyle w:val="apple-converted-space"/>
          <w:sz w:val="30"/>
          <w:szCs w:val="30"/>
        </w:rPr>
        <w:t> </w:t>
      </w:r>
      <w:r w:rsidRPr="00CD775F">
        <w:rPr>
          <w:sz w:val="30"/>
          <w:szCs w:val="30"/>
        </w:rPr>
        <w:t>Когда товары невозможно классифицировать согласно Правилу 3а или 3б, их следует классифицировать в товарной позиции, последней в порядке возрастания кодов среди тех, которые в равной степени приемлемы для рассмотрения при классификации данных товаров.</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4</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Данное Правило распространяется на товары, которые не могут быть классифицированы по Правилам 1 – 3. Оно предусматривает классификацию этих товаров в товарной позиции, к которой относятся наиболее близкие к ним товары.</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При классификации по Правилу 4 представленные товары необходимо сопоставить с аналогичными товарами для того, чтобы определить те товары, к которым первые наиболее близки. Представленные товары классифицируются в той же товарной позиции, что и товары, к которым они наиболее близки.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Сходство товаров может, конечно, зависеть от многих факторов, таких как вид, свойство, назначение.</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5</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 дополнение к вышеупомянутым положениям в отношении нижепоименованных товаров должны применяться следующие правила: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w:t>
      </w:r>
      <w:r w:rsidRPr="00CD775F">
        <w:rPr>
          <w:rStyle w:val="apple-converted-space"/>
          <w:sz w:val="30"/>
          <w:szCs w:val="30"/>
        </w:rPr>
        <w:t> </w:t>
      </w:r>
      <w:r w:rsidRPr="00CD775F">
        <w:rPr>
          <w:sz w:val="30"/>
          <w:szCs w:val="30"/>
        </w:rPr>
        <w:t>Чехлы и футляры для фотоаппаратов, музыкальных инструментов, ружей, чертежных принадлежностей, ожерелий, а также аналогичная тара, имеющая специальную форму или приспособленная для размещения соответствующего изделия или набора изделий, пригодная для длительного использования и представленная вместе с изделиями, для которых она предназначена, должны классифицироваться совместно с упакованными в них изделиями, если такого вида тара обычно поступает в продажу вместе с данными изделиями. Однако данное Правило не применяется к таре, которая, образуя с упакованным изделием единое целое, придает последнему основное свойство.</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w:t>
      </w:r>
      <w:r w:rsidRPr="00CD775F">
        <w:rPr>
          <w:rStyle w:val="apple-converted-space"/>
          <w:sz w:val="30"/>
          <w:szCs w:val="30"/>
        </w:rPr>
        <w:t> </w:t>
      </w:r>
      <w:r w:rsidRPr="00CD775F">
        <w:rPr>
          <w:sz w:val="30"/>
          <w:szCs w:val="30"/>
        </w:rPr>
        <w:t>Согласно положениям вышеприведенного Правила 5а упаковочные материалы и тара, поставляемые вместе с находящимися в них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тара со всей очевидностью пригодны для повторного использования.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5а</w:t>
      </w:r>
    </w:p>
    <w:p w:rsidR="00BD6AC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(Футляры, коробки и аналогичная тара)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Данное Правило распространяется только на такую тару, которая: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1) </w:t>
      </w:r>
      <w:r w:rsidRPr="00CD775F">
        <w:rPr>
          <w:rStyle w:val="apple-converted-space"/>
          <w:sz w:val="30"/>
          <w:szCs w:val="30"/>
        </w:rPr>
        <w:t> </w:t>
      </w:r>
      <w:r w:rsidRPr="00CD775F">
        <w:rPr>
          <w:sz w:val="30"/>
          <w:szCs w:val="30"/>
        </w:rPr>
        <w:t>имеет особую форму или подогнана таким образом, чтобы вмещать конкретное изделие или набор изделий, то есть она сконструирована специально под конкретный вид изделия. Некоторая тара повторяет форму изделия, которое она вмещает в себе;</w:t>
      </w:r>
    </w:p>
    <w:p w:rsidR="00BD6AC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2) </w:t>
      </w:r>
      <w:r w:rsidRPr="00CD775F">
        <w:rPr>
          <w:rStyle w:val="apple-converted-space"/>
          <w:sz w:val="30"/>
          <w:szCs w:val="30"/>
        </w:rPr>
        <w:t> </w:t>
      </w:r>
      <w:r w:rsidRPr="00CD775F">
        <w:rPr>
          <w:sz w:val="30"/>
          <w:szCs w:val="30"/>
        </w:rPr>
        <w:t>пригодна для длительного использования, то есть она имеет такую же долговечность, как и сами изделия, для которых она предназначена. Эта тара служат также для обеспечения сохранности изделий, когда они не используются (например, при перевозке или хранении). Эти критерии отличают ее от обычной упаковки;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3) </w:t>
      </w:r>
      <w:r w:rsidRPr="00CD775F">
        <w:rPr>
          <w:rStyle w:val="apple-converted-space"/>
          <w:sz w:val="30"/>
          <w:szCs w:val="30"/>
        </w:rPr>
        <w:t> </w:t>
      </w:r>
      <w:r w:rsidRPr="00CD775F">
        <w:rPr>
          <w:sz w:val="30"/>
          <w:szCs w:val="30"/>
        </w:rPr>
        <w:t>представлена вместе с изделиями, для которых она предназначена, независимо от того, что сами изделия могут быть упакованы отдельно для удобства транспортировки. Представленная отдельно, эта тара классифицируются в соответствующих ей товарных позициях;</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4) </w:t>
      </w:r>
      <w:r w:rsidRPr="00CD775F">
        <w:rPr>
          <w:rStyle w:val="apple-converted-space"/>
          <w:sz w:val="30"/>
          <w:szCs w:val="30"/>
        </w:rPr>
        <w:t> </w:t>
      </w:r>
      <w:r w:rsidRPr="00CD775F">
        <w:rPr>
          <w:sz w:val="30"/>
          <w:szCs w:val="30"/>
        </w:rPr>
        <w:t>представляют собой тару такого вида, которая обычно продается вместе с соответствующим изделием; 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5) </w:t>
      </w:r>
      <w:r w:rsidRPr="00CD775F">
        <w:rPr>
          <w:rStyle w:val="apple-converted-space"/>
          <w:sz w:val="30"/>
          <w:szCs w:val="30"/>
        </w:rPr>
        <w:t> </w:t>
      </w:r>
      <w:r w:rsidRPr="00CD775F">
        <w:rPr>
          <w:sz w:val="30"/>
          <w:szCs w:val="30"/>
        </w:rPr>
        <w:t>не придают целому основного свойства.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Примерами тары, представленной вместе с предназначенными для нее изделиями, которые следует классифицировать в соответствии с данным Правилом, являются: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1) </w:t>
      </w:r>
      <w:r w:rsidRPr="00CD775F">
        <w:rPr>
          <w:rStyle w:val="apple-converted-space"/>
          <w:sz w:val="30"/>
          <w:szCs w:val="30"/>
        </w:rPr>
        <w:t> </w:t>
      </w:r>
      <w:r w:rsidRPr="00CD775F">
        <w:rPr>
          <w:sz w:val="30"/>
          <w:szCs w:val="30"/>
        </w:rPr>
        <w:t>шкатулки и коробочки для ювелирных изделий (товарная позиция 7113);</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2) </w:t>
      </w:r>
      <w:r w:rsidRPr="00CD775F">
        <w:rPr>
          <w:rStyle w:val="apple-converted-space"/>
          <w:sz w:val="30"/>
          <w:szCs w:val="30"/>
        </w:rPr>
        <w:t> </w:t>
      </w:r>
      <w:r w:rsidRPr="00CD775F">
        <w:rPr>
          <w:sz w:val="30"/>
          <w:szCs w:val="30"/>
        </w:rPr>
        <w:t>футляры для электробритв (товарная позиция 8510);</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3) </w:t>
      </w:r>
      <w:r w:rsidRPr="00CD775F">
        <w:rPr>
          <w:rStyle w:val="apple-converted-space"/>
          <w:sz w:val="30"/>
          <w:szCs w:val="30"/>
        </w:rPr>
        <w:t> </w:t>
      </w:r>
      <w:r w:rsidRPr="00CD775F">
        <w:rPr>
          <w:sz w:val="30"/>
          <w:szCs w:val="30"/>
        </w:rPr>
        <w:t>футляры для биноклей и телескопов (товарная позиция 9005);</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4) </w:t>
      </w:r>
      <w:r w:rsidRPr="00CD775F">
        <w:rPr>
          <w:rStyle w:val="apple-converted-space"/>
          <w:sz w:val="30"/>
          <w:szCs w:val="30"/>
        </w:rPr>
        <w:t> </w:t>
      </w:r>
      <w:r w:rsidRPr="00CD775F">
        <w:rPr>
          <w:sz w:val="30"/>
          <w:szCs w:val="30"/>
        </w:rPr>
        <w:t>чехлы и футляры для музыкальных инструментов (например, товарная позиция 9202);</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5) </w:t>
      </w:r>
      <w:r w:rsidRPr="00CD775F">
        <w:rPr>
          <w:rStyle w:val="apple-converted-space"/>
          <w:sz w:val="30"/>
          <w:szCs w:val="30"/>
        </w:rPr>
        <w:t> </w:t>
      </w:r>
      <w:r w:rsidRPr="00CD775F">
        <w:rPr>
          <w:sz w:val="30"/>
          <w:szCs w:val="30"/>
        </w:rPr>
        <w:t>чехлы для оружия (например, товарная позиция 9303).</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Примерами тары, не подпадающей под данное Правило, является такая тара, как серебряная чайница с содержимым или декоративная керамическая вазочка, содержащая сладости.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5б</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(Упаковочные материалы и тара)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IV. </w:t>
      </w:r>
      <w:r w:rsidRPr="00CD775F">
        <w:rPr>
          <w:rStyle w:val="apple-converted-space"/>
          <w:sz w:val="30"/>
          <w:szCs w:val="30"/>
        </w:rPr>
        <w:t> </w:t>
      </w:r>
      <w:r w:rsidRPr="00CD775F">
        <w:rPr>
          <w:sz w:val="30"/>
          <w:szCs w:val="30"/>
        </w:rPr>
        <w:t>Данное Правило регулирует классификацию упаковочных материалов и тары, обычно используемых для упаковки товаров, к которым они относятся. Однако это положение не действует в тех случаях, когда эти упаковочные материалы или тара со всей очевидностью могут быть использованы повторно, например, некоторые баллоны или цистерны из черных металлов для сжатого или сжиженного газа.</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 </w:t>
      </w:r>
      <w:r w:rsidRPr="00CD775F">
        <w:rPr>
          <w:rStyle w:val="apple-converted-space"/>
          <w:sz w:val="30"/>
          <w:szCs w:val="30"/>
        </w:rPr>
        <w:t> </w:t>
      </w:r>
      <w:r w:rsidRPr="00CD775F">
        <w:rPr>
          <w:sz w:val="30"/>
          <w:szCs w:val="30"/>
        </w:rPr>
        <w:t>Данное Правило вторично по отношению к Правилу 5 (а), поэтому классификацию чехлов, футляров и аналогичной тары, упомянутой в Правиле 5 (а), следует проводить в соответствии с тем Правилом.</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6</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Для юридических целей классификация товаров в субпозициях товарной позиции должна осуществляться в соответствии с наименованиями субпозиций и примечаниями, имеющими отношение к субпозициям, а также,</w:t>
      </w:r>
      <w:r w:rsidRPr="00CD775F">
        <w:rPr>
          <w:rStyle w:val="apple-converted-space"/>
          <w:sz w:val="30"/>
          <w:szCs w:val="30"/>
        </w:rPr>
        <w:t> </w:t>
      </w:r>
      <w:r w:rsidRPr="00CD775F">
        <w:rPr>
          <w:i/>
          <w:iCs/>
          <w:sz w:val="30"/>
          <w:szCs w:val="30"/>
          <w:lang w:val="en-GB"/>
        </w:rPr>
        <w:t>mutatis</w:t>
      </w:r>
      <w:r w:rsidRPr="00CD775F">
        <w:rPr>
          <w:rStyle w:val="apple-converted-space"/>
          <w:i/>
          <w:iCs/>
          <w:sz w:val="30"/>
          <w:szCs w:val="30"/>
          <w:lang w:val="en-GB"/>
        </w:rPr>
        <w:t> </w:t>
      </w:r>
      <w:r w:rsidRPr="00CD775F">
        <w:rPr>
          <w:i/>
          <w:iCs/>
          <w:sz w:val="30"/>
          <w:szCs w:val="30"/>
          <w:lang w:val="en-GB"/>
        </w:rPr>
        <w:t>mutandis</w:t>
      </w:r>
      <w:r w:rsidRPr="00CD775F">
        <w:rPr>
          <w:sz w:val="30"/>
          <w:szCs w:val="30"/>
        </w:rPr>
        <w:t>, положениями 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Правила 1 – 5, упомянутые выше, применимы,</w:t>
      </w:r>
      <w:r w:rsidRPr="00CD775F">
        <w:rPr>
          <w:rStyle w:val="apple-converted-space"/>
          <w:sz w:val="30"/>
          <w:szCs w:val="30"/>
        </w:rPr>
        <w:t> </w:t>
      </w:r>
      <w:r w:rsidRPr="00CD775F">
        <w:rPr>
          <w:i/>
          <w:iCs/>
          <w:sz w:val="30"/>
          <w:szCs w:val="30"/>
          <w:lang w:val="en-GB"/>
        </w:rPr>
        <w:t>mutatis</w:t>
      </w:r>
      <w:r w:rsidRPr="00CD775F">
        <w:rPr>
          <w:rStyle w:val="apple-converted-space"/>
          <w:i/>
          <w:iCs/>
          <w:sz w:val="30"/>
          <w:szCs w:val="30"/>
          <w:lang w:val="en-GB"/>
        </w:rPr>
        <w:t> </w:t>
      </w:r>
      <w:r w:rsidRPr="00CD775F">
        <w:rPr>
          <w:i/>
          <w:iCs/>
          <w:sz w:val="30"/>
          <w:szCs w:val="30"/>
          <w:lang w:val="en-GB"/>
        </w:rPr>
        <w:t>mutandis</w:t>
      </w:r>
      <w:r w:rsidRPr="00CD775F">
        <w:rPr>
          <w:i/>
          <w:iCs/>
          <w:sz w:val="30"/>
          <w:szCs w:val="30"/>
        </w:rPr>
        <w:t>,</w:t>
      </w:r>
      <w:r w:rsidRPr="00CD775F">
        <w:rPr>
          <w:rStyle w:val="apple-converted-space"/>
          <w:sz w:val="30"/>
          <w:szCs w:val="30"/>
        </w:rPr>
        <w:t> </w:t>
      </w:r>
      <w:r w:rsidRPr="00CD775F">
        <w:rPr>
          <w:sz w:val="30"/>
          <w:szCs w:val="30"/>
        </w:rPr>
        <w:t>для классификации на уровне субпозиций в пределах одной и той же товарной позиции.</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В Правиле 6 нижеприведенные выражения имеют следующие закрепленные здесь за ними значения:</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“субпозиции одного уровня” – субпозиции с одним дефисом (уровень 1) или субпозиции с двумя дефисами (уровень 2).</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Так, при сравнительном анализе двух или более субпозиций с одним дефисом в пределах одной товарной позиции по Правилу 3а, возможность отнесения товара к одной из них должна определяться только по описанию товара в этих субпозициях с одним дефисом. После того как субпозиция с одним дефисом, дающая наиболее конкретное описание товара, выбрана и если сама субпозиция делится, тогда и только тогда принимается во внимание описание на уровне субпозиций с двумя дефисами и выбирается одна из них;</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   </w:t>
      </w:r>
      <w:r w:rsidRPr="00CD775F">
        <w:rPr>
          <w:rStyle w:val="apple-converted-space"/>
          <w:sz w:val="30"/>
          <w:szCs w:val="30"/>
        </w:rPr>
        <w:t> </w:t>
      </w:r>
      <w:r w:rsidRPr="00CD775F">
        <w:rPr>
          <w:sz w:val="30"/>
          <w:szCs w:val="30"/>
        </w:rPr>
        <w:t>“если в контексте не оговорено иное” – за исключением случаев, когда примечания к разделу или группе не совместимы с текстом субпозиций или примечаниями к субпозициям.</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Это имеет место, например, в группе 71, где значение термина “платина” в примечании 4Б к группе отличается от значения термина “платина” в примечании 2 к субпозициям. Поэтому в случае интерпретации субпозиций 7110 11 и 7110 19 применяется примечание 2 к субпозициям, а не примечание 4Б к группе.</w:t>
      </w:r>
    </w:p>
    <w:p w:rsidR="00B7301E" w:rsidRPr="00CD775F" w:rsidRDefault="00B7301E"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Сфера действия</w:t>
      </w:r>
      <w:r w:rsidRPr="00CD775F">
        <w:rPr>
          <w:rStyle w:val="apple-converted-space"/>
          <w:sz w:val="30"/>
          <w:szCs w:val="30"/>
        </w:rPr>
        <w:t> </w:t>
      </w:r>
      <w:r w:rsidRPr="00CD775F">
        <w:rPr>
          <w:sz w:val="30"/>
          <w:szCs w:val="30"/>
        </w:rPr>
        <w:t>субпозиции с двумя дефисами не должна выходить за пределы той субпозиции с одним дефисом, к которой принадлежит данная субпозиция с двумя дефисами; а сфера действия субпозиции с одним дефисом не должна выходить за пределы той товарной позиции, к которой принадлежит данная субпозиция с одним дефисом</w:t>
      </w:r>
      <w:r w:rsidR="00ED34FC" w:rsidRPr="00CD775F">
        <w:rPr>
          <w:rStyle w:val="af2"/>
          <w:sz w:val="30"/>
          <w:szCs w:val="30"/>
        </w:rPr>
        <w:footnoteReference w:id="2"/>
      </w:r>
      <w:r w:rsidRPr="00CD775F">
        <w:rPr>
          <w:sz w:val="30"/>
          <w:szCs w:val="30"/>
        </w:rPr>
        <w:t>.</w:t>
      </w:r>
    </w:p>
    <w:p w:rsidR="00B7301E" w:rsidRPr="00CD775F" w:rsidRDefault="00B7301E" w:rsidP="00CD775F">
      <w:pPr>
        <w:tabs>
          <w:tab w:val="left" w:pos="426"/>
        </w:tabs>
        <w:spacing w:after="0"/>
        <w:rPr>
          <w:rFonts w:ascii="Times New Roman" w:hAnsi="Times New Roman" w:cs="Times New Roman"/>
          <w:b/>
          <w:bCs/>
          <w:spacing w:val="-1"/>
          <w:sz w:val="30"/>
          <w:szCs w:val="30"/>
        </w:rPr>
      </w:pPr>
    </w:p>
    <w:p w:rsidR="00F80F40" w:rsidRPr="00CD775F" w:rsidRDefault="00F80F40" w:rsidP="00CD775F">
      <w:pPr>
        <w:tabs>
          <w:tab w:val="left" w:pos="426"/>
        </w:tabs>
        <w:spacing w:after="0"/>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2. Порядок выполнения работы</w:t>
      </w:r>
    </w:p>
    <w:p w:rsidR="00F80F40" w:rsidRPr="00CD775F" w:rsidRDefault="00F80F40" w:rsidP="00CD775F">
      <w:pPr>
        <w:tabs>
          <w:tab w:val="left" w:pos="426"/>
        </w:tabs>
        <w:spacing w:after="0"/>
        <w:rPr>
          <w:rFonts w:ascii="Times New Roman" w:hAnsi="Times New Roman" w:cs="Times New Roman"/>
          <w:i/>
          <w:sz w:val="30"/>
          <w:szCs w:val="30"/>
        </w:rPr>
      </w:pPr>
      <w:r w:rsidRPr="00CD775F">
        <w:rPr>
          <w:rFonts w:ascii="Times New Roman" w:hAnsi="Times New Roman" w:cs="Times New Roman"/>
          <w:i/>
          <w:sz w:val="30"/>
          <w:szCs w:val="30"/>
        </w:rPr>
        <w:t>Используя ПРАВИЛО ИНТЕРПРИТАЦИИ 1</w:t>
      </w:r>
    </w:p>
    <w:p w:rsidR="00F80F40" w:rsidRPr="00CD775F" w:rsidRDefault="00F80F40" w:rsidP="00CD775F">
      <w:pPr>
        <w:pStyle w:val="a9"/>
        <w:spacing w:after="0" w:line="276" w:lineRule="auto"/>
        <w:rPr>
          <w:sz w:val="30"/>
          <w:szCs w:val="30"/>
        </w:rPr>
      </w:pPr>
    </w:p>
    <w:p w:rsidR="00F80F40" w:rsidRPr="00CD775F" w:rsidRDefault="00F80F40" w:rsidP="00CD775F">
      <w:pPr>
        <w:pStyle w:val="a9"/>
        <w:spacing w:after="0" w:line="276" w:lineRule="auto"/>
        <w:ind w:firstLine="708"/>
        <w:rPr>
          <w:sz w:val="30"/>
          <w:szCs w:val="30"/>
        </w:rPr>
      </w:pPr>
      <w:r w:rsidRPr="00CD775F">
        <w:rPr>
          <w:b/>
          <w:color w:val="7030A0"/>
          <w:sz w:val="30"/>
          <w:szCs w:val="30"/>
        </w:rPr>
        <w:t>1 этап</w:t>
      </w:r>
      <w:r w:rsidRPr="00CD775F">
        <w:rPr>
          <w:sz w:val="30"/>
          <w:szCs w:val="30"/>
        </w:rPr>
        <w:t xml:space="preserve">: названия разделов, групп и подгрупп приводятся только  для удобства  пользования Номенклатурой  в работе. Для юридических  целей классификация товаров определяется в соответствии с названиями  товарных позиций и примечаниями  к разделам  и группам и, если  такие названия и примечания не требуют иного толкования, в соответствии со следующими положениями. </w:t>
      </w:r>
    </w:p>
    <w:p w:rsidR="00F80F40" w:rsidRPr="00CD775F" w:rsidRDefault="00F80F40" w:rsidP="00CD775F">
      <w:pPr>
        <w:pStyle w:val="a9"/>
        <w:spacing w:after="0" w:line="276" w:lineRule="auto"/>
        <w:rPr>
          <w:sz w:val="30"/>
          <w:szCs w:val="30"/>
        </w:rPr>
      </w:pPr>
      <w:r w:rsidRPr="00CD775F">
        <w:rPr>
          <w:sz w:val="30"/>
          <w:szCs w:val="30"/>
        </w:rPr>
        <w:t>При включении товаров в позицию ТН следует опираться на принципы, изложенные в Правиле1:</w:t>
      </w:r>
    </w:p>
    <w:p w:rsidR="00F80F40" w:rsidRPr="00CD775F" w:rsidRDefault="00F80F40" w:rsidP="00CD775F">
      <w:pPr>
        <w:pStyle w:val="a9"/>
        <w:tabs>
          <w:tab w:val="left" w:pos="284"/>
          <w:tab w:val="left" w:pos="567"/>
        </w:tabs>
        <w:spacing w:after="0" w:line="276" w:lineRule="auto"/>
        <w:ind w:firstLine="0"/>
        <w:rPr>
          <w:sz w:val="30"/>
          <w:szCs w:val="30"/>
        </w:rPr>
      </w:pPr>
      <w:r w:rsidRPr="00CD775F">
        <w:rPr>
          <w:sz w:val="30"/>
          <w:szCs w:val="30"/>
        </w:rPr>
        <w:t>1.</w:t>
      </w:r>
      <w:r w:rsidRPr="00CD775F">
        <w:rPr>
          <w:sz w:val="30"/>
          <w:szCs w:val="30"/>
        </w:rPr>
        <w:tab/>
        <w:t>Наименования разделов, групп и подгрупп предназначены только для удобства пользования, т.е. являются лишь рекомендацией и не имеют правовой основы.</w:t>
      </w:r>
    </w:p>
    <w:p w:rsidR="00F80F40" w:rsidRPr="00CD775F" w:rsidRDefault="00F80F40" w:rsidP="00CD775F">
      <w:pPr>
        <w:pStyle w:val="a9"/>
        <w:tabs>
          <w:tab w:val="left" w:pos="284"/>
          <w:tab w:val="left" w:pos="567"/>
        </w:tabs>
        <w:spacing w:after="0" w:line="276" w:lineRule="auto"/>
        <w:ind w:firstLine="0"/>
        <w:rPr>
          <w:sz w:val="30"/>
          <w:szCs w:val="30"/>
        </w:rPr>
      </w:pPr>
      <w:r w:rsidRPr="00CD775F">
        <w:rPr>
          <w:sz w:val="30"/>
          <w:szCs w:val="30"/>
        </w:rPr>
        <w:t>2.</w:t>
      </w:r>
      <w:r w:rsidRPr="00CD775F">
        <w:rPr>
          <w:sz w:val="30"/>
          <w:szCs w:val="30"/>
        </w:rPr>
        <w:tab/>
        <w:t>Для юридических целей  классификация товаров определяется: а) наименованием товарных позиций; б) текстом примечаний к разделам и группам; в) положениями других правил интерпретации (2,3,4 и 5).</w:t>
      </w:r>
    </w:p>
    <w:p w:rsidR="00F80F40" w:rsidRPr="00CD775F" w:rsidRDefault="00F80F40" w:rsidP="00CD775F">
      <w:pPr>
        <w:pStyle w:val="a9"/>
        <w:spacing w:after="0" w:line="276" w:lineRule="auto"/>
        <w:rPr>
          <w:sz w:val="30"/>
          <w:szCs w:val="30"/>
        </w:rPr>
      </w:pPr>
      <w:r w:rsidRPr="00CD775F">
        <w:rPr>
          <w:sz w:val="30"/>
          <w:szCs w:val="30"/>
        </w:rPr>
        <w:t>Первая часть  Правила означает, что наименования разделов, групп и подгрупп не всегда полностью отражают всю совокупность товаров, входящих в соответствующую классификационную группировку и не имеют правовой основы для классифицирования товаров. Наименования разделов, групп и подгрупп имеют справочный характер, они используются при  работе только для ориентации  в каких группировках  может  систематизироваться данный товар.</w:t>
      </w:r>
    </w:p>
    <w:p w:rsidR="00F80F40" w:rsidRPr="00CD775F" w:rsidRDefault="00F80F40" w:rsidP="00CD775F">
      <w:pPr>
        <w:tabs>
          <w:tab w:val="left" w:pos="426"/>
        </w:tabs>
        <w:spacing w:after="0"/>
        <w:rPr>
          <w:rFonts w:ascii="Times New Roman" w:hAnsi="Times New Roman" w:cs="Times New Roman"/>
          <w:sz w:val="30"/>
          <w:szCs w:val="30"/>
        </w:rPr>
      </w:pPr>
    </w:p>
    <w:p w:rsidR="00F80F40" w:rsidRPr="00CD775F" w:rsidRDefault="00F80F40" w:rsidP="00CD775F">
      <w:pPr>
        <w:pStyle w:val="a9"/>
        <w:spacing w:after="0" w:line="276" w:lineRule="auto"/>
        <w:rPr>
          <w:sz w:val="30"/>
          <w:szCs w:val="30"/>
        </w:rPr>
      </w:pPr>
      <w:r w:rsidRPr="00CD775F">
        <w:rPr>
          <w:b/>
          <w:color w:val="7030A0"/>
          <w:sz w:val="30"/>
          <w:szCs w:val="30"/>
        </w:rPr>
        <w:t>2 этап</w:t>
      </w:r>
      <w:r w:rsidRPr="00CD775F">
        <w:rPr>
          <w:b/>
          <w:sz w:val="30"/>
          <w:szCs w:val="30"/>
        </w:rPr>
        <w:t xml:space="preserve">: </w:t>
      </w:r>
      <w:r w:rsidRPr="00CD775F">
        <w:rPr>
          <w:sz w:val="30"/>
          <w:szCs w:val="30"/>
        </w:rPr>
        <w:t>Во второй части  Правила  указывается, что наименования товарных  позиций и примечания  к разделам  и группам  имеют юридическую силу при определении места товара в Номенклатуре.</w:t>
      </w:r>
    </w:p>
    <w:p w:rsidR="00F80F40" w:rsidRPr="00CD775F" w:rsidRDefault="00F80F40" w:rsidP="00CD775F">
      <w:pPr>
        <w:pStyle w:val="a9"/>
        <w:spacing w:after="0" w:line="276" w:lineRule="auto"/>
        <w:rPr>
          <w:sz w:val="30"/>
          <w:szCs w:val="30"/>
        </w:rPr>
      </w:pPr>
      <w:r w:rsidRPr="00CD775F">
        <w:rPr>
          <w:sz w:val="30"/>
          <w:szCs w:val="30"/>
        </w:rPr>
        <w:t>Первое условие  второй части Правила определяет классификацию  многих товаров по наименованию  товарных позиций, в которых поименованы отдельные виды или же группы товаров. Например, арбузы свежие  подпадают в товарную  позицию  0807 - “Дыни, арбузы и папайя свежие”,а джем яблочный джем с содержанием сахара 15 % по массе - в товарную позицию 2007 -“Джемы, желе плодово-ягодные, мармелады, пюре плодово-ягодные или ореховые, паста плодово-ягодная или ореховая, прошедшие тепловую обработку, в том числе с добавлением сахара или других подслащивающих веществ”.</w:t>
      </w:r>
    </w:p>
    <w:p w:rsidR="00F80F40" w:rsidRPr="00CD775F" w:rsidRDefault="00F80F40" w:rsidP="00CD775F">
      <w:pPr>
        <w:pStyle w:val="a9"/>
        <w:spacing w:after="0" w:line="276" w:lineRule="auto"/>
        <w:rPr>
          <w:sz w:val="30"/>
          <w:szCs w:val="30"/>
        </w:rPr>
      </w:pPr>
      <w:r w:rsidRPr="00CD775F">
        <w:rPr>
          <w:sz w:val="30"/>
          <w:szCs w:val="30"/>
        </w:rPr>
        <w:t>При применении первого условия второй части Правила необходимо учитывать значение запятой и точки с запятой в наименовании товарной позиции. Запятые между частями наименований означают, что определения относятся  ко всем перечисленным товарам. Однако, если в  наименовании  товарной  позиции новое описание товаров начинается  после точки с запятой, то любые определения, упомянутые после точки с запятой, не могут быть применены к товарам, упомянутым до точки с запятой.</w:t>
      </w:r>
    </w:p>
    <w:p w:rsidR="00F80F40" w:rsidRPr="00CD775F" w:rsidRDefault="00F80F40" w:rsidP="00CD775F">
      <w:pPr>
        <w:pStyle w:val="a9"/>
        <w:spacing w:after="0" w:line="276" w:lineRule="auto"/>
        <w:rPr>
          <w:sz w:val="30"/>
          <w:szCs w:val="30"/>
        </w:rPr>
      </w:pPr>
    </w:p>
    <w:p w:rsidR="00F80F40" w:rsidRPr="00CD775F" w:rsidRDefault="00F80F40" w:rsidP="00CD775F">
      <w:pPr>
        <w:pStyle w:val="a9"/>
        <w:spacing w:after="0" w:line="276" w:lineRule="auto"/>
        <w:rPr>
          <w:sz w:val="30"/>
          <w:szCs w:val="30"/>
        </w:rPr>
      </w:pPr>
      <w:r w:rsidRPr="00CD775F">
        <w:rPr>
          <w:b/>
          <w:color w:val="7030A0"/>
          <w:sz w:val="30"/>
          <w:szCs w:val="30"/>
        </w:rPr>
        <w:t>3 этап</w:t>
      </w:r>
      <w:r w:rsidRPr="00CD775F">
        <w:rPr>
          <w:b/>
          <w:sz w:val="30"/>
          <w:szCs w:val="30"/>
        </w:rPr>
        <w:t xml:space="preserve">: </w:t>
      </w:r>
      <w:r w:rsidRPr="00CD775F">
        <w:rPr>
          <w:sz w:val="30"/>
          <w:szCs w:val="30"/>
        </w:rPr>
        <w:t>в тех случаях, когда по  наименованию  товарных позиций не представляется возможным  однозначно  проклассифицировать товар, необходимо пользоваться также примечаниями к разделам и группам, уточняющими понятия  и определения, принятые в ТН ВЭД, или же определяющими границы  классификационных группировок, в которые товар попадает по материалу, из которого изготовлен или же по функциональному назначению.</w:t>
      </w:r>
    </w:p>
    <w:p w:rsidR="00F80F40" w:rsidRPr="00CD775F" w:rsidRDefault="00F80F40" w:rsidP="00CD775F">
      <w:pPr>
        <w:tabs>
          <w:tab w:val="left" w:pos="426"/>
        </w:tabs>
        <w:spacing w:after="0"/>
        <w:rPr>
          <w:rFonts w:ascii="Times New Roman" w:hAnsi="Times New Roman" w:cs="Times New Roman"/>
          <w:sz w:val="30"/>
          <w:szCs w:val="30"/>
        </w:rPr>
      </w:pPr>
    </w:p>
    <w:p w:rsidR="00F80F40" w:rsidRPr="00CD775F" w:rsidRDefault="00F80F40" w:rsidP="00CD775F">
      <w:pPr>
        <w:pStyle w:val="a9"/>
        <w:spacing w:after="0" w:line="276" w:lineRule="auto"/>
        <w:rPr>
          <w:sz w:val="30"/>
          <w:szCs w:val="30"/>
        </w:rPr>
      </w:pPr>
      <w:r w:rsidRPr="00CD775F">
        <w:rPr>
          <w:b/>
          <w:color w:val="7030A0"/>
          <w:sz w:val="30"/>
          <w:szCs w:val="30"/>
        </w:rPr>
        <w:t>4</w:t>
      </w:r>
      <w:r w:rsidRPr="00CD775F">
        <w:rPr>
          <w:color w:val="7030A0"/>
          <w:sz w:val="30"/>
          <w:szCs w:val="30"/>
        </w:rPr>
        <w:t xml:space="preserve"> </w:t>
      </w:r>
      <w:r w:rsidRPr="00CD775F">
        <w:rPr>
          <w:b/>
          <w:color w:val="7030A0"/>
          <w:sz w:val="30"/>
          <w:szCs w:val="30"/>
        </w:rPr>
        <w:t>этап</w:t>
      </w:r>
      <w:r w:rsidRPr="00CD775F">
        <w:rPr>
          <w:color w:val="7030A0"/>
          <w:sz w:val="30"/>
          <w:szCs w:val="30"/>
        </w:rPr>
        <w:t>:</w:t>
      </w:r>
      <w:r w:rsidRPr="00CD775F">
        <w:rPr>
          <w:sz w:val="30"/>
          <w:szCs w:val="30"/>
        </w:rPr>
        <w:t xml:space="preserve"> заполнение таблицы, формулирование выводов по работе.</w:t>
      </w:r>
    </w:p>
    <w:p w:rsidR="00F80F40" w:rsidRPr="00CD775F" w:rsidRDefault="00F80F40" w:rsidP="00CD775F">
      <w:pPr>
        <w:tabs>
          <w:tab w:val="left" w:pos="426"/>
        </w:tabs>
        <w:spacing w:after="0"/>
        <w:rPr>
          <w:rFonts w:ascii="Times New Roman" w:hAnsi="Times New Roman" w:cs="Times New Roman"/>
          <w:sz w:val="30"/>
          <w:szCs w:val="30"/>
        </w:rPr>
      </w:pPr>
    </w:p>
    <w:p w:rsidR="005337DA" w:rsidRPr="00CD775F" w:rsidRDefault="005337DA" w:rsidP="00CD775F">
      <w:pPr>
        <w:tabs>
          <w:tab w:val="left" w:pos="426"/>
        </w:tabs>
        <w:spacing w:after="0"/>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3. Варианты индивидуальных решений</w:t>
      </w:r>
    </w:p>
    <w:p w:rsidR="005337DA" w:rsidRPr="00CD775F" w:rsidRDefault="005337DA" w:rsidP="00CD775F">
      <w:pPr>
        <w:tabs>
          <w:tab w:val="left" w:pos="426"/>
        </w:tabs>
        <w:spacing w:after="0"/>
        <w:rPr>
          <w:rFonts w:ascii="Times New Roman" w:hAnsi="Times New Roman" w:cs="Times New Roman"/>
          <w:sz w:val="30"/>
          <w:szCs w:val="30"/>
        </w:rPr>
      </w:pPr>
    </w:p>
    <w:p w:rsidR="005E3049" w:rsidRPr="00CD775F" w:rsidRDefault="005E3049" w:rsidP="00CD775F">
      <w:pPr>
        <w:tabs>
          <w:tab w:val="left" w:pos="426"/>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Задачи</w:t>
      </w:r>
    </w:p>
    <w:p w:rsidR="005E3049" w:rsidRPr="00CD775F" w:rsidRDefault="005E3049" w:rsidP="00CD775F">
      <w:pPr>
        <w:pStyle w:val="a9"/>
        <w:spacing w:after="0" w:line="276" w:lineRule="auto"/>
        <w:rPr>
          <w:i/>
          <w:sz w:val="30"/>
          <w:szCs w:val="30"/>
        </w:rPr>
      </w:pPr>
      <w:r w:rsidRPr="00CD775F">
        <w:rPr>
          <w:i/>
          <w:sz w:val="30"/>
          <w:szCs w:val="30"/>
        </w:rPr>
        <w:t>В нижеследующих примерах выберите и отметьте позиции, соответствующие описанным признакам товара. Кроме того, назовите положения, на основании которых можно объяснить выбор отмеченной позиции и исключение неотмеченной позиции.</w:t>
      </w:r>
    </w:p>
    <w:p w:rsidR="005E3049" w:rsidRPr="00CD775F" w:rsidRDefault="005E3049" w:rsidP="00CD775F">
      <w:pPr>
        <w:pStyle w:val="a9"/>
        <w:tabs>
          <w:tab w:val="left" w:pos="426"/>
        </w:tabs>
        <w:spacing w:after="0" w:line="276" w:lineRule="auto"/>
        <w:ind w:firstLine="0"/>
        <w:rPr>
          <w:sz w:val="30"/>
          <w:szCs w:val="30"/>
        </w:rPr>
      </w:pPr>
      <w:r w:rsidRPr="00CD775F">
        <w:rPr>
          <w:sz w:val="30"/>
          <w:szCs w:val="30"/>
        </w:rPr>
        <w:t>1.</w:t>
      </w:r>
      <w:r w:rsidRPr="00CD775F">
        <w:rPr>
          <w:sz w:val="30"/>
          <w:szCs w:val="30"/>
        </w:rPr>
        <w:tab/>
        <w:t>Пуговицы к национальному костюму, вырезанные из букового дерева: а) позиция 4421; б) позиция 9606.</w:t>
      </w:r>
    </w:p>
    <w:p w:rsidR="005E3049" w:rsidRPr="00CD775F" w:rsidRDefault="005E3049" w:rsidP="00CD775F">
      <w:pPr>
        <w:pStyle w:val="a9"/>
        <w:tabs>
          <w:tab w:val="left" w:pos="426"/>
        </w:tabs>
        <w:spacing w:after="0" w:line="276" w:lineRule="auto"/>
        <w:ind w:firstLine="0"/>
        <w:rPr>
          <w:sz w:val="30"/>
          <w:szCs w:val="30"/>
        </w:rPr>
      </w:pPr>
      <w:r w:rsidRPr="00CD775F">
        <w:rPr>
          <w:sz w:val="30"/>
          <w:szCs w:val="30"/>
        </w:rPr>
        <w:t>2.</w:t>
      </w:r>
      <w:r w:rsidRPr="00CD775F">
        <w:rPr>
          <w:sz w:val="30"/>
          <w:szCs w:val="30"/>
        </w:rPr>
        <w:tab/>
        <w:t>Термосы из нержавеющей стали с вставной стеклянной колбой. В качестве крышки прикручен стаканчик из синтетического материала: а) позиция 3924; б) позиция 7323; в) позиция 7013; г) позиция 9617.</w:t>
      </w:r>
    </w:p>
    <w:p w:rsidR="005E3049" w:rsidRPr="00CD775F" w:rsidRDefault="005E3049" w:rsidP="00CD775F">
      <w:pPr>
        <w:pStyle w:val="a9"/>
        <w:tabs>
          <w:tab w:val="left" w:pos="426"/>
        </w:tabs>
        <w:spacing w:after="0" w:line="276" w:lineRule="auto"/>
        <w:ind w:firstLine="0"/>
        <w:rPr>
          <w:sz w:val="30"/>
          <w:szCs w:val="30"/>
        </w:rPr>
      </w:pPr>
      <w:r w:rsidRPr="00CD775F">
        <w:rPr>
          <w:sz w:val="30"/>
          <w:szCs w:val="30"/>
        </w:rPr>
        <w:t>3.</w:t>
      </w:r>
      <w:r w:rsidRPr="00CD775F">
        <w:rPr>
          <w:sz w:val="30"/>
          <w:szCs w:val="30"/>
        </w:rPr>
        <w:tab/>
        <w:t>Бревна хвойных пород с заострением на одном конце, распиленные вдоль. Размеры: длина 140 см, ширина 5 см, толщина 4 см:</w:t>
      </w:r>
    </w:p>
    <w:p w:rsidR="005E3049" w:rsidRPr="00CD775F" w:rsidRDefault="005E3049" w:rsidP="00CD775F">
      <w:pPr>
        <w:pStyle w:val="a9"/>
        <w:tabs>
          <w:tab w:val="left" w:pos="426"/>
        </w:tabs>
        <w:spacing w:after="0" w:line="276" w:lineRule="auto"/>
        <w:ind w:firstLine="0"/>
        <w:rPr>
          <w:sz w:val="30"/>
          <w:szCs w:val="30"/>
        </w:rPr>
      </w:pPr>
      <w:r w:rsidRPr="00CD775F">
        <w:rPr>
          <w:sz w:val="30"/>
          <w:szCs w:val="30"/>
        </w:rPr>
        <w:t>а) позиция 4404; б) позиция 4407; в) позиция 4421.</w:t>
      </w:r>
    </w:p>
    <w:p w:rsidR="005337DA" w:rsidRPr="00CD775F" w:rsidRDefault="005337DA" w:rsidP="00CD775F">
      <w:pPr>
        <w:pStyle w:val="a9"/>
        <w:tabs>
          <w:tab w:val="left" w:pos="426"/>
        </w:tabs>
        <w:spacing w:after="0" w:line="276" w:lineRule="auto"/>
        <w:ind w:firstLine="0"/>
        <w:rPr>
          <w:sz w:val="30"/>
          <w:szCs w:val="30"/>
        </w:rPr>
      </w:pPr>
    </w:p>
    <w:p w:rsidR="005337DA" w:rsidRPr="00CD775F" w:rsidRDefault="005337DA" w:rsidP="00CD775F">
      <w:pPr>
        <w:pStyle w:val="a9"/>
        <w:tabs>
          <w:tab w:val="left" w:pos="426"/>
        </w:tabs>
        <w:spacing w:after="0" w:line="276" w:lineRule="auto"/>
        <w:ind w:firstLine="0"/>
        <w:rPr>
          <w:b/>
          <w:color w:val="7030A0"/>
          <w:sz w:val="30"/>
          <w:szCs w:val="30"/>
        </w:rPr>
      </w:pPr>
      <w:r w:rsidRPr="00CD775F">
        <w:rPr>
          <w:b/>
          <w:color w:val="7030A0"/>
          <w:sz w:val="30"/>
          <w:szCs w:val="30"/>
        </w:rPr>
        <w:t>4. Содержание отчета по лабораторной работе</w:t>
      </w:r>
    </w:p>
    <w:p w:rsidR="005337DA" w:rsidRPr="00CD775F" w:rsidRDefault="005337DA"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5337DA" w:rsidRPr="00CD775F" w:rsidRDefault="005337DA" w:rsidP="00CD775F">
      <w:pPr>
        <w:tabs>
          <w:tab w:val="left" w:pos="284"/>
        </w:tabs>
        <w:spacing w:after="0"/>
        <w:ind w:firstLine="709"/>
        <w:jc w:val="both"/>
        <w:rPr>
          <w:rFonts w:ascii="Times New Roman" w:hAnsi="Times New Roman" w:cs="Times New Roman"/>
          <w:sz w:val="30"/>
          <w:szCs w:val="30"/>
        </w:rPr>
      </w:pPr>
    </w:p>
    <w:p w:rsidR="005337DA" w:rsidRPr="00CD775F" w:rsidRDefault="005337DA"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1. Тема лабораторной работы;</w:t>
      </w:r>
    </w:p>
    <w:p w:rsidR="005337DA" w:rsidRPr="00CD775F" w:rsidRDefault="005337DA"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2. Цель работы;</w:t>
      </w:r>
    </w:p>
    <w:p w:rsidR="005337DA" w:rsidRPr="00CD775F" w:rsidRDefault="005337DA"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3. Задачи работы;</w:t>
      </w:r>
    </w:p>
    <w:p w:rsidR="005337DA" w:rsidRPr="00CD775F" w:rsidRDefault="005337DA"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4. Письменные ответы на теоретические вопросы.</w:t>
      </w:r>
    </w:p>
    <w:p w:rsidR="005337DA" w:rsidRPr="00CD775F" w:rsidRDefault="005337DA"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5. Заполнение нижеследующей таблицы:</w:t>
      </w:r>
    </w:p>
    <w:tbl>
      <w:tblPr>
        <w:tblStyle w:val="ae"/>
        <w:tblW w:w="0" w:type="auto"/>
        <w:tblLook w:val="04A0" w:firstRow="1" w:lastRow="0" w:firstColumn="1" w:lastColumn="0" w:noHBand="0" w:noVBand="1"/>
      </w:tblPr>
      <w:tblGrid>
        <w:gridCol w:w="560"/>
        <w:gridCol w:w="2181"/>
        <w:gridCol w:w="2167"/>
        <w:gridCol w:w="2180"/>
        <w:gridCol w:w="2198"/>
      </w:tblGrid>
      <w:tr w:rsidR="005337DA" w:rsidRPr="00CD775F" w:rsidTr="009F55D5">
        <w:tc>
          <w:tcPr>
            <w:tcW w:w="540" w:type="dxa"/>
            <w:vAlign w:val="center"/>
          </w:tcPr>
          <w:p w:rsidR="005337DA" w:rsidRPr="00CD775F" w:rsidRDefault="005337DA"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w:t>
            </w:r>
          </w:p>
          <w:p w:rsidR="005337DA" w:rsidRPr="00CD775F" w:rsidRDefault="005337DA"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п/п</w:t>
            </w:r>
          </w:p>
        </w:tc>
        <w:tc>
          <w:tcPr>
            <w:tcW w:w="2231" w:type="dxa"/>
            <w:vAlign w:val="center"/>
          </w:tcPr>
          <w:p w:rsidR="005337DA" w:rsidRPr="00CD775F" w:rsidRDefault="005337DA"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Описание товара</w:t>
            </w:r>
          </w:p>
        </w:tc>
        <w:tc>
          <w:tcPr>
            <w:tcW w:w="2231" w:type="dxa"/>
            <w:vAlign w:val="center"/>
          </w:tcPr>
          <w:p w:rsidR="005337DA" w:rsidRPr="00CD775F" w:rsidRDefault="005337DA"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Группа товара по ЕТН ВЭД</w:t>
            </w:r>
          </w:p>
        </w:tc>
        <w:tc>
          <w:tcPr>
            <w:tcW w:w="2231" w:type="dxa"/>
            <w:vAlign w:val="center"/>
          </w:tcPr>
          <w:p w:rsidR="005337DA" w:rsidRPr="00CD775F" w:rsidRDefault="005337DA"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Товарная позиция</w:t>
            </w:r>
          </w:p>
        </w:tc>
        <w:tc>
          <w:tcPr>
            <w:tcW w:w="2231" w:type="dxa"/>
            <w:vAlign w:val="center"/>
          </w:tcPr>
          <w:p w:rsidR="005337DA" w:rsidRPr="00CD775F" w:rsidRDefault="005337DA"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Примечания</w:t>
            </w:r>
          </w:p>
        </w:tc>
      </w:tr>
      <w:tr w:rsidR="005337DA" w:rsidRPr="00CD775F" w:rsidTr="009F55D5">
        <w:tc>
          <w:tcPr>
            <w:tcW w:w="540" w:type="dxa"/>
          </w:tcPr>
          <w:p w:rsidR="005337DA" w:rsidRPr="00CD775F" w:rsidRDefault="005337DA" w:rsidP="00CD775F">
            <w:pPr>
              <w:tabs>
                <w:tab w:val="left" w:pos="284"/>
              </w:tabs>
              <w:jc w:val="both"/>
              <w:rPr>
                <w:rFonts w:ascii="Times New Roman" w:hAnsi="Times New Roman" w:cs="Times New Roman"/>
                <w:sz w:val="24"/>
                <w:szCs w:val="24"/>
              </w:rPr>
            </w:pPr>
          </w:p>
        </w:tc>
        <w:tc>
          <w:tcPr>
            <w:tcW w:w="2231" w:type="dxa"/>
          </w:tcPr>
          <w:p w:rsidR="005337DA" w:rsidRPr="00CD775F" w:rsidRDefault="005337DA" w:rsidP="00CD775F">
            <w:pPr>
              <w:tabs>
                <w:tab w:val="left" w:pos="284"/>
              </w:tabs>
              <w:jc w:val="both"/>
              <w:rPr>
                <w:rFonts w:ascii="Times New Roman" w:hAnsi="Times New Roman" w:cs="Times New Roman"/>
                <w:sz w:val="24"/>
                <w:szCs w:val="24"/>
              </w:rPr>
            </w:pPr>
          </w:p>
        </w:tc>
        <w:tc>
          <w:tcPr>
            <w:tcW w:w="2231" w:type="dxa"/>
          </w:tcPr>
          <w:p w:rsidR="005337DA" w:rsidRPr="00CD775F" w:rsidRDefault="005337DA" w:rsidP="00CD775F">
            <w:pPr>
              <w:tabs>
                <w:tab w:val="left" w:pos="284"/>
              </w:tabs>
              <w:jc w:val="both"/>
              <w:rPr>
                <w:rFonts w:ascii="Times New Roman" w:hAnsi="Times New Roman" w:cs="Times New Roman"/>
                <w:sz w:val="24"/>
                <w:szCs w:val="24"/>
              </w:rPr>
            </w:pPr>
          </w:p>
        </w:tc>
        <w:tc>
          <w:tcPr>
            <w:tcW w:w="2231" w:type="dxa"/>
          </w:tcPr>
          <w:p w:rsidR="005337DA" w:rsidRPr="00CD775F" w:rsidRDefault="005337DA" w:rsidP="00CD775F">
            <w:pPr>
              <w:tabs>
                <w:tab w:val="left" w:pos="284"/>
              </w:tabs>
              <w:jc w:val="both"/>
              <w:rPr>
                <w:rFonts w:ascii="Times New Roman" w:hAnsi="Times New Roman" w:cs="Times New Roman"/>
                <w:sz w:val="24"/>
                <w:szCs w:val="24"/>
              </w:rPr>
            </w:pPr>
          </w:p>
        </w:tc>
        <w:tc>
          <w:tcPr>
            <w:tcW w:w="2231" w:type="dxa"/>
          </w:tcPr>
          <w:p w:rsidR="005337DA" w:rsidRPr="00CD775F" w:rsidRDefault="005337DA" w:rsidP="00CD775F">
            <w:pPr>
              <w:tabs>
                <w:tab w:val="left" w:pos="284"/>
              </w:tabs>
              <w:jc w:val="both"/>
              <w:rPr>
                <w:rFonts w:ascii="Times New Roman" w:hAnsi="Times New Roman" w:cs="Times New Roman"/>
                <w:sz w:val="24"/>
                <w:szCs w:val="24"/>
              </w:rPr>
            </w:pPr>
          </w:p>
        </w:tc>
      </w:tr>
    </w:tbl>
    <w:p w:rsidR="005337DA" w:rsidRPr="00CD775F" w:rsidRDefault="005337DA" w:rsidP="00CD775F">
      <w:pPr>
        <w:tabs>
          <w:tab w:val="left" w:pos="284"/>
        </w:tabs>
        <w:spacing w:after="0"/>
        <w:jc w:val="both"/>
        <w:rPr>
          <w:rFonts w:ascii="Times New Roman" w:hAnsi="Times New Roman" w:cs="Times New Roman"/>
          <w:sz w:val="30"/>
          <w:szCs w:val="30"/>
        </w:rPr>
      </w:pPr>
    </w:p>
    <w:p w:rsidR="005337DA" w:rsidRPr="00CD775F" w:rsidRDefault="005337DA" w:rsidP="00CD775F">
      <w:pPr>
        <w:tabs>
          <w:tab w:val="left" w:pos="284"/>
        </w:tabs>
        <w:spacing w:after="0"/>
        <w:jc w:val="both"/>
        <w:rPr>
          <w:rFonts w:ascii="Times New Roman" w:hAnsi="Times New Roman" w:cs="Times New Roman"/>
          <w:sz w:val="30"/>
          <w:szCs w:val="30"/>
        </w:rPr>
      </w:pPr>
      <w:r w:rsidRPr="00CD775F">
        <w:rPr>
          <w:rFonts w:ascii="Times New Roman" w:hAnsi="Times New Roman" w:cs="Times New Roman"/>
          <w:sz w:val="30"/>
          <w:szCs w:val="30"/>
        </w:rPr>
        <w:tab/>
      </w:r>
      <w:r w:rsidRPr="00CD775F">
        <w:rPr>
          <w:rFonts w:ascii="Times New Roman" w:hAnsi="Times New Roman" w:cs="Times New Roman"/>
          <w:sz w:val="30"/>
          <w:szCs w:val="30"/>
        </w:rPr>
        <w:tab/>
        <w:t>6. Выводы.</w:t>
      </w:r>
    </w:p>
    <w:p w:rsidR="005337DA" w:rsidRPr="00CD775F" w:rsidRDefault="005337DA" w:rsidP="00CD775F">
      <w:pPr>
        <w:pStyle w:val="a9"/>
        <w:tabs>
          <w:tab w:val="left" w:pos="426"/>
        </w:tabs>
        <w:spacing w:after="0" w:line="276" w:lineRule="auto"/>
        <w:ind w:firstLine="0"/>
        <w:rPr>
          <w:b/>
          <w:color w:val="7030A0"/>
          <w:sz w:val="30"/>
          <w:szCs w:val="30"/>
        </w:rPr>
      </w:pPr>
      <w:r w:rsidRPr="00CD775F">
        <w:rPr>
          <w:b/>
          <w:color w:val="7030A0"/>
          <w:sz w:val="30"/>
          <w:szCs w:val="30"/>
        </w:rPr>
        <w:t>5. Контрольные вопросы:</w:t>
      </w:r>
    </w:p>
    <w:p w:rsidR="005337DA" w:rsidRPr="00CD775F" w:rsidRDefault="005337DA" w:rsidP="00CD775F">
      <w:pPr>
        <w:numPr>
          <w:ilvl w:val="0"/>
          <w:numId w:val="31"/>
        </w:numPr>
        <w:tabs>
          <w:tab w:val="clear" w:pos="1440"/>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Назовите функции примечаний к ТН ВЭД и их юридический статус.</w:t>
      </w:r>
    </w:p>
    <w:p w:rsidR="005337DA" w:rsidRPr="00CD775F" w:rsidRDefault="005337DA" w:rsidP="00CD775F">
      <w:pPr>
        <w:numPr>
          <w:ilvl w:val="0"/>
          <w:numId w:val="31"/>
        </w:numPr>
        <w:tabs>
          <w:tab w:val="clear" w:pos="1440"/>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Назовите функции пояснений к ТН ВЭД и их юридический статус.</w:t>
      </w:r>
    </w:p>
    <w:p w:rsidR="005337DA" w:rsidRPr="00CD775F" w:rsidRDefault="005337DA" w:rsidP="00CD775F">
      <w:pPr>
        <w:numPr>
          <w:ilvl w:val="0"/>
          <w:numId w:val="31"/>
        </w:numPr>
        <w:tabs>
          <w:tab w:val="clear" w:pos="1440"/>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Роль дефисов в ТН ВЭД и знаков препинания в ТН ВЭД.</w:t>
      </w:r>
    </w:p>
    <w:p w:rsidR="005337DA" w:rsidRPr="00CD775F" w:rsidRDefault="005337DA" w:rsidP="00CD775F">
      <w:pPr>
        <w:tabs>
          <w:tab w:val="center" w:pos="0"/>
          <w:tab w:val="left" w:pos="284"/>
        </w:tabs>
        <w:autoSpaceDE w:val="0"/>
        <w:autoSpaceDN w:val="0"/>
        <w:adjustRightInd w:val="0"/>
        <w:spacing w:after="0"/>
        <w:jc w:val="both"/>
        <w:rPr>
          <w:rFonts w:ascii="Times New Roman" w:hAnsi="Times New Roman" w:cs="Times New Roman"/>
          <w:color w:val="000000"/>
          <w:sz w:val="30"/>
          <w:szCs w:val="30"/>
        </w:rPr>
      </w:pPr>
    </w:p>
    <w:p w:rsidR="005337DA" w:rsidRPr="00CD775F" w:rsidRDefault="005337DA" w:rsidP="00CD775F">
      <w:pPr>
        <w:pStyle w:val="a9"/>
        <w:tabs>
          <w:tab w:val="left" w:pos="426"/>
        </w:tabs>
        <w:spacing w:after="0" w:line="276" w:lineRule="auto"/>
        <w:ind w:firstLine="0"/>
        <w:rPr>
          <w:b/>
          <w:color w:val="7030A0"/>
          <w:sz w:val="30"/>
          <w:szCs w:val="30"/>
        </w:rPr>
      </w:pPr>
      <w:r w:rsidRPr="00CD775F">
        <w:rPr>
          <w:b/>
          <w:color w:val="7030A0"/>
          <w:sz w:val="30"/>
          <w:szCs w:val="30"/>
        </w:rPr>
        <w:t>6. Список литературы:</w:t>
      </w:r>
    </w:p>
    <w:p w:rsidR="00CD4264" w:rsidRPr="00CD775F" w:rsidRDefault="00CD4264"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Основная</w:t>
      </w:r>
    </w:p>
    <w:p w:rsidR="00CD4264" w:rsidRPr="00CD775F" w:rsidRDefault="00CD4264" w:rsidP="00CD775F">
      <w:pPr>
        <w:tabs>
          <w:tab w:val="left" w:pos="284"/>
        </w:tabs>
        <w:spacing w:after="0"/>
        <w:jc w:val="both"/>
        <w:rPr>
          <w:rFonts w:ascii="Times New Roman" w:hAnsi="Times New Roman" w:cs="Times New Roman"/>
          <w:b/>
          <w:i/>
          <w:sz w:val="30"/>
          <w:szCs w:val="30"/>
        </w:rPr>
      </w:pPr>
    </w:p>
    <w:p w:rsidR="00CD4264" w:rsidRPr="00CD775F" w:rsidRDefault="00CD4264" w:rsidP="00CD775F">
      <w:pPr>
        <w:pStyle w:val="ab"/>
        <w:numPr>
          <w:ilvl w:val="0"/>
          <w:numId w:val="12"/>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Федеральный закон «О таможенном регулировании в Российской Федерации» от 27.11.2010 г. № 311-ФЗ.</w:t>
      </w:r>
    </w:p>
    <w:p w:rsidR="00CD4264" w:rsidRPr="00CD775F" w:rsidRDefault="00CD4264" w:rsidP="00CD775F">
      <w:pPr>
        <w:pStyle w:val="ab"/>
        <w:numPr>
          <w:ilvl w:val="0"/>
          <w:numId w:val="12"/>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28.01.2011 № 522 «Положение о порядке применения единой ТН ВЭД ТС при классификации товаров».</w:t>
      </w:r>
    </w:p>
    <w:p w:rsidR="00CD4264" w:rsidRPr="00CD775F" w:rsidRDefault="00CD4264" w:rsidP="00CD775F">
      <w:pPr>
        <w:pStyle w:val="ab"/>
        <w:numPr>
          <w:ilvl w:val="0"/>
          <w:numId w:val="12"/>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ТС по классификации товаров на официальном сайте комиссии ТС».</w:t>
      </w:r>
    </w:p>
    <w:p w:rsidR="00CD4264" w:rsidRPr="00CD775F" w:rsidRDefault="00CD4264" w:rsidP="00CD775F">
      <w:pPr>
        <w:pStyle w:val="ab"/>
        <w:numPr>
          <w:ilvl w:val="0"/>
          <w:numId w:val="12"/>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Товарная номенклатура внешнеэкономической деятельности таможенного союза (ТН ВЭД ТС).</w:t>
      </w:r>
    </w:p>
    <w:p w:rsidR="00CD4264" w:rsidRPr="00CD775F" w:rsidRDefault="00CD4264" w:rsidP="00CD775F">
      <w:pPr>
        <w:pStyle w:val="ac"/>
        <w:numPr>
          <w:ilvl w:val="0"/>
          <w:numId w:val="12"/>
        </w:numPr>
        <w:tabs>
          <w:tab w:val="left" w:pos="284"/>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CD775F">
        <w:rPr>
          <w:rFonts w:ascii="Times New Roman" w:hAnsi="Times New Roman" w:cs="Times New Roman"/>
          <w:bCs/>
          <w:color w:val="000000"/>
          <w:sz w:val="30"/>
          <w:szCs w:val="30"/>
        </w:rPr>
        <w:t xml:space="preserve"> М.: Изд-во РИО РТА, 2008.–159 с.</w:t>
      </w:r>
    </w:p>
    <w:p w:rsidR="00CD4264" w:rsidRPr="00CD775F" w:rsidRDefault="00CD4264" w:rsidP="00CD775F">
      <w:pPr>
        <w:tabs>
          <w:tab w:val="left" w:pos="284"/>
        </w:tabs>
        <w:spacing w:after="0"/>
        <w:jc w:val="both"/>
        <w:rPr>
          <w:rFonts w:ascii="Times New Roman" w:hAnsi="Times New Roman" w:cs="Times New Roman"/>
          <w:b/>
          <w:i/>
          <w:sz w:val="30"/>
          <w:szCs w:val="30"/>
        </w:rPr>
      </w:pPr>
    </w:p>
    <w:p w:rsidR="00CD4264" w:rsidRPr="00CD775F" w:rsidRDefault="00CD4264"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Дополнительная</w:t>
      </w:r>
    </w:p>
    <w:p w:rsidR="00CD4264" w:rsidRPr="00CD775F" w:rsidRDefault="00CD4264" w:rsidP="00CD775F">
      <w:pPr>
        <w:tabs>
          <w:tab w:val="left" w:pos="284"/>
        </w:tabs>
        <w:spacing w:after="0"/>
        <w:jc w:val="both"/>
        <w:rPr>
          <w:rFonts w:ascii="Times New Roman" w:hAnsi="Times New Roman" w:cs="Times New Roman"/>
          <w:b/>
          <w:i/>
          <w:sz w:val="30"/>
          <w:szCs w:val="30"/>
        </w:rPr>
      </w:pPr>
    </w:p>
    <w:p w:rsidR="00CD4264" w:rsidRPr="00CD775F" w:rsidRDefault="00CD4264" w:rsidP="00CD775F">
      <w:pPr>
        <w:pStyle w:val="ac"/>
        <w:numPr>
          <w:ilvl w:val="0"/>
          <w:numId w:val="12"/>
        </w:numPr>
        <w:tabs>
          <w:tab w:val="left" w:pos="284"/>
          <w:tab w:val="left" w:pos="426"/>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Старикова О.Г. Товарная номенклатура ВЭД: учеб. пособие. – Ростов. фил. Российской таможенной академии 2010 (Гриф УМО).</w:t>
      </w:r>
    </w:p>
    <w:p w:rsidR="00CD4264" w:rsidRPr="00CD775F" w:rsidRDefault="00CD4264" w:rsidP="00CD775F">
      <w:pPr>
        <w:tabs>
          <w:tab w:val="left" w:pos="284"/>
        </w:tabs>
        <w:spacing w:after="0"/>
        <w:jc w:val="both"/>
        <w:rPr>
          <w:rFonts w:ascii="Times New Roman" w:hAnsi="Times New Roman" w:cs="Times New Roman"/>
          <w:b/>
          <w:i/>
          <w:sz w:val="30"/>
          <w:szCs w:val="30"/>
        </w:rPr>
      </w:pPr>
    </w:p>
    <w:p w:rsidR="00CD4264" w:rsidRPr="00CD775F" w:rsidRDefault="00CD4264" w:rsidP="00CD775F">
      <w:pPr>
        <w:pStyle w:val="a4"/>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b/>
          <w:i/>
          <w:sz w:val="30"/>
          <w:szCs w:val="30"/>
        </w:rPr>
        <w:t xml:space="preserve">Формы и методы контроля: </w:t>
      </w:r>
      <w:r w:rsidRPr="00CD775F">
        <w:rPr>
          <w:rFonts w:ascii="Times New Roman" w:hAnsi="Times New Roman" w:cs="Times New Roman"/>
          <w:i/>
          <w:sz w:val="30"/>
          <w:szCs w:val="30"/>
        </w:rPr>
        <w:t>опрос, проверка письменного решения задачи.</w:t>
      </w:r>
    </w:p>
    <w:p w:rsidR="00CD4264" w:rsidRPr="00CD775F" w:rsidRDefault="00CD4264" w:rsidP="00CD775F">
      <w:pPr>
        <w:tabs>
          <w:tab w:val="left" w:pos="284"/>
        </w:tabs>
        <w:spacing w:after="0"/>
        <w:jc w:val="both"/>
        <w:rPr>
          <w:rFonts w:ascii="Times New Roman" w:hAnsi="Times New Roman" w:cs="Times New Roman"/>
          <w:i/>
          <w:sz w:val="30"/>
          <w:szCs w:val="30"/>
        </w:rPr>
      </w:pPr>
    </w:p>
    <w:p w:rsidR="00CD4264" w:rsidRPr="00CD775F" w:rsidRDefault="00CD4264" w:rsidP="00CD775F">
      <w:pPr>
        <w:pStyle w:val="a4"/>
        <w:tabs>
          <w:tab w:val="left" w:pos="284"/>
        </w:tabs>
        <w:spacing w:after="0"/>
        <w:ind w:left="0"/>
        <w:jc w:val="both"/>
        <w:rPr>
          <w:rFonts w:ascii="Times New Roman" w:hAnsi="Times New Roman" w:cs="Times New Roman"/>
          <w:b/>
          <w:i/>
          <w:sz w:val="30"/>
          <w:szCs w:val="30"/>
        </w:rPr>
      </w:pPr>
      <w:r w:rsidRPr="00CD775F">
        <w:rPr>
          <w:rFonts w:ascii="Times New Roman" w:hAnsi="Times New Roman" w:cs="Times New Roman"/>
          <w:b/>
          <w:i/>
          <w:sz w:val="30"/>
          <w:szCs w:val="30"/>
        </w:rPr>
        <w:t xml:space="preserve">Технические средства обучения и контроля знаний: </w:t>
      </w:r>
    </w:p>
    <w:p w:rsidR="00CD4264" w:rsidRPr="00CD775F" w:rsidRDefault="00CD4264"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Комплект учебной и методической литературы по данной теме;</w:t>
      </w:r>
    </w:p>
    <w:p w:rsidR="00CD4264" w:rsidRPr="00CD775F" w:rsidRDefault="00CD4264"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Схематическое изображение основных положений данной темы;</w:t>
      </w:r>
    </w:p>
    <w:p w:rsidR="00CD4264" w:rsidRPr="00CD775F" w:rsidRDefault="00CD4264"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Оборудование аудитории, мультимедийные средства.</w:t>
      </w:r>
    </w:p>
    <w:p w:rsidR="005E3049" w:rsidRPr="00CD775F" w:rsidRDefault="005E3049" w:rsidP="00CD775F">
      <w:pPr>
        <w:tabs>
          <w:tab w:val="left" w:pos="426"/>
        </w:tabs>
        <w:spacing w:after="0"/>
        <w:rPr>
          <w:rFonts w:ascii="Times New Roman" w:hAnsi="Times New Roman" w:cs="Times New Roman"/>
          <w:sz w:val="30"/>
          <w:szCs w:val="30"/>
        </w:rPr>
      </w:pPr>
    </w:p>
    <w:p w:rsidR="00C65446" w:rsidRPr="00CD775F" w:rsidRDefault="00C65446" w:rsidP="00CD775F">
      <w:pPr>
        <w:tabs>
          <w:tab w:val="left" w:pos="426"/>
        </w:tabs>
        <w:spacing w:after="0"/>
        <w:rPr>
          <w:rFonts w:ascii="Times New Roman" w:hAnsi="Times New Roman" w:cs="Times New Roman"/>
          <w:sz w:val="30"/>
          <w:szCs w:val="30"/>
        </w:rPr>
      </w:pPr>
    </w:p>
    <w:p w:rsidR="00C65446" w:rsidRPr="00CD775F" w:rsidRDefault="00CD4264" w:rsidP="00CD775F">
      <w:pPr>
        <w:tabs>
          <w:tab w:val="left" w:pos="426"/>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Лабораторное</w:t>
      </w:r>
      <w:r w:rsidR="00C65446" w:rsidRPr="00CD775F">
        <w:rPr>
          <w:rFonts w:ascii="Times New Roman" w:hAnsi="Times New Roman" w:cs="Times New Roman"/>
          <w:b/>
          <w:color w:val="FF0000"/>
          <w:sz w:val="30"/>
          <w:szCs w:val="30"/>
        </w:rPr>
        <w:t xml:space="preserve"> занятие 5</w:t>
      </w:r>
    </w:p>
    <w:p w:rsidR="00B7190E" w:rsidRPr="00CD775F" w:rsidRDefault="00B7190E" w:rsidP="00CD775F">
      <w:pPr>
        <w:tabs>
          <w:tab w:val="left" w:pos="426"/>
        </w:tabs>
        <w:spacing w:after="0"/>
        <w:rPr>
          <w:rFonts w:ascii="Times New Roman" w:hAnsi="Times New Roman" w:cs="Times New Roman"/>
          <w:sz w:val="30"/>
          <w:szCs w:val="30"/>
        </w:rPr>
      </w:pPr>
    </w:p>
    <w:p w:rsidR="00CD4264" w:rsidRPr="00CD775F" w:rsidRDefault="00CD4264" w:rsidP="00CD775F">
      <w:pPr>
        <w:spacing w:after="0"/>
        <w:jc w:val="both"/>
        <w:rPr>
          <w:rFonts w:ascii="Times New Roman" w:hAnsi="Times New Roman" w:cs="Times New Roman"/>
          <w:b/>
          <w:sz w:val="30"/>
          <w:szCs w:val="30"/>
        </w:rPr>
      </w:pPr>
      <w:r w:rsidRPr="00CD775F">
        <w:rPr>
          <w:rFonts w:ascii="Times New Roman" w:hAnsi="Times New Roman" w:cs="Times New Roman"/>
          <w:b/>
          <w:sz w:val="30"/>
          <w:szCs w:val="30"/>
        </w:rPr>
        <w:t>Тема « Основные правила интерпретации ЕТН ВЭД» - 8 часов</w:t>
      </w:r>
    </w:p>
    <w:p w:rsidR="005337DA" w:rsidRPr="00CD775F" w:rsidRDefault="005337DA" w:rsidP="00CD775F">
      <w:pPr>
        <w:pStyle w:val="a4"/>
        <w:numPr>
          <w:ilvl w:val="0"/>
          <w:numId w:val="32"/>
        </w:numPr>
        <w:spacing w:after="0"/>
        <w:ind w:left="0" w:hanging="11"/>
        <w:jc w:val="both"/>
        <w:rPr>
          <w:rFonts w:ascii="Times New Roman" w:hAnsi="Times New Roman" w:cs="Times New Roman"/>
          <w:color w:val="7030A0"/>
          <w:sz w:val="30"/>
          <w:szCs w:val="30"/>
        </w:rPr>
      </w:pPr>
      <w:r w:rsidRPr="00CD775F">
        <w:rPr>
          <w:rFonts w:ascii="Times New Roman" w:hAnsi="Times New Roman" w:cs="Times New Roman"/>
          <w:b/>
          <w:color w:val="7030A0"/>
          <w:sz w:val="30"/>
          <w:szCs w:val="30"/>
        </w:rPr>
        <w:t xml:space="preserve">Цель выполнения лабораторной работы: </w:t>
      </w:r>
      <w:r w:rsidRPr="00CD775F">
        <w:rPr>
          <w:rFonts w:ascii="Times New Roman" w:hAnsi="Times New Roman" w:cs="Times New Roman"/>
          <w:sz w:val="30"/>
          <w:szCs w:val="30"/>
        </w:rPr>
        <w:t>проанализировать и применить на практике правила интерпретации ЕТН ВЭД.</w:t>
      </w:r>
    </w:p>
    <w:p w:rsidR="005337DA" w:rsidRPr="00CD775F" w:rsidRDefault="005337DA" w:rsidP="00CD775F">
      <w:pPr>
        <w:spacing w:after="0"/>
        <w:jc w:val="both"/>
        <w:rPr>
          <w:rFonts w:ascii="Times New Roman" w:hAnsi="Times New Roman" w:cs="Times New Roman"/>
          <w:b/>
          <w:color w:val="7030A0"/>
          <w:sz w:val="30"/>
          <w:szCs w:val="30"/>
        </w:rPr>
      </w:pPr>
    </w:p>
    <w:p w:rsidR="005337DA" w:rsidRPr="00CD775F" w:rsidRDefault="005337DA" w:rsidP="00CD775F">
      <w:pPr>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Теоретические вопросы</w:t>
      </w:r>
    </w:p>
    <w:p w:rsidR="00E17200" w:rsidRPr="00CD775F" w:rsidRDefault="00E17200" w:rsidP="00CD775F">
      <w:pPr>
        <w:spacing w:after="0"/>
        <w:ind w:firstLine="709"/>
        <w:jc w:val="both"/>
        <w:rPr>
          <w:rFonts w:ascii="Times New Roman" w:hAnsi="Times New Roman" w:cs="Times New Roman"/>
          <w:i/>
          <w:sz w:val="30"/>
          <w:szCs w:val="30"/>
        </w:rPr>
      </w:pPr>
      <w:r w:rsidRPr="00CD775F">
        <w:rPr>
          <w:rFonts w:ascii="Times New Roman" w:hAnsi="Times New Roman" w:cs="Times New Roman"/>
          <w:i/>
          <w:sz w:val="30"/>
          <w:szCs w:val="30"/>
        </w:rPr>
        <w:t>Используя текст документа, ответьте на следующие вопросы:</w:t>
      </w:r>
    </w:p>
    <w:p w:rsidR="005337DA" w:rsidRPr="00CD775F" w:rsidRDefault="005337DA" w:rsidP="00CD775F">
      <w:pPr>
        <w:pStyle w:val="a4"/>
        <w:numPr>
          <w:ilvl w:val="0"/>
          <w:numId w:val="11"/>
        </w:numPr>
        <w:spacing w:after="0"/>
        <w:ind w:left="0" w:firstLine="0"/>
        <w:jc w:val="both"/>
        <w:rPr>
          <w:rFonts w:ascii="Times New Roman" w:hAnsi="Times New Roman" w:cs="Times New Roman"/>
          <w:color w:val="000000"/>
          <w:sz w:val="30"/>
          <w:szCs w:val="30"/>
          <w:shd w:val="clear" w:color="auto" w:fill="FFFFFF"/>
        </w:rPr>
      </w:pPr>
      <w:r w:rsidRPr="00CD775F">
        <w:rPr>
          <w:rFonts w:ascii="Times New Roman" w:hAnsi="Times New Roman" w:cs="Times New Roman"/>
          <w:color w:val="000000"/>
          <w:sz w:val="30"/>
          <w:szCs w:val="30"/>
          <w:shd w:val="clear" w:color="auto" w:fill="FFFFFF"/>
        </w:rPr>
        <w:t xml:space="preserve">Единый таможенный тариф Таможенного союза. </w:t>
      </w:r>
    </w:p>
    <w:p w:rsidR="005337DA" w:rsidRPr="00CD775F" w:rsidRDefault="005337DA" w:rsidP="00CD775F">
      <w:pPr>
        <w:pStyle w:val="a4"/>
        <w:numPr>
          <w:ilvl w:val="0"/>
          <w:numId w:val="11"/>
        </w:numPr>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 xml:space="preserve">Правила интерпретации ЕТН ВЭД. </w:t>
      </w:r>
    </w:p>
    <w:p w:rsidR="00E17200" w:rsidRPr="00CD775F" w:rsidRDefault="00E17200" w:rsidP="00CD775F">
      <w:pPr>
        <w:spacing w:after="0"/>
        <w:jc w:val="both"/>
        <w:rPr>
          <w:rFonts w:ascii="Times New Roman" w:hAnsi="Times New Roman" w:cs="Times New Roman"/>
          <w:sz w:val="30"/>
          <w:szCs w:val="30"/>
        </w:rPr>
      </w:pPr>
    </w:p>
    <w:p w:rsidR="00ED34FC" w:rsidRPr="00CD775F" w:rsidRDefault="00ED34FC" w:rsidP="00CD775F">
      <w:pPr>
        <w:tabs>
          <w:tab w:val="left" w:pos="426"/>
        </w:tabs>
        <w:spacing w:after="0"/>
        <w:jc w:val="center"/>
        <w:rPr>
          <w:rFonts w:ascii="Times New Roman" w:hAnsi="Times New Roman" w:cs="Times New Roman"/>
          <w:b/>
          <w:sz w:val="30"/>
          <w:szCs w:val="30"/>
        </w:rPr>
      </w:pPr>
      <w:r w:rsidRPr="00CD775F">
        <w:rPr>
          <w:rFonts w:ascii="Times New Roman" w:hAnsi="Times New Roman" w:cs="Times New Roman"/>
          <w:b/>
          <w:sz w:val="30"/>
          <w:szCs w:val="30"/>
        </w:rPr>
        <w:t>Правила интерпретации ТН ВЭД ТС</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Классификация товаров в Товарной номенклатуре внешнеэкономической деятельности (ТН ВЭД) осуществляется по следующим правилам:</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1</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Названия разделов, групп и подгрупп приводятся только для удобства использования ГС; для юридических целей классификация товаров в ГС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Номенклатура представляет в систематизированном виде товары, обращающиеся в международной торговле. Эти товары группируются в ней в разделы, группы и подгруппы, снабженные наименованиями, указывающими в предельно сжатой форме категории или типы товаров, которые они охватывают. Во многих случаях, однако, в разделе или группе классифицируется такое разнообразие и количество товаров, что все их невозможно охватить или перечислить конкретно в наименованиях.</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Правило 1 поэтому начинается с оговорки, что эти наименования приводятся "только для удобства использования". Следовательно, они не имеют законной силы при классификации.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Вторая часть данного Правила говорит о том, что классификацию следует проводить:</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исходя из текстов товарных позиций и соответствующих примечаний к разделам или группам, 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   </w:t>
      </w:r>
      <w:r w:rsidRPr="00CD775F">
        <w:rPr>
          <w:rStyle w:val="apple-converted-space"/>
          <w:sz w:val="30"/>
          <w:szCs w:val="30"/>
        </w:rPr>
        <w:t> </w:t>
      </w:r>
      <w:r w:rsidRPr="00CD775F">
        <w:rPr>
          <w:sz w:val="30"/>
          <w:szCs w:val="30"/>
        </w:rPr>
        <w:t>если</w:t>
      </w:r>
      <w:r w:rsidRPr="00CD775F">
        <w:rPr>
          <w:rStyle w:val="apple-converted-space"/>
          <w:b/>
          <w:bCs/>
          <w:sz w:val="30"/>
          <w:szCs w:val="30"/>
        </w:rPr>
        <w:t> </w:t>
      </w:r>
      <w:r w:rsidRPr="00CD775F">
        <w:rPr>
          <w:b/>
          <w:bCs/>
          <w:sz w:val="30"/>
          <w:szCs w:val="30"/>
        </w:rPr>
        <w:t>такими текстами не предусмотрено иное</w:t>
      </w:r>
      <w:r w:rsidRPr="00CD775F">
        <w:rPr>
          <w:sz w:val="30"/>
          <w:szCs w:val="30"/>
        </w:rPr>
        <w:t>, то в соответствии с положениями Правил 2, 3, 4 и 5, где это применимо.</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IV. </w:t>
      </w:r>
      <w:r w:rsidRPr="00CD775F">
        <w:rPr>
          <w:rStyle w:val="apple-converted-space"/>
          <w:sz w:val="30"/>
          <w:szCs w:val="30"/>
        </w:rPr>
        <w:t> </w:t>
      </w:r>
      <w:r w:rsidRPr="00CD775F">
        <w:rPr>
          <w:sz w:val="30"/>
          <w:szCs w:val="30"/>
        </w:rPr>
        <w:t>Положение III (а) является очевидным, и многие товары классифицируются в Номенклатуре без дальнейшего обращения к правилам интерпретации (например, живые лошади (товарная позиция 0101), фармацевтическая продукция, упомянутая в примечании 4 к группе 30 (товарная позиция 3006)).</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 </w:t>
      </w:r>
      <w:r w:rsidRPr="00CD775F">
        <w:rPr>
          <w:rStyle w:val="apple-converted-space"/>
          <w:sz w:val="30"/>
          <w:szCs w:val="30"/>
        </w:rPr>
        <w:t> </w:t>
      </w:r>
      <w:r w:rsidRPr="00CD775F">
        <w:rPr>
          <w:sz w:val="30"/>
          <w:szCs w:val="30"/>
        </w:rPr>
        <w:t>В положении III (б):</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выражение "если такими текстами не предусмотрено иное" вполне недвусмысленно означает, что наименования товарных позиций и примечания к разделам или группам являются приоритетными, то есть учитываются в первую очередь при классификации товара. Например, в примечаниях к группе 31 ставится условие, что к определенным товарным позициям относятся</w:t>
      </w:r>
      <w:r w:rsidRPr="00CD775F">
        <w:rPr>
          <w:rStyle w:val="apple-converted-space"/>
          <w:sz w:val="30"/>
          <w:szCs w:val="30"/>
        </w:rPr>
        <w:t> </w:t>
      </w:r>
      <w:r w:rsidRPr="00CD775F">
        <w:rPr>
          <w:b/>
          <w:bCs/>
          <w:sz w:val="30"/>
          <w:szCs w:val="30"/>
        </w:rPr>
        <w:t>только</w:t>
      </w:r>
      <w:r w:rsidRPr="00CD775F">
        <w:rPr>
          <w:rStyle w:val="apple-converted-space"/>
          <w:sz w:val="30"/>
          <w:szCs w:val="30"/>
        </w:rPr>
        <w:t> </w:t>
      </w:r>
      <w:r w:rsidRPr="00CD775F">
        <w:rPr>
          <w:sz w:val="30"/>
          <w:szCs w:val="30"/>
        </w:rPr>
        <w:t>определенные товары. Следовательно, эти товарные позиции не могут быть расширены с тем, чтобы включить в них товары, которые иначе могли бы попасть в них в соответствии с Правилом 2 (б);</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   </w:t>
      </w:r>
      <w:r w:rsidRPr="00CD775F">
        <w:rPr>
          <w:rStyle w:val="apple-converted-space"/>
          <w:sz w:val="30"/>
          <w:szCs w:val="30"/>
        </w:rPr>
        <w:t> </w:t>
      </w:r>
      <w:r w:rsidRPr="00CD775F">
        <w:rPr>
          <w:sz w:val="30"/>
          <w:szCs w:val="30"/>
        </w:rPr>
        <w:t>ссылка на Правило 2 в выражении "в соответствии с положениями Правил 2, 3, 4 и 5" означает, что:</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1)</w:t>
      </w:r>
      <w:r w:rsidRPr="00CD775F">
        <w:rPr>
          <w:rStyle w:val="apple-converted-space"/>
          <w:sz w:val="30"/>
          <w:szCs w:val="30"/>
        </w:rPr>
        <w:t> </w:t>
      </w:r>
      <w:r w:rsidRPr="00CD775F">
        <w:rPr>
          <w:sz w:val="30"/>
          <w:szCs w:val="30"/>
        </w:rPr>
        <w:t>товары, представленные в некомплектном или незавершенном виде (например, велосипед без седла и шин), 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2)</w:t>
      </w:r>
      <w:r w:rsidRPr="00CD775F">
        <w:rPr>
          <w:rStyle w:val="apple-converted-space"/>
          <w:sz w:val="30"/>
          <w:szCs w:val="30"/>
        </w:rPr>
        <w:t> </w:t>
      </w:r>
      <w:r w:rsidRPr="00CD775F">
        <w:rPr>
          <w:sz w:val="30"/>
          <w:szCs w:val="30"/>
        </w:rPr>
        <w:t>товары, представленные в несобранном или разобранном виде (например, несобранный или разобранный велосипед, все компоненты представляются вместе), компоненты которых могут классифицироваться или отдельно по принадлежащему им праву (например, шины, камеры), или как "части" этих товаров,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b/>
          <w:bCs/>
          <w:sz w:val="30"/>
          <w:szCs w:val="30"/>
        </w:rPr>
      </w:pPr>
      <w:r w:rsidRPr="00CD775F">
        <w:rPr>
          <w:sz w:val="30"/>
          <w:szCs w:val="30"/>
        </w:rPr>
        <w:t>должны классифицироваться как</w:t>
      </w:r>
      <w:r w:rsidRPr="00CD775F">
        <w:rPr>
          <w:rStyle w:val="apple-converted-space"/>
          <w:sz w:val="30"/>
          <w:szCs w:val="30"/>
        </w:rPr>
        <w:t> </w:t>
      </w:r>
      <w:r w:rsidRPr="00CD775F">
        <w:rPr>
          <w:sz w:val="30"/>
          <w:szCs w:val="30"/>
        </w:rPr>
        <w:t>будто это товары в комплектном или завершенном виде</w:t>
      </w:r>
      <w:r w:rsidRPr="00CD775F">
        <w:rPr>
          <w:rStyle w:val="apple-converted-space"/>
          <w:sz w:val="30"/>
          <w:szCs w:val="30"/>
        </w:rPr>
        <w:t> </w:t>
      </w:r>
      <w:r w:rsidRPr="00CD775F">
        <w:rPr>
          <w:b/>
          <w:bCs/>
          <w:sz w:val="30"/>
          <w:szCs w:val="30"/>
        </w:rPr>
        <w:t>при условии соблюдения положений Правила 2 (a) и при том, что текстами товарных позиций или примечаний не предусмотрено иное.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2</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w:t>
      </w:r>
      <w:r w:rsidRPr="00CD775F">
        <w:rPr>
          <w:rStyle w:val="apple-converted-space"/>
          <w:sz w:val="30"/>
          <w:szCs w:val="30"/>
        </w:rPr>
        <w:t> </w:t>
      </w:r>
      <w:r w:rsidRPr="00CD775F">
        <w:rPr>
          <w:sz w:val="30"/>
          <w:szCs w:val="30"/>
        </w:rPr>
        <w:t>Любая ссылка в наименовании товарной позиции на какой-либо товар должна рассматриваться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 свойством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 комплектный или завершенный в силу данного Правила), представленный в несобранном или разобранном виде.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w:t>
      </w:r>
      <w:r w:rsidRPr="00CD775F">
        <w:rPr>
          <w:rStyle w:val="apple-converted-space"/>
          <w:sz w:val="30"/>
          <w:szCs w:val="30"/>
        </w:rPr>
        <w:t> </w:t>
      </w:r>
      <w:r w:rsidRPr="00CD775F">
        <w:rPr>
          <w:sz w:val="30"/>
          <w:szCs w:val="30"/>
        </w:rPr>
        <w:t>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2а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(Товары, представленные в некомплектном или незавершенном виде)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Первая часть Правила 2 (а) расширяет содержание любой товарной позиции, к которой относится конкретный товар, для включения в нее не только комплектного изделия, но и этого изделия в некомплектном или незавершенном виде,</w:t>
      </w:r>
      <w:r w:rsidRPr="00CD775F">
        <w:rPr>
          <w:rStyle w:val="apple-converted-space"/>
          <w:sz w:val="30"/>
          <w:szCs w:val="30"/>
        </w:rPr>
        <w:t> </w:t>
      </w:r>
      <w:r w:rsidRPr="00CD775F">
        <w:rPr>
          <w:b/>
          <w:bCs/>
          <w:sz w:val="30"/>
          <w:szCs w:val="30"/>
        </w:rPr>
        <w:t>при условии</w:t>
      </w:r>
      <w:r w:rsidRPr="00CD775F">
        <w:rPr>
          <w:sz w:val="30"/>
          <w:szCs w:val="30"/>
        </w:rPr>
        <w:t>, что в представленном виде это изделие обладает основным свойством комплектного или готового изделия.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Положения этого Правила также распространяются на</w:t>
      </w:r>
      <w:r w:rsidRPr="00CD775F">
        <w:rPr>
          <w:rStyle w:val="apple-converted-space"/>
          <w:sz w:val="30"/>
          <w:szCs w:val="30"/>
        </w:rPr>
        <w:t> </w:t>
      </w:r>
      <w:r w:rsidRPr="00CD775F">
        <w:rPr>
          <w:b/>
          <w:bCs/>
          <w:sz w:val="30"/>
          <w:szCs w:val="30"/>
        </w:rPr>
        <w:t>заготовки</w:t>
      </w:r>
      <w:r w:rsidRPr="00CD775F">
        <w:rPr>
          <w:sz w:val="30"/>
          <w:szCs w:val="30"/>
        </w:rPr>
        <w:t>, если они не выделены в конкретную товарную позицию. Термин "</w:t>
      </w:r>
      <w:r w:rsidRPr="00CD775F">
        <w:rPr>
          <w:b/>
          <w:bCs/>
          <w:sz w:val="30"/>
          <w:szCs w:val="30"/>
        </w:rPr>
        <w:t>заготовка</w:t>
      </w:r>
      <w:r w:rsidRPr="00CD775F">
        <w:rPr>
          <w:sz w:val="30"/>
          <w:szCs w:val="30"/>
        </w:rPr>
        <w:t>" означает изделие, не готовое для непосредственного использования, имеющее приблизительную форму или очертания готового изделия или части, и которое может быть использовано, кроме исключительных случаев, только для доработки в готовое изделие или часть (например, бутылочные заготовки из пластмасс, являющиеся полуфабрикатами, имеющими форму трубки, с одним закрытым концом и одним открытым концом с резьбой для закрывания завинчивающейся крышкой, участок ниже конца с резьбой предназначается для выдувания до желаемых размера и формы).</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Полуфабрикаты, еще не имеющие характерной формы готовых изделий (такие как бруски, диски, трубы и</w:t>
      </w:r>
      <w:r w:rsidRPr="00CD775F">
        <w:rPr>
          <w:sz w:val="30"/>
          <w:szCs w:val="30"/>
          <w:lang w:val="en-US"/>
        </w:rPr>
        <w:t> </w:t>
      </w:r>
      <w:r w:rsidRPr="00CD775F">
        <w:rPr>
          <w:sz w:val="30"/>
          <w:szCs w:val="30"/>
        </w:rPr>
        <w:t>т.д.), не рассматриваются как “заготовки”.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Принимая во внимание содержание товарных позиций разделов I – VI, данная часть Правила обычно не применяется к товарам этих разделов.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 IV. </w:t>
      </w:r>
      <w:r w:rsidRPr="00CD775F">
        <w:rPr>
          <w:rStyle w:val="apple-converted-space"/>
          <w:sz w:val="30"/>
          <w:szCs w:val="30"/>
        </w:rPr>
        <w:t> </w:t>
      </w:r>
      <w:r w:rsidRPr="00CD775F">
        <w:rPr>
          <w:sz w:val="30"/>
          <w:szCs w:val="30"/>
        </w:rPr>
        <w:t>Некоторые случаи, подпадающие под данное Правило, упоминаются в общих положениях к разделам или группам (например, раздел XVI и группы 61, 62, 86, 87 и 90).</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2а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(Товары, представленные в несобранном или разобранном виде)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 </w:t>
      </w:r>
      <w:r w:rsidRPr="00CD775F">
        <w:rPr>
          <w:rStyle w:val="apple-converted-space"/>
          <w:sz w:val="30"/>
          <w:szCs w:val="30"/>
        </w:rPr>
        <w:t> </w:t>
      </w:r>
      <w:r w:rsidRPr="00CD775F">
        <w:rPr>
          <w:sz w:val="30"/>
          <w:szCs w:val="30"/>
        </w:rPr>
        <w:t>Вторая часть Правила 2а предусматривает, что комплектные или готовые изделия, представленные в несобранном или разобранном виде, классифицируются в тех же товарных позициях, что и собранные изделия. Товары бывают представлены подобным образом обычно в связи с требованиями упаковки, погрузочно-разгрузочных операций или транспортировки.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 </w:t>
      </w:r>
      <w:r w:rsidRPr="00CD775F">
        <w:rPr>
          <w:rStyle w:val="apple-converted-space"/>
          <w:sz w:val="30"/>
          <w:szCs w:val="30"/>
        </w:rPr>
        <w:t> </w:t>
      </w:r>
      <w:r w:rsidRPr="00CD775F">
        <w:rPr>
          <w:sz w:val="30"/>
          <w:szCs w:val="30"/>
        </w:rPr>
        <w:t>Данное Правило также применяется к некомплектным или незавершенным изделиям, представленным в разобранном или несобранном виде, при условии, что они рассматриваются как комплектные или завершенные производством изделия в силу действия первой части данного Правила.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VII. </w:t>
      </w:r>
      <w:r w:rsidRPr="00CD775F">
        <w:rPr>
          <w:rStyle w:val="apple-converted-space"/>
          <w:sz w:val="30"/>
          <w:szCs w:val="30"/>
        </w:rPr>
        <w:t> </w:t>
      </w:r>
      <w:r w:rsidRPr="00CD775F">
        <w:rPr>
          <w:sz w:val="30"/>
          <w:szCs w:val="30"/>
        </w:rPr>
        <w:t>Согласно данному Правилу термин "товары, представленные в несобранном или разобранном виде" означает изделия, компоненты которых должны собираться с помощью крепежного материала (винтов, гаек, болтов и др.) или же, например, клепкой или сваркой,</w:t>
      </w:r>
      <w:r w:rsidRPr="00CD775F">
        <w:rPr>
          <w:rStyle w:val="apple-converted-space"/>
          <w:sz w:val="30"/>
          <w:szCs w:val="30"/>
        </w:rPr>
        <w:t> </w:t>
      </w:r>
      <w:r w:rsidRPr="00CD775F">
        <w:rPr>
          <w:b/>
          <w:bCs/>
          <w:sz w:val="30"/>
          <w:szCs w:val="30"/>
        </w:rPr>
        <w:t>при условии</w:t>
      </w:r>
      <w:r w:rsidRPr="00CD775F">
        <w:rPr>
          <w:sz w:val="30"/>
          <w:szCs w:val="30"/>
        </w:rPr>
        <w:t>, что для этого требуются лишь сборочные операции.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Не следует принимать во внимание в этом случае сложность способа сборки. Несмотря на это, компоненты не будут подвергаться дальнейшим рабочим операциям для приведения в завершенный вид.</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Несобранные компоненты изделия сверх количества, необходимого для сборки данного изделия, должны классифицироваться отдельно.</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VIII. </w:t>
      </w:r>
      <w:r w:rsidRPr="00CD775F">
        <w:rPr>
          <w:rStyle w:val="apple-converted-space"/>
          <w:sz w:val="30"/>
          <w:szCs w:val="30"/>
        </w:rPr>
        <w:t> </w:t>
      </w:r>
      <w:r w:rsidRPr="00CD775F">
        <w:rPr>
          <w:sz w:val="30"/>
          <w:szCs w:val="30"/>
        </w:rPr>
        <w:t>Случаи, подпадающие под действие данного Правила, упомянуты в общих положениях к разделам или группам (например, раздел XVI и группы 44, 86, 87 и 89).</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 IX. </w:t>
      </w:r>
      <w:r w:rsidRPr="00CD775F">
        <w:rPr>
          <w:rStyle w:val="apple-converted-space"/>
          <w:sz w:val="30"/>
          <w:szCs w:val="30"/>
        </w:rPr>
        <w:t> </w:t>
      </w:r>
      <w:r w:rsidRPr="00CD775F">
        <w:rPr>
          <w:sz w:val="30"/>
          <w:szCs w:val="30"/>
        </w:rPr>
        <w:t>Принимая во внимание содержание товарных позиций разделов I – VI, данная часть этого Правила обычно не применяется к товарам этих разделов.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2б</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(Смеси и соединения материалов или веществ)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pple-converted-space"/>
          <w:sz w:val="30"/>
          <w:szCs w:val="30"/>
        </w:rPr>
        <w:t> </w:t>
      </w:r>
      <w:r w:rsidRPr="00CD775F">
        <w:rPr>
          <w:sz w:val="30"/>
          <w:szCs w:val="30"/>
        </w:rPr>
        <w:t>X. </w:t>
      </w:r>
      <w:r w:rsidRPr="00CD775F">
        <w:rPr>
          <w:rStyle w:val="apple-converted-space"/>
          <w:sz w:val="30"/>
          <w:szCs w:val="30"/>
        </w:rPr>
        <w:t> </w:t>
      </w:r>
      <w:r w:rsidRPr="00CD775F">
        <w:rPr>
          <w:sz w:val="30"/>
          <w:szCs w:val="30"/>
        </w:rPr>
        <w:t>Правило 2б касается смесей и сочетаний материалов или веществ и товаров, изготовленных из двух или более материалов или веществ. Оно имеет отношение к товарным позициям, в которых указывается материал или вещество (например, товарная позиция 0507 – слоновая кость), и к товарным позициям, в которых указан товар из конкретного материала или вещества (например, товарная позиция 4503 – изделия из натуральной пробки). Следует отметить, что данное Правило применяется только в том случае, если в этих товарных позициях или примечаниях к разделам или группам не оговорено иное (например, товарная позиция 1503 – лярд-стеарин,</w:t>
      </w:r>
      <w:r w:rsidRPr="00CD775F">
        <w:rPr>
          <w:rStyle w:val="apple-converted-space"/>
          <w:sz w:val="30"/>
          <w:szCs w:val="30"/>
        </w:rPr>
        <w:t> </w:t>
      </w:r>
      <w:r w:rsidRPr="00CD775F">
        <w:rPr>
          <w:b/>
          <w:bCs/>
          <w:sz w:val="30"/>
          <w:szCs w:val="30"/>
        </w:rPr>
        <w:t>несмешанный</w:t>
      </w:r>
      <w:r w:rsidRPr="00CD775F">
        <w:rPr>
          <w:rStyle w:val="apple-converted-space"/>
          <w:sz w:val="30"/>
          <w:szCs w:val="30"/>
        </w:rPr>
        <w:t> </w:t>
      </w:r>
      <w:r w:rsidRPr="00CD775F">
        <w:rPr>
          <w:sz w:val="30"/>
          <w:szCs w:val="30"/>
        </w:rPr>
        <w:t>...).</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Готовые смеси, описанные как таковые в примечании к разделу или группе или в товарной позиции, следует классифицировать в соответствии с Правилом 1.</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XI. </w:t>
      </w:r>
      <w:r w:rsidRPr="00CD775F">
        <w:rPr>
          <w:rStyle w:val="apple-converted-space"/>
          <w:sz w:val="30"/>
          <w:szCs w:val="30"/>
        </w:rPr>
        <w:t> </w:t>
      </w:r>
      <w:r w:rsidRPr="00CD775F">
        <w:rPr>
          <w:sz w:val="30"/>
          <w:szCs w:val="30"/>
        </w:rPr>
        <w:t>Суть данного Правила заключается в том, чтобы расширить любую товарную позицию, относящуюся к материалу или веществу, включив в нее смеси или сочетания данного материала или вещества с другими материалами или веществами. Действие данного Правила также заключается в том, чтобы расширить любую товарную позицию, относящуюся к товарам, изготовленным из данного материала или вещества, включив в нее товары, изготовленные частично из этого материала или вещества.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XII. </w:t>
      </w:r>
      <w:r w:rsidRPr="00CD775F">
        <w:rPr>
          <w:rStyle w:val="apple-converted-space"/>
          <w:sz w:val="30"/>
          <w:szCs w:val="30"/>
        </w:rPr>
        <w:t> </w:t>
      </w:r>
      <w:r w:rsidRPr="00CD775F">
        <w:rPr>
          <w:sz w:val="30"/>
          <w:szCs w:val="30"/>
        </w:rPr>
        <w:t>Это, однако, расширяет товарную позицию не настолько, чтобы включать в нее товары, которые согласно Правилу 1 нельзя рассматривать как соответствующие описанию в данной товарной позиции; это происходит в том случае, когда добавление другого материала или вещества лишает эти товары свойства тех видов товаров, которые упомянуты в данной товарной позиции.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XIII. </w:t>
      </w:r>
      <w:r w:rsidRPr="00CD775F">
        <w:rPr>
          <w:rStyle w:val="apple-converted-space"/>
          <w:sz w:val="30"/>
          <w:szCs w:val="30"/>
        </w:rPr>
        <w:t> </w:t>
      </w:r>
      <w:r w:rsidRPr="00CD775F">
        <w:rPr>
          <w:sz w:val="30"/>
          <w:szCs w:val="30"/>
        </w:rPr>
        <w:t>Как следствие из этого Правила, смеси и сочетания материалов или веществ и товары, изготовленные из более чем одного материала или вещества, если они,</w:t>
      </w:r>
      <w:r w:rsidRPr="00CD775F">
        <w:rPr>
          <w:i/>
          <w:iCs/>
          <w:sz w:val="30"/>
          <w:szCs w:val="30"/>
          <w:lang w:val="en-GB"/>
        </w:rPr>
        <w:t>prima</w:t>
      </w:r>
      <w:r w:rsidRPr="00CD775F">
        <w:rPr>
          <w:rStyle w:val="apple-converted-space"/>
          <w:i/>
          <w:iCs/>
          <w:sz w:val="30"/>
          <w:szCs w:val="30"/>
          <w:lang w:val="en-GB"/>
        </w:rPr>
        <w:t> </w:t>
      </w:r>
      <w:r w:rsidRPr="00CD775F">
        <w:rPr>
          <w:i/>
          <w:iCs/>
          <w:sz w:val="30"/>
          <w:szCs w:val="30"/>
          <w:lang w:val="en-GB"/>
        </w:rPr>
        <w:t>facie</w:t>
      </w:r>
      <w:r w:rsidRPr="00CD775F">
        <w:rPr>
          <w:sz w:val="30"/>
          <w:szCs w:val="30"/>
        </w:rPr>
        <w:t>, могут быть отнесены к двум или более товарным позициям, должны классифицироваться в соответствии с принципами Правила</w:t>
      </w:r>
      <w:r w:rsidRPr="00CD775F">
        <w:rPr>
          <w:rStyle w:val="apple-converted-space"/>
          <w:sz w:val="30"/>
          <w:szCs w:val="30"/>
        </w:rPr>
        <w:t> </w:t>
      </w:r>
      <w:r w:rsidRPr="00CD775F">
        <w:rPr>
          <w:sz w:val="30"/>
          <w:szCs w:val="30"/>
        </w:rPr>
        <w:t>3.</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3</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 случае, если в силу Правила 2б или по каким-либо другим причинам имеется,</w:t>
      </w:r>
      <w:r w:rsidRPr="00CD775F">
        <w:rPr>
          <w:rStyle w:val="apple-converted-space"/>
          <w:sz w:val="30"/>
          <w:szCs w:val="30"/>
        </w:rPr>
        <w:t> </w:t>
      </w:r>
      <w:r w:rsidRPr="00CD775F">
        <w:rPr>
          <w:i/>
          <w:iCs/>
          <w:sz w:val="30"/>
          <w:szCs w:val="30"/>
        </w:rPr>
        <w:t>prima facie</w:t>
      </w:r>
      <w:r w:rsidRPr="00CD775F">
        <w:rPr>
          <w:sz w:val="30"/>
          <w:szCs w:val="30"/>
        </w:rPr>
        <w:t>, возможность отнесения товаров к двум или более товарным позициям, классификация таких товаров осуществляется следующим образом:</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w:t>
      </w:r>
      <w:r w:rsidRPr="00CD775F">
        <w:rPr>
          <w:rStyle w:val="apple-converted-space"/>
          <w:sz w:val="30"/>
          <w:szCs w:val="30"/>
        </w:rPr>
        <w:t> </w:t>
      </w:r>
      <w:r w:rsidRPr="00CD775F">
        <w:rPr>
          <w:sz w:val="30"/>
          <w:szCs w:val="30"/>
        </w:rPr>
        <w:t>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w:t>
      </w:r>
      <w:r w:rsidRPr="00CD775F">
        <w:rPr>
          <w:rStyle w:val="apple-converted-space"/>
          <w:sz w:val="30"/>
          <w:szCs w:val="30"/>
        </w:rPr>
        <w:t> </w:t>
      </w:r>
      <w:r w:rsidRPr="00CD775F">
        <w:rPr>
          <w:sz w:val="30"/>
          <w:szCs w:val="30"/>
        </w:rPr>
        <w:t>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w:t>
      </w:r>
      <w:r w:rsidRPr="00CD775F">
        <w:rPr>
          <w:rStyle w:val="apple-converted-space"/>
          <w:sz w:val="30"/>
          <w:szCs w:val="30"/>
        </w:rPr>
        <w:t> </w:t>
      </w:r>
      <w:r w:rsidRPr="00CD775F">
        <w:rPr>
          <w:sz w:val="30"/>
          <w:szCs w:val="30"/>
        </w:rPr>
        <w:t>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Данное Правило предусматривает три метода классификации товаров, которые,</w:t>
      </w:r>
      <w:r w:rsidRPr="00CD775F">
        <w:rPr>
          <w:rStyle w:val="apple-converted-space"/>
          <w:sz w:val="30"/>
          <w:szCs w:val="30"/>
        </w:rPr>
        <w:t> </w:t>
      </w:r>
      <w:r w:rsidRPr="00CD775F">
        <w:rPr>
          <w:i/>
          <w:iCs/>
          <w:sz w:val="30"/>
          <w:szCs w:val="30"/>
          <w:lang w:val="en-GB"/>
        </w:rPr>
        <w:t>prima</w:t>
      </w:r>
      <w:r w:rsidRPr="00CD775F">
        <w:rPr>
          <w:rStyle w:val="apple-converted-space"/>
          <w:i/>
          <w:iCs/>
          <w:sz w:val="30"/>
          <w:szCs w:val="30"/>
          <w:lang w:val="en-GB"/>
        </w:rPr>
        <w:t> </w:t>
      </w:r>
      <w:r w:rsidRPr="00CD775F">
        <w:rPr>
          <w:i/>
          <w:iCs/>
          <w:sz w:val="30"/>
          <w:szCs w:val="30"/>
          <w:lang w:val="en-GB"/>
        </w:rPr>
        <w:t>facie</w:t>
      </w:r>
      <w:r w:rsidRPr="00CD775F">
        <w:rPr>
          <w:sz w:val="30"/>
          <w:szCs w:val="30"/>
        </w:rPr>
        <w:t>, могут быть отнесены к двум или более товарным позициям, либо в соответствии с условиями Правила 2б, либо по любой другой причине. Эти методы применяются в той последовательности, в которой они приведены в данном Правиле. Таким образом, Правило 3б применяется только тогда, когда Правило 3а не подходит для классификации, а если и Правило 3а, и Правило 3б не подходят, то применяется Правило 3в. Следовательно, очередность следующая: (а) конкретное описание товара; (б) основное свойство; (в) товарная позиция, которая идет последней в порядке возрастания кодов.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Данное Правило может вступать в силу только</w:t>
      </w:r>
      <w:r w:rsidRPr="00CD775F">
        <w:rPr>
          <w:rStyle w:val="apple-converted-space"/>
          <w:sz w:val="30"/>
          <w:szCs w:val="30"/>
        </w:rPr>
        <w:t> </w:t>
      </w:r>
      <w:r w:rsidRPr="00CD775F">
        <w:rPr>
          <w:b/>
          <w:bCs/>
          <w:sz w:val="30"/>
          <w:szCs w:val="30"/>
        </w:rPr>
        <w:t>при условии, что в текстах товарных позиций или в примечаниях к разделам или группам не оговорено иное</w:t>
      </w:r>
      <w:r w:rsidRPr="00CD775F">
        <w:rPr>
          <w:sz w:val="30"/>
          <w:szCs w:val="30"/>
        </w:rPr>
        <w:t>. Например, примечание 4Б к группе 97 требует, чтобы товары, подходящие по описанию как к одной из товарных позиций 9701 – 9705, так и к товарной позиции 9706, классифицировались в одной из первых товарных позиций. Такие товары должны классифицироваться согласно примечанию 4Б к группе 97, а не в соответствии с данным Правилом.</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3а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Первый метод классификации приводится в Правиле 3а, согласно которому товарной позиции, обеспечивающей наиболее конкретное описание товаров, отдается предпочтение перед товарной позицией, дающей более общее описание.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 IV. </w:t>
      </w:r>
      <w:r w:rsidRPr="00CD775F">
        <w:rPr>
          <w:rStyle w:val="apple-converted-space"/>
          <w:sz w:val="30"/>
          <w:szCs w:val="30"/>
        </w:rPr>
        <w:t> </w:t>
      </w:r>
      <w:r w:rsidRPr="00CD775F">
        <w:rPr>
          <w:sz w:val="30"/>
          <w:szCs w:val="30"/>
        </w:rPr>
        <w:t>Нецелесообразно устанавливать жесткие правила, в соответствии с которыми можно определить, дает ли одна товарная позиция более конкретное описание товара, чем другая, но в целом следует отметить, что:</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товар более конкретно характеризуется его наименованиями, чем наименованием группы товаров (например, электробритвы и машинки для стрижки волос со встроенным электродвигателем включены в товарную позицию 8510, а не в товарную позицию 8467 как ручные инструменты со встроенным электродвигателем или в товарную позицию 8509 как электромеханические бытовые машины со встроенным электродвигателем);</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 </w:t>
      </w:r>
      <w:r w:rsidRPr="00CD775F">
        <w:rPr>
          <w:rStyle w:val="apple-converted-space"/>
          <w:sz w:val="30"/>
          <w:szCs w:val="30"/>
        </w:rPr>
        <w:t> </w:t>
      </w:r>
      <w:r w:rsidRPr="00CD775F">
        <w:rPr>
          <w:sz w:val="30"/>
          <w:szCs w:val="30"/>
        </w:rPr>
        <w:t>если</w:t>
      </w:r>
      <w:r w:rsidRPr="00CD775F">
        <w:rPr>
          <w:rStyle w:val="apple-converted-space"/>
          <w:sz w:val="30"/>
          <w:szCs w:val="30"/>
        </w:rPr>
        <w:t> </w:t>
      </w:r>
      <w:r w:rsidRPr="00CD775F">
        <w:rPr>
          <w:sz w:val="30"/>
          <w:szCs w:val="30"/>
        </w:rPr>
        <w:t>товары</w:t>
      </w:r>
      <w:r w:rsidRPr="00CD775F">
        <w:rPr>
          <w:rStyle w:val="apple-converted-space"/>
          <w:sz w:val="30"/>
          <w:szCs w:val="30"/>
        </w:rPr>
        <w:t> </w:t>
      </w:r>
      <w:r w:rsidRPr="00CD775F">
        <w:rPr>
          <w:sz w:val="30"/>
          <w:szCs w:val="30"/>
        </w:rPr>
        <w:t>соответствуют описанию, которое более четко идентифицирует их, то это описание является более конкретным, чем то, при котором идентификация менее полная.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Примерами последней категории товаров являются:</w:t>
      </w:r>
    </w:p>
    <w:p w:rsidR="00ED34FC" w:rsidRPr="00CD775F" w:rsidRDefault="00ED34FC" w:rsidP="00CD775F">
      <w:pPr>
        <w:pStyle w:val="ab"/>
        <w:shd w:val="clear" w:color="auto" w:fill="FFFFFF"/>
        <w:tabs>
          <w:tab w:val="left" w:pos="426"/>
          <w:tab w:val="left" w:pos="993"/>
        </w:tabs>
        <w:spacing w:before="0" w:beforeAutospacing="0" w:after="0" w:afterAutospacing="0" w:line="276" w:lineRule="auto"/>
        <w:ind w:firstLine="709"/>
        <w:jc w:val="both"/>
        <w:rPr>
          <w:sz w:val="30"/>
          <w:szCs w:val="30"/>
        </w:rPr>
      </w:pPr>
      <w:r w:rsidRPr="00CD775F">
        <w:rPr>
          <w:sz w:val="30"/>
          <w:szCs w:val="30"/>
        </w:rPr>
        <w:t>1) </w:t>
      </w:r>
      <w:r w:rsidRPr="00CD775F">
        <w:rPr>
          <w:rStyle w:val="apple-converted-space"/>
          <w:sz w:val="30"/>
          <w:szCs w:val="30"/>
        </w:rPr>
        <w:t> </w:t>
      </w:r>
      <w:r w:rsidRPr="00CD775F">
        <w:rPr>
          <w:sz w:val="30"/>
          <w:szCs w:val="30"/>
        </w:rPr>
        <w:t>текстильные коврики для салона автомобиля следует классифицировать не как принадлежность автомобиля в товарной позиции 8708, а в товарной позиции 5703, где они более конкретно описаны как ковры;</w:t>
      </w:r>
    </w:p>
    <w:p w:rsidR="00ED34FC" w:rsidRPr="00CD775F" w:rsidRDefault="00ED34FC" w:rsidP="00CD775F">
      <w:pPr>
        <w:pStyle w:val="ab"/>
        <w:shd w:val="clear" w:color="auto" w:fill="FFFFFF"/>
        <w:tabs>
          <w:tab w:val="left" w:pos="426"/>
          <w:tab w:val="left" w:pos="993"/>
        </w:tabs>
        <w:spacing w:before="0" w:beforeAutospacing="0" w:after="0" w:afterAutospacing="0" w:line="276" w:lineRule="auto"/>
        <w:ind w:firstLine="709"/>
        <w:jc w:val="both"/>
        <w:rPr>
          <w:sz w:val="30"/>
          <w:szCs w:val="30"/>
        </w:rPr>
      </w:pPr>
      <w:r w:rsidRPr="00CD775F">
        <w:rPr>
          <w:sz w:val="30"/>
          <w:szCs w:val="30"/>
        </w:rPr>
        <w:t> 2) </w:t>
      </w:r>
      <w:r w:rsidRPr="00CD775F">
        <w:rPr>
          <w:rStyle w:val="apple-converted-space"/>
          <w:sz w:val="30"/>
          <w:szCs w:val="30"/>
        </w:rPr>
        <w:t> </w:t>
      </w:r>
      <w:r w:rsidRPr="00CD775F">
        <w:rPr>
          <w:sz w:val="30"/>
          <w:szCs w:val="30"/>
        </w:rPr>
        <w:t>не заключенное в раму безопасное стекло, включая упрочненное или многослойное стекло определенной формы для применения в самолетах, должно классифицироваться не в товарной позиции 8803 как часть изделий товарной позиции 8801 или 8802, а в товарной позиции 7007, где оно более конкретно описано как безопасное стекло.</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 </w:t>
      </w:r>
      <w:r w:rsidRPr="00CD775F">
        <w:rPr>
          <w:rStyle w:val="apple-converted-space"/>
          <w:sz w:val="30"/>
          <w:szCs w:val="30"/>
        </w:rPr>
        <w:t> </w:t>
      </w:r>
      <w:r w:rsidRPr="00CD775F">
        <w:rPr>
          <w:sz w:val="30"/>
          <w:szCs w:val="30"/>
        </w:rPr>
        <w:t>Но если в двух или более товарных позициях упоминается только часть материалов или веществ, входящих в состав смесей или многокомпонентных изделий, или только часть изделий в наборе для розничной продажи, то данные товарные позиции следует рассматривать как одинаково конкретные описания этих товаров, даже если одна из них дает более полное и конкретное описание, чем другие. В таких случаях классификация товаров должна осуществляться по Правилу 3б или 3в.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3б</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 </w:t>
      </w:r>
      <w:r w:rsidRPr="00CD775F">
        <w:rPr>
          <w:rStyle w:val="apple-converted-space"/>
          <w:sz w:val="30"/>
          <w:szCs w:val="30"/>
        </w:rPr>
        <w:t> </w:t>
      </w:r>
      <w:r w:rsidRPr="00CD775F">
        <w:rPr>
          <w:sz w:val="30"/>
          <w:szCs w:val="30"/>
        </w:rPr>
        <w:t>Второй метод относится только к:</w:t>
      </w:r>
    </w:p>
    <w:p w:rsidR="00ED34FC" w:rsidRPr="00CD775F" w:rsidRDefault="00ED34FC" w:rsidP="00CD775F">
      <w:pPr>
        <w:pStyle w:val="ab"/>
        <w:numPr>
          <w:ilvl w:val="0"/>
          <w:numId w:val="4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CD775F">
        <w:rPr>
          <w:sz w:val="30"/>
          <w:szCs w:val="30"/>
        </w:rPr>
        <w:t>смесям;</w:t>
      </w:r>
    </w:p>
    <w:p w:rsidR="00ED34FC" w:rsidRPr="00CD775F" w:rsidRDefault="00ED34FC" w:rsidP="00CD775F">
      <w:pPr>
        <w:pStyle w:val="ab"/>
        <w:numPr>
          <w:ilvl w:val="0"/>
          <w:numId w:val="4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CD775F">
        <w:rPr>
          <w:sz w:val="30"/>
          <w:szCs w:val="30"/>
        </w:rPr>
        <w:t>многокомпонентным товарам, состоящим из разных материалов;</w:t>
      </w:r>
    </w:p>
    <w:p w:rsidR="00ED34FC" w:rsidRPr="00CD775F" w:rsidRDefault="00ED34FC" w:rsidP="00CD775F">
      <w:pPr>
        <w:pStyle w:val="ab"/>
        <w:numPr>
          <w:ilvl w:val="0"/>
          <w:numId w:val="4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CD775F">
        <w:rPr>
          <w:sz w:val="30"/>
          <w:szCs w:val="30"/>
        </w:rPr>
        <w:t>многокомпонентным товарам, состоящим из разных компонентов;</w:t>
      </w:r>
    </w:p>
    <w:p w:rsidR="00ED34FC" w:rsidRPr="00CD775F" w:rsidRDefault="00ED34FC" w:rsidP="00CD775F">
      <w:pPr>
        <w:pStyle w:val="ab"/>
        <w:numPr>
          <w:ilvl w:val="0"/>
          <w:numId w:val="4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CD775F">
        <w:rPr>
          <w:sz w:val="30"/>
          <w:szCs w:val="30"/>
        </w:rPr>
        <w:t>товарам, входящим в набор для розничной продажи.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Он используется только в том случае, если Правило 3а не применимо.</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VII. </w:t>
      </w:r>
      <w:r w:rsidRPr="00CD775F">
        <w:rPr>
          <w:rStyle w:val="apple-converted-space"/>
          <w:sz w:val="30"/>
          <w:szCs w:val="30"/>
        </w:rPr>
        <w:t> </w:t>
      </w:r>
      <w:r w:rsidRPr="00CD775F">
        <w:rPr>
          <w:sz w:val="30"/>
          <w:szCs w:val="30"/>
        </w:rPr>
        <w:t>Во всех этих случаях товары должны классифицироваться так, как будто они состоят только из материала или компонента, который</w:t>
      </w:r>
      <w:r w:rsidRPr="00CD775F">
        <w:rPr>
          <w:rStyle w:val="apple-converted-space"/>
          <w:sz w:val="30"/>
          <w:szCs w:val="30"/>
        </w:rPr>
        <w:t> </w:t>
      </w:r>
      <w:r w:rsidRPr="00CD775F">
        <w:rPr>
          <w:b/>
          <w:bCs/>
          <w:sz w:val="30"/>
          <w:szCs w:val="30"/>
        </w:rPr>
        <w:t>придает им основное свойство</w:t>
      </w:r>
      <w:r w:rsidRPr="00CD775F">
        <w:rPr>
          <w:rStyle w:val="apple-converted-space"/>
          <w:sz w:val="30"/>
          <w:szCs w:val="30"/>
        </w:rPr>
        <w:t> </w:t>
      </w:r>
      <w:r w:rsidRPr="00CD775F">
        <w:rPr>
          <w:sz w:val="30"/>
          <w:szCs w:val="30"/>
        </w:rPr>
        <w:t>в той степени, в которой применим этот критерий.</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VIII. </w:t>
      </w:r>
      <w:r w:rsidRPr="00CD775F">
        <w:rPr>
          <w:rStyle w:val="apple-converted-space"/>
          <w:sz w:val="30"/>
          <w:szCs w:val="30"/>
        </w:rPr>
        <w:t> </w:t>
      </w:r>
      <w:r w:rsidRPr="00CD775F">
        <w:rPr>
          <w:sz w:val="30"/>
          <w:szCs w:val="30"/>
        </w:rPr>
        <w:t>Фактор, который определяет основное свойство, будет различным для разных видов товаров. Он может, например, определяться природой материала или компонента, его объемом, количеством, массой, стоимостью или же ролью, которую играет этот материал или компонент при использовании товара.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IX. </w:t>
      </w:r>
      <w:r w:rsidRPr="00CD775F">
        <w:rPr>
          <w:rStyle w:val="apple-converted-space"/>
          <w:sz w:val="30"/>
          <w:szCs w:val="30"/>
        </w:rPr>
        <w:t> </w:t>
      </w:r>
      <w:r w:rsidRPr="00CD775F">
        <w:rPr>
          <w:sz w:val="30"/>
          <w:szCs w:val="30"/>
        </w:rPr>
        <w:t>При применении данного Правила многокомпонентными товарами, изготовленными из различных компонентов, следует считать не только те товары, в которых эти компоненты присоединены друг к другу, образуя практически неразрывное целое, но и товары с разделяемыми компонентами,</w:t>
      </w:r>
      <w:r w:rsidRPr="00CD775F">
        <w:rPr>
          <w:rStyle w:val="apple-converted-space"/>
          <w:sz w:val="30"/>
          <w:szCs w:val="30"/>
        </w:rPr>
        <w:t> </w:t>
      </w:r>
      <w:r w:rsidRPr="00CD775F">
        <w:rPr>
          <w:b/>
          <w:bCs/>
          <w:sz w:val="30"/>
          <w:szCs w:val="30"/>
        </w:rPr>
        <w:t>при условии</w:t>
      </w:r>
      <w:r w:rsidRPr="00CD775F">
        <w:rPr>
          <w:sz w:val="30"/>
          <w:szCs w:val="30"/>
        </w:rPr>
        <w:t>, что эти компоненты приспособлены друг к другу, дополняют друг друга и взятые вместе образуют единое целое, что обычно не позволяет выставлять их на продажу в виде отдельных частей.</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b/>
          <w:i/>
          <w:sz w:val="30"/>
          <w:szCs w:val="30"/>
        </w:rPr>
      </w:pPr>
      <w:r w:rsidRPr="00CD775F">
        <w:rPr>
          <w:b/>
          <w:i/>
          <w:sz w:val="30"/>
          <w:szCs w:val="30"/>
        </w:rPr>
        <w:t>Примерами последней категории товаров являются: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1) </w:t>
      </w:r>
      <w:r w:rsidRPr="00CD775F">
        <w:rPr>
          <w:rStyle w:val="apple-converted-space"/>
          <w:sz w:val="30"/>
          <w:szCs w:val="30"/>
        </w:rPr>
        <w:t> </w:t>
      </w:r>
      <w:r w:rsidRPr="00CD775F">
        <w:rPr>
          <w:sz w:val="30"/>
          <w:szCs w:val="30"/>
        </w:rPr>
        <w:t>пепельницы, состоящие из подставки, включающей сменную чашу для пепла;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2) </w:t>
      </w:r>
      <w:r w:rsidRPr="00CD775F">
        <w:rPr>
          <w:rStyle w:val="apple-converted-space"/>
          <w:sz w:val="30"/>
          <w:szCs w:val="30"/>
        </w:rPr>
        <w:t> </w:t>
      </w:r>
      <w:r w:rsidRPr="00CD775F">
        <w:rPr>
          <w:sz w:val="30"/>
          <w:szCs w:val="30"/>
        </w:rPr>
        <w:t>домашние полки для хранения специй, состоящие из специальной рамы (обычно деревянной) и соответствующего количества пустых емкостей для специй определенной формы и размера.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Компоненты таких многокомпонентных товаров, как правило, укладываются в общую упаковку.</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 </w:t>
      </w:r>
      <w:r w:rsidRPr="00CD775F">
        <w:rPr>
          <w:rStyle w:val="apple-converted-space"/>
          <w:sz w:val="30"/>
          <w:szCs w:val="30"/>
        </w:rPr>
        <w:t> </w:t>
      </w:r>
      <w:r w:rsidRPr="00CD775F">
        <w:rPr>
          <w:sz w:val="30"/>
          <w:szCs w:val="30"/>
        </w:rPr>
        <w:t>При применении данного Правила термин “товары, представленные в наборе для розничной продажи” относится к товарам, которые: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состоят, по крайней мере, из двух разных изделий,</w:t>
      </w:r>
      <w:r w:rsidRPr="00CD775F">
        <w:rPr>
          <w:rStyle w:val="apple-converted-space"/>
          <w:sz w:val="30"/>
          <w:szCs w:val="30"/>
        </w:rPr>
        <w:t> </w:t>
      </w:r>
      <w:r w:rsidRPr="00CD775F">
        <w:rPr>
          <w:i/>
          <w:iCs/>
          <w:sz w:val="30"/>
          <w:szCs w:val="30"/>
          <w:lang w:val="en-GB"/>
        </w:rPr>
        <w:t>prima</w:t>
      </w:r>
      <w:r w:rsidRPr="00CD775F">
        <w:rPr>
          <w:rStyle w:val="apple-converted-space"/>
          <w:i/>
          <w:iCs/>
          <w:sz w:val="30"/>
          <w:szCs w:val="30"/>
          <w:lang w:val="en-GB"/>
        </w:rPr>
        <w:t> </w:t>
      </w:r>
      <w:r w:rsidRPr="00CD775F">
        <w:rPr>
          <w:i/>
          <w:iCs/>
          <w:sz w:val="30"/>
          <w:szCs w:val="30"/>
          <w:lang w:val="en-GB"/>
        </w:rPr>
        <w:t>facie</w:t>
      </w:r>
      <w:r w:rsidRPr="00CD775F">
        <w:rPr>
          <w:sz w:val="30"/>
          <w:szCs w:val="30"/>
        </w:rPr>
        <w:t>, классифицируемых в различных товарных позициях. По этой причине, например, шесть вилок для фондю не могут рассматриваться как набор с точки зрения применения данного Правила;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 </w:t>
      </w:r>
      <w:r w:rsidRPr="00CD775F">
        <w:rPr>
          <w:rStyle w:val="apple-converted-space"/>
          <w:sz w:val="30"/>
          <w:szCs w:val="30"/>
        </w:rPr>
        <w:t> </w:t>
      </w:r>
      <w:r w:rsidRPr="00CD775F">
        <w:rPr>
          <w:sz w:val="30"/>
          <w:szCs w:val="30"/>
        </w:rPr>
        <w:t>состоят из продуктов или изделий, собранных вместе с целью удовлетворить конкретную потребность или выполнить определенную работу; 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w:t>
      </w:r>
      <w:r w:rsidRPr="00CD775F">
        <w:rPr>
          <w:rStyle w:val="apple-converted-space"/>
          <w:sz w:val="30"/>
          <w:szCs w:val="30"/>
        </w:rPr>
        <w:t> </w:t>
      </w:r>
      <w:r w:rsidRPr="00CD775F">
        <w:rPr>
          <w:sz w:val="30"/>
          <w:szCs w:val="30"/>
        </w:rPr>
        <w:t>уложены таким образом, что не требуют переупаковки при продаже потребителю (например, в коробках или ящиках, или на основаниях).</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Этот термин, следовательно, означает наборы, состоящие, например, из различных пищевых продуктов, предназначенных для использования вместе при приготовлении готового к употреблению блюда или еды.</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Примеры наборов, которые могут классифицироваться в соответствии с Правилом 3б:</w:t>
      </w:r>
    </w:p>
    <w:p w:rsidR="00ED34FC" w:rsidRPr="00CD775F" w:rsidRDefault="00ED34FC"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 1. </w:t>
      </w:r>
      <w:r w:rsidRPr="00CD775F">
        <w:rPr>
          <w:rStyle w:val="apple-converted-space"/>
          <w:sz w:val="30"/>
          <w:szCs w:val="30"/>
        </w:rPr>
        <w:t> </w:t>
      </w:r>
      <w:r w:rsidRPr="00CD775F">
        <w:rPr>
          <w:sz w:val="30"/>
          <w:szCs w:val="30"/>
        </w:rPr>
        <w:t>а.</w:t>
      </w:r>
      <w:r w:rsidRPr="00CD775F">
        <w:rPr>
          <w:rStyle w:val="apple-converted-space"/>
          <w:sz w:val="30"/>
          <w:szCs w:val="30"/>
        </w:rPr>
        <w:t> </w:t>
      </w:r>
      <w:r w:rsidRPr="00CD775F">
        <w:rPr>
          <w:sz w:val="30"/>
          <w:szCs w:val="30"/>
        </w:rPr>
        <w:t>Наборы, состоящие из сандвича из говядины, с сыром или без него, в сдобной булочке (товарная позиция 1602), упакованного с картофельными чипсами (жареными во фритюре) (товарная позиция 2004): классифицируются в товарной позиции 1602.</w:t>
      </w:r>
    </w:p>
    <w:p w:rsidR="00ED34FC" w:rsidRPr="00CD775F" w:rsidRDefault="00ED34FC"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б.</w:t>
      </w:r>
      <w:r w:rsidRPr="00CD775F">
        <w:rPr>
          <w:rStyle w:val="apple-converted-space"/>
          <w:sz w:val="30"/>
          <w:szCs w:val="30"/>
        </w:rPr>
        <w:t> </w:t>
      </w:r>
      <w:r w:rsidRPr="00CD775F">
        <w:rPr>
          <w:sz w:val="30"/>
          <w:szCs w:val="30"/>
        </w:rPr>
        <w:t>Наборы, компоненты которых предназначены для совместного использования при приготовлении спагетти, состоящие из пакета не подвергнутых тепловой обработке спагетти (товарная позиция 1902), саше тертого сыра (товарная позиция 0406) и маленькой консервной баночки томатного соуса (товарная позиция 2103), упакованные в картонную коробку: классифицируются в товарной позиции 1902.</w:t>
      </w:r>
    </w:p>
    <w:p w:rsidR="00ED34FC" w:rsidRPr="00CD775F" w:rsidRDefault="00ED34FC"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Правило, однако, не распространяется на наборы продуктов, упакованных вместе и состоящих, например, из:</w:t>
      </w:r>
    </w:p>
    <w:p w:rsidR="00ED34FC" w:rsidRPr="00CD775F" w:rsidRDefault="00ED34FC"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  </w:t>
      </w:r>
      <w:r w:rsidRPr="00CD775F">
        <w:rPr>
          <w:rStyle w:val="apple-converted-space"/>
          <w:sz w:val="30"/>
          <w:szCs w:val="30"/>
        </w:rPr>
        <w:t> </w:t>
      </w:r>
      <w:r w:rsidRPr="00CD775F">
        <w:rPr>
          <w:sz w:val="30"/>
          <w:szCs w:val="30"/>
        </w:rPr>
        <w:t>банки креветок (товарная позиция 1605), банки гусиной печени (товарная позиция 1602), банки сыра (товарная позиция 0406), банки бекона в ломтиках (товарная позиция 1602) и банки колбасок (товарная позиция 1601); или</w:t>
      </w:r>
    </w:p>
    <w:p w:rsidR="00ED34FC" w:rsidRPr="00CD775F" w:rsidRDefault="00ED34FC"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  </w:t>
      </w:r>
      <w:r w:rsidRPr="00CD775F">
        <w:rPr>
          <w:rStyle w:val="apple-converted-space"/>
          <w:sz w:val="30"/>
          <w:szCs w:val="30"/>
        </w:rPr>
        <w:t> </w:t>
      </w:r>
      <w:r w:rsidRPr="00CD775F">
        <w:rPr>
          <w:sz w:val="30"/>
          <w:szCs w:val="30"/>
        </w:rPr>
        <w:t>бутылки спиртовой настойки товарной позиции 2208 и бутылки вина товарной позиции 2204.</w:t>
      </w:r>
    </w:p>
    <w:p w:rsidR="00ED34FC" w:rsidRPr="00CD775F" w:rsidRDefault="00ED34FC"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В случае этих двух примеров, а также в случаях подобных им продовольственных наборов каждый продукт следует классифицировать отдельно в соответствующей ему товарной позиции.</w:t>
      </w:r>
    </w:p>
    <w:p w:rsidR="00ED34FC" w:rsidRPr="00CD775F" w:rsidRDefault="00ED34FC"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 2. </w:t>
      </w:r>
      <w:r w:rsidRPr="00CD775F">
        <w:rPr>
          <w:rStyle w:val="apple-converted-space"/>
          <w:sz w:val="30"/>
          <w:szCs w:val="30"/>
        </w:rPr>
        <w:t> </w:t>
      </w:r>
      <w:r w:rsidRPr="00CD775F">
        <w:rPr>
          <w:sz w:val="30"/>
          <w:szCs w:val="30"/>
        </w:rPr>
        <w:t>Наборы для парикмахера, состоящие из пары электрических машинок для стрижки волос (товарная позиция 8510), расчески (товарная позиция 9615), пары ножниц (товарная позиция 8213), щетки (товарная позиция 9603) и полотенца из текстильного материала (товарная позиция 6302), уложенные в кожаный чехол (товарная позиция 4202): классифицируются в товарной позиции 8510.</w:t>
      </w:r>
    </w:p>
    <w:p w:rsidR="00ED34FC" w:rsidRPr="00CD775F" w:rsidRDefault="00ED34FC" w:rsidP="00CD775F">
      <w:pPr>
        <w:pStyle w:val="ab"/>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CD775F">
        <w:rPr>
          <w:sz w:val="30"/>
          <w:szCs w:val="30"/>
        </w:rPr>
        <w:t>3. </w:t>
      </w:r>
      <w:r w:rsidRPr="00CD775F">
        <w:rPr>
          <w:rStyle w:val="apple-converted-space"/>
          <w:sz w:val="30"/>
          <w:szCs w:val="30"/>
        </w:rPr>
        <w:t> </w:t>
      </w:r>
      <w:r w:rsidRPr="00CD775F">
        <w:rPr>
          <w:sz w:val="30"/>
          <w:szCs w:val="30"/>
        </w:rPr>
        <w:t>Чертежные наборы, состоящие из линейки (товарная позиция 9017), дискового калькулятора (товарная позиция 9017), транспортира (товарная позиция 9017), карандаша (товарная позиция 9609) и точилки для карандашей (товарная позиция 8214), уложенные в футляр из пластмассы (товарная позиция 4202): классифицируются в товарной позиции 9017.</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 случае упомянутых выше наборов классификация проводится по одному или нескольким вместе взятым компонентам, которые могут рассматриваться как придающие набору в целом его основное свойство.</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XI. </w:t>
      </w:r>
      <w:r w:rsidRPr="00CD775F">
        <w:rPr>
          <w:rStyle w:val="apple-converted-space"/>
          <w:sz w:val="30"/>
          <w:szCs w:val="30"/>
        </w:rPr>
        <w:t> </w:t>
      </w:r>
      <w:r w:rsidRPr="00CD775F">
        <w:rPr>
          <w:sz w:val="30"/>
          <w:szCs w:val="30"/>
        </w:rPr>
        <w:t>Данное</w:t>
      </w:r>
      <w:r w:rsidRPr="00CD775F">
        <w:rPr>
          <w:rStyle w:val="apple-converted-space"/>
          <w:sz w:val="30"/>
          <w:szCs w:val="30"/>
        </w:rPr>
        <w:t> </w:t>
      </w:r>
      <w:r w:rsidRPr="00CD775F">
        <w:rPr>
          <w:sz w:val="30"/>
          <w:szCs w:val="30"/>
        </w:rPr>
        <w:t>Правило не применяется к товарам, которые состоят из отдельно упакованных составных частей, представленных вместе, в том числе в одной общей упаковке, в определенных количественных соотношениях для промышленного производства, например, напитков.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rStyle w:val="a3"/>
          <w:sz w:val="30"/>
          <w:szCs w:val="30"/>
        </w:rPr>
      </w:pPr>
      <w:r w:rsidRPr="00CD775F">
        <w:rPr>
          <w:rStyle w:val="a3"/>
          <w:sz w:val="30"/>
          <w:szCs w:val="30"/>
        </w:rPr>
        <w:t>ПРАВИЛО 3в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jc w:val="both"/>
        <w:rPr>
          <w:sz w:val="30"/>
          <w:szCs w:val="30"/>
        </w:rPr>
      </w:pPr>
      <w:r w:rsidRPr="00CD775F">
        <w:rPr>
          <w:sz w:val="30"/>
          <w:szCs w:val="30"/>
        </w:rPr>
        <w:t>XII. </w:t>
      </w:r>
      <w:r w:rsidRPr="00CD775F">
        <w:rPr>
          <w:rStyle w:val="apple-converted-space"/>
          <w:sz w:val="30"/>
          <w:szCs w:val="30"/>
        </w:rPr>
        <w:t> </w:t>
      </w:r>
      <w:r w:rsidRPr="00CD775F">
        <w:rPr>
          <w:sz w:val="30"/>
          <w:szCs w:val="30"/>
        </w:rPr>
        <w:t>Когда товары невозможно классифицировать согласно Правилу 3а или 3б, их следует классифицировать в товарной позиции, последней в порядке возрастания кодов среди тех, которые в равной степени приемлемы для рассмотрения при классификации данных товаров.</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4</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Данное Правило распространяется на товары, которые не могут быть классифицированы по Правилам 1 – 3. Оно предусматривает классификацию этих товаров в товарной позиции, к которой относятся наиболее близкие к ним товары.</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При классификации по Правилу 4 представленные товары необходимо сопоставить с аналогичными товарами для того, чтобы определить те товары, к которым первые наиболее близки. Представленные товары классифицируются в той же товарной позиции, что и товары, к которым они наиболее близки.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Сходство товаров может, конечно, зависеть от многих факторов, таких как вид, свойство, назначение.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5</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В дополнение к вышеупомянутым положениям в отношении нижепоименованных товаров должны применяться следующие правила: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w:t>
      </w:r>
      <w:r w:rsidRPr="00CD775F">
        <w:rPr>
          <w:rStyle w:val="apple-converted-space"/>
          <w:sz w:val="30"/>
          <w:szCs w:val="30"/>
        </w:rPr>
        <w:t> </w:t>
      </w:r>
      <w:r w:rsidRPr="00CD775F">
        <w:rPr>
          <w:sz w:val="30"/>
          <w:szCs w:val="30"/>
        </w:rPr>
        <w:t>Чехлы и футляры для фотоаппаратов, музыкальных инструментов, ружей, чертежных принадлежностей, ожерелий, а также аналогичная тара, имеющая специальную форму или приспособленная для размещения соответствующего изделия или набора изделий, пригодная для длительного использования и представленная вместе с изделиями, для которых она предназначена, должны классифицироваться совместно с упакованными в них изделиями, если такого вида тара обычно поступает в продажу вместе с данными изделиями. Однако данное Правило не применяется к таре, которая, образуя с упакованным изделием единое целое, придает последнему основное свойство.</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w:t>
      </w:r>
      <w:r w:rsidRPr="00CD775F">
        <w:rPr>
          <w:rStyle w:val="apple-converted-space"/>
          <w:sz w:val="30"/>
          <w:szCs w:val="30"/>
        </w:rPr>
        <w:t> </w:t>
      </w:r>
      <w:r w:rsidRPr="00CD775F">
        <w:rPr>
          <w:sz w:val="30"/>
          <w:szCs w:val="30"/>
        </w:rPr>
        <w:t>Согласно положениям вышеприведенного Правила 5а упаковочные материалы и тара, поставляемые вместе с находящимися в них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тара со всей очевидностью пригодны для повторного использования.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5а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(Футляры, коробки и аналогичная тара)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Данное Правило распространяется только на такую тару, которая: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1) </w:t>
      </w:r>
      <w:r w:rsidRPr="00CD775F">
        <w:rPr>
          <w:rStyle w:val="apple-converted-space"/>
          <w:sz w:val="30"/>
          <w:szCs w:val="30"/>
        </w:rPr>
        <w:t> </w:t>
      </w:r>
      <w:r w:rsidRPr="00CD775F">
        <w:rPr>
          <w:sz w:val="30"/>
          <w:szCs w:val="30"/>
        </w:rPr>
        <w:t>имеет особую форму или подогнана таким образом, чтобы вмещать конкретное изделие или набор изделий, то есть она сконструирована специально под конкретный вид изделия. Некоторая тара повторяет форму изделия, которое она вмещает в себе;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2) </w:t>
      </w:r>
      <w:r w:rsidRPr="00CD775F">
        <w:rPr>
          <w:rStyle w:val="apple-converted-space"/>
          <w:sz w:val="30"/>
          <w:szCs w:val="30"/>
        </w:rPr>
        <w:t> </w:t>
      </w:r>
      <w:r w:rsidRPr="00CD775F">
        <w:rPr>
          <w:sz w:val="30"/>
          <w:szCs w:val="30"/>
        </w:rPr>
        <w:t>пригодна для длительного использования, то есть она имеет такую же долговечность, как и сами изделия, для которых она предназначена. Эта тара служат также для обеспечения сохранности изделий, когда они не используются (например, при перевозке или хранении). Эти критерии отличают ее от обычной упаковки;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3) </w:t>
      </w:r>
      <w:r w:rsidRPr="00CD775F">
        <w:rPr>
          <w:rStyle w:val="apple-converted-space"/>
          <w:sz w:val="30"/>
          <w:szCs w:val="30"/>
        </w:rPr>
        <w:t> </w:t>
      </w:r>
      <w:r w:rsidRPr="00CD775F">
        <w:rPr>
          <w:sz w:val="30"/>
          <w:szCs w:val="30"/>
        </w:rPr>
        <w:t>представлена вместе с изделиями, для которых она предназначена, независимо от того, что сами изделия могут быть упакованы отдельно для удобства транспортировки. Представленная отдельно, эта тара классифицируются в соответствующих ей товарных позициях;</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4) </w:t>
      </w:r>
      <w:r w:rsidRPr="00CD775F">
        <w:rPr>
          <w:rStyle w:val="apple-converted-space"/>
          <w:sz w:val="30"/>
          <w:szCs w:val="30"/>
        </w:rPr>
        <w:t> </w:t>
      </w:r>
      <w:r w:rsidRPr="00CD775F">
        <w:rPr>
          <w:sz w:val="30"/>
          <w:szCs w:val="30"/>
        </w:rPr>
        <w:t>представляют собой тару такого вида, которая обычно продается вместе с соответствующим изделием; 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5) </w:t>
      </w:r>
      <w:r w:rsidRPr="00CD775F">
        <w:rPr>
          <w:rStyle w:val="apple-converted-space"/>
          <w:sz w:val="30"/>
          <w:szCs w:val="30"/>
        </w:rPr>
        <w:t> </w:t>
      </w:r>
      <w:r w:rsidRPr="00CD775F">
        <w:rPr>
          <w:sz w:val="30"/>
          <w:szCs w:val="30"/>
        </w:rPr>
        <w:t>не придают целому основного свойства.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Примерами тары, представленной вместе с предназначенными для нее изделиями, которые следует классифицировать в соответствии с данным Правилом, являются: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1) </w:t>
      </w:r>
      <w:r w:rsidRPr="00CD775F">
        <w:rPr>
          <w:rStyle w:val="apple-converted-space"/>
          <w:sz w:val="30"/>
          <w:szCs w:val="30"/>
        </w:rPr>
        <w:t> </w:t>
      </w:r>
      <w:r w:rsidRPr="00CD775F">
        <w:rPr>
          <w:sz w:val="30"/>
          <w:szCs w:val="30"/>
        </w:rPr>
        <w:t>шкатулки и коробочки для ювелирных изделий (товарная позиция 7113);</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2) </w:t>
      </w:r>
      <w:r w:rsidRPr="00CD775F">
        <w:rPr>
          <w:rStyle w:val="apple-converted-space"/>
          <w:sz w:val="30"/>
          <w:szCs w:val="30"/>
        </w:rPr>
        <w:t> </w:t>
      </w:r>
      <w:r w:rsidRPr="00CD775F">
        <w:rPr>
          <w:sz w:val="30"/>
          <w:szCs w:val="30"/>
        </w:rPr>
        <w:t>футляры для электробритв (товарная позиция 8510);</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3) </w:t>
      </w:r>
      <w:r w:rsidRPr="00CD775F">
        <w:rPr>
          <w:rStyle w:val="apple-converted-space"/>
          <w:sz w:val="30"/>
          <w:szCs w:val="30"/>
        </w:rPr>
        <w:t> </w:t>
      </w:r>
      <w:r w:rsidRPr="00CD775F">
        <w:rPr>
          <w:sz w:val="30"/>
          <w:szCs w:val="30"/>
        </w:rPr>
        <w:t>футляры для биноклей и телескопов (товарная позиция 9005);</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4) </w:t>
      </w:r>
      <w:r w:rsidRPr="00CD775F">
        <w:rPr>
          <w:rStyle w:val="apple-converted-space"/>
          <w:sz w:val="30"/>
          <w:szCs w:val="30"/>
        </w:rPr>
        <w:t> </w:t>
      </w:r>
      <w:r w:rsidRPr="00CD775F">
        <w:rPr>
          <w:sz w:val="30"/>
          <w:szCs w:val="30"/>
        </w:rPr>
        <w:t>чехлы и футляры для музыкальных инструментов (например, товарная позиция 9202);</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5) </w:t>
      </w:r>
      <w:r w:rsidRPr="00CD775F">
        <w:rPr>
          <w:rStyle w:val="apple-converted-space"/>
          <w:sz w:val="30"/>
          <w:szCs w:val="30"/>
        </w:rPr>
        <w:t> </w:t>
      </w:r>
      <w:r w:rsidRPr="00CD775F">
        <w:rPr>
          <w:sz w:val="30"/>
          <w:szCs w:val="30"/>
        </w:rPr>
        <w:t>чехлы для оружия (например, товарная позиция 9303).</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Примерами тары, не подпадающей под данное Правило, является такая тара, как серебряная чайница с содержимым или декоративная керамическая вазочка, содержащая сладости.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5б</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(Упаковочные материалы и тара)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IV. </w:t>
      </w:r>
      <w:r w:rsidRPr="00CD775F">
        <w:rPr>
          <w:rStyle w:val="apple-converted-space"/>
          <w:sz w:val="30"/>
          <w:szCs w:val="30"/>
        </w:rPr>
        <w:t> </w:t>
      </w:r>
      <w:r w:rsidRPr="00CD775F">
        <w:rPr>
          <w:sz w:val="30"/>
          <w:szCs w:val="30"/>
        </w:rPr>
        <w:t>Данное Правило регулирует классификацию упаковочных материалов и тары, обычно используемых для упаковки товаров, к которым они относятся. Однако это положение не действует в тех случаях, когда эти упаковочные материалы или тара со всей очевидностью могут быть использованы повторно, например, некоторые баллоны или цистерны из черных металлов для сжатого или сжиженного газа.</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V. </w:t>
      </w:r>
      <w:r w:rsidRPr="00CD775F">
        <w:rPr>
          <w:rStyle w:val="apple-converted-space"/>
          <w:sz w:val="30"/>
          <w:szCs w:val="30"/>
        </w:rPr>
        <w:t> </w:t>
      </w:r>
      <w:r w:rsidRPr="00CD775F">
        <w:rPr>
          <w:sz w:val="30"/>
          <w:szCs w:val="30"/>
        </w:rPr>
        <w:t>Данное Правило вторично по отношению к Правилу 5 (а), поэтому классификацию чехлов, футляров и аналогичной тары, упомянутой в Правиле 5 (а), следует проводить в соответствии с тем Правилом.</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rStyle w:val="a3"/>
          <w:sz w:val="30"/>
          <w:szCs w:val="30"/>
        </w:rPr>
        <w:t>ПРАВИЛО 6</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Для юридических целей классификация товаров в субпозициях товарной позиции должна осуществляться в соответствии с наименованиями субпозиций и примечаниями, имеющими отношение к субпозициям, а также,</w:t>
      </w:r>
      <w:r w:rsidRPr="00CD775F">
        <w:rPr>
          <w:rStyle w:val="apple-converted-space"/>
          <w:sz w:val="30"/>
          <w:szCs w:val="30"/>
        </w:rPr>
        <w:t> </w:t>
      </w:r>
      <w:r w:rsidRPr="00CD775F">
        <w:rPr>
          <w:i/>
          <w:iCs/>
          <w:sz w:val="30"/>
          <w:szCs w:val="30"/>
          <w:lang w:val="en-GB"/>
        </w:rPr>
        <w:t>mutatis</w:t>
      </w:r>
      <w:r w:rsidRPr="00CD775F">
        <w:rPr>
          <w:rStyle w:val="apple-converted-space"/>
          <w:i/>
          <w:iCs/>
          <w:sz w:val="30"/>
          <w:szCs w:val="30"/>
          <w:lang w:val="en-GB"/>
        </w:rPr>
        <w:t> </w:t>
      </w:r>
      <w:r w:rsidRPr="00CD775F">
        <w:rPr>
          <w:i/>
          <w:iCs/>
          <w:sz w:val="30"/>
          <w:szCs w:val="30"/>
          <w:lang w:val="en-GB"/>
        </w:rPr>
        <w:t>mutandis</w:t>
      </w:r>
      <w:r w:rsidRPr="00CD775F">
        <w:rPr>
          <w:sz w:val="30"/>
          <w:szCs w:val="30"/>
        </w:rPr>
        <w:t>, положениями 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Пояснения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 </w:t>
      </w:r>
      <w:r w:rsidRPr="00CD775F">
        <w:rPr>
          <w:rStyle w:val="apple-converted-space"/>
          <w:sz w:val="30"/>
          <w:szCs w:val="30"/>
        </w:rPr>
        <w:t> </w:t>
      </w:r>
      <w:r w:rsidRPr="00CD775F">
        <w:rPr>
          <w:sz w:val="30"/>
          <w:szCs w:val="30"/>
        </w:rPr>
        <w:t>Правила 1 – 5, упомянутые выше, применимы,</w:t>
      </w:r>
      <w:r w:rsidRPr="00CD775F">
        <w:rPr>
          <w:rStyle w:val="apple-converted-space"/>
          <w:sz w:val="30"/>
          <w:szCs w:val="30"/>
        </w:rPr>
        <w:t> </w:t>
      </w:r>
      <w:r w:rsidRPr="00CD775F">
        <w:rPr>
          <w:i/>
          <w:iCs/>
          <w:sz w:val="30"/>
          <w:szCs w:val="30"/>
          <w:lang w:val="en-GB"/>
        </w:rPr>
        <w:t>mutatis</w:t>
      </w:r>
      <w:r w:rsidRPr="00CD775F">
        <w:rPr>
          <w:rStyle w:val="apple-converted-space"/>
          <w:i/>
          <w:iCs/>
          <w:sz w:val="30"/>
          <w:szCs w:val="30"/>
          <w:lang w:val="en-GB"/>
        </w:rPr>
        <w:t> </w:t>
      </w:r>
      <w:r w:rsidRPr="00CD775F">
        <w:rPr>
          <w:i/>
          <w:iCs/>
          <w:sz w:val="30"/>
          <w:szCs w:val="30"/>
          <w:lang w:val="en-GB"/>
        </w:rPr>
        <w:t>mutandis</w:t>
      </w:r>
      <w:r w:rsidRPr="00CD775F">
        <w:rPr>
          <w:i/>
          <w:iCs/>
          <w:sz w:val="30"/>
          <w:szCs w:val="30"/>
        </w:rPr>
        <w:t>,</w:t>
      </w:r>
      <w:r w:rsidRPr="00CD775F">
        <w:rPr>
          <w:rStyle w:val="apple-converted-space"/>
          <w:sz w:val="30"/>
          <w:szCs w:val="30"/>
        </w:rPr>
        <w:t> </w:t>
      </w:r>
      <w:r w:rsidRPr="00CD775F">
        <w:rPr>
          <w:sz w:val="30"/>
          <w:szCs w:val="30"/>
        </w:rPr>
        <w:t>для классификации на уровне субпозиций в пределах одной и той же товарной позиции.</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 </w:t>
      </w:r>
      <w:r w:rsidRPr="00CD775F">
        <w:rPr>
          <w:rStyle w:val="apple-converted-space"/>
          <w:sz w:val="30"/>
          <w:szCs w:val="30"/>
        </w:rPr>
        <w:t> </w:t>
      </w:r>
      <w:r w:rsidRPr="00CD775F">
        <w:rPr>
          <w:sz w:val="30"/>
          <w:szCs w:val="30"/>
        </w:rPr>
        <w:t>В Правиле 6 нижеприведенные выражения имеют следующие закрепленные здесь за ними значения:</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а)   </w:t>
      </w:r>
      <w:r w:rsidRPr="00CD775F">
        <w:rPr>
          <w:rStyle w:val="apple-converted-space"/>
          <w:sz w:val="30"/>
          <w:szCs w:val="30"/>
        </w:rPr>
        <w:t> </w:t>
      </w:r>
      <w:r w:rsidRPr="00CD775F">
        <w:rPr>
          <w:sz w:val="30"/>
          <w:szCs w:val="30"/>
        </w:rPr>
        <w:t>“субпозиции одного уровня” – субпозиции с одним дефисом (уровень 1) или субпозиции с двумя дефисами (уровень 2).</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Так, при сравнительном анализе двух или более субпозиций с одним дефисом в пределах одной товарной позиции по Правилу 3а, возможность отнесения товара к одной из них должна определяться только по описанию товара в этих субпозициях с одним дефисом. После того как субпозиция с одним дефисом, дающая наиболее конкретное описание товара, выбрана и если сама субпозиция делится, тогда и только тогда принимается во внимание описание на уровне субпозиций с двумя дефисами и выбирается одна из них;</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б)   </w:t>
      </w:r>
      <w:r w:rsidRPr="00CD775F">
        <w:rPr>
          <w:rStyle w:val="apple-converted-space"/>
          <w:sz w:val="30"/>
          <w:szCs w:val="30"/>
        </w:rPr>
        <w:t> </w:t>
      </w:r>
      <w:r w:rsidRPr="00CD775F">
        <w:rPr>
          <w:sz w:val="30"/>
          <w:szCs w:val="30"/>
        </w:rPr>
        <w:t>“если в контексте не оговорено иное” – за исключением случаев, когда примечания к разделу или группе не совместимы с текстом субпозиций или примечаниями к субпозициям.</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Это имеет место, например, в группе 71, где значение термина “платина” в примечании 4Б к группе отличается от значения термина “платина” в примечании 2 к субпозициям. Поэтому в случае интерпретации субпозиций 7110 11 и 7110 19 применяется примечание 2 к субпозициям, а не примечание 4Б к группе.</w:t>
      </w:r>
    </w:p>
    <w:p w:rsidR="00ED34FC" w:rsidRPr="00CD775F" w:rsidRDefault="00ED34FC" w:rsidP="00CD775F">
      <w:pPr>
        <w:pStyle w:val="ab"/>
        <w:shd w:val="clear" w:color="auto" w:fill="FFFFFF"/>
        <w:tabs>
          <w:tab w:val="left" w:pos="993"/>
        </w:tabs>
        <w:spacing w:before="0" w:beforeAutospacing="0" w:after="0" w:afterAutospacing="0" w:line="276" w:lineRule="auto"/>
        <w:ind w:firstLine="709"/>
        <w:jc w:val="both"/>
        <w:rPr>
          <w:sz w:val="30"/>
          <w:szCs w:val="30"/>
        </w:rPr>
      </w:pPr>
      <w:r w:rsidRPr="00CD775F">
        <w:rPr>
          <w:sz w:val="30"/>
          <w:szCs w:val="30"/>
        </w:rPr>
        <w:t>III. </w:t>
      </w:r>
      <w:r w:rsidRPr="00CD775F">
        <w:rPr>
          <w:rStyle w:val="apple-converted-space"/>
          <w:sz w:val="30"/>
          <w:szCs w:val="30"/>
        </w:rPr>
        <w:t> </w:t>
      </w:r>
      <w:r w:rsidRPr="00CD775F">
        <w:rPr>
          <w:sz w:val="30"/>
          <w:szCs w:val="30"/>
        </w:rPr>
        <w:t>Сфера действия</w:t>
      </w:r>
      <w:r w:rsidRPr="00CD775F">
        <w:rPr>
          <w:rStyle w:val="apple-converted-space"/>
          <w:sz w:val="30"/>
          <w:szCs w:val="30"/>
        </w:rPr>
        <w:t> </w:t>
      </w:r>
      <w:r w:rsidRPr="00CD775F">
        <w:rPr>
          <w:sz w:val="30"/>
          <w:szCs w:val="30"/>
        </w:rPr>
        <w:t>субпозиции с двумя дефисами не должна выходить за пределы той субпозиции с одним дефисом, к которой принадлежит данная субпозиция с двумя дефисами; а сфера действия субпозиции с одним дефисом не должна выходить за пределы той товарной позиции, к которой принадлежит данная субпозиция с одним дефисом</w:t>
      </w:r>
      <w:r w:rsidR="00750709" w:rsidRPr="00CD775F">
        <w:rPr>
          <w:rStyle w:val="af2"/>
          <w:sz w:val="30"/>
          <w:szCs w:val="30"/>
        </w:rPr>
        <w:footnoteReference w:id="3"/>
      </w:r>
      <w:r w:rsidRPr="00CD775F">
        <w:rPr>
          <w:sz w:val="30"/>
          <w:szCs w:val="30"/>
        </w:rPr>
        <w:t>.</w:t>
      </w:r>
    </w:p>
    <w:p w:rsidR="00E17200" w:rsidRPr="00CD775F" w:rsidRDefault="00E17200" w:rsidP="00CD775F">
      <w:pPr>
        <w:spacing w:after="0"/>
        <w:jc w:val="both"/>
        <w:rPr>
          <w:rFonts w:ascii="Times New Roman" w:hAnsi="Times New Roman" w:cs="Times New Roman"/>
          <w:sz w:val="30"/>
          <w:szCs w:val="30"/>
        </w:rPr>
      </w:pPr>
    </w:p>
    <w:p w:rsidR="005337DA" w:rsidRPr="00CD775F" w:rsidRDefault="005337DA" w:rsidP="00CD775F">
      <w:pPr>
        <w:pStyle w:val="a4"/>
        <w:numPr>
          <w:ilvl w:val="0"/>
          <w:numId w:val="32"/>
        </w:numPr>
        <w:spacing w:after="0"/>
        <w:ind w:left="0" w:hanging="11"/>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Порядок выполнения работы</w:t>
      </w:r>
    </w:p>
    <w:p w:rsidR="005337DA" w:rsidRPr="00CD775F" w:rsidRDefault="005337DA" w:rsidP="00CD775F">
      <w:pPr>
        <w:pStyle w:val="a4"/>
        <w:spacing w:after="0"/>
        <w:ind w:left="0"/>
        <w:rPr>
          <w:rFonts w:ascii="Times New Roman" w:hAnsi="Times New Roman" w:cs="Times New Roman"/>
          <w:b/>
          <w:sz w:val="30"/>
          <w:szCs w:val="30"/>
        </w:rPr>
      </w:pPr>
      <w:r w:rsidRPr="00CD775F">
        <w:rPr>
          <w:rFonts w:ascii="Times New Roman" w:hAnsi="Times New Roman" w:cs="Times New Roman"/>
          <w:b/>
          <w:sz w:val="30"/>
          <w:szCs w:val="30"/>
        </w:rPr>
        <w:t>Использовать ПРАВИЛО ИНТЕРПРИТАЦИИ № 1</w:t>
      </w:r>
    </w:p>
    <w:p w:rsidR="005337DA" w:rsidRPr="00CD775F" w:rsidRDefault="005337DA" w:rsidP="00CD775F">
      <w:pPr>
        <w:pStyle w:val="a4"/>
        <w:spacing w:after="0"/>
        <w:ind w:left="0"/>
        <w:rPr>
          <w:rFonts w:ascii="Times New Roman" w:hAnsi="Times New Roman" w:cs="Times New Roman"/>
          <w:b/>
          <w:sz w:val="30"/>
          <w:szCs w:val="30"/>
        </w:rPr>
      </w:pPr>
    </w:p>
    <w:p w:rsidR="005337DA" w:rsidRPr="00CD775F" w:rsidRDefault="005337DA" w:rsidP="00CD775F">
      <w:pPr>
        <w:pStyle w:val="a9"/>
        <w:spacing w:after="0" w:line="276" w:lineRule="auto"/>
        <w:rPr>
          <w:sz w:val="30"/>
          <w:szCs w:val="30"/>
        </w:rPr>
      </w:pPr>
      <w:r w:rsidRPr="00CD775F">
        <w:rPr>
          <w:b/>
          <w:sz w:val="30"/>
          <w:szCs w:val="30"/>
        </w:rPr>
        <w:t>1 этап:</w:t>
      </w:r>
      <w:r w:rsidRPr="00CD775F">
        <w:rPr>
          <w:sz w:val="30"/>
          <w:szCs w:val="30"/>
        </w:rPr>
        <w:t xml:space="preserve"> названия разделов, групп и подгрупп приводятся только  для удобства  пользования Номенклатурой  в работе. Для юридических  целей классификация товаров определяется в соответствии с названиями  товарных позиций и примечаниями  к разделам  и группам и, если  такие названия и примечания не требуют иного толкования, в соответствии со следующими положениями. </w:t>
      </w:r>
    </w:p>
    <w:p w:rsidR="005337DA" w:rsidRPr="00CD775F" w:rsidRDefault="005337DA" w:rsidP="00CD775F">
      <w:pPr>
        <w:pStyle w:val="a9"/>
        <w:spacing w:after="0" w:line="276" w:lineRule="auto"/>
        <w:rPr>
          <w:sz w:val="30"/>
          <w:szCs w:val="30"/>
        </w:rPr>
      </w:pPr>
      <w:r w:rsidRPr="00CD775F">
        <w:rPr>
          <w:sz w:val="30"/>
          <w:szCs w:val="30"/>
        </w:rPr>
        <w:t>При включении товаров в позицию ТН следует опираться на принципы, изложенные в Правиле1:</w:t>
      </w:r>
    </w:p>
    <w:p w:rsidR="005337DA" w:rsidRPr="00CD775F" w:rsidRDefault="005337DA" w:rsidP="00CD775F">
      <w:pPr>
        <w:pStyle w:val="a9"/>
        <w:tabs>
          <w:tab w:val="left" w:pos="284"/>
          <w:tab w:val="left" w:pos="567"/>
        </w:tabs>
        <w:spacing w:after="0" w:line="276" w:lineRule="auto"/>
        <w:ind w:firstLine="0"/>
        <w:rPr>
          <w:sz w:val="30"/>
          <w:szCs w:val="30"/>
        </w:rPr>
      </w:pPr>
      <w:r w:rsidRPr="00CD775F">
        <w:rPr>
          <w:sz w:val="30"/>
          <w:szCs w:val="30"/>
        </w:rPr>
        <w:t>1.</w:t>
      </w:r>
      <w:r w:rsidRPr="00CD775F">
        <w:rPr>
          <w:sz w:val="30"/>
          <w:szCs w:val="30"/>
        </w:rPr>
        <w:tab/>
        <w:t>Наименования разделов, групп и подгрупп предназначены только для удобства пользования, т.е. являются лишь рекомендацией и не имеют правовой основы.</w:t>
      </w:r>
    </w:p>
    <w:p w:rsidR="005337DA" w:rsidRPr="00CD775F" w:rsidRDefault="005337DA" w:rsidP="00CD775F">
      <w:pPr>
        <w:pStyle w:val="a9"/>
        <w:tabs>
          <w:tab w:val="left" w:pos="284"/>
          <w:tab w:val="left" w:pos="567"/>
        </w:tabs>
        <w:spacing w:after="0" w:line="276" w:lineRule="auto"/>
        <w:ind w:firstLine="0"/>
        <w:rPr>
          <w:sz w:val="30"/>
          <w:szCs w:val="30"/>
        </w:rPr>
      </w:pPr>
      <w:r w:rsidRPr="00CD775F">
        <w:rPr>
          <w:sz w:val="30"/>
          <w:szCs w:val="30"/>
        </w:rPr>
        <w:t>2.</w:t>
      </w:r>
      <w:r w:rsidRPr="00CD775F">
        <w:rPr>
          <w:sz w:val="30"/>
          <w:szCs w:val="30"/>
        </w:rPr>
        <w:tab/>
        <w:t>Для юридических целей  классификация товаров определяется: а) наименованием товарных позиций; б) текстом примечаний к разделам и группам; в) положениями других правил интерпретации (2,3,4 и 5).</w:t>
      </w:r>
    </w:p>
    <w:p w:rsidR="005337DA" w:rsidRPr="00CD775F" w:rsidRDefault="005337DA" w:rsidP="00CD775F">
      <w:pPr>
        <w:pStyle w:val="a9"/>
        <w:spacing w:after="0" w:line="276" w:lineRule="auto"/>
        <w:rPr>
          <w:sz w:val="30"/>
          <w:szCs w:val="30"/>
        </w:rPr>
      </w:pPr>
      <w:r w:rsidRPr="00CD775F">
        <w:rPr>
          <w:sz w:val="30"/>
          <w:szCs w:val="30"/>
        </w:rPr>
        <w:t>Первая часть  Правила означает, что наименования разделов, групп и подгрупп не всегда полностью отражают всю совокупность товаров, входящих в соответствующую классификационную группировку и не имеют правовой основы для классифицирования товаров. Наименования разделов, групп и подгрупп имеют справочный характер, они используются при  работе только для ориентации  в каких группировках  может  систематизироваться данный товар.</w:t>
      </w:r>
    </w:p>
    <w:p w:rsidR="005337DA" w:rsidRPr="00CD775F" w:rsidRDefault="005337DA" w:rsidP="00CD775F">
      <w:pPr>
        <w:pStyle w:val="a9"/>
        <w:spacing w:after="0" w:line="276" w:lineRule="auto"/>
        <w:rPr>
          <w:sz w:val="30"/>
          <w:szCs w:val="30"/>
        </w:rPr>
      </w:pPr>
      <w:r w:rsidRPr="00CD775F">
        <w:rPr>
          <w:sz w:val="30"/>
          <w:szCs w:val="30"/>
        </w:rPr>
        <w:t>Во второй части  Правила  указывается, что наименования товарных  позиций и примечания  к разделам  и группам  имеют юридическую силу при определении места товара в Номенклатуре.</w:t>
      </w:r>
    </w:p>
    <w:p w:rsidR="005337DA" w:rsidRPr="00CD775F" w:rsidRDefault="005337DA" w:rsidP="00CD775F">
      <w:pPr>
        <w:pStyle w:val="a9"/>
        <w:spacing w:after="0" w:line="276" w:lineRule="auto"/>
        <w:rPr>
          <w:sz w:val="30"/>
          <w:szCs w:val="30"/>
        </w:rPr>
      </w:pPr>
      <w:r w:rsidRPr="00CD775F">
        <w:rPr>
          <w:sz w:val="30"/>
          <w:szCs w:val="30"/>
        </w:rPr>
        <w:t>Первое условие  второй части Правила определяет классификацию  многих товаров по наименованию  товарных позиций, в которых поименованы отдельные виды или же группы товаров. Например, арбузы свежие  подпадают в товарную  позицию  0807 - “Дыни, арбузы и папайя свежие”,а джем яблочный джем с содержанием сахара 15 % по массе - в товарную позицию 2007 -“Джемы, желе плодово-ягодные, мармелады, пюре плодово-ягодные или ореховые, паста плодово-ягодная или ореховая, прошедшие тепловую обработку, в том числе с добавлением сахара или других подслащивающих веществ”.</w:t>
      </w:r>
    </w:p>
    <w:p w:rsidR="005337DA" w:rsidRPr="00CD775F" w:rsidRDefault="005337DA" w:rsidP="00CD775F">
      <w:pPr>
        <w:pStyle w:val="a9"/>
        <w:spacing w:after="0" w:line="276" w:lineRule="auto"/>
        <w:rPr>
          <w:sz w:val="30"/>
          <w:szCs w:val="30"/>
        </w:rPr>
      </w:pPr>
    </w:p>
    <w:p w:rsidR="005337DA" w:rsidRPr="00CD775F" w:rsidRDefault="005337DA" w:rsidP="00CD775F">
      <w:pPr>
        <w:pStyle w:val="a9"/>
        <w:spacing w:after="0" w:line="276" w:lineRule="auto"/>
        <w:rPr>
          <w:sz w:val="30"/>
          <w:szCs w:val="30"/>
        </w:rPr>
      </w:pPr>
      <w:r w:rsidRPr="00CD775F">
        <w:rPr>
          <w:b/>
          <w:sz w:val="30"/>
          <w:szCs w:val="30"/>
        </w:rPr>
        <w:t xml:space="preserve">2 этап: </w:t>
      </w:r>
      <w:r w:rsidRPr="00CD775F">
        <w:rPr>
          <w:sz w:val="30"/>
          <w:szCs w:val="30"/>
        </w:rPr>
        <w:t>при применении первого условия второй части Правила необходимо учитывать значение запятой и точки с запятой в наименовании товарной позиции. Запятые между частями наименований означают, что определения относятся  ко всем перечисленным товарам. Однако, если в  наименовании  товарной  позиции новое описание товаров начинается  после точки с запятой, то любые определения, упомянутые после точки с запятой, не могут быть применены к товарам, упомянутым до точки с запятой.</w:t>
      </w:r>
    </w:p>
    <w:p w:rsidR="005337DA" w:rsidRPr="00CD775F" w:rsidRDefault="005337DA" w:rsidP="00CD775F">
      <w:pPr>
        <w:pStyle w:val="a9"/>
        <w:spacing w:after="0" w:line="276" w:lineRule="auto"/>
        <w:rPr>
          <w:sz w:val="30"/>
          <w:szCs w:val="30"/>
        </w:rPr>
      </w:pPr>
      <w:r w:rsidRPr="00CD775F">
        <w:rPr>
          <w:sz w:val="30"/>
          <w:szCs w:val="30"/>
        </w:rPr>
        <w:t>В тех случаях, когда по  наименованию  товарных позиций не представляется возможным  однозначно  проклассифицировать товар, необходимо пользоваться также примечаниями к разделам и группам, уточняющими понятия  и определения, принятые в ТН ВЭД, или же определяющими границы  классификационных группировок, в которые товар попадает по материалу, из которого изготовлен или же по функциональному назначению.</w:t>
      </w:r>
    </w:p>
    <w:p w:rsidR="005337DA" w:rsidRPr="00CD775F" w:rsidRDefault="005337DA" w:rsidP="00CD775F">
      <w:pPr>
        <w:pStyle w:val="a9"/>
        <w:spacing w:after="0" w:line="276" w:lineRule="auto"/>
        <w:ind w:firstLine="0"/>
        <w:rPr>
          <w:b/>
          <w:sz w:val="30"/>
          <w:szCs w:val="30"/>
        </w:rPr>
      </w:pPr>
    </w:p>
    <w:p w:rsidR="005337DA" w:rsidRPr="00CD775F" w:rsidRDefault="005337DA" w:rsidP="00CD775F">
      <w:pPr>
        <w:pStyle w:val="a9"/>
        <w:numPr>
          <w:ilvl w:val="0"/>
          <w:numId w:val="32"/>
        </w:numPr>
        <w:spacing w:after="0" w:line="276" w:lineRule="auto"/>
        <w:ind w:left="0" w:firstLine="0"/>
        <w:rPr>
          <w:b/>
          <w:color w:val="7030A0"/>
          <w:sz w:val="30"/>
          <w:szCs w:val="30"/>
        </w:rPr>
      </w:pPr>
      <w:r w:rsidRPr="00CD775F">
        <w:rPr>
          <w:b/>
          <w:color w:val="7030A0"/>
          <w:sz w:val="30"/>
          <w:szCs w:val="30"/>
        </w:rPr>
        <w:t>Варианты индивидуального задания</w:t>
      </w:r>
    </w:p>
    <w:p w:rsidR="009F55D5" w:rsidRPr="00CD775F" w:rsidRDefault="009F55D5" w:rsidP="00CD775F">
      <w:pPr>
        <w:tabs>
          <w:tab w:val="left" w:pos="284"/>
        </w:tabs>
        <w:spacing w:after="0"/>
        <w:jc w:val="center"/>
        <w:rPr>
          <w:rFonts w:ascii="Times New Roman" w:hAnsi="Times New Roman" w:cs="Times New Roman"/>
          <w:b/>
          <w:color w:val="FF0000"/>
          <w:sz w:val="30"/>
          <w:szCs w:val="30"/>
        </w:rPr>
      </w:pPr>
    </w:p>
    <w:p w:rsidR="00CD4264" w:rsidRPr="00CD775F" w:rsidRDefault="00CD4264" w:rsidP="00CD775F">
      <w:pPr>
        <w:tabs>
          <w:tab w:val="left" w:pos="284"/>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Задачи</w:t>
      </w:r>
    </w:p>
    <w:p w:rsidR="00CD4264" w:rsidRPr="00CD775F" w:rsidRDefault="00CD4264" w:rsidP="00CD775F">
      <w:pPr>
        <w:tabs>
          <w:tab w:val="left" w:pos="284"/>
        </w:tabs>
        <w:spacing w:after="0"/>
        <w:jc w:val="both"/>
        <w:rPr>
          <w:rFonts w:ascii="Times New Roman" w:hAnsi="Times New Roman" w:cs="Times New Roman"/>
          <w:b/>
          <w:sz w:val="30"/>
          <w:szCs w:val="30"/>
        </w:rPr>
      </w:pPr>
    </w:p>
    <w:p w:rsidR="00CD4264" w:rsidRPr="00CD775F" w:rsidRDefault="00CD4264" w:rsidP="00CD775F">
      <w:pPr>
        <w:pStyle w:val="a9"/>
        <w:tabs>
          <w:tab w:val="left" w:pos="1372"/>
        </w:tabs>
        <w:spacing w:after="0" w:line="276" w:lineRule="auto"/>
        <w:rPr>
          <w:i/>
          <w:sz w:val="30"/>
          <w:szCs w:val="30"/>
        </w:rPr>
      </w:pPr>
      <w:r w:rsidRPr="00CD775F">
        <w:rPr>
          <w:i/>
          <w:sz w:val="30"/>
          <w:szCs w:val="30"/>
        </w:rPr>
        <w:t>В нижеследующих примерах выберите и отметьте позиции, соответствующие описанным признакам товара. Кроме того, назовите положения, на основании которых можно объяснить выбор отмеченной позиции и исключение неотмеченной позиции.</w:t>
      </w:r>
    </w:p>
    <w:p w:rsidR="00CD4264" w:rsidRPr="00CD775F" w:rsidRDefault="00CD4264" w:rsidP="00CD775F">
      <w:pPr>
        <w:pStyle w:val="a9"/>
        <w:tabs>
          <w:tab w:val="left" w:pos="426"/>
          <w:tab w:val="left" w:pos="1372"/>
        </w:tabs>
        <w:spacing w:after="0" w:line="276" w:lineRule="auto"/>
        <w:ind w:firstLine="0"/>
        <w:rPr>
          <w:i/>
          <w:sz w:val="30"/>
          <w:szCs w:val="30"/>
        </w:rPr>
      </w:pPr>
      <w:r w:rsidRPr="00CD775F">
        <w:rPr>
          <w:i/>
          <w:sz w:val="30"/>
          <w:szCs w:val="30"/>
        </w:rPr>
        <w:tab/>
        <w:t>Определите в нижеследующих примерах:</w:t>
      </w:r>
    </w:p>
    <w:p w:rsidR="00CD4264" w:rsidRPr="00CD775F" w:rsidRDefault="00CD4264" w:rsidP="00CD775F">
      <w:pPr>
        <w:pStyle w:val="a9"/>
        <w:tabs>
          <w:tab w:val="left" w:pos="426"/>
          <w:tab w:val="left" w:pos="1372"/>
        </w:tabs>
        <w:spacing w:after="0" w:line="276" w:lineRule="auto"/>
        <w:ind w:firstLine="0"/>
        <w:rPr>
          <w:sz w:val="30"/>
          <w:szCs w:val="30"/>
        </w:rPr>
      </w:pPr>
      <w:r w:rsidRPr="00CD775F">
        <w:rPr>
          <w:sz w:val="30"/>
          <w:szCs w:val="30"/>
        </w:rPr>
        <w:t>а) соответствующую позицию;</w:t>
      </w:r>
    </w:p>
    <w:p w:rsidR="00CD4264" w:rsidRPr="00CD775F" w:rsidRDefault="00CD4264" w:rsidP="00CD775F">
      <w:pPr>
        <w:pStyle w:val="a9"/>
        <w:tabs>
          <w:tab w:val="left" w:pos="426"/>
          <w:tab w:val="left" w:pos="1372"/>
        </w:tabs>
        <w:spacing w:after="0" w:line="276" w:lineRule="auto"/>
        <w:ind w:firstLine="0"/>
        <w:rPr>
          <w:sz w:val="30"/>
          <w:szCs w:val="30"/>
        </w:rPr>
      </w:pPr>
      <w:r w:rsidRPr="00CD775F">
        <w:rPr>
          <w:sz w:val="30"/>
          <w:szCs w:val="30"/>
        </w:rPr>
        <w:t>б) относящиеся к этому включению примечания;</w:t>
      </w:r>
    </w:p>
    <w:p w:rsidR="00CD4264" w:rsidRPr="00CD775F" w:rsidRDefault="00CD4264" w:rsidP="00CD775F">
      <w:pPr>
        <w:pStyle w:val="a9"/>
        <w:tabs>
          <w:tab w:val="left" w:pos="426"/>
          <w:tab w:val="left" w:pos="1372"/>
        </w:tabs>
        <w:spacing w:after="0" w:line="276" w:lineRule="auto"/>
        <w:ind w:firstLine="0"/>
        <w:rPr>
          <w:sz w:val="30"/>
          <w:szCs w:val="30"/>
        </w:rPr>
      </w:pPr>
      <w:r w:rsidRPr="00CD775F">
        <w:rPr>
          <w:sz w:val="30"/>
          <w:szCs w:val="30"/>
        </w:rPr>
        <w:t>в) примечания, исключающие возможность применения позиций из других разделов или глав.</w:t>
      </w:r>
    </w:p>
    <w:p w:rsidR="00CD4264" w:rsidRPr="00CD775F" w:rsidRDefault="00CD4264" w:rsidP="00CD775F">
      <w:pPr>
        <w:pStyle w:val="a9"/>
        <w:tabs>
          <w:tab w:val="left" w:pos="426"/>
          <w:tab w:val="left" w:pos="1372"/>
        </w:tabs>
        <w:spacing w:after="0" w:line="276" w:lineRule="auto"/>
        <w:ind w:firstLine="0"/>
        <w:rPr>
          <w:sz w:val="30"/>
          <w:szCs w:val="30"/>
        </w:rPr>
      </w:pPr>
      <w:r w:rsidRPr="00CD775F">
        <w:rPr>
          <w:sz w:val="30"/>
          <w:szCs w:val="30"/>
        </w:rPr>
        <w:t>1.</w:t>
      </w:r>
      <w:r w:rsidRPr="00CD775F">
        <w:rPr>
          <w:sz w:val="30"/>
          <w:szCs w:val="30"/>
        </w:rPr>
        <w:tab/>
        <w:t>Коробки для чая, фанерные.</w:t>
      </w:r>
    </w:p>
    <w:p w:rsidR="00CD4264" w:rsidRPr="00CD775F" w:rsidRDefault="00CD4264" w:rsidP="00CD775F">
      <w:pPr>
        <w:pStyle w:val="a9"/>
        <w:tabs>
          <w:tab w:val="left" w:pos="426"/>
          <w:tab w:val="left" w:pos="1372"/>
        </w:tabs>
        <w:spacing w:after="0" w:line="276" w:lineRule="auto"/>
        <w:ind w:firstLine="0"/>
        <w:rPr>
          <w:sz w:val="30"/>
          <w:szCs w:val="30"/>
        </w:rPr>
      </w:pPr>
      <w:r w:rsidRPr="00CD775F">
        <w:rPr>
          <w:sz w:val="30"/>
          <w:szCs w:val="30"/>
        </w:rPr>
        <w:t>2.</w:t>
      </w:r>
      <w:r w:rsidRPr="00CD775F">
        <w:rPr>
          <w:sz w:val="30"/>
          <w:szCs w:val="30"/>
        </w:rPr>
        <w:tab/>
        <w:t>Деревянный кухонный шкаф.</w:t>
      </w:r>
    </w:p>
    <w:p w:rsidR="00CD4264" w:rsidRPr="00CD775F" w:rsidRDefault="00CD4264" w:rsidP="00CD775F">
      <w:pPr>
        <w:pStyle w:val="a9"/>
        <w:tabs>
          <w:tab w:val="left" w:pos="426"/>
          <w:tab w:val="left" w:pos="1372"/>
        </w:tabs>
        <w:spacing w:after="0" w:line="276" w:lineRule="auto"/>
        <w:ind w:firstLine="0"/>
        <w:rPr>
          <w:sz w:val="30"/>
          <w:szCs w:val="30"/>
        </w:rPr>
      </w:pPr>
    </w:p>
    <w:p w:rsidR="00CD4264" w:rsidRPr="00CD775F" w:rsidRDefault="009F55D5" w:rsidP="00CD775F">
      <w:pPr>
        <w:pStyle w:val="a4"/>
        <w:numPr>
          <w:ilvl w:val="0"/>
          <w:numId w:val="32"/>
        </w:numPr>
        <w:tabs>
          <w:tab w:val="left" w:pos="426"/>
        </w:tabs>
        <w:spacing w:after="0"/>
        <w:ind w:left="0" w:firstLine="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Содержание отчета по лабораторной работе</w:t>
      </w:r>
    </w:p>
    <w:p w:rsidR="009F55D5" w:rsidRPr="00CD775F" w:rsidRDefault="009F55D5" w:rsidP="00CD775F">
      <w:pPr>
        <w:tabs>
          <w:tab w:val="left" w:pos="284"/>
        </w:tabs>
        <w:spacing w:after="0"/>
        <w:jc w:val="both"/>
        <w:rPr>
          <w:rFonts w:ascii="Times New Roman" w:hAnsi="Times New Roman" w:cs="Times New Roman"/>
          <w:sz w:val="30"/>
          <w:szCs w:val="30"/>
        </w:rPr>
      </w:pPr>
      <w:r w:rsidRPr="00CD775F">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1. Тема лабораторной работы;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2. Цель работы;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3. Задачи работы;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4. Письменные ответы на теоретические вопросы.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5. Заполнение нижеследующей таблицы:</w:t>
      </w:r>
    </w:p>
    <w:tbl>
      <w:tblPr>
        <w:tblStyle w:val="ae"/>
        <w:tblW w:w="0" w:type="auto"/>
        <w:tblLook w:val="04A0" w:firstRow="1" w:lastRow="0" w:firstColumn="1" w:lastColumn="0" w:noHBand="0" w:noVBand="1"/>
      </w:tblPr>
      <w:tblGrid>
        <w:gridCol w:w="560"/>
        <w:gridCol w:w="2181"/>
        <w:gridCol w:w="2167"/>
        <w:gridCol w:w="2180"/>
        <w:gridCol w:w="2198"/>
      </w:tblGrid>
      <w:tr w:rsidR="009F55D5" w:rsidRPr="00CD775F" w:rsidTr="009F55D5">
        <w:tc>
          <w:tcPr>
            <w:tcW w:w="540"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w:t>
            </w:r>
          </w:p>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п/п</w:t>
            </w:r>
          </w:p>
        </w:tc>
        <w:tc>
          <w:tcPr>
            <w:tcW w:w="2231"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Описание товара</w:t>
            </w:r>
          </w:p>
        </w:tc>
        <w:tc>
          <w:tcPr>
            <w:tcW w:w="2231"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Группа товара по ЕТН ВЭД</w:t>
            </w:r>
          </w:p>
        </w:tc>
        <w:tc>
          <w:tcPr>
            <w:tcW w:w="2231"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Товарная позиция</w:t>
            </w:r>
          </w:p>
        </w:tc>
        <w:tc>
          <w:tcPr>
            <w:tcW w:w="2231"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Примечания</w:t>
            </w:r>
          </w:p>
        </w:tc>
      </w:tr>
      <w:tr w:rsidR="009F55D5" w:rsidRPr="00CD775F" w:rsidTr="009F55D5">
        <w:tc>
          <w:tcPr>
            <w:tcW w:w="540" w:type="dxa"/>
          </w:tcPr>
          <w:p w:rsidR="009F55D5" w:rsidRPr="00CD775F" w:rsidRDefault="009F55D5" w:rsidP="00CD775F">
            <w:pPr>
              <w:tabs>
                <w:tab w:val="left" w:pos="284"/>
              </w:tabs>
              <w:jc w:val="both"/>
              <w:rPr>
                <w:rFonts w:ascii="Times New Roman" w:hAnsi="Times New Roman" w:cs="Times New Roman"/>
                <w:sz w:val="24"/>
                <w:szCs w:val="24"/>
              </w:rPr>
            </w:pPr>
          </w:p>
        </w:tc>
        <w:tc>
          <w:tcPr>
            <w:tcW w:w="2231" w:type="dxa"/>
          </w:tcPr>
          <w:p w:rsidR="009F55D5" w:rsidRPr="00CD775F" w:rsidRDefault="009F55D5" w:rsidP="00CD775F">
            <w:pPr>
              <w:tabs>
                <w:tab w:val="left" w:pos="284"/>
              </w:tabs>
              <w:jc w:val="both"/>
              <w:rPr>
                <w:rFonts w:ascii="Times New Roman" w:hAnsi="Times New Roman" w:cs="Times New Roman"/>
                <w:sz w:val="24"/>
                <w:szCs w:val="24"/>
              </w:rPr>
            </w:pPr>
          </w:p>
        </w:tc>
        <w:tc>
          <w:tcPr>
            <w:tcW w:w="2231" w:type="dxa"/>
          </w:tcPr>
          <w:p w:rsidR="009F55D5" w:rsidRPr="00CD775F" w:rsidRDefault="009F55D5" w:rsidP="00CD775F">
            <w:pPr>
              <w:tabs>
                <w:tab w:val="left" w:pos="284"/>
              </w:tabs>
              <w:jc w:val="both"/>
              <w:rPr>
                <w:rFonts w:ascii="Times New Roman" w:hAnsi="Times New Roman" w:cs="Times New Roman"/>
                <w:sz w:val="24"/>
                <w:szCs w:val="24"/>
              </w:rPr>
            </w:pPr>
          </w:p>
        </w:tc>
        <w:tc>
          <w:tcPr>
            <w:tcW w:w="2231" w:type="dxa"/>
          </w:tcPr>
          <w:p w:rsidR="009F55D5" w:rsidRPr="00CD775F" w:rsidRDefault="009F55D5" w:rsidP="00CD775F">
            <w:pPr>
              <w:tabs>
                <w:tab w:val="left" w:pos="284"/>
              </w:tabs>
              <w:jc w:val="both"/>
              <w:rPr>
                <w:rFonts w:ascii="Times New Roman" w:hAnsi="Times New Roman" w:cs="Times New Roman"/>
                <w:sz w:val="24"/>
                <w:szCs w:val="24"/>
              </w:rPr>
            </w:pPr>
          </w:p>
        </w:tc>
        <w:tc>
          <w:tcPr>
            <w:tcW w:w="2231" w:type="dxa"/>
          </w:tcPr>
          <w:p w:rsidR="009F55D5" w:rsidRPr="00CD775F" w:rsidRDefault="009F55D5" w:rsidP="00CD775F">
            <w:pPr>
              <w:tabs>
                <w:tab w:val="left" w:pos="284"/>
              </w:tabs>
              <w:jc w:val="both"/>
              <w:rPr>
                <w:rFonts w:ascii="Times New Roman" w:hAnsi="Times New Roman" w:cs="Times New Roman"/>
                <w:sz w:val="24"/>
                <w:szCs w:val="24"/>
              </w:rPr>
            </w:pPr>
          </w:p>
        </w:tc>
      </w:tr>
    </w:tbl>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p>
    <w:p w:rsidR="009F55D5" w:rsidRPr="00CD775F" w:rsidRDefault="009F55D5" w:rsidP="00CD775F">
      <w:pPr>
        <w:pStyle w:val="a4"/>
        <w:numPr>
          <w:ilvl w:val="0"/>
          <w:numId w:val="32"/>
        </w:numPr>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Выводы.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p>
    <w:p w:rsidR="009F55D5" w:rsidRPr="00CD775F" w:rsidRDefault="009F55D5" w:rsidP="00CD775F">
      <w:pPr>
        <w:pStyle w:val="a9"/>
        <w:tabs>
          <w:tab w:val="left" w:pos="426"/>
        </w:tabs>
        <w:spacing w:after="0" w:line="276" w:lineRule="auto"/>
        <w:ind w:firstLine="0"/>
        <w:rPr>
          <w:b/>
          <w:color w:val="7030A0"/>
          <w:sz w:val="30"/>
          <w:szCs w:val="30"/>
        </w:rPr>
      </w:pPr>
      <w:r w:rsidRPr="00CD775F">
        <w:rPr>
          <w:b/>
          <w:color w:val="7030A0"/>
          <w:sz w:val="30"/>
          <w:szCs w:val="30"/>
        </w:rPr>
        <w:t>5. Контрольные вопросы:</w:t>
      </w:r>
    </w:p>
    <w:p w:rsidR="009F55D5" w:rsidRPr="00CD775F" w:rsidRDefault="009F55D5" w:rsidP="00CD775F">
      <w:pPr>
        <w:pStyle w:val="a4"/>
        <w:numPr>
          <w:ilvl w:val="0"/>
          <w:numId w:val="33"/>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Что относится к информационному сопровождению товаров?</w:t>
      </w:r>
    </w:p>
    <w:p w:rsidR="009F55D5" w:rsidRPr="00CD775F" w:rsidRDefault="009F55D5" w:rsidP="00CD775F">
      <w:pPr>
        <w:pStyle w:val="a4"/>
        <w:numPr>
          <w:ilvl w:val="0"/>
          <w:numId w:val="33"/>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информационные знаки несут в себе информацию, наибо</w:t>
      </w:r>
      <w:r w:rsidRPr="00CD775F">
        <w:rPr>
          <w:rFonts w:ascii="Times New Roman" w:hAnsi="Times New Roman" w:cs="Times New Roman"/>
          <w:color w:val="000000"/>
          <w:sz w:val="30"/>
          <w:szCs w:val="30"/>
        </w:rPr>
        <w:softHyphen/>
        <w:t>лее полезную для целей таможенного контроля?</w:t>
      </w:r>
    </w:p>
    <w:p w:rsidR="009F55D5" w:rsidRPr="00CD775F" w:rsidRDefault="009F55D5" w:rsidP="00CD775F">
      <w:pPr>
        <w:pStyle w:val="a4"/>
        <w:numPr>
          <w:ilvl w:val="0"/>
          <w:numId w:val="33"/>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правила позволяют классифицировать товары, перемещае</w:t>
      </w:r>
      <w:r w:rsidRPr="00CD775F">
        <w:rPr>
          <w:rFonts w:ascii="Times New Roman" w:hAnsi="Times New Roman" w:cs="Times New Roman"/>
          <w:color w:val="000000"/>
          <w:sz w:val="30"/>
          <w:szCs w:val="30"/>
        </w:rPr>
        <w:softHyphen/>
        <w:t>мые в разобранном, некомплектном или незавершенном виде?</w:t>
      </w:r>
    </w:p>
    <w:p w:rsidR="009F55D5" w:rsidRPr="00CD775F" w:rsidRDefault="009F55D5" w:rsidP="00CD775F">
      <w:pPr>
        <w:pStyle w:val="a4"/>
        <w:numPr>
          <w:ilvl w:val="0"/>
          <w:numId w:val="33"/>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Какое правило позволяет классифицировать смеси и многоком</w:t>
      </w:r>
      <w:r w:rsidRPr="00CD775F">
        <w:rPr>
          <w:rFonts w:ascii="Times New Roman" w:hAnsi="Times New Roman" w:cs="Times New Roman"/>
          <w:color w:val="000000"/>
          <w:sz w:val="30"/>
          <w:szCs w:val="30"/>
        </w:rPr>
        <w:softHyphen/>
        <w:t>понентные товары?</w:t>
      </w:r>
    </w:p>
    <w:p w:rsidR="009F55D5" w:rsidRPr="00CD775F" w:rsidRDefault="009F55D5" w:rsidP="00CD775F">
      <w:pPr>
        <w:pStyle w:val="a4"/>
        <w:numPr>
          <w:ilvl w:val="0"/>
          <w:numId w:val="33"/>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Какое  правило позволяет классифицировать товары, упакован</w:t>
      </w:r>
      <w:r w:rsidRPr="00CD775F">
        <w:rPr>
          <w:rFonts w:ascii="Times New Roman" w:hAnsi="Times New Roman" w:cs="Times New Roman"/>
          <w:color w:val="000000"/>
          <w:sz w:val="30"/>
          <w:szCs w:val="30"/>
        </w:rPr>
        <w:softHyphen/>
        <w:t>ные для розничной продажи?</w:t>
      </w:r>
    </w:p>
    <w:p w:rsidR="009F55D5" w:rsidRPr="00CD775F" w:rsidRDefault="009F55D5" w:rsidP="00CD775F">
      <w:pPr>
        <w:pStyle w:val="a4"/>
        <w:numPr>
          <w:ilvl w:val="0"/>
          <w:numId w:val="33"/>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По какому компоненту, в первую очередь, определяется основное свойство многокомпонентного товара?</w:t>
      </w:r>
    </w:p>
    <w:p w:rsidR="009F55D5" w:rsidRPr="00CD775F" w:rsidRDefault="009F55D5" w:rsidP="00CD775F">
      <w:pPr>
        <w:pStyle w:val="a4"/>
        <w:numPr>
          <w:ilvl w:val="0"/>
          <w:numId w:val="33"/>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Каким образом классифицируются товары, состоящие из несколь</w:t>
      </w:r>
      <w:r w:rsidRPr="00CD775F">
        <w:rPr>
          <w:rFonts w:ascii="Times New Roman" w:hAnsi="Times New Roman" w:cs="Times New Roman"/>
          <w:color w:val="000000"/>
          <w:sz w:val="30"/>
          <w:szCs w:val="30"/>
        </w:rPr>
        <w:softHyphen/>
        <w:t>ких равнозначных компонентов?</w:t>
      </w:r>
    </w:p>
    <w:p w:rsidR="009F55D5" w:rsidRPr="00CD775F" w:rsidRDefault="009F55D5" w:rsidP="00CD775F">
      <w:pPr>
        <w:pStyle w:val="a4"/>
        <w:numPr>
          <w:ilvl w:val="0"/>
          <w:numId w:val="33"/>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Каким образом классифицируются тара и упаковка товаров, в ко</w:t>
      </w:r>
      <w:r w:rsidRPr="00CD775F">
        <w:rPr>
          <w:rFonts w:ascii="Times New Roman" w:hAnsi="Times New Roman" w:cs="Times New Roman"/>
          <w:color w:val="000000"/>
          <w:sz w:val="30"/>
          <w:szCs w:val="30"/>
        </w:rPr>
        <w:softHyphen/>
        <w:t>торую они упакованы?</w:t>
      </w:r>
    </w:p>
    <w:p w:rsidR="009F55D5" w:rsidRPr="00CD775F" w:rsidRDefault="009F55D5" w:rsidP="00CD775F">
      <w:pPr>
        <w:tabs>
          <w:tab w:val="left" w:pos="426"/>
        </w:tabs>
        <w:spacing w:after="0"/>
        <w:jc w:val="both"/>
        <w:rPr>
          <w:rFonts w:ascii="Times New Roman" w:hAnsi="Times New Roman" w:cs="Times New Roman"/>
          <w:b/>
          <w:color w:val="FF0000"/>
          <w:sz w:val="30"/>
          <w:szCs w:val="30"/>
        </w:rPr>
      </w:pPr>
    </w:p>
    <w:p w:rsidR="009F55D5" w:rsidRPr="00CD775F" w:rsidRDefault="009F55D5" w:rsidP="00CD775F">
      <w:pPr>
        <w:pStyle w:val="a4"/>
        <w:numPr>
          <w:ilvl w:val="0"/>
          <w:numId w:val="32"/>
        </w:numPr>
        <w:tabs>
          <w:tab w:val="left" w:pos="426"/>
        </w:tabs>
        <w:spacing w:after="0"/>
        <w:ind w:left="0" w:firstLine="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Список литературы</w:t>
      </w:r>
    </w:p>
    <w:p w:rsidR="00CD4264" w:rsidRPr="00CD775F" w:rsidRDefault="00CD4264"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Основная</w:t>
      </w:r>
    </w:p>
    <w:p w:rsidR="00CD4264" w:rsidRPr="00CD775F" w:rsidRDefault="00CD4264" w:rsidP="00CD775F">
      <w:pPr>
        <w:tabs>
          <w:tab w:val="left" w:pos="284"/>
        </w:tabs>
        <w:spacing w:after="0"/>
        <w:jc w:val="both"/>
        <w:rPr>
          <w:rFonts w:ascii="Times New Roman" w:hAnsi="Times New Roman" w:cs="Times New Roman"/>
          <w:b/>
          <w:i/>
          <w:sz w:val="30"/>
          <w:szCs w:val="30"/>
        </w:rPr>
      </w:pPr>
    </w:p>
    <w:p w:rsidR="00CD4264" w:rsidRPr="00CD775F" w:rsidRDefault="00CD4264" w:rsidP="00CD775F">
      <w:pPr>
        <w:pStyle w:val="ab"/>
        <w:numPr>
          <w:ilvl w:val="0"/>
          <w:numId w:val="18"/>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Федеральный закон «О таможенном регулировании в Российской Федерации» от 27.11.2010 г. № 311-ФЗ.</w:t>
      </w:r>
    </w:p>
    <w:p w:rsidR="00CD4264" w:rsidRPr="00CD775F" w:rsidRDefault="00CD4264" w:rsidP="00CD775F">
      <w:pPr>
        <w:pStyle w:val="ab"/>
        <w:numPr>
          <w:ilvl w:val="0"/>
          <w:numId w:val="18"/>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28.01.2011 № 522 «Положение о порядке применения единой ТН ВЭД ТС при классификации товаров».</w:t>
      </w:r>
    </w:p>
    <w:p w:rsidR="00CD4264" w:rsidRPr="00CD775F" w:rsidRDefault="00CD4264" w:rsidP="00CD775F">
      <w:pPr>
        <w:pStyle w:val="ab"/>
        <w:numPr>
          <w:ilvl w:val="0"/>
          <w:numId w:val="18"/>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ТС по классификации товаров на официальном сайте комиссии ТС».</w:t>
      </w:r>
    </w:p>
    <w:p w:rsidR="00CD4264" w:rsidRPr="00CD775F" w:rsidRDefault="00CD4264" w:rsidP="00CD775F">
      <w:pPr>
        <w:pStyle w:val="ab"/>
        <w:numPr>
          <w:ilvl w:val="0"/>
          <w:numId w:val="18"/>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Товарная номенклатура внешнеэкономической деятельности таможенного союза (ТН ВЭД ТС).</w:t>
      </w:r>
    </w:p>
    <w:p w:rsidR="00CD4264" w:rsidRPr="00CD775F" w:rsidRDefault="00CD4264" w:rsidP="00CD775F">
      <w:pPr>
        <w:pStyle w:val="ab"/>
        <w:numPr>
          <w:ilvl w:val="0"/>
          <w:numId w:val="18"/>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Пояснения к ТН ВЭД ТС.</w:t>
      </w:r>
    </w:p>
    <w:p w:rsidR="00CD4264" w:rsidRPr="00CD775F" w:rsidRDefault="00CD4264" w:rsidP="00CD775F">
      <w:pPr>
        <w:pStyle w:val="ac"/>
        <w:numPr>
          <w:ilvl w:val="0"/>
          <w:numId w:val="18"/>
        </w:numPr>
        <w:tabs>
          <w:tab w:val="left" w:pos="284"/>
          <w:tab w:val="left" w:pos="426"/>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CD775F">
        <w:rPr>
          <w:rFonts w:ascii="Times New Roman" w:hAnsi="Times New Roman" w:cs="Times New Roman"/>
          <w:bCs/>
          <w:color w:val="000000"/>
          <w:sz w:val="30"/>
          <w:szCs w:val="30"/>
        </w:rPr>
        <w:t xml:space="preserve"> М.: Изд-во РИО РТА, 2008.–159 с.</w:t>
      </w:r>
    </w:p>
    <w:p w:rsidR="00CD4264" w:rsidRPr="00CD775F" w:rsidRDefault="00CD4264" w:rsidP="00CD775F">
      <w:pPr>
        <w:tabs>
          <w:tab w:val="left" w:pos="284"/>
          <w:tab w:val="left" w:pos="426"/>
        </w:tabs>
        <w:spacing w:after="0"/>
        <w:jc w:val="both"/>
        <w:rPr>
          <w:rFonts w:ascii="Times New Roman" w:hAnsi="Times New Roman" w:cs="Times New Roman"/>
          <w:b/>
          <w:i/>
          <w:sz w:val="30"/>
          <w:szCs w:val="30"/>
        </w:rPr>
      </w:pPr>
    </w:p>
    <w:p w:rsidR="00CD4264" w:rsidRPr="00CD775F" w:rsidRDefault="00CD4264" w:rsidP="00CD775F">
      <w:pPr>
        <w:pStyle w:val="a4"/>
        <w:tabs>
          <w:tab w:val="left" w:pos="284"/>
          <w:tab w:val="left" w:pos="426"/>
        </w:tabs>
        <w:spacing w:after="0"/>
        <w:ind w:left="0"/>
        <w:jc w:val="center"/>
        <w:rPr>
          <w:rFonts w:ascii="Times New Roman" w:hAnsi="Times New Roman" w:cs="Times New Roman"/>
          <w:b/>
          <w:i/>
          <w:sz w:val="30"/>
          <w:szCs w:val="30"/>
        </w:rPr>
      </w:pPr>
      <w:r w:rsidRPr="00CD775F">
        <w:rPr>
          <w:rFonts w:ascii="Times New Roman" w:hAnsi="Times New Roman" w:cs="Times New Roman"/>
          <w:b/>
          <w:i/>
          <w:sz w:val="30"/>
          <w:szCs w:val="30"/>
        </w:rPr>
        <w:t>Дополнительная</w:t>
      </w:r>
    </w:p>
    <w:p w:rsidR="00CD4264" w:rsidRPr="00CD775F" w:rsidRDefault="00CD4264" w:rsidP="00CD775F">
      <w:pPr>
        <w:tabs>
          <w:tab w:val="left" w:pos="284"/>
          <w:tab w:val="left" w:pos="426"/>
        </w:tabs>
        <w:spacing w:after="0"/>
        <w:jc w:val="both"/>
        <w:rPr>
          <w:rFonts w:ascii="Times New Roman" w:hAnsi="Times New Roman" w:cs="Times New Roman"/>
          <w:b/>
          <w:i/>
          <w:sz w:val="30"/>
          <w:szCs w:val="30"/>
        </w:rPr>
      </w:pPr>
    </w:p>
    <w:p w:rsidR="00CD4264" w:rsidRPr="00CD775F" w:rsidRDefault="00CD4264" w:rsidP="00CD775F">
      <w:pPr>
        <w:pStyle w:val="ac"/>
        <w:numPr>
          <w:ilvl w:val="0"/>
          <w:numId w:val="18"/>
        </w:numPr>
        <w:tabs>
          <w:tab w:val="left" w:pos="284"/>
          <w:tab w:val="left" w:pos="426"/>
        </w:tabs>
        <w:spacing w:after="0"/>
        <w:ind w:left="0"/>
        <w:jc w:val="both"/>
        <w:rPr>
          <w:rFonts w:ascii="Times New Roman" w:hAnsi="Times New Roman" w:cs="Times New Roman"/>
          <w:bCs/>
          <w:color w:val="000000"/>
          <w:sz w:val="30"/>
          <w:szCs w:val="30"/>
        </w:rPr>
      </w:pPr>
      <w:r w:rsidRPr="00CD775F">
        <w:rPr>
          <w:rFonts w:ascii="Times New Roman" w:hAnsi="Times New Roman" w:cs="Times New Roman"/>
          <w:sz w:val="30"/>
          <w:szCs w:val="30"/>
        </w:rPr>
        <w:t>Старикова О.Г. Товарная номенклатура ВЭД: учеб. пособие. – Ростов. фил. Российской таможенной академии 2010 (Гриф УМО).</w:t>
      </w:r>
    </w:p>
    <w:p w:rsidR="00CD4264" w:rsidRPr="00CD775F" w:rsidRDefault="00CD4264" w:rsidP="00CD775F">
      <w:pPr>
        <w:tabs>
          <w:tab w:val="left" w:pos="284"/>
        </w:tabs>
        <w:spacing w:after="0"/>
        <w:jc w:val="both"/>
        <w:rPr>
          <w:rFonts w:ascii="Times New Roman" w:hAnsi="Times New Roman" w:cs="Times New Roman"/>
          <w:b/>
          <w:i/>
          <w:sz w:val="30"/>
          <w:szCs w:val="30"/>
        </w:rPr>
      </w:pPr>
    </w:p>
    <w:p w:rsidR="00CD4264" w:rsidRPr="00CD775F" w:rsidRDefault="00CD4264" w:rsidP="00CD775F">
      <w:pPr>
        <w:pStyle w:val="a4"/>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b/>
          <w:i/>
          <w:sz w:val="30"/>
          <w:szCs w:val="30"/>
        </w:rPr>
        <w:t xml:space="preserve">Формы и методы контроля: </w:t>
      </w:r>
      <w:r w:rsidRPr="00CD775F">
        <w:rPr>
          <w:rFonts w:ascii="Times New Roman" w:hAnsi="Times New Roman" w:cs="Times New Roman"/>
          <w:i/>
          <w:sz w:val="30"/>
          <w:szCs w:val="30"/>
        </w:rPr>
        <w:t>опрос, проверка письменного решения задачи.</w:t>
      </w:r>
    </w:p>
    <w:p w:rsidR="00CD4264" w:rsidRPr="00CD775F" w:rsidRDefault="00CD4264" w:rsidP="00CD775F">
      <w:pPr>
        <w:tabs>
          <w:tab w:val="left" w:pos="284"/>
        </w:tabs>
        <w:spacing w:after="0"/>
        <w:jc w:val="both"/>
        <w:rPr>
          <w:rFonts w:ascii="Times New Roman" w:hAnsi="Times New Roman" w:cs="Times New Roman"/>
          <w:i/>
          <w:sz w:val="30"/>
          <w:szCs w:val="30"/>
        </w:rPr>
      </w:pPr>
    </w:p>
    <w:p w:rsidR="00CD4264" w:rsidRPr="00CD775F" w:rsidRDefault="00CD4264" w:rsidP="00CD775F">
      <w:pPr>
        <w:pStyle w:val="a4"/>
        <w:tabs>
          <w:tab w:val="left" w:pos="284"/>
        </w:tabs>
        <w:spacing w:after="0"/>
        <w:ind w:left="0"/>
        <w:jc w:val="both"/>
        <w:rPr>
          <w:rFonts w:ascii="Times New Roman" w:hAnsi="Times New Roman" w:cs="Times New Roman"/>
          <w:b/>
          <w:i/>
          <w:sz w:val="30"/>
          <w:szCs w:val="30"/>
        </w:rPr>
      </w:pPr>
      <w:r w:rsidRPr="00CD775F">
        <w:rPr>
          <w:rFonts w:ascii="Times New Roman" w:hAnsi="Times New Roman" w:cs="Times New Roman"/>
          <w:b/>
          <w:i/>
          <w:sz w:val="30"/>
          <w:szCs w:val="30"/>
        </w:rPr>
        <w:t xml:space="preserve">Технические средства обучения и контроля знаний: </w:t>
      </w:r>
    </w:p>
    <w:p w:rsidR="00CD4264" w:rsidRPr="00CD775F" w:rsidRDefault="00CD4264"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Комплект учебной и методической литературы по данной теме;</w:t>
      </w:r>
    </w:p>
    <w:p w:rsidR="00CD4264" w:rsidRPr="00CD775F" w:rsidRDefault="00CD4264"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Схематическое изображение основных положений данной темы;</w:t>
      </w:r>
    </w:p>
    <w:p w:rsidR="00CD4264" w:rsidRPr="00CD775F" w:rsidRDefault="00CD4264"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Оборудование аудитории, мультимедийные средства.</w:t>
      </w:r>
    </w:p>
    <w:p w:rsidR="00CD4264" w:rsidRPr="00CD775F" w:rsidRDefault="00CD4264" w:rsidP="00CD775F">
      <w:pPr>
        <w:tabs>
          <w:tab w:val="left" w:pos="284"/>
        </w:tabs>
        <w:spacing w:after="0"/>
        <w:jc w:val="both"/>
        <w:rPr>
          <w:rFonts w:ascii="Times New Roman" w:hAnsi="Times New Roman" w:cs="Times New Roman"/>
          <w:b/>
          <w:sz w:val="30"/>
          <w:szCs w:val="30"/>
        </w:rPr>
      </w:pPr>
    </w:p>
    <w:p w:rsidR="00B7190E" w:rsidRPr="00CD775F" w:rsidRDefault="00B7190E" w:rsidP="00CD775F">
      <w:pPr>
        <w:tabs>
          <w:tab w:val="left" w:pos="426"/>
        </w:tabs>
        <w:spacing w:after="0"/>
        <w:rPr>
          <w:rFonts w:ascii="Times New Roman" w:hAnsi="Times New Roman" w:cs="Times New Roman"/>
          <w:sz w:val="30"/>
          <w:szCs w:val="30"/>
        </w:rPr>
      </w:pPr>
    </w:p>
    <w:p w:rsidR="00C65446" w:rsidRPr="00CD775F" w:rsidRDefault="00CD4264" w:rsidP="00CD775F">
      <w:pPr>
        <w:tabs>
          <w:tab w:val="left" w:pos="426"/>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Лабораторное</w:t>
      </w:r>
      <w:r w:rsidR="00C65446" w:rsidRPr="00CD775F">
        <w:rPr>
          <w:rFonts w:ascii="Times New Roman" w:hAnsi="Times New Roman" w:cs="Times New Roman"/>
          <w:b/>
          <w:color w:val="FF0000"/>
          <w:sz w:val="30"/>
          <w:szCs w:val="30"/>
        </w:rPr>
        <w:t xml:space="preserve"> занятие 6</w:t>
      </w:r>
    </w:p>
    <w:p w:rsidR="00CD4264" w:rsidRPr="00CD775F" w:rsidRDefault="00CD4264" w:rsidP="00CD775F">
      <w:pPr>
        <w:tabs>
          <w:tab w:val="left" w:pos="426"/>
        </w:tabs>
        <w:spacing w:after="0"/>
        <w:jc w:val="center"/>
        <w:rPr>
          <w:rFonts w:ascii="Times New Roman" w:hAnsi="Times New Roman" w:cs="Times New Roman"/>
          <w:b/>
          <w:color w:val="FF0000"/>
          <w:sz w:val="30"/>
          <w:szCs w:val="30"/>
        </w:rPr>
      </w:pPr>
    </w:p>
    <w:p w:rsidR="009F55D5" w:rsidRPr="00CD775F" w:rsidRDefault="00CD4264" w:rsidP="00CD775F">
      <w:pPr>
        <w:spacing w:after="0"/>
        <w:jc w:val="both"/>
        <w:rPr>
          <w:rFonts w:ascii="Times New Roman" w:eastAsia="Times New Roman" w:hAnsi="Times New Roman" w:cs="Times New Roman"/>
          <w:b/>
          <w:sz w:val="30"/>
          <w:szCs w:val="30"/>
        </w:rPr>
      </w:pPr>
      <w:r w:rsidRPr="00CD775F">
        <w:rPr>
          <w:rFonts w:ascii="Times New Roman" w:hAnsi="Times New Roman" w:cs="Times New Roman"/>
          <w:b/>
          <w:sz w:val="30"/>
          <w:szCs w:val="30"/>
        </w:rPr>
        <w:t>Тема «</w:t>
      </w:r>
      <w:r w:rsidRPr="00CD775F">
        <w:rPr>
          <w:rFonts w:ascii="Times New Roman" w:eastAsia="Times New Roman" w:hAnsi="Times New Roman" w:cs="Times New Roman"/>
          <w:b/>
          <w:sz w:val="30"/>
          <w:szCs w:val="30"/>
        </w:rPr>
        <w:t xml:space="preserve">Порядок принятия предварительных решений по классификации товаров в соответствии с </w:t>
      </w:r>
      <w:r w:rsidRPr="00CD775F">
        <w:rPr>
          <w:rFonts w:ascii="Times New Roman" w:hAnsi="Times New Roman" w:cs="Times New Roman"/>
          <w:b/>
          <w:sz w:val="30"/>
          <w:szCs w:val="30"/>
        </w:rPr>
        <w:t>Е</w:t>
      </w:r>
      <w:r w:rsidRPr="00CD775F">
        <w:rPr>
          <w:rFonts w:ascii="Times New Roman" w:eastAsia="Times New Roman" w:hAnsi="Times New Roman" w:cs="Times New Roman"/>
          <w:b/>
          <w:sz w:val="30"/>
          <w:szCs w:val="30"/>
        </w:rPr>
        <w:t>ТН ВЭД» - 6 часов</w:t>
      </w:r>
    </w:p>
    <w:p w:rsidR="009F55D5" w:rsidRPr="00CD775F" w:rsidRDefault="009F55D5" w:rsidP="00CD775F">
      <w:pPr>
        <w:pStyle w:val="a4"/>
        <w:numPr>
          <w:ilvl w:val="0"/>
          <w:numId w:val="34"/>
        </w:numPr>
        <w:spacing w:after="0"/>
        <w:ind w:left="0" w:firstLine="0"/>
        <w:jc w:val="both"/>
        <w:rPr>
          <w:rFonts w:ascii="Times New Roman" w:eastAsia="Times New Roman" w:hAnsi="Times New Roman" w:cs="Times New Roman"/>
          <w:sz w:val="30"/>
          <w:szCs w:val="30"/>
        </w:rPr>
      </w:pPr>
      <w:r w:rsidRPr="00CD775F">
        <w:rPr>
          <w:rFonts w:ascii="Times New Roman" w:eastAsia="Times New Roman" w:hAnsi="Times New Roman" w:cs="Times New Roman"/>
          <w:b/>
          <w:color w:val="7030A0"/>
          <w:sz w:val="30"/>
          <w:szCs w:val="30"/>
        </w:rPr>
        <w:t xml:space="preserve">Цель лабораторной работы: </w:t>
      </w:r>
      <w:r w:rsidRPr="00CD775F">
        <w:rPr>
          <w:rFonts w:ascii="Times New Roman" w:eastAsia="Times New Roman" w:hAnsi="Times New Roman" w:cs="Times New Roman"/>
          <w:sz w:val="30"/>
          <w:szCs w:val="30"/>
        </w:rPr>
        <w:t>приобрести навыки принятия предварительных решений по классификации товаров.</w:t>
      </w:r>
    </w:p>
    <w:p w:rsidR="009F55D5" w:rsidRPr="00CD775F" w:rsidRDefault="009F55D5" w:rsidP="00CD775F">
      <w:pPr>
        <w:spacing w:after="0"/>
        <w:jc w:val="both"/>
        <w:rPr>
          <w:rFonts w:ascii="Times New Roman" w:eastAsia="Times New Roman" w:hAnsi="Times New Roman" w:cs="Times New Roman"/>
          <w:sz w:val="30"/>
          <w:szCs w:val="30"/>
        </w:rPr>
      </w:pPr>
    </w:p>
    <w:p w:rsidR="00CD4264" w:rsidRPr="00CD775F" w:rsidRDefault="00CD4264" w:rsidP="00CD775F">
      <w:pPr>
        <w:spacing w:after="0"/>
        <w:jc w:val="center"/>
        <w:rPr>
          <w:rFonts w:ascii="Times New Roman" w:eastAsia="Times New Roman" w:hAnsi="Times New Roman" w:cs="Times New Roman"/>
          <w:b/>
          <w:color w:val="FF0000"/>
          <w:sz w:val="30"/>
          <w:szCs w:val="30"/>
        </w:rPr>
      </w:pPr>
      <w:r w:rsidRPr="00CD775F">
        <w:rPr>
          <w:rFonts w:ascii="Times New Roman" w:eastAsia="Times New Roman" w:hAnsi="Times New Roman" w:cs="Times New Roman"/>
          <w:b/>
          <w:color w:val="FF0000"/>
          <w:sz w:val="30"/>
          <w:szCs w:val="30"/>
        </w:rPr>
        <w:t>Теоретические вопросы</w:t>
      </w:r>
    </w:p>
    <w:p w:rsidR="00ED34FC" w:rsidRPr="00CD775F" w:rsidRDefault="00ED34FC" w:rsidP="00CD775F">
      <w:pPr>
        <w:spacing w:after="0"/>
        <w:ind w:firstLine="709"/>
        <w:jc w:val="both"/>
        <w:rPr>
          <w:rFonts w:ascii="Times New Roman" w:hAnsi="Times New Roman" w:cs="Times New Roman"/>
          <w:b/>
          <w:i/>
          <w:sz w:val="30"/>
          <w:szCs w:val="30"/>
        </w:rPr>
      </w:pPr>
      <w:r w:rsidRPr="00CD775F">
        <w:rPr>
          <w:rFonts w:ascii="Times New Roman" w:eastAsia="Times New Roman" w:hAnsi="Times New Roman" w:cs="Times New Roman"/>
          <w:b/>
          <w:i/>
          <w:sz w:val="30"/>
          <w:szCs w:val="30"/>
        </w:rPr>
        <w:t>Используя материалы представленного документа, ответьте на следующие вопросы:</w:t>
      </w:r>
    </w:p>
    <w:p w:rsidR="00CD4264" w:rsidRPr="00CD775F" w:rsidRDefault="00CD4264" w:rsidP="00CD775F">
      <w:pPr>
        <w:pStyle w:val="a4"/>
        <w:numPr>
          <w:ilvl w:val="0"/>
          <w:numId w:val="19"/>
        </w:numPr>
        <w:tabs>
          <w:tab w:val="left" w:pos="284"/>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 xml:space="preserve">Основные сведения решений. </w:t>
      </w:r>
    </w:p>
    <w:p w:rsidR="00CD4264" w:rsidRPr="00CD775F" w:rsidRDefault="00CD4264" w:rsidP="00CD775F">
      <w:pPr>
        <w:pStyle w:val="a4"/>
        <w:numPr>
          <w:ilvl w:val="0"/>
          <w:numId w:val="19"/>
        </w:numPr>
        <w:tabs>
          <w:tab w:val="left" w:pos="284"/>
          <w:tab w:val="left" w:pos="426"/>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 xml:space="preserve">Основания дополнительной проверки классификации товаров. </w:t>
      </w:r>
    </w:p>
    <w:p w:rsidR="00CD4264" w:rsidRPr="00CD775F" w:rsidRDefault="00CD4264" w:rsidP="00CD775F">
      <w:pPr>
        <w:pStyle w:val="a4"/>
        <w:numPr>
          <w:ilvl w:val="0"/>
          <w:numId w:val="19"/>
        </w:numPr>
        <w:tabs>
          <w:tab w:val="left" w:pos="284"/>
          <w:tab w:val="left" w:pos="426"/>
        </w:tabs>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sz w:val="30"/>
          <w:szCs w:val="30"/>
        </w:rPr>
        <w:t>П</w:t>
      </w:r>
      <w:r w:rsidRPr="00CD775F">
        <w:rPr>
          <w:rFonts w:ascii="Times New Roman" w:hAnsi="Times New Roman" w:cs="Times New Roman"/>
          <w:color w:val="000000"/>
          <w:sz w:val="30"/>
          <w:szCs w:val="30"/>
        </w:rPr>
        <w:t xml:space="preserve">орядок принятия решения по классификации товара в несобранном или разобранном виде. </w:t>
      </w:r>
    </w:p>
    <w:p w:rsidR="00CD4264" w:rsidRPr="00CD775F" w:rsidRDefault="00CD4264" w:rsidP="00CD775F">
      <w:pPr>
        <w:pStyle w:val="a4"/>
        <w:numPr>
          <w:ilvl w:val="0"/>
          <w:numId w:val="19"/>
        </w:numPr>
        <w:tabs>
          <w:tab w:val="left" w:pos="284"/>
          <w:tab w:val="left" w:pos="426"/>
        </w:tabs>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Срок принятия предварительных решений о классификации товаров.</w:t>
      </w:r>
    </w:p>
    <w:p w:rsidR="00ED34FC" w:rsidRPr="00CD775F" w:rsidRDefault="00ED34FC" w:rsidP="00CD775F">
      <w:pPr>
        <w:tabs>
          <w:tab w:val="left" w:pos="284"/>
          <w:tab w:val="left" w:pos="426"/>
        </w:tabs>
        <w:spacing w:after="0"/>
        <w:jc w:val="both"/>
        <w:rPr>
          <w:rFonts w:ascii="Times New Roman" w:hAnsi="Times New Roman" w:cs="Times New Roman"/>
          <w:color w:val="000000"/>
          <w:sz w:val="30"/>
          <w:szCs w:val="30"/>
        </w:rPr>
      </w:pPr>
    </w:p>
    <w:p w:rsidR="00ED34FC" w:rsidRPr="00CD775F" w:rsidRDefault="00ED34FC" w:rsidP="00CD775F">
      <w:pPr>
        <w:tabs>
          <w:tab w:val="left" w:pos="284"/>
          <w:tab w:val="left" w:pos="426"/>
        </w:tabs>
        <w:spacing w:after="0"/>
        <w:jc w:val="both"/>
        <w:rPr>
          <w:rFonts w:ascii="Times New Roman" w:hAnsi="Times New Roman" w:cs="Times New Roman"/>
          <w:color w:val="000000"/>
          <w:sz w:val="30"/>
          <w:szCs w:val="30"/>
        </w:rPr>
      </w:pPr>
    </w:p>
    <w:p w:rsidR="00ED34FC" w:rsidRPr="00CD775F" w:rsidRDefault="00ED34FC" w:rsidP="00CD775F">
      <w:pPr>
        <w:pStyle w:val="ConsPlusNormal"/>
        <w:widowControl/>
        <w:spacing w:line="276" w:lineRule="auto"/>
        <w:ind w:firstLine="0"/>
        <w:jc w:val="center"/>
        <w:rPr>
          <w:rFonts w:ascii="Times New Roman" w:hAnsi="Times New Roman" w:cs="Times New Roman"/>
          <w:b/>
          <w:sz w:val="30"/>
          <w:szCs w:val="30"/>
        </w:rPr>
      </w:pPr>
      <w:r w:rsidRPr="00CD775F">
        <w:rPr>
          <w:rStyle w:val="apple-converted-space"/>
          <w:rFonts w:ascii="Times New Roman" w:hAnsi="Times New Roman" w:cs="Times New Roman"/>
          <w:b/>
          <w:sz w:val="30"/>
          <w:szCs w:val="30"/>
        </w:rPr>
        <w:t> </w:t>
      </w:r>
      <w:r w:rsidR="00B4640F">
        <w:fldChar w:fldCharType="begin"/>
      </w:r>
      <w:r w:rsidR="00B4640F">
        <w:instrText xml:space="preserve"> HYPERLINK "http://customsexpert.ru/zakon/663676635_pftsrf1957_25_10_2010.rtf" \t "_blank" </w:instrText>
      </w:r>
      <w:r w:rsidR="00B4640F">
        <w:fldChar w:fldCharType="separate"/>
      </w:r>
      <w:r w:rsidRPr="00CD775F">
        <w:rPr>
          <w:rStyle w:val="af"/>
          <w:rFonts w:ascii="Times New Roman" w:hAnsi="Times New Roman" w:cs="Times New Roman"/>
          <w:b/>
          <w:color w:val="auto"/>
          <w:sz w:val="30"/>
          <w:szCs w:val="30"/>
          <w:u w:val="none"/>
        </w:rPr>
        <w:t>Приказ ФТС РФ от 25 октября 2010г № 1957</w:t>
      </w:r>
      <w:r w:rsidR="00B4640F">
        <w:rPr>
          <w:rStyle w:val="af"/>
          <w:rFonts w:ascii="Times New Roman" w:hAnsi="Times New Roman" w:cs="Times New Roman"/>
          <w:b/>
          <w:color w:val="auto"/>
          <w:sz w:val="30"/>
          <w:szCs w:val="30"/>
          <w:u w:val="none"/>
        </w:rPr>
        <w:fldChar w:fldCharType="end"/>
      </w:r>
    </w:p>
    <w:p w:rsidR="00ED34FC" w:rsidRPr="00CD775F" w:rsidRDefault="00ED34FC" w:rsidP="00CD775F">
      <w:pPr>
        <w:pStyle w:val="ConsPlusNormal"/>
        <w:widowControl/>
        <w:spacing w:line="276" w:lineRule="auto"/>
        <w:ind w:firstLine="709"/>
        <w:jc w:val="center"/>
        <w:outlineLvl w:val="1"/>
        <w:rPr>
          <w:rFonts w:ascii="Times New Roman" w:hAnsi="Times New Roman" w:cs="Times New Roman"/>
          <w:sz w:val="30"/>
          <w:szCs w:val="30"/>
        </w:rPr>
      </w:pPr>
      <w:r w:rsidRPr="00CD775F">
        <w:rPr>
          <w:rFonts w:ascii="Times New Roman" w:hAnsi="Times New Roman" w:cs="Times New Roman"/>
          <w:sz w:val="30"/>
          <w:szCs w:val="30"/>
        </w:rPr>
        <w:t>I. Общие положения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 Административный регламент Федеральной таможенной службы и определяемых ею таможенных органов по предоставлению государственной услуги по принятию предварительных решений по классификации товаров по единой Товарной номенклатуре внешнеэкономической деятельности Таможенного союза (далее - Регламент) разработан в целях повышения качества и обеспечения прозрачности принятия предварительных решений по классификации товаров, определения сроков и последовательности действий (административных процедур) Федеральной таможенной службы и уполномоченных ею таможенных органов при предоставлении данной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 Государственная услуга по принятию предварительного решения по классификации товара по единой Товарной номенклатуре внешнеэкономической деятельности Таможенного союза (далее - государственная услуга) оказывается заявителю заблаговременно до совершения таможенных операций в целях сокращения времени проведения таможенных процедур, осуществления мер тарифного регулирования, соблюдения запретов и ограничений, установленных законодательством Таможенного союза и (или) законодательством Российской Федерации о государственном регулировании внешнеторговой деятельности, единообразного применения единой Товарной номенклатуры внешнеэкономической деятельности Таможенного союза (далее - ТН ВЭД ТС).</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3. Заявителем является юридическое лицо, организация, не являющаяся юридическим лицом, созданные в соответствии с законодательством государства - члена Таможенного союза, а также физическое лицо, имеющее постоянное место жительства в государстве - члене Таможенного союза, в том числе индивидуальный предприниматель, зарегистрированный в соответствии с законодательством государства - члена Таможенного союза.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4. Предварительное решение по классификации товара по ТН ВЭД ТС (далее - предварительное решение) является обязательным при декларировании товаров на территории Российской Федерации.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5. Предварительное решение действует в течение трех лет со дня его принятия, если оно не изменено, не отозвано, либо его действие не прекращено в соответствии со статьей 56 Таможенного кодекса Таможенного союза.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6. По окончании срока, указанного в пункте 5 Регламента, предварительное решение автоматически утрачивает силу, что не препятствует обращению заявителя с заявлением о выдаче нового предварительного решения согласно порядку, установленному Регламентом.</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7. Заявитель, получивший предварительное решение, представляет его оригинал и копию в таможенный орган одновременно с таможенной декларацией для таможенного декларирования товара.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Регистрационный номер и дату принятия предварительного решения декларант указывает в таможенной декларации в соответствии с правилами ее заполнения.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Должностное лицо таможенного органа после сверки копии предварительного решения с оригиналом возвращает оригинал заявителю, копия предварительного решения остается в таможенном органе.</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8. При таможенном декларировании товара должностное лицо таможенного органа осуществляет контроль соответствия характеристик фактически представленного к декларированию товара сведениям о товаре в графе 7 принятого предварительного решения.</w:t>
      </w:r>
    </w:p>
    <w:p w:rsidR="00ED34FC" w:rsidRPr="00CD775F" w:rsidRDefault="00ED34FC" w:rsidP="00CD775F">
      <w:pPr>
        <w:pStyle w:val="ConsPlusNormal"/>
        <w:widowControl/>
        <w:spacing w:line="276" w:lineRule="auto"/>
        <w:ind w:firstLine="709"/>
        <w:jc w:val="center"/>
        <w:rPr>
          <w:rFonts w:ascii="Times New Roman" w:hAnsi="Times New Roman" w:cs="Times New Roman"/>
          <w:sz w:val="30"/>
          <w:szCs w:val="30"/>
        </w:rPr>
      </w:pPr>
    </w:p>
    <w:p w:rsidR="00ED34FC" w:rsidRPr="00CD775F" w:rsidRDefault="00ED34FC" w:rsidP="00CD775F">
      <w:pPr>
        <w:pStyle w:val="ConsPlusNormal"/>
        <w:widowControl/>
        <w:spacing w:line="276" w:lineRule="auto"/>
        <w:ind w:firstLine="709"/>
        <w:jc w:val="center"/>
        <w:outlineLvl w:val="1"/>
        <w:rPr>
          <w:rFonts w:ascii="Times New Roman" w:hAnsi="Times New Roman" w:cs="Times New Roman"/>
          <w:sz w:val="30"/>
          <w:szCs w:val="30"/>
        </w:rPr>
      </w:pPr>
      <w:r w:rsidRPr="00CD775F">
        <w:rPr>
          <w:rFonts w:ascii="Times New Roman" w:hAnsi="Times New Roman" w:cs="Times New Roman"/>
          <w:sz w:val="30"/>
          <w:szCs w:val="30"/>
        </w:rPr>
        <w:t>II. Стандарт предоставления государственной услуги</w:t>
      </w:r>
    </w:p>
    <w:p w:rsidR="00ED34FC" w:rsidRPr="00CD775F" w:rsidRDefault="00ED34FC" w:rsidP="00CD775F">
      <w:pPr>
        <w:pStyle w:val="ConsPlusNormal"/>
        <w:widowControl/>
        <w:spacing w:line="276" w:lineRule="auto"/>
        <w:ind w:firstLine="709"/>
        <w:jc w:val="center"/>
        <w:rPr>
          <w:rFonts w:ascii="Times New Roman" w:hAnsi="Times New Roman" w:cs="Times New Roman"/>
          <w:sz w:val="30"/>
          <w:szCs w:val="30"/>
        </w:rPr>
      </w:pP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9. Наименование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9.1. ФТС России и таможенные органы, определяемые ею, по запросу заинтересованного лица (заявителя) предоставляют государственную услугу по принятию предварительных решений по классификации товаров по единой Товарной номенклатуре внешнеэкономической деятельности Таможенного союза.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10. Наименование органа, предоставляющего государственную услугу.</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10.1. От имени ФТС России предварительные решения, а также решения о прекращении действия предварительного решения, его изменении или отзыве, об отклонении заявления от заявителя о принятии предварительного решения принимает Управление товарной номенклатуры, определяемое на принятие предварительных решений (далее - Управление), и определяемые ФТС России на принятие предварительных решений следующие таможенные органы - Дальневосточное таможенное управление, Приволжское таможенное управление, Северо-Западное таможенное управление, Сибирское таможенное управление, Уральское таможенное управление, Центральное таможенное управление, Южное таможенное управление (далее - таможенные органы).</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Наделение полномочиями по принятию предварительных решений осуществляется приказом ФТС России, в котором указывается наименование таможенного органа и группы или разделы Товарной номенклатуры внешнеэкономической деятельности Таможенного союза (далее - ТН ВЭД ТС), по которым таможенный орган принимает предварительные решения.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11. Результат предоставления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11.1. Результатом предоставления государственной услуги является предварительное решение по классификации товара по ТН ВЭД ТС, выданное Управлением (таможенным органом) и оформленное на специальном бланке (приложение N 1 к Регламенту) за подписью начальника Управления (начальника таможенного органа) или его заместителя (заместителя начальника таможенного органа).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12. Срок предоставления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12.1. Государственная услуга предоставляется в течение 90 календарных дней со дня регистрации заявления заявителя о принятии предварительного решения по классификации товаров по ТН ВЭД ТС (далее - заявление) в Управлении делами ФТС России (в отделе документационного обеспечения таможенного органа).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12.2. При наличии в заявлении информации, достаточной для однозначного отнесения конкретного товара к определенной подсубпозиции ТН ВЭД ТС на уровне десятизначного кодового обозначения, предварительное решение принимается в более короткие сроки.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12.3. В случае необходимости предоставления дополнительной информации в соответствии с пунктом 29.1 Регламента течение срока, указанного в абзаце первом настоящего пункта, приостанавливается и возобновляется со дня регистрации в Управлении делами ФТС России (в отделе документационного обеспечения таможенного органа) последнего документа, содержащего запрашиваемые сведения, необходимые для принятия предварительного решения.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После получения дополнительной информации срок принятия предварительного решения не должен составлять более 60 дней.</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13. Правовые основания для предоставления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13.1. Предоставление государственной услуги осуществляется в соответствии: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со статьями 53 - 57 Таможенного кодекса Таможенного союза (далее - Кодекс) &lt;*&gt;;</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14. Исчерпывающий перечень документов, необходимых для предоставления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14.1. Государственная услуга предоставляется на основании заявления заявителя в ФТС России или в таможенный орган, поданного в письменном виде или в виде электронного документа.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14.2. Заявление о принятии предварительного решения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изделий, пробы и образцы товаров и другие документы для принятия этого предварительного решения.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15. Исчерпывающий перечень оснований для отказа в приеме документов, необходимых для предоставления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15.1. В приеме документов отказывается, если: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 оформление заявителем заявления о принятии предварительного решения не соответствует требованиям пункта 26.2 Регламента;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 заявление о принятии предварительного решения направлено заявителем, который не является лицом, соответствующим требованиям, изложенным в пункте 3 Регламента.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16. Исчерпывающий перечень оснований для отказа (отклонения заявления) в предоставлении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16.1. Основанием для отказа в предоставлении государственной услуги (отклонения заявления) является непредставление заявителем дополнительной информации о товаре в срок, указанный в уведомлении ФТС России (таможенного органа), направленного в адрес заявителя.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17. Размер платы, взимаемый с заявителя при предоставлении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17.1. Государственная услуга предоставляется ФТС России и таможенными органами бесплатно.</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18.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18.1. Заявление о предоставлении государственной услуги направляется заявителем в ФТС России (таможенный орган) в письменном виде или в виде электронного документа.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Направление заявления о предоставлении государственной услуги в виде электронного документа осуществляется через Единый портал государственных и муниципальных услуг, размещенный в сети Интернет.</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В случае решения заявителя доставить заявление непосредственно в экспедицию ФТС России (в таможенный орган) срок ожидания в очереди может составить не более 10 минут.</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Результат предоставления государственной услуги направляется заявителю в письменном виде.</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19. Срок регистрации заявления заявителя.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19.1. Заявление регистрируется (присваивается входящий номер) в Управлении делами ФТС России или в отделе документационного обеспечения таможенного органа не позднее дня, следующего за днем его получения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20. Требования к помещениям, в которых предоставляются государственные услуги,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20.1. Для предоставления государственной услуги по принятию предварительных решений не требуются залы ожиданий и места для заполнения заявлений. Информация, размещаемая на информационных стендах таможенных органов, указана в пункте 24.3.2. Перечень документов, необходимых для предоставления государственной услуги, указан в пункте 14.2 Регламента. Информация о требованиях к заявлению указана в пункте 26.1.</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21. Показатели доступности и качества государственных услуг.</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21.1. Ограничений по доступности государственной услуги лицам Российской Федерации и других государств - членов Таможенного союза не имеется.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21.2. Показателями качества предоставления государственной услуги являются: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правильная классификация товара, указанного в заявлении заявителя, на уровне десятизначного кодового обозначения по ТН ВЭД ТС;</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принятие предварительного решения в сроки, установленные Регламентом.</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22. Иных требований не имеется.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p>
    <w:p w:rsidR="00ED34FC" w:rsidRPr="00CD775F" w:rsidRDefault="00ED34FC" w:rsidP="00CD775F">
      <w:pPr>
        <w:pStyle w:val="ConsPlusNormal"/>
        <w:widowControl/>
        <w:spacing w:line="276" w:lineRule="auto"/>
        <w:ind w:firstLine="709"/>
        <w:jc w:val="center"/>
        <w:outlineLvl w:val="1"/>
        <w:rPr>
          <w:rFonts w:ascii="Times New Roman" w:hAnsi="Times New Roman" w:cs="Times New Roman"/>
          <w:sz w:val="30"/>
          <w:szCs w:val="30"/>
        </w:rPr>
      </w:pPr>
      <w:r w:rsidRPr="00CD775F">
        <w:rPr>
          <w:rFonts w:ascii="Times New Roman" w:hAnsi="Times New Roman" w:cs="Times New Roman"/>
          <w:sz w:val="30"/>
          <w:szCs w:val="30"/>
        </w:rPr>
        <w:t>III. Состав, последовательность</w:t>
      </w:r>
    </w:p>
    <w:p w:rsidR="00ED34FC" w:rsidRPr="00CD775F" w:rsidRDefault="00ED34FC" w:rsidP="00CD775F">
      <w:pPr>
        <w:pStyle w:val="ConsPlusNormal"/>
        <w:widowControl/>
        <w:spacing w:line="276" w:lineRule="auto"/>
        <w:ind w:firstLine="709"/>
        <w:jc w:val="center"/>
        <w:rPr>
          <w:rFonts w:ascii="Times New Roman" w:hAnsi="Times New Roman" w:cs="Times New Roman"/>
          <w:sz w:val="30"/>
          <w:szCs w:val="30"/>
        </w:rPr>
      </w:pPr>
      <w:r w:rsidRPr="00CD775F">
        <w:rPr>
          <w:rFonts w:ascii="Times New Roman" w:hAnsi="Times New Roman" w:cs="Times New Roman"/>
          <w:sz w:val="30"/>
          <w:szCs w:val="30"/>
        </w:rPr>
        <w:t>и сроки выполнения административных процедур по принятию</w:t>
      </w:r>
    </w:p>
    <w:p w:rsidR="00ED34FC" w:rsidRPr="00CD775F" w:rsidRDefault="00ED34FC" w:rsidP="00CD775F">
      <w:pPr>
        <w:pStyle w:val="ConsPlusNormal"/>
        <w:widowControl/>
        <w:spacing w:line="276" w:lineRule="auto"/>
        <w:ind w:firstLine="709"/>
        <w:jc w:val="center"/>
        <w:rPr>
          <w:rFonts w:ascii="Times New Roman" w:hAnsi="Times New Roman" w:cs="Times New Roman"/>
          <w:sz w:val="30"/>
          <w:szCs w:val="30"/>
        </w:rPr>
      </w:pPr>
      <w:r w:rsidRPr="00CD775F">
        <w:rPr>
          <w:rFonts w:ascii="Times New Roman" w:hAnsi="Times New Roman" w:cs="Times New Roman"/>
          <w:sz w:val="30"/>
          <w:szCs w:val="30"/>
        </w:rPr>
        <w:t>предварительных решений, требования к порядку их выполнения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23. Предоставление государственной услуги по принятию предварительного решения включает в себя следующие административные процедуры:</w:t>
      </w:r>
    </w:p>
    <w:p w:rsidR="00ED34FC" w:rsidRPr="00CD775F" w:rsidRDefault="00ED34FC" w:rsidP="00CD775F">
      <w:pPr>
        <w:pStyle w:val="ConsPlusNormal"/>
        <w:widowControl/>
        <w:numPr>
          <w:ilvl w:val="0"/>
          <w:numId w:val="45"/>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информирование о предоставлении государственной услуги;</w:t>
      </w:r>
    </w:p>
    <w:p w:rsidR="00ED34FC" w:rsidRPr="00CD775F" w:rsidRDefault="00ED34FC" w:rsidP="00CD775F">
      <w:pPr>
        <w:pStyle w:val="ConsPlusNormal"/>
        <w:widowControl/>
        <w:numPr>
          <w:ilvl w:val="0"/>
          <w:numId w:val="45"/>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прием заявления о принятии предварительного решения от заявителя;</w:t>
      </w:r>
    </w:p>
    <w:p w:rsidR="00ED34FC" w:rsidRPr="00CD775F" w:rsidRDefault="00ED34FC" w:rsidP="00CD775F">
      <w:pPr>
        <w:pStyle w:val="ConsPlusNormal"/>
        <w:widowControl/>
        <w:numPr>
          <w:ilvl w:val="0"/>
          <w:numId w:val="45"/>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уведомление заявителя о предоставлении дополнительной информации о товаре (при необходимости);</w:t>
      </w:r>
    </w:p>
    <w:p w:rsidR="00ED34FC" w:rsidRPr="00CD775F" w:rsidRDefault="00ED34FC" w:rsidP="00CD775F">
      <w:pPr>
        <w:pStyle w:val="ConsPlusNormal"/>
        <w:widowControl/>
        <w:numPr>
          <w:ilvl w:val="0"/>
          <w:numId w:val="45"/>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отклонение заявления о принятии предварительного решения;</w:t>
      </w:r>
    </w:p>
    <w:p w:rsidR="00ED34FC" w:rsidRPr="00CD775F" w:rsidRDefault="00ED34FC" w:rsidP="00CD775F">
      <w:pPr>
        <w:pStyle w:val="ConsPlusNormal"/>
        <w:widowControl/>
        <w:numPr>
          <w:ilvl w:val="0"/>
          <w:numId w:val="45"/>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принятие предварительного решения;</w:t>
      </w:r>
    </w:p>
    <w:p w:rsidR="00ED34FC" w:rsidRPr="00CD775F" w:rsidRDefault="00ED34FC" w:rsidP="00CD775F">
      <w:pPr>
        <w:pStyle w:val="ConsPlusNormal"/>
        <w:widowControl/>
        <w:numPr>
          <w:ilvl w:val="0"/>
          <w:numId w:val="45"/>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выдачу дубликата предварительного решения;</w:t>
      </w:r>
    </w:p>
    <w:p w:rsidR="00ED34FC" w:rsidRPr="00CD775F" w:rsidRDefault="00ED34FC" w:rsidP="00CD775F">
      <w:pPr>
        <w:pStyle w:val="ConsPlusNormal"/>
        <w:widowControl/>
        <w:numPr>
          <w:ilvl w:val="0"/>
          <w:numId w:val="45"/>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прекращение действия предварительного решения;</w:t>
      </w:r>
    </w:p>
    <w:p w:rsidR="00ED34FC" w:rsidRPr="00CD775F" w:rsidRDefault="00ED34FC" w:rsidP="00CD775F">
      <w:pPr>
        <w:pStyle w:val="ConsPlusNormal"/>
        <w:widowControl/>
        <w:numPr>
          <w:ilvl w:val="0"/>
          <w:numId w:val="45"/>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изменение предварительного решения;</w:t>
      </w:r>
    </w:p>
    <w:p w:rsidR="00ED34FC" w:rsidRPr="00CD775F" w:rsidRDefault="00ED34FC" w:rsidP="00CD775F">
      <w:pPr>
        <w:pStyle w:val="ConsPlusNormal"/>
        <w:widowControl/>
        <w:numPr>
          <w:ilvl w:val="0"/>
          <w:numId w:val="45"/>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отзыв предварительного решения.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24. Информирование о предоставлении государственной услуги.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24.1. Место нахождения Федеральной таможенной службы (ФТС России): Москва, ул. Новозаводская, д. 11/5.</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Почтовый адрес для направления заявлений о принятии предварительных решений и документов, на основании которых принимается предварительное решение: ул. Новозаводская, д. 11/5, Москва, 121087, Федеральная таможенная служба.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Справочная телефонная служба ФТС России: +7 495 449 72 05.</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Управление делами ФТС России, отдел документационного обеспечения деятельности центрального аппарата ФТС России:</w:t>
      </w:r>
    </w:p>
    <w:p w:rsidR="00ED34FC" w:rsidRPr="00CD775F" w:rsidRDefault="00ED34FC" w:rsidP="00CD775F">
      <w:pPr>
        <w:pStyle w:val="ConsPlusNormal"/>
        <w:widowControl/>
        <w:numPr>
          <w:ilvl w:val="0"/>
          <w:numId w:val="46"/>
        </w:numPr>
        <w:tabs>
          <w:tab w:val="left" w:pos="426"/>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отделение регистрации входящих документов, справочная: +7 495 449 72 35;</w:t>
      </w:r>
    </w:p>
    <w:p w:rsidR="00ED34FC" w:rsidRPr="00CD775F" w:rsidRDefault="00ED34FC" w:rsidP="00CD775F">
      <w:pPr>
        <w:pStyle w:val="ConsPlusNormal"/>
        <w:widowControl/>
        <w:numPr>
          <w:ilvl w:val="0"/>
          <w:numId w:val="46"/>
        </w:numPr>
        <w:tabs>
          <w:tab w:val="left" w:pos="426"/>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отделение регистрации исходящих документов: +7 495 449 83 92.</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Информацию о ходе рассмотрения заявления о принятии предварительного решения заявитель (уполномоченный представитель) получает в подразделении Управления по телефону +7 495 604 57 86.</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График работы Управления, непосредственно осуществляющего принятие предварительных решений:</w:t>
      </w:r>
    </w:p>
    <w:p w:rsidR="00ED34FC" w:rsidRPr="00CD775F" w:rsidRDefault="00ED34FC" w:rsidP="00CD775F">
      <w:pPr>
        <w:pStyle w:val="ConsPlusNonformat"/>
        <w:widowControl/>
        <w:numPr>
          <w:ilvl w:val="0"/>
          <w:numId w:val="47"/>
        </w:numPr>
        <w:tabs>
          <w:tab w:val="left" w:pos="284"/>
        </w:tabs>
        <w:spacing w:line="276" w:lineRule="auto"/>
        <w:ind w:left="0" w:firstLine="0"/>
        <w:rPr>
          <w:rFonts w:ascii="Times New Roman" w:hAnsi="Times New Roman" w:cs="Times New Roman"/>
          <w:sz w:val="30"/>
          <w:szCs w:val="30"/>
        </w:rPr>
      </w:pPr>
      <w:r w:rsidRPr="00CD775F">
        <w:rPr>
          <w:rFonts w:ascii="Times New Roman" w:hAnsi="Times New Roman" w:cs="Times New Roman"/>
          <w:sz w:val="30"/>
          <w:szCs w:val="30"/>
        </w:rPr>
        <w:t>Понедельник             10-00 - 17-00 (перерыв 12-15 - 13-00)</w:t>
      </w:r>
    </w:p>
    <w:p w:rsidR="00ED34FC" w:rsidRPr="00CD775F" w:rsidRDefault="00ED34FC" w:rsidP="00CD775F">
      <w:pPr>
        <w:pStyle w:val="ConsPlusNonformat"/>
        <w:widowControl/>
        <w:numPr>
          <w:ilvl w:val="0"/>
          <w:numId w:val="47"/>
        </w:numPr>
        <w:tabs>
          <w:tab w:val="left" w:pos="284"/>
        </w:tabs>
        <w:spacing w:line="276" w:lineRule="auto"/>
        <w:ind w:left="0" w:firstLine="0"/>
        <w:rPr>
          <w:rFonts w:ascii="Times New Roman" w:hAnsi="Times New Roman" w:cs="Times New Roman"/>
          <w:sz w:val="30"/>
          <w:szCs w:val="30"/>
        </w:rPr>
      </w:pPr>
      <w:r w:rsidRPr="00CD775F">
        <w:rPr>
          <w:rFonts w:ascii="Times New Roman" w:hAnsi="Times New Roman" w:cs="Times New Roman"/>
          <w:sz w:val="30"/>
          <w:szCs w:val="30"/>
        </w:rPr>
        <w:t>Вторник                 10-00 - 17-00 (перерыв 12-15 - 13-00)</w:t>
      </w:r>
    </w:p>
    <w:p w:rsidR="00ED34FC" w:rsidRPr="00CD775F" w:rsidRDefault="00ED34FC" w:rsidP="00CD775F">
      <w:pPr>
        <w:pStyle w:val="ConsPlusNonformat"/>
        <w:widowControl/>
        <w:numPr>
          <w:ilvl w:val="0"/>
          <w:numId w:val="47"/>
        </w:numPr>
        <w:tabs>
          <w:tab w:val="left" w:pos="284"/>
        </w:tabs>
        <w:spacing w:line="276" w:lineRule="auto"/>
        <w:ind w:left="0" w:firstLine="0"/>
        <w:rPr>
          <w:rFonts w:ascii="Times New Roman" w:hAnsi="Times New Roman" w:cs="Times New Roman"/>
          <w:sz w:val="30"/>
          <w:szCs w:val="30"/>
        </w:rPr>
      </w:pPr>
      <w:r w:rsidRPr="00CD775F">
        <w:rPr>
          <w:rFonts w:ascii="Times New Roman" w:hAnsi="Times New Roman" w:cs="Times New Roman"/>
          <w:sz w:val="30"/>
          <w:szCs w:val="30"/>
        </w:rPr>
        <w:t>Среда                   10-00 - 17-00 (перерыв 12-15 - 13-00)</w:t>
      </w:r>
    </w:p>
    <w:p w:rsidR="00ED34FC" w:rsidRPr="00CD775F" w:rsidRDefault="00ED34FC" w:rsidP="00CD775F">
      <w:pPr>
        <w:pStyle w:val="ConsPlusNonformat"/>
        <w:widowControl/>
        <w:numPr>
          <w:ilvl w:val="0"/>
          <w:numId w:val="47"/>
        </w:numPr>
        <w:tabs>
          <w:tab w:val="left" w:pos="284"/>
        </w:tabs>
        <w:spacing w:line="276" w:lineRule="auto"/>
        <w:ind w:left="0" w:firstLine="0"/>
        <w:rPr>
          <w:rFonts w:ascii="Times New Roman" w:hAnsi="Times New Roman" w:cs="Times New Roman"/>
          <w:sz w:val="30"/>
          <w:szCs w:val="30"/>
        </w:rPr>
      </w:pPr>
      <w:r w:rsidRPr="00CD775F">
        <w:rPr>
          <w:rFonts w:ascii="Times New Roman" w:hAnsi="Times New Roman" w:cs="Times New Roman"/>
          <w:sz w:val="30"/>
          <w:szCs w:val="30"/>
        </w:rPr>
        <w:t>Четверг                 10-00 - 17-00 (перерыв 12-15 - 13-00)</w:t>
      </w:r>
    </w:p>
    <w:p w:rsidR="00ED34FC" w:rsidRPr="00CD775F" w:rsidRDefault="00ED34FC" w:rsidP="00CD775F">
      <w:pPr>
        <w:pStyle w:val="ConsPlusNonformat"/>
        <w:widowControl/>
        <w:numPr>
          <w:ilvl w:val="0"/>
          <w:numId w:val="47"/>
        </w:numPr>
        <w:tabs>
          <w:tab w:val="left" w:pos="284"/>
        </w:tabs>
        <w:spacing w:line="276" w:lineRule="auto"/>
        <w:ind w:left="0" w:firstLine="0"/>
        <w:rPr>
          <w:rFonts w:ascii="Times New Roman" w:hAnsi="Times New Roman" w:cs="Times New Roman"/>
          <w:sz w:val="30"/>
          <w:szCs w:val="30"/>
        </w:rPr>
      </w:pPr>
      <w:r w:rsidRPr="00CD775F">
        <w:rPr>
          <w:rFonts w:ascii="Times New Roman" w:hAnsi="Times New Roman" w:cs="Times New Roman"/>
          <w:sz w:val="30"/>
          <w:szCs w:val="30"/>
        </w:rPr>
        <w:t>Пятница                 10-00 - 15-45 (перерыв 12-15 - 13-00)</w:t>
      </w:r>
    </w:p>
    <w:p w:rsidR="00ED34FC" w:rsidRPr="00CD775F" w:rsidRDefault="00ED34FC" w:rsidP="00CD775F">
      <w:pPr>
        <w:pStyle w:val="ConsPlusNonformat"/>
        <w:widowControl/>
        <w:numPr>
          <w:ilvl w:val="0"/>
          <w:numId w:val="47"/>
        </w:numPr>
        <w:tabs>
          <w:tab w:val="left" w:pos="284"/>
        </w:tabs>
        <w:spacing w:line="276" w:lineRule="auto"/>
        <w:ind w:left="0" w:firstLine="0"/>
        <w:rPr>
          <w:rFonts w:ascii="Times New Roman" w:hAnsi="Times New Roman" w:cs="Times New Roman"/>
          <w:sz w:val="30"/>
          <w:szCs w:val="30"/>
        </w:rPr>
      </w:pPr>
      <w:r w:rsidRPr="00CD775F">
        <w:rPr>
          <w:rFonts w:ascii="Times New Roman" w:hAnsi="Times New Roman" w:cs="Times New Roman"/>
          <w:sz w:val="30"/>
          <w:szCs w:val="30"/>
        </w:rPr>
        <w:t>Суббота                 Выходной день</w:t>
      </w:r>
    </w:p>
    <w:p w:rsidR="00ED34FC" w:rsidRPr="00CD775F" w:rsidRDefault="00ED34FC" w:rsidP="00CD775F">
      <w:pPr>
        <w:pStyle w:val="ConsPlusNonformat"/>
        <w:widowControl/>
        <w:numPr>
          <w:ilvl w:val="0"/>
          <w:numId w:val="47"/>
        </w:numPr>
        <w:tabs>
          <w:tab w:val="left" w:pos="284"/>
        </w:tabs>
        <w:spacing w:line="276" w:lineRule="auto"/>
        <w:ind w:left="0" w:firstLine="0"/>
        <w:rPr>
          <w:rFonts w:ascii="Times New Roman" w:hAnsi="Times New Roman" w:cs="Times New Roman"/>
          <w:sz w:val="30"/>
          <w:szCs w:val="30"/>
        </w:rPr>
      </w:pPr>
      <w:r w:rsidRPr="00CD775F">
        <w:rPr>
          <w:rFonts w:ascii="Times New Roman" w:hAnsi="Times New Roman" w:cs="Times New Roman"/>
          <w:sz w:val="30"/>
          <w:szCs w:val="30"/>
        </w:rPr>
        <w:t>Воскресенье             Выходной день</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Официальный информационный сайт ФТС России: www.customs.ru.</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Сведения о местонахождении, графиках работы, справочных телефонах таможенных органов содержатся в Справочнике региональных таможенных управлений (приложение N 2 к Регламенту).</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24.2. Информация о порядке предоставления государственной услуги по принятию предварительных решений предоставляется уполномоченными должностными лицами Управления и таможенных органов:</w:t>
      </w:r>
    </w:p>
    <w:p w:rsidR="00ED34FC" w:rsidRPr="00CD775F" w:rsidRDefault="00ED34FC" w:rsidP="00CD775F">
      <w:pPr>
        <w:pStyle w:val="ConsPlusNormal"/>
        <w:widowControl/>
        <w:numPr>
          <w:ilvl w:val="0"/>
          <w:numId w:val="48"/>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по телефону;</w:t>
      </w:r>
    </w:p>
    <w:p w:rsidR="00ED34FC" w:rsidRPr="00CD775F" w:rsidRDefault="00ED34FC" w:rsidP="00CD775F">
      <w:pPr>
        <w:pStyle w:val="ConsPlusNormal"/>
        <w:widowControl/>
        <w:numPr>
          <w:ilvl w:val="0"/>
          <w:numId w:val="48"/>
        </w:numPr>
        <w:tabs>
          <w:tab w:val="left" w:pos="284"/>
        </w:tabs>
        <w:spacing w:line="276" w:lineRule="auto"/>
        <w:ind w:left="0" w:firstLine="0"/>
        <w:jc w:val="both"/>
        <w:rPr>
          <w:rFonts w:ascii="Times New Roman" w:hAnsi="Times New Roman" w:cs="Times New Roman"/>
          <w:sz w:val="30"/>
          <w:szCs w:val="30"/>
        </w:rPr>
      </w:pPr>
      <w:r w:rsidRPr="00CD775F">
        <w:rPr>
          <w:rFonts w:ascii="Times New Roman" w:hAnsi="Times New Roman" w:cs="Times New Roman"/>
          <w:sz w:val="30"/>
          <w:szCs w:val="30"/>
        </w:rPr>
        <w:t>по письменным обращениям.</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24.2.1. При информировании по телефону уполномоченные должностные лица Управления и таможенных органов обязаны в соответствии с поступившим заявлением предоставлять следующую информацию:</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 о группах или разделах ТН ВЭД ТС, по которым таможенный орган принимает предварительные решения;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 о ходе рассмотрения заявления заинтересованного лица о принятии предварительного решения;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 о результатах рассмотрения конкретного заявления о принятии предварительного решения;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 о размещении на официальном сайте ФТС России Сборника предварительных решений, а также справочных материалов по принятию предварительных решений.</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Иная информация предоставляется Управлением (таможенными органами) на основании письменного обращения.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24.2.2. При информировании по письменным обращениям ответ на обращение направляется заявителю в письменном виде на бланке письма ФТС России (таможенного органа) по почтовому адресу, указанному в обращении, в срок, не превышающий 15 календарных дней с даты регистрации письменного обращения в Управлении делами ФТС России (отделе документационного обеспечения таможенного органа).</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24.3. Информация, имеющая отношение к исполнению государственной услуги по принятию предварительных решений, предоставляется посредством ее размещения на официальном сайте ФТС России, а также непосредственно на информационных стендах таможенных органов, осуществляющих таможенное оформление и таможенный контроль товаров.</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24.3.1. На сайте ФТС России, указанном в пункте 24.1 Регламента, размещается следующая информация: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полное наименование и полный почтовый адрес ФТС России и таможенных органов;</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справочные номера телефонов ФТС России, Управления и таможенных органов;</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время работы Приемной ФТС России и графики работы Управления и таможенных органов;</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требования к письменному заявлению о принятии предварительного решения;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электронная форма заявления о принятии предварительного решения;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адрес сайта Единого портала государственных услуг;</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блок-схема, отображающая алгоритм принятия предварительного решения;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наименование таможенных органов, которые наделяются ФТС России полномочиями по принятию предварительных решений, а также группы или разделы ТН ВЭД ТС, по которым таможенный орган принимает предварительные решения;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перечень оснований для отклонения заявления заинтересованного лица о принятии предварительного решения;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нормативные правовые акты ФТС России о порядке принятия предварительных решений (наименование, номер, дата принятия нормативного правового акта ФТС России).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На сайте ФТС России размещается Сборник предварительных решений, включающий в себя перечень принятых Управлением и таможенными органами предварительных решений в обезличенном виде, предназначенный для целей широкого информирования участников внешнеэкономической деятельности и заинтересованных организаций о принятых предварительных решениях.</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24.3.2. На информационных стендах таможенных органов размещается следующая информация: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полный почтовый адрес ФТС России и таможенного органа;</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справочные номера телефонов ФТС России, Управления и таможенного органа;</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время работы Приемной ФТС России, графики работы Управления и таможенного органа;</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адрес сайта ФТС России;</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адрес сайта Единого портала государственных и муниципальных услуг;</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требования к письменному заявлению о принятии предварительного решения, образец заявления о принятии предварительного решения;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блок-схема, отображающая алгоритм принятия предварительного решения;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группы или разделы ТН ВЭД ТС, по которым таможенный орган принимает предварительные решения;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перечень оснований для отклонения заявления заявителя о принятии предварительного решения.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25. ФТС России обеспечивает опубликование нормативных правовых актов о процедуре принятия предварительных решений, о принятых предварительных решениях в обезличенном виде.</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Опубликование осуществляется на сайтах ФТС России и Комиссии Таможенного союза (далее - КТС), а также в официальных изданиях ФТС России.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Официальный информационный сайт Комиссии Таможенного союза: www.tsouz.ru.</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26. Прием заявления о принятии предварительного решения от заявителя.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26.1. Заявление составляется в письменном виде на русском языке в соответствии с ст. 54 Таможенного кодекса Таможенного союза по рекомендованному образцу (приложение N 3 к Регламенту) либо в виде электронного документа по форме, размещенной на официальном информационном сайте ФТС России.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Заявление в письменном виде может быть направлено по почте или доставлено заявителем непосредственно в экспедицию ФТС России по адресу, указанному в пункте 24.1 Регламента, или в таможенный орган по адресу, указанному в Справочнике региональных таможенных управлений (приложение N 2 к Регламенту).</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Заявление (в письменном виде или в виде электронного документа) регистрируется (присваивается входящий номер) в Управлении делами ФТС России или в отделе документационного обеспечения таможенного органа и направляется:</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в ФТС России - в Управление;</w:t>
      </w:r>
    </w:p>
    <w:p w:rsidR="00ED34FC" w:rsidRPr="00CD775F" w:rsidRDefault="00ED34FC" w:rsidP="00CD775F">
      <w:pPr>
        <w:pStyle w:val="ConsPlusNormal"/>
        <w:widowControl/>
        <w:spacing w:line="276" w:lineRule="auto"/>
        <w:ind w:firstLine="0"/>
        <w:jc w:val="both"/>
        <w:rPr>
          <w:rFonts w:ascii="Times New Roman" w:hAnsi="Times New Roman" w:cs="Times New Roman"/>
          <w:sz w:val="30"/>
          <w:szCs w:val="30"/>
        </w:rPr>
      </w:pPr>
      <w:r w:rsidRPr="00CD775F">
        <w:rPr>
          <w:rFonts w:ascii="Times New Roman" w:hAnsi="Times New Roman" w:cs="Times New Roman"/>
          <w:sz w:val="30"/>
          <w:szCs w:val="30"/>
        </w:rPr>
        <w:t>- в таможенном органе - начальнику таможенного органа или его заместителю.</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Документы, представленные для принятия предварительного решения, передаются в архив ФТС России (таможенного органа) и возврату заявителю не подлежат.</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26.2. Заявление, поступающее от юридического лица, должно быть подписано руководителем (заместителем руководителя) организации с указанием фамилии, имени, отчества и должности, заверено печатью организации и содержать данные о наименовании организации, ее местонахождении, почтовом адресе, по которому осуществляется переписка с организацией, контактный телефон.</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Приложения к заявлению должны быть пронумерованы, подписаны руководителем (заместителем руководителя) организации, заверены печатью организации.</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Заявление, поступающее от физического лица, должно быть подписано указанным лицом и содержать следующие данные: адрес его места жительства, контактный телефон, а также номер, серию паспорта или иного документа, удостоверяющего личность, кем и когда выдан.</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Приложения к заявлению должны быть пронумерованы, подписаны физическим лицом.</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26.3. Для обеспечения непрерывности действия предварительного решения, трехлетний срок действия которого в отношении конкретного товара истекает, Управление (таможенный орган), которое принимало (который принимал) предварительное решение, рассматривает заявление в отношении этого же товара не ранее чем за 90 календарных дней до окончания срока действия ранее выданного предварительного решения.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27. После регистрации заявления в Управлении делами ФТС России (в отделе документационного обеспечения таможенного органа) начальник Управления (начальник таможенного органа) или его заместитель (заместитель начальника таможенного органа) принимает решение о его передаче на исполнение в соответствующий отдел Управления (отдел таможенного органа). Начальник отдела Управления (отдела таможенного органа), принявшего заявление к исполнению, или заместитель начальника отдела Управления (заместитель начальника отдела таможенного органа) назначает должностное лицо, ответственное за исполнение указанного заявления (далее - исполнитель заявления).</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27.1. При поступлении заявления в Управление исполнитель заявления проверяет информацию по электронной базе предварительных решений с целью установления факта выдачи этому заявителю предварительного решения об указанном товаре, срок действия которого не истек.</w:t>
      </w:r>
    </w:p>
    <w:p w:rsidR="00ED34FC" w:rsidRPr="00CD775F" w:rsidRDefault="00ED34FC" w:rsidP="00CD775F">
      <w:pPr>
        <w:pStyle w:val="ConsPlusNormal"/>
        <w:widowControl/>
        <w:spacing w:line="276" w:lineRule="auto"/>
        <w:ind w:firstLine="709"/>
        <w:jc w:val="both"/>
        <w:rPr>
          <w:rFonts w:ascii="Times New Roman" w:hAnsi="Times New Roman" w:cs="Times New Roman"/>
          <w:sz w:val="30"/>
          <w:szCs w:val="30"/>
        </w:rPr>
      </w:pPr>
      <w:r w:rsidRPr="00CD775F">
        <w:rPr>
          <w:rFonts w:ascii="Times New Roman" w:hAnsi="Times New Roman" w:cs="Times New Roman"/>
          <w:sz w:val="30"/>
          <w:szCs w:val="30"/>
        </w:rPr>
        <w:t>27.2. При поступлении заявления в отдел таможенного органа исполнитель запроса устанавливает факт отнесения товара к группе или разделу ТН ВЭД ТС, по которым данному таможенному органу предоставлено право принимать предварительные решения</w:t>
      </w:r>
      <w:r w:rsidRPr="00CD775F">
        <w:rPr>
          <w:rStyle w:val="af2"/>
          <w:rFonts w:ascii="Times New Roman" w:hAnsi="Times New Roman" w:cs="Times New Roman"/>
          <w:sz w:val="30"/>
          <w:szCs w:val="30"/>
        </w:rPr>
        <w:footnoteReference w:id="4"/>
      </w:r>
      <w:r w:rsidRPr="00CD775F">
        <w:rPr>
          <w:rFonts w:ascii="Times New Roman" w:hAnsi="Times New Roman" w:cs="Times New Roman"/>
          <w:sz w:val="30"/>
          <w:szCs w:val="30"/>
        </w:rPr>
        <w:t>.</w:t>
      </w:r>
    </w:p>
    <w:p w:rsidR="00CD4264" w:rsidRPr="00CD775F" w:rsidRDefault="00CD4264" w:rsidP="00CD775F">
      <w:pPr>
        <w:tabs>
          <w:tab w:val="left" w:pos="426"/>
        </w:tabs>
        <w:spacing w:after="0"/>
        <w:jc w:val="center"/>
        <w:rPr>
          <w:rFonts w:ascii="Times New Roman" w:hAnsi="Times New Roman" w:cs="Times New Roman"/>
          <w:b/>
          <w:sz w:val="30"/>
          <w:szCs w:val="30"/>
        </w:rPr>
      </w:pPr>
    </w:p>
    <w:p w:rsidR="00ED34FC" w:rsidRPr="00CD775F" w:rsidRDefault="00ED34FC" w:rsidP="00CD775F">
      <w:pPr>
        <w:tabs>
          <w:tab w:val="left" w:pos="426"/>
        </w:tabs>
        <w:spacing w:after="0"/>
        <w:jc w:val="center"/>
        <w:rPr>
          <w:rFonts w:ascii="Times New Roman" w:hAnsi="Times New Roman" w:cs="Times New Roman"/>
          <w:b/>
          <w:sz w:val="30"/>
          <w:szCs w:val="30"/>
        </w:rPr>
      </w:pPr>
    </w:p>
    <w:p w:rsidR="009F55D5" w:rsidRPr="00CD775F" w:rsidRDefault="009F55D5" w:rsidP="00CD775F">
      <w:pPr>
        <w:pStyle w:val="a4"/>
        <w:numPr>
          <w:ilvl w:val="0"/>
          <w:numId w:val="34"/>
        </w:numPr>
        <w:tabs>
          <w:tab w:val="left" w:pos="426"/>
        </w:tabs>
        <w:spacing w:after="0"/>
        <w:ind w:left="0" w:firstLine="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Порядок выполнения работы</w:t>
      </w:r>
    </w:p>
    <w:p w:rsidR="009F55D5" w:rsidRPr="00CD775F" w:rsidRDefault="009F55D5" w:rsidP="00CD775F">
      <w:pPr>
        <w:pStyle w:val="a9"/>
        <w:spacing w:after="0" w:line="276" w:lineRule="auto"/>
        <w:rPr>
          <w:sz w:val="30"/>
          <w:szCs w:val="30"/>
        </w:rPr>
      </w:pPr>
      <w:r w:rsidRPr="00CD775F">
        <w:rPr>
          <w:b/>
          <w:sz w:val="30"/>
          <w:szCs w:val="30"/>
        </w:rPr>
        <w:t>1 этап: н</w:t>
      </w:r>
      <w:r w:rsidRPr="00CD775F">
        <w:rPr>
          <w:sz w:val="30"/>
          <w:szCs w:val="30"/>
        </w:rPr>
        <w:t xml:space="preserve">азвания разделов, групп и подгрупп приводятся только  для удобства  пользования Номенклатурой  в работе. Для юридических  целей классификация товаров определяется в соответствии с названиями  товарных позиций и примечаниями  к разделам  и группам и, если  такие названия и примечания не требуют иного толкования, в соответствии со следующими положениями. </w:t>
      </w:r>
    </w:p>
    <w:p w:rsidR="009F55D5" w:rsidRPr="00CD775F" w:rsidRDefault="009F55D5" w:rsidP="00CD775F">
      <w:pPr>
        <w:pStyle w:val="a9"/>
        <w:spacing w:after="0" w:line="276" w:lineRule="auto"/>
        <w:rPr>
          <w:sz w:val="30"/>
          <w:szCs w:val="30"/>
        </w:rPr>
      </w:pPr>
      <w:r w:rsidRPr="00CD775F">
        <w:rPr>
          <w:sz w:val="30"/>
          <w:szCs w:val="30"/>
        </w:rPr>
        <w:t>При включении товаров в позицию ТН следует опираться на принципы, изложенные в Правиле1:</w:t>
      </w:r>
    </w:p>
    <w:p w:rsidR="009F55D5" w:rsidRPr="00CD775F" w:rsidRDefault="009F55D5" w:rsidP="00CD775F">
      <w:pPr>
        <w:pStyle w:val="a9"/>
        <w:tabs>
          <w:tab w:val="left" w:pos="284"/>
          <w:tab w:val="left" w:pos="567"/>
        </w:tabs>
        <w:spacing w:after="0" w:line="276" w:lineRule="auto"/>
        <w:ind w:firstLine="0"/>
        <w:rPr>
          <w:sz w:val="30"/>
          <w:szCs w:val="30"/>
        </w:rPr>
      </w:pPr>
      <w:r w:rsidRPr="00CD775F">
        <w:rPr>
          <w:sz w:val="30"/>
          <w:szCs w:val="30"/>
        </w:rPr>
        <w:t>1.</w:t>
      </w:r>
      <w:r w:rsidRPr="00CD775F">
        <w:rPr>
          <w:sz w:val="30"/>
          <w:szCs w:val="30"/>
        </w:rPr>
        <w:tab/>
        <w:t>Наименования разделов, групп и подгрупп предназначены только для удобства пользования, т.е. являются лишь рекомендацией и не имеют правовой основы.</w:t>
      </w:r>
    </w:p>
    <w:p w:rsidR="009F55D5" w:rsidRPr="00CD775F" w:rsidRDefault="009F55D5" w:rsidP="00CD775F">
      <w:pPr>
        <w:pStyle w:val="a9"/>
        <w:tabs>
          <w:tab w:val="left" w:pos="284"/>
          <w:tab w:val="left" w:pos="567"/>
        </w:tabs>
        <w:spacing w:after="0" w:line="276" w:lineRule="auto"/>
        <w:ind w:firstLine="0"/>
        <w:rPr>
          <w:sz w:val="30"/>
          <w:szCs w:val="30"/>
        </w:rPr>
      </w:pPr>
      <w:r w:rsidRPr="00CD775F">
        <w:rPr>
          <w:sz w:val="30"/>
          <w:szCs w:val="30"/>
        </w:rPr>
        <w:t>2.</w:t>
      </w:r>
      <w:r w:rsidRPr="00CD775F">
        <w:rPr>
          <w:sz w:val="30"/>
          <w:szCs w:val="30"/>
        </w:rPr>
        <w:tab/>
        <w:t>Для юридических целей  классификация товаров определяется: а) наименованием товарных позиций; б) текстом примечаний к разделам и группам; в) положениями других правил интерпретации (2,3,4 и 5).</w:t>
      </w:r>
    </w:p>
    <w:p w:rsidR="009F55D5" w:rsidRPr="00CD775F" w:rsidRDefault="009F55D5" w:rsidP="00CD775F">
      <w:pPr>
        <w:pStyle w:val="a9"/>
        <w:spacing w:after="0" w:line="276" w:lineRule="auto"/>
        <w:rPr>
          <w:sz w:val="30"/>
          <w:szCs w:val="30"/>
        </w:rPr>
      </w:pPr>
      <w:r w:rsidRPr="00CD775F">
        <w:rPr>
          <w:sz w:val="30"/>
          <w:szCs w:val="30"/>
        </w:rPr>
        <w:t>Первая часть  Правила означает, что наименования разделов, групп и подгрупп не всегда полностью отражают всю совокупность товаров, входящих в соответствующую классификационную группировку и не имеют правовой основы для классифицирования товаров. Наименования разделов, групп и подгрупп имеют справочный характер, они используются при  работе только для ориентации  в каких группировках  может  систематизироваться данный товар.</w:t>
      </w:r>
    </w:p>
    <w:p w:rsidR="009F55D5" w:rsidRPr="00CD775F" w:rsidRDefault="009F55D5" w:rsidP="00CD775F">
      <w:pPr>
        <w:tabs>
          <w:tab w:val="left" w:pos="426"/>
        </w:tabs>
        <w:spacing w:after="0"/>
        <w:jc w:val="both"/>
        <w:rPr>
          <w:rFonts w:ascii="Times New Roman" w:hAnsi="Times New Roman" w:cs="Times New Roman"/>
          <w:b/>
          <w:sz w:val="30"/>
          <w:szCs w:val="30"/>
        </w:rPr>
      </w:pPr>
    </w:p>
    <w:p w:rsidR="009F55D5" w:rsidRPr="00CD775F" w:rsidRDefault="009F55D5" w:rsidP="00CD775F">
      <w:pPr>
        <w:pStyle w:val="a9"/>
        <w:spacing w:after="0" w:line="276" w:lineRule="auto"/>
        <w:rPr>
          <w:sz w:val="30"/>
          <w:szCs w:val="30"/>
        </w:rPr>
      </w:pPr>
      <w:r w:rsidRPr="00CD775F">
        <w:rPr>
          <w:b/>
          <w:sz w:val="30"/>
          <w:szCs w:val="30"/>
        </w:rPr>
        <w:t xml:space="preserve">2 этап: </w:t>
      </w:r>
      <w:r w:rsidRPr="00CD775F">
        <w:rPr>
          <w:sz w:val="30"/>
          <w:szCs w:val="30"/>
        </w:rPr>
        <w:t>во второй части  Правила  указывается, что наименования товарных  позиций и примечания  к разделам  и группам  имеют юридическую силу при определении места товара в Номенклатуре.</w:t>
      </w:r>
    </w:p>
    <w:p w:rsidR="009F55D5" w:rsidRPr="00CD775F" w:rsidRDefault="009F55D5" w:rsidP="00CD775F">
      <w:pPr>
        <w:pStyle w:val="a9"/>
        <w:spacing w:after="0" w:line="276" w:lineRule="auto"/>
        <w:rPr>
          <w:sz w:val="30"/>
          <w:szCs w:val="30"/>
        </w:rPr>
      </w:pPr>
      <w:r w:rsidRPr="00CD775F">
        <w:rPr>
          <w:sz w:val="30"/>
          <w:szCs w:val="30"/>
        </w:rPr>
        <w:t>Первое условие  второй части Правила определяет классификацию  многих товаров по наименованию  товарных позиций, в которых поименованы отдельные виды или же группы товаров. Например, арбузы свежие  подпадают в товарную  позицию  0807 - “Дыни, арбузы и папайя свежие”,а джем яблочный джем с содержанием сахара 15 % по массе - в товарную позицию 2007 -“Джемы, желе плодово-ягодные, мармелады, пюре плодово-ягодные или ореховые, паста плодово-ягодная или ореховая, прошедшие тепловую обработку, в том числе с добавлением сахара или других подслащивающих веществ”.</w:t>
      </w:r>
    </w:p>
    <w:p w:rsidR="009F55D5" w:rsidRPr="00CD775F" w:rsidRDefault="009F55D5" w:rsidP="00CD775F">
      <w:pPr>
        <w:pStyle w:val="a9"/>
        <w:spacing w:after="0" w:line="276" w:lineRule="auto"/>
        <w:rPr>
          <w:sz w:val="30"/>
          <w:szCs w:val="30"/>
        </w:rPr>
      </w:pPr>
      <w:r w:rsidRPr="00CD775F">
        <w:rPr>
          <w:sz w:val="30"/>
          <w:szCs w:val="30"/>
        </w:rPr>
        <w:t>При применении первого условия второй части Правила необходимо учитывать значение запятой и точки с запятой в наименовании товарной позиции. Запятые между частями наименований означают, что определения относятся  ко всем перечисленным товарам. Однако, если в  наименовании  товарной  позиции новое описание товаров начинается  после точки с запятой, то любые определения, упомянутые после точки с запятой, не могут быть применены к товарам, упомянутым до точки с запятой.</w:t>
      </w:r>
    </w:p>
    <w:p w:rsidR="009F55D5" w:rsidRPr="00CD775F" w:rsidRDefault="009F55D5" w:rsidP="00CD775F">
      <w:pPr>
        <w:pStyle w:val="a9"/>
        <w:spacing w:after="0" w:line="276" w:lineRule="auto"/>
        <w:rPr>
          <w:sz w:val="30"/>
          <w:szCs w:val="30"/>
        </w:rPr>
      </w:pPr>
      <w:r w:rsidRPr="00CD775F">
        <w:rPr>
          <w:sz w:val="30"/>
          <w:szCs w:val="30"/>
        </w:rPr>
        <w:t>В тех случаях, когда по  наименованию  товарных позиций не представляется возможным  однозначно  проклассифицировать товар, необходимо пользоваться также примечаниями к разделам и группам, уточняющими понятия  и определения, принятые в ТН ВЭД, или же определяющими границы  классификационных группировок, в которые товар попадает по материалу, из которого изготовлен или же по функциональному назначению.</w:t>
      </w:r>
    </w:p>
    <w:p w:rsidR="009F55D5" w:rsidRPr="00CD775F" w:rsidRDefault="009F55D5" w:rsidP="00CD775F">
      <w:pPr>
        <w:tabs>
          <w:tab w:val="left" w:pos="426"/>
        </w:tabs>
        <w:spacing w:after="0"/>
        <w:jc w:val="both"/>
        <w:rPr>
          <w:rFonts w:ascii="Times New Roman" w:hAnsi="Times New Roman" w:cs="Times New Roman"/>
          <w:b/>
          <w:sz w:val="30"/>
          <w:szCs w:val="30"/>
        </w:rPr>
      </w:pPr>
    </w:p>
    <w:p w:rsidR="009F55D5" w:rsidRPr="00CD775F" w:rsidRDefault="009F55D5" w:rsidP="00CD775F">
      <w:pPr>
        <w:pStyle w:val="a4"/>
        <w:numPr>
          <w:ilvl w:val="0"/>
          <w:numId w:val="34"/>
        </w:numPr>
        <w:tabs>
          <w:tab w:val="left" w:pos="426"/>
        </w:tabs>
        <w:spacing w:after="0"/>
        <w:ind w:left="0" w:firstLine="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Варианты индивидуальных заданий</w:t>
      </w:r>
    </w:p>
    <w:p w:rsidR="00CD4264" w:rsidRPr="00CD775F" w:rsidRDefault="00CD4264" w:rsidP="00CD775F">
      <w:pPr>
        <w:tabs>
          <w:tab w:val="left" w:pos="426"/>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Задачи</w:t>
      </w:r>
    </w:p>
    <w:p w:rsidR="00CD4264" w:rsidRPr="00CD775F" w:rsidRDefault="00CD4264" w:rsidP="00CD775F">
      <w:pPr>
        <w:pStyle w:val="a9"/>
        <w:spacing w:after="0" w:line="276" w:lineRule="auto"/>
        <w:rPr>
          <w:i/>
          <w:sz w:val="30"/>
          <w:szCs w:val="30"/>
        </w:rPr>
      </w:pPr>
      <w:r w:rsidRPr="00CD775F">
        <w:rPr>
          <w:i/>
          <w:sz w:val="30"/>
          <w:szCs w:val="30"/>
        </w:rPr>
        <w:t>В нижеследующих примерах выберите и отметьте позиции, соответствующие описанным признакам товара. Кроме того, назовите положения, на основании которых можно объяснить выбор отмеченной позиции и исключение неотмеченной позиции.</w:t>
      </w:r>
    </w:p>
    <w:p w:rsidR="00CD4264" w:rsidRPr="00CD775F" w:rsidRDefault="00CD4264" w:rsidP="00CD775F">
      <w:pPr>
        <w:pStyle w:val="a9"/>
        <w:tabs>
          <w:tab w:val="left" w:pos="426"/>
        </w:tabs>
        <w:spacing w:after="0" w:line="276" w:lineRule="auto"/>
        <w:ind w:firstLine="0"/>
        <w:rPr>
          <w:i/>
          <w:sz w:val="30"/>
          <w:szCs w:val="30"/>
        </w:rPr>
      </w:pPr>
      <w:r w:rsidRPr="00CD775F">
        <w:rPr>
          <w:i/>
          <w:sz w:val="30"/>
          <w:szCs w:val="30"/>
        </w:rPr>
        <w:tab/>
        <w:t>Определите в нижеследующем примере:</w:t>
      </w:r>
    </w:p>
    <w:p w:rsidR="00CD4264" w:rsidRPr="00CD775F" w:rsidRDefault="00CD4264" w:rsidP="00CD775F">
      <w:pPr>
        <w:pStyle w:val="a9"/>
        <w:tabs>
          <w:tab w:val="left" w:pos="426"/>
        </w:tabs>
        <w:spacing w:after="0" w:line="276" w:lineRule="auto"/>
        <w:ind w:firstLine="0"/>
        <w:rPr>
          <w:sz w:val="30"/>
          <w:szCs w:val="30"/>
        </w:rPr>
      </w:pPr>
      <w:r w:rsidRPr="00CD775F">
        <w:rPr>
          <w:sz w:val="30"/>
          <w:szCs w:val="30"/>
        </w:rPr>
        <w:t>а) соответствующую позицию;</w:t>
      </w:r>
    </w:p>
    <w:p w:rsidR="00CD4264" w:rsidRPr="00CD775F" w:rsidRDefault="00CD4264" w:rsidP="00CD775F">
      <w:pPr>
        <w:pStyle w:val="a9"/>
        <w:tabs>
          <w:tab w:val="left" w:pos="426"/>
        </w:tabs>
        <w:spacing w:after="0" w:line="276" w:lineRule="auto"/>
        <w:ind w:firstLine="0"/>
        <w:rPr>
          <w:sz w:val="30"/>
          <w:szCs w:val="30"/>
        </w:rPr>
      </w:pPr>
      <w:r w:rsidRPr="00CD775F">
        <w:rPr>
          <w:sz w:val="30"/>
          <w:szCs w:val="30"/>
        </w:rPr>
        <w:t>б) относящиеся к этому включению примечания;</w:t>
      </w:r>
    </w:p>
    <w:p w:rsidR="00CD4264" w:rsidRPr="00CD775F" w:rsidRDefault="00CD4264" w:rsidP="00CD775F">
      <w:pPr>
        <w:pStyle w:val="a9"/>
        <w:tabs>
          <w:tab w:val="left" w:pos="426"/>
        </w:tabs>
        <w:spacing w:after="0" w:line="276" w:lineRule="auto"/>
        <w:ind w:firstLine="0"/>
        <w:rPr>
          <w:sz w:val="30"/>
          <w:szCs w:val="30"/>
        </w:rPr>
      </w:pPr>
      <w:r w:rsidRPr="00CD775F">
        <w:rPr>
          <w:sz w:val="30"/>
          <w:szCs w:val="30"/>
        </w:rPr>
        <w:t>в) примечания, исключающие возможность применения позиций из других разделов или глав.</w:t>
      </w:r>
    </w:p>
    <w:p w:rsidR="00CD4264" w:rsidRPr="00CD775F" w:rsidRDefault="00CD4264" w:rsidP="00CD775F">
      <w:pPr>
        <w:pStyle w:val="a9"/>
        <w:numPr>
          <w:ilvl w:val="0"/>
          <w:numId w:val="20"/>
        </w:numPr>
        <w:tabs>
          <w:tab w:val="left" w:pos="426"/>
        </w:tabs>
        <w:spacing w:after="0" w:line="276" w:lineRule="auto"/>
        <w:ind w:left="0" w:firstLine="0"/>
        <w:rPr>
          <w:sz w:val="30"/>
          <w:szCs w:val="30"/>
        </w:rPr>
      </w:pPr>
      <w:r w:rsidRPr="00CD775F">
        <w:rPr>
          <w:sz w:val="30"/>
          <w:szCs w:val="30"/>
        </w:rPr>
        <w:t>Шахматная доска из розового дерева, со вставками из слоновой кости и розового дерева, без фигур.</w:t>
      </w:r>
    </w:p>
    <w:p w:rsidR="009F55D5" w:rsidRPr="00CD775F" w:rsidRDefault="009F55D5" w:rsidP="00CD775F">
      <w:pPr>
        <w:pStyle w:val="a9"/>
        <w:tabs>
          <w:tab w:val="left" w:pos="426"/>
        </w:tabs>
        <w:spacing w:after="0" w:line="276" w:lineRule="auto"/>
        <w:rPr>
          <w:sz w:val="30"/>
          <w:szCs w:val="30"/>
        </w:rPr>
      </w:pPr>
    </w:p>
    <w:p w:rsidR="009F55D5" w:rsidRPr="00CD775F" w:rsidRDefault="009F55D5" w:rsidP="00CD775F">
      <w:pPr>
        <w:pStyle w:val="a9"/>
        <w:numPr>
          <w:ilvl w:val="0"/>
          <w:numId w:val="34"/>
        </w:numPr>
        <w:tabs>
          <w:tab w:val="left" w:pos="426"/>
        </w:tabs>
        <w:spacing w:after="0" w:line="276" w:lineRule="auto"/>
        <w:ind w:left="0" w:hanging="11"/>
        <w:rPr>
          <w:b/>
          <w:color w:val="7030A0"/>
          <w:sz w:val="30"/>
          <w:szCs w:val="30"/>
        </w:rPr>
      </w:pPr>
      <w:r w:rsidRPr="00CD775F">
        <w:rPr>
          <w:b/>
          <w:color w:val="7030A0"/>
          <w:sz w:val="30"/>
          <w:szCs w:val="30"/>
        </w:rPr>
        <w:t>Содержание отчета по лабораторной работе:</w:t>
      </w:r>
    </w:p>
    <w:p w:rsidR="009F55D5" w:rsidRPr="00CD775F" w:rsidRDefault="009F55D5"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1. Тема лабораторной работы;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2. Цель работы;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3. Задачи работы;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4. Письменные ответы на теоретические вопросы.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5. Заполнение нижеследующей таблицы:</w:t>
      </w:r>
    </w:p>
    <w:tbl>
      <w:tblPr>
        <w:tblStyle w:val="ae"/>
        <w:tblW w:w="0" w:type="auto"/>
        <w:tblLook w:val="04A0" w:firstRow="1" w:lastRow="0" w:firstColumn="1" w:lastColumn="0" w:noHBand="0" w:noVBand="1"/>
      </w:tblPr>
      <w:tblGrid>
        <w:gridCol w:w="560"/>
        <w:gridCol w:w="2181"/>
        <w:gridCol w:w="2167"/>
        <w:gridCol w:w="2180"/>
        <w:gridCol w:w="2198"/>
      </w:tblGrid>
      <w:tr w:rsidR="009F55D5" w:rsidRPr="00CD775F" w:rsidTr="009F55D5">
        <w:tc>
          <w:tcPr>
            <w:tcW w:w="540"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w:t>
            </w:r>
          </w:p>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п/п</w:t>
            </w:r>
          </w:p>
        </w:tc>
        <w:tc>
          <w:tcPr>
            <w:tcW w:w="2231"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Описание товара</w:t>
            </w:r>
          </w:p>
        </w:tc>
        <w:tc>
          <w:tcPr>
            <w:tcW w:w="2231"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Группа товара по ЕТН ВЭД</w:t>
            </w:r>
          </w:p>
        </w:tc>
        <w:tc>
          <w:tcPr>
            <w:tcW w:w="2231"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Товарная позиция</w:t>
            </w:r>
          </w:p>
        </w:tc>
        <w:tc>
          <w:tcPr>
            <w:tcW w:w="2231" w:type="dxa"/>
            <w:vAlign w:val="center"/>
          </w:tcPr>
          <w:p w:rsidR="009F55D5" w:rsidRPr="00CD775F" w:rsidRDefault="009F55D5"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Примечания</w:t>
            </w:r>
          </w:p>
        </w:tc>
      </w:tr>
      <w:tr w:rsidR="009F55D5" w:rsidRPr="00CD775F" w:rsidTr="009F55D5">
        <w:tc>
          <w:tcPr>
            <w:tcW w:w="540" w:type="dxa"/>
          </w:tcPr>
          <w:p w:rsidR="009F55D5" w:rsidRPr="00CD775F" w:rsidRDefault="009F55D5" w:rsidP="00CD775F">
            <w:pPr>
              <w:tabs>
                <w:tab w:val="left" w:pos="284"/>
              </w:tabs>
              <w:jc w:val="both"/>
              <w:rPr>
                <w:rFonts w:ascii="Times New Roman" w:hAnsi="Times New Roman" w:cs="Times New Roman"/>
                <w:sz w:val="24"/>
                <w:szCs w:val="24"/>
              </w:rPr>
            </w:pPr>
          </w:p>
        </w:tc>
        <w:tc>
          <w:tcPr>
            <w:tcW w:w="2231" w:type="dxa"/>
          </w:tcPr>
          <w:p w:rsidR="009F55D5" w:rsidRPr="00CD775F" w:rsidRDefault="009F55D5" w:rsidP="00CD775F">
            <w:pPr>
              <w:tabs>
                <w:tab w:val="left" w:pos="284"/>
              </w:tabs>
              <w:jc w:val="both"/>
              <w:rPr>
                <w:rFonts w:ascii="Times New Roman" w:hAnsi="Times New Roman" w:cs="Times New Roman"/>
                <w:sz w:val="24"/>
                <w:szCs w:val="24"/>
              </w:rPr>
            </w:pPr>
          </w:p>
        </w:tc>
        <w:tc>
          <w:tcPr>
            <w:tcW w:w="2231" w:type="dxa"/>
          </w:tcPr>
          <w:p w:rsidR="009F55D5" w:rsidRPr="00CD775F" w:rsidRDefault="009F55D5" w:rsidP="00CD775F">
            <w:pPr>
              <w:tabs>
                <w:tab w:val="left" w:pos="284"/>
              </w:tabs>
              <w:jc w:val="both"/>
              <w:rPr>
                <w:rFonts w:ascii="Times New Roman" w:hAnsi="Times New Roman" w:cs="Times New Roman"/>
                <w:sz w:val="24"/>
                <w:szCs w:val="24"/>
              </w:rPr>
            </w:pPr>
          </w:p>
        </w:tc>
        <w:tc>
          <w:tcPr>
            <w:tcW w:w="2231" w:type="dxa"/>
          </w:tcPr>
          <w:p w:rsidR="009F55D5" w:rsidRPr="00CD775F" w:rsidRDefault="009F55D5" w:rsidP="00CD775F">
            <w:pPr>
              <w:tabs>
                <w:tab w:val="left" w:pos="284"/>
              </w:tabs>
              <w:jc w:val="both"/>
              <w:rPr>
                <w:rFonts w:ascii="Times New Roman" w:hAnsi="Times New Roman" w:cs="Times New Roman"/>
                <w:sz w:val="24"/>
                <w:szCs w:val="24"/>
              </w:rPr>
            </w:pPr>
          </w:p>
        </w:tc>
        <w:tc>
          <w:tcPr>
            <w:tcW w:w="2231" w:type="dxa"/>
          </w:tcPr>
          <w:p w:rsidR="009F55D5" w:rsidRPr="00CD775F" w:rsidRDefault="009F55D5" w:rsidP="00CD775F">
            <w:pPr>
              <w:tabs>
                <w:tab w:val="left" w:pos="284"/>
              </w:tabs>
              <w:jc w:val="both"/>
              <w:rPr>
                <w:rFonts w:ascii="Times New Roman" w:hAnsi="Times New Roman" w:cs="Times New Roman"/>
                <w:sz w:val="24"/>
                <w:szCs w:val="24"/>
              </w:rPr>
            </w:pPr>
          </w:p>
        </w:tc>
      </w:tr>
    </w:tbl>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6. Выводы.</w:t>
      </w:r>
    </w:p>
    <w:p w:rsidR="009F55D5" w:rsidRPr="00CD775F" w:rsidRDefault="009F55D5" w:rsidP="00CD775F">
      <w:pPr>
        <w:pStyle w:val="a4"/>
        <w:tabs>
          <w:tab w:val="left" w:pos="284"/>
        </w:tabs>
        <w:spacing w:after="0"/>
        <w:ind w:left="0"/>
        <w:jc w:val="both"/>
        <w:rPr>
          <w:rFonts w:ascii="Times New Roman" w:hAnsi="Times New Roman" w:cs="Times New Roman"/>
          <w:sz w:val="30"/>
          <w:szCs w:val="30"/>
        </w:rPr>
      </w:pPr>
    </w:p>
    <w:p w:rsidR="009F55D5" w:rsidRPr="00CD775F" w:rsidRDefault="009F55D5" w:rsidP="00CD775F">
      <w:pPr>
        <w:pStyle w:val="a9"/>
        <w:tabs>
          <w:tab w:val="left" w:pos="426"/>
        </w:tabs>
        <w:spacing w:after="0" w:line="276" w:lineRule="auto"/>
        <w:ind w:firstLine="0"/>
        <w:rPr>
          <w:b/>
          <w:color w:val="7030A0"/>
          <w:sz w:val="30"/>
          <w:szCs w:val="30"/>
        </w:rPr>
      </w:pPr>
      <w:r w:rsidRPr="00CD775F">
        <w:rPr>
          <w:b/>
          <w:color w:val="7030A0"/>
          <w:sz w:val="30"/>
          <w:szCs w:val="30"/>
        </w:rPr>
        <w:t>5. Контрольные вопросы:</w:t>
      </w:r>
    </w:p>
    <w:p w:rsidR="009F55D5" w:rsidRPr="00CD775F" w:rsidRDefault="009F55D5" w:rsidP="00CD775F">
      <w:pPr>
        <w:numPr>
          <w:ilvl w:val="0"/>
          <w:numId w:val="35"/>
        </w:numPr>
        <w:tabs>
          <w:tab w:val="clear" w:pos="825"/>
          <w:tab w:val="num" w:pos="0"/>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В каком случае принимается предварительное решение о класси</w:t>
      </w:r>
      <w:r w:rsidRPr="00CD775F">
        <w:rPr>
          <w:rFonts w:ascii="Times New Roman" w:hAnsi="Times New Roman" w:cs="Times New Roman"/>
          <w:color w:val="000000"/>
          <w:sz w:val="30"/>
          <w:szCs w:val="30"/>
        </w:rPr>
        <w:softHyphen/>
        <w:t>фикации товара?</w:t>
      </w:r>
    </w:p>
    <w:p w:rsidR="009F55D5" w:rsidRPr="00CD775F" w:rsidRDefault="009F55D5" w:rsidP="00CD775F">
      <w:pPr>
        <w:numPr>
          <w:ilvl w:val="0"/>
          <w:numId w:val="35"/>
        </w:numPr>
        <w:tabs>
          <w:tab w:val="clear" w:pos="825"/>
          <w:tab w:val="num" w:pos="0"/>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Каков порядок принятия и срок действия предварительного ре</w:t>
      </w:r>
      <w:r w:rsidRPr="00CD775F">
        <w:rPr>
          <w:rFonts w:ascii="Times New Roman" w:hAnsi="Times New Roman" w:cs="Times New Roman"/>
          <w:color w:val="000000"/>
          <w:sz w:val="30"/>
          <w:szCs w:val="30"/>
        </w:rPr>
        <w:softHyphen/>
        <w:t>шения?</w:t>
      </w:r>
    </w:p>
    <w:p w:rsidR="009F55D5" w:rsidRPr="00CD775F" w:rsidRDefault="009F55D5" w:rsidP="00CD775F">
      <w:pPr>
        <w:pStyle w:val="ac"/>
        <w:numPr>
          <w:ilvl w:val="0"/>
          <w:numId w:val="35"/>
        </w:numPr>
        <w:tabs>
          <w:tab w:val="clear" w:pos="825"/>
          <w:tab w:val="num" w:pos="0"/>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В каких случаях предварительное решение может быть отменено или отозвано, или его действие прекращено?</w:t>
      </w:r>
    </w:p>
    <w:p w:rsidR="009F55D5" w:rsidRPr="00CD775F" w:rsidRDefault="009F55D5" w:rsidP="00CD775F">
      <w:pPr>
        <w:pStyle w:val="a9"/>
        <w:tabs>
          <w:tab w:val="left" w:pos="426"/>
        </w:tabs>
        <w:spacing w:after="0" w:line="276" w:lineRule="auto"/>
        <w:ind w:firstLine="0"/>
        <w:rPr>
          <w:sz w:val="30"/>
          <w:szCs w:val="30"/>
        </w:rPr>
      </w:pPr>
    </w:p>
    <w:p w:rsidR="009F55D5" w:rsidRPr="00CD775F" w:rsidRDefault="009F55D5" w:rsidP="00CD775F">
      <w:pPr>
        <w:pStyle w:val="a9"/>
        <w:tabs>
          <w:tab w:val="left" w:pos="426"/>
        </w:tabs>
        <w:spacing w:after="0" w:line="276" w:lineRule="auto"/>
        <w:ind w:firstLine="0"/>
        <w:rPr>
          <w:b/>
          <w:color w:val="7030A0"/>
          <w:sz w:val="30"/>
          <w:szCs w:val="30"/>
        </w:rPr>
      </w:pPr>
      <w:r w:rsidRPr="00CD775F">
        <w:rPr>
          <w:b/>
          <w:color w:val="7030A0"/>
          <w:sz w:val="30"/>
          <w:szCs w:val="30"/>
        </w:rPr>
        <w:t>6. Список литературы:</w:t>
      </w:r>
    </w:p>
    <w:p w:rsidR="00CD4264" w:rsidRPr="00CD775F" w:rsidRDefault="00CD4264"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Основная</w:t>
      </w:r>
    </w:p>
    <w:p w:rsidR="00CD4264" w:rsidRPr="00CD775F" w:rsidRDefault="00CD4264" w:rsidP="00CD775F">
      <w:pPr>
        <w:tabs>
          <w:tab w:val="left" w:pos="284"/>
        </w:tabs>
        <w:spacing w:after="0"/>
        <w:jc w:val="both"/>
        <w:rPr>
          <w:rFonts w:ascii="Times New Roman" w:hAnsi="Times New Roman" w:cs="Times New Roman"/>
          <w:b/>
          <w:i/>
          <w:sz w:val="30"/>
          <w:szCs w:val="30"/>
        </w:rPr>
      </w:pPr>
    </w:p>
    <w:p w:rsidR="00CD4264" w:rsidRPr="00CD775F" w:rsidRDefault="00CD4264" w:rsidP="00CD775F">
      <w:pPr>
        <w:pStyle w:val="ab"/>
        <w:numPr>
          <w:ilvl w:val="0"/>
          <w:numId w:val="21"/>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Федеральный закон «О таможенном регулировании в Российской Федерации» от 27.11.2010 г. № 311-ФЗ.</w:t>
      </w:r>
    </w:p>
    <w:p w:rsidR="00CD4264" w:rsidRPr="00CD775F" w:rsidRDefault="00CD4264" w:rsidP="00CD775F">
      <w:pPr>
        <w:pStyle w:val="ab"/>
        <w:numPr>
          <w:ilvl w:val="0"/>
          <w:numId w:val="21"/>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28.01.2011 № 522 «Положение о порядке применения единой ТН ВЭД ТС при классификации товаров».</w:t>
      </w:r>
    </w:p>
    <w:p w:rsidR="00CD4264" w:rsidRPr="00CD775F" w:rsidRDefault="00CD4264" w:rsidP="00CD775F">
      <w:pPr>
        <w:pStyle w:val="ab"/>
        <w:numPr>
          <w:ilvl w:val="0"/>
          <w:numId w:val="21"/>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Товарная номенклатура внешнеэкономической деятельности таможенного союза (ТН ВЭД ТС).</w:t>
      </w:r>
    </w:p>
    <w:p w:rsidR="00CD4264" w:rsidRPr="00CD775F" w:rsidRDefault="00CD4264" w:rsidP="00CD775F">
      <w:pPr>
        <w:pStyle w:val="ab"/>
        <w:numPr>
          <w:ilvl w:val="0"/>
          <w:numId w:val="21"/>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Пояснения к ТН ВЭД ТС.</w:t>
      </w:r>
    </w:p>
    <w:p w:rsidR="00CD4264" w:rsidRPr="00CD775F" w:rsidRDefault="00CD4264" w:rsidP="00CD775F">
      <w:pPr>
        <w:pStyle w:val="ab"/>
        <w:numPr>
          <w:ilvl w:val="0"/>
          <w:numId w:val="21"/>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Гармонизированная система описания и кодирования товаров. – 4-е изд., 2007 г.</w:t>
      </w:r>
    </w:p>
    <w:p w:rsidR="00CD4264" w:rsidRPr="00CD775F" w:rsidRDefault="00CD4264" w:rsidP="00CD775F">
      <w:pPr>
        <w:pStyle w:val="ac"/>
        <w:numPr>
          <w:ilvl w:val="0"/>
          <w:numId w:val="21"/>
        </w:numPr>
        <w:tabs>
          <w:tab w:val="left" w:pos="284"/>
          <w:tab w:val="left" w:pos="426"/>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CD775F">
        <w:rPr>
          <w:rFonts w:ascii="Times New Roman" w:hAnsi="Times New Roman" w:cs="Times New Roman"/>
          <w:bCs/>
          <w:color w:val="000000"/>
          <w:sz w:val="30"/>
          <w:szCs w:val="30"/>
        </w:rPr>
        <w:t xml:space="preserve"> М.: Изд-во РИО РТА, 2008.–159 с.</w:t>
      </w:r>
    </w:p>
    <w:p w:rsidR="00CD4264" w:rsidRPr="00CD775F" w:rsidRDefault="00CD4264" w:rsidP="00CD775F">
      <w:pPr>
        <w:tabs>
          <w:tab w:val="left" w:pos="284"/>
          <w:tab w:val="left" w:pos="426"/>
        </w:tabs>
        <w:spacing w:after="0"/>
        <w:jc w:val="both"/>
        <w:rPr>
          <w:rFonts w:ascii="Times New Roman" w:hAnsi="Times New Roman" w:cs="Times New Roman"/>
          <w:b/>
          <w:i/>
          <w:sz w:val="30"/>
          <w:szCs w:val="30"/>
        </w:rPr>
      </w:pPr>
    </w:p>
    <w:p w:rsidR="00CD4264" w:rsidRPr="00CD775F" w:rsidRDefault="00CD4264" w:rsidP="00CD775F">
      <w:pPr>
        <w:pStyle w:val="a4"/>
        <w:tabs>
          <w:tab w:val="left" w:pos="284"/>
          <w:tab w:val="left" w:pos="426"/>
        </w:tabs>
        <w:spacing w:after="0"/>
        <w:ind w:left="0"/>
        <w:jc w:val="center"/>
        <w:rPr>
          <w:rFonts w:ascii="Times New Roman" w:hAnsi="Times New Roman" w:cs="Times New Roman"/>
          <w:b/>
          <w:i/>
          <w:sz w:val="30"/>
          <w:szCs w:val="30"/>
        </w:rPr>
      </w:pPr>
      <w:r w:rsidRPr="00CD775F">
        <w:rPr>
          <w:rFonts w:ascii="Times New Roman" w:hAnsi="Times New Roman" w:cs="Times New Roman"/>
          <w:b/>
          <w:i/>
          <w:sz w:val="30"/>
          <w:szCs w:val="30"/>
        </w:rPr>
        <w:t>Дополнительная</w:t>
      </w:r>
    </w:p>
    <w:p w:rsidR="00CD4264" w:rsidRPr="00CD775F" w:rsidRDefault="00CD4264" w:rsidP="00CD775F">
      <w:pPr>
        <w:tabs>
          <w:tab w:val="left" w:pos="284"/>
          <w:tab w:val="left" w:pos="426"/>
        </w:tabs>
        <w:spacing w:after="0"/>
        <w:jc w:val="both"/>
        <w:rPr>
          <w:rFonts w:ascii="Times New Roman" w:hAnsi="Times New Roman" w:cs="Times New Roman"/>
          <w:b/>
          <w:i/>
          <w:sz w:val="30"/>
          <w:szCs w:val="30"/>
        </w:rPr>
      </w:pPr>
    </w:p>
    <w:p w:rsidR="00CD4264" w:rsidRPr="00CD775F" w:rsidRDefault="00CD4264" w:rsidP="00CD775F">
      <w:pPr>
        <w:pStyle w:val="ac"/>
        <w:numPr>
          <w:ilvl w:val="0"/>
          <w:numId w:val="21"/>
        </w:numPr>
        <w:tabs>
          <w:tab w:val="left" w:pos="284"/>
          <w:tab w:val="left" w:pos="426"/>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Старикова О.Г. Товарная номенклатура ВЭД: учеб. пособие. – Ростов. фил. Российской таможенной академии 2010 (Гриф УМО).</w:t>
      </w:r>
    </w:p>
    <w:p w:rsidR="00CD4264" w:rsidRPr="00CD775F" w:rsidRDefault="00CD4264" w:rsidP="00CD775F">
      <w:pPr>
        <w:tabs>
          <w:tab w:val="left" w:pos="284"/>
        </w:tabs>
        <w:spacing w:after="0"/>
        <w:jc w:val="both"/>
        <w:rPr>
          <w:rFonts w:ascii="Times New Roman" w:hAnsi="Times New Roman" w:cs="Times New Roman"/>
          <w:b/>
          <w:i/>
          <w:sz w:val="30"/>
          <w:szCs w:val="30"/>
        </w:rPr>
      </w:pPr>
    </w:p>
    <w:p w:rsidR="00CD4264" w:rsidRPr="00CD775F" w:rsidRDefault="00CD4264" w:rsidP="00CD775F">
      <w:pPr>
        <w:pStyle w:val="a4"/>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b/>
          <w:i/>
          <w:sz w:val="30"/>
          <w:szCs w:val="30"/>
        </w:rPr>
        <w:t xml:space="preserve">Формы и методы контроля: </w:t>
      </w:r>
      <w:r w:rsidRPr="00CD775F">
        <w:rPr>
          <w:rFonts w:ascii="Times New Roman" w:hAnsi="Times New Roman" w:cs="Times New Roman"/>
          <w:i/>
          <w:sz w:val="30"/>
          <w:szCs w:val="30"/>
        </w:rPr>
        <w:t>опрос, проверка письменного решения задачи.</w:t>
      </w:r>
    </w:p>
    <w:p w:rsidR="00CD4264" w:rsidRPr="00CD775F" w:rsidRDefault="00CD4264" w:rsidP="00CD775F">
      <w:pPr>
        <w:tabs>
          <w:tab w:val="left" w:pos="284"/>
        </w:tabs>
        <w:spacing w:after="0"/>
        <w:jc w:val="both"/>
        <w:rPr>
          <w:rFonts w:ascii="Times New Roman" w:hAnsi="Times New Roman" w:cs="Times New Roman"/>
          <w:i/>
          <w:sz w:val="30"/>
          <w:szCs w:val="30"/>
        </w:rPr>
      </w:pPr>
    </w:p>
    <w:p w:rsidR="00CD4264" w:rsidRPr="00CD775F" w:rsidRDefault="00CD4264" w:rsidP="00CD775F">
      <w:pPr>
        <w:pStyle w:val="a4"/>
        <w:tabs>
          <w:tab w:val="left" w:pos="284"/>
        </w:tabs>
        <w:spacing w:after="0"/>
        <w:ind w:left="0"/>
        <w:jc w:val="both"/>
        <w:rPr>
          <w:rFonts w:ascii="Times New Roman" w:hAnsi="Times New Roman" w:cs="Times New Roman"/>
          <w:b/>
          <w:i/>
          <w:sz w:val="30"/>
          <w:szCs w:val="30"/>
        </w:rPr>
      </w:pPr>
      <w:r w:rsidRPr="00CD775F">
        <w:rPr>
          <w:rFonts w:ascii="Times New Roman" w:hAnsi="Times New Roman" w:cs="Times New Roman"/>
          <w:b/>
          <w:i/>
          <w:sz w:val="30"/>
          <w:szCs w:val="30"/>
        </w:rPr>
        <w:t xml:space="preserve">Технические средства обучения и контроля знаний: </w:t>
      </w:r>
    </w:p>
    <w:p w:rsidR="00CD4264" w:rsidRPr="00CD775F" w:rsidRDefault="00CD4264"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Комплект учебной и методической литературы по данной теме;</w:t>
      </w:r>
    </w:p>
    <w:p w:rsidR="00CD4264" w:rsidRPr="00CD775F" w:rsidRDefault="00CD4264"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Схематическое изображение основных положений данной темы;</w:t>
      </w:r>
    </w:p>
    <w:p w:rsidR="00CD4264" w:rsidRPr="00CD775F" w:rsidRDefault="00CD4264"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Оборудование аудитории, мультимедийные средства.</w:t>
      </w:r>
    </w:p>
    <w:p w:rsidR="00CD4264" w:rsidRPr="00CD775F" w:rsidRDefault="00CD4264" w:rsidP="00CD775F">
      <w:pPr>
        <w:tabs>
          <w:tab w:val="left" w:pos="426"/>
        </w:tabs>
        <w:spacing w:after="0"/>
        <w:jc w:val="center"/>
        <w:rPr>
          <w:rFonts w:ascii="Times New Roman" w:hAnsi="Times New Roman" w:cs="Times New Roman"/>
          <w:b/>
          <w:sz w:val="30"/>
          <w:szCs w:val="30"/>
        </w:rPr>
      </w:pPr>
    </w:p>
    <w:p w:rsidR="00CD4264" w:rsidRPr="00CD775F" w:rsidRDefault="00CD4264" w:rsidP="00CD775F">
      <w:pPr>
        <w:tabs>
          <w:tab w:val="left" w:pos="426"/>
        </w:tabs>
        <w:spacing w:after="0"/>
        <w:jc w:val="center"/>
        <w:rPr>
          <w:rFonts w:ascii="Times New Roman" w:hAnsi="Times New Roman" w:cs="Times New Roman"/>
          <w:b/>
          <w:sz w:val="30"/>
          <w:szCs w:val="30"/>
        </w:rPr>
      </w:pPr>
    </w:p>
    <w:p w:rsidR="00CD775F" w:rsidRDefault="00CD775F" w:rsidP="00CD775F">
      <w:pPr>
        <w:tabs>
          <w:tab w:val="left" w:pos="426"/>
        </w:tabs>
        <w:spacing w:after="0"/>
        <w:jc w:val="center"/>
        <w:rPr>
          <w:rFonts w:ascii="Times New Roman" w:hAnsi="Times New Roman" w:cs="Times New Roman"/>
          <w:b/>
          <w:color w:val="FF0000"/>
          <w:sz w:val="30"/>
          <w:szCs w:val="30"/>
        </w:rPr>
      </w:pPr>
    </w:p>
    <w:p w:rsidR="00C65446" w:rsidRPr="00CD775F" w:rsidRDefault="00CD4264" w:rsidP="00CD775F">
      <w:pPr>
        <w:tabs>
          <w:tab w:val="left" w:pos="426"/>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Лабораторное</w:t>
      </w:r>
      <w:r w:rsidR="00C65446" w:rsidRPr="00CD775F">
        <w:rPr>
          <w:rFonts w:ascii="Times New Roman" w:hAnsi="Times New Roman" w:cs="Times New Roman"/>
          <w:b/>
          <w:color w:val="FF0000"/>
          <w:sz w:val="30"/>
          <w:szCs w:val="30"/>
        </w:rPr>
        <w:t xml:space="preserve"> занятие 7</w:t>
      </w:r>
    </w:p>
    <w:p w:rsidR="00CD4264" w:rsidRPr="00CD775F" w:rsidRDefault="00CD4264" w:rsidP="00CD775F">
      <w:pPr>
        <w:tabs>
          <w:tab w:val="left" w:pos="426"/>
        </w:tabs>
        <w:spacing w:after="0"/>
        <w:jc w:val="center"/>
        <w:rPr>
          <w:rFonts w:ascii="Times New Roman" w:hAnsi="Times New Roman" w:cs="Times New Roman"/>
          <w:b/>
          <w:color w:val="FF0000"/>
          <w:sz w:val="30"/>
          <w:szCs w:val="30"/>
        </w:rPr>
      </w:pPr>
    </w:p>
    <w:p w:rsidR="00CD4264" w:rsidRPr="00CD775F" w:rsidRDefault="00CD4264" w:rsidP="00CD775F">
      <w:pPr>
        <w:spacing w:after="0"/>
        <w:jc w:val="both"/>
        <w:rPr>
          <w:rFonts w:ascii="Times New Roman" w:eastAsia="Times New Roman" w:hAnsi="Times New Roman" w:cs="Times New Roman"/>
          <w:b/>
          <w:sz w:val="30"/>
          <w:szCs w:val="30"/>
        </w:rPr>
      </w:pPr>
      <w:r w:rsidRPr="00CD775F">
        <w:rPr>
          <w:rFonts w:ascii="Times New Roman" w:hAnsi="Times New Roman" w:cs="Times New Roman"/>
          <w:b/>
          <w:sz w:val="30"/>
          <w:szCs w:val="30"/>
        </w:rPr>
        <w:t>Тема</w:t>
      </w:r>
      <w:r w:rsidR="009F55D5" w:rsidRPr="00CD775F">
        <w:rPr>
          <w:rFonts w:ascii="Times New Roman" w:hAnsi="Times New Roman" w:cs="Times New Roman"/>
          <w:b/>
          <w:sz w:val="30"/>
          <w:szCs w:val="30"/>
        </w:rPr>
        <w:t>:</w:t>
      </w:r>
      <w:r w:rsidRPr="00CD775F">
        <w:rPr>
          <w:rFonts w:ascii="Times New Roman" w:hAnsi="Times New Roman" w:cs="Times New Roman"/>
          <w:b/>
          <w:sz w:val="30"/>
          <w:szCs w:val="30"/>
        </w:rPr>
        <w:t xml:space="preserve"> « </w:t>
      </w:r>
      <w:r w:rsidRPr="00CD775F">
        <w:rPr>
          <w:rFonts w:ascii="Times New Roman" w:eastAsia="Times New Roman" w:hAnsi="Times New Roman" w:cs="Times New Roman"/>
          <w:b/>
          <w:sz w:val="30"/>
          <w:szCs w:val="30"/>
        </w:rPr>
        <w:t xml:space="preserve">Содержание разделов и групп </w:t>
      </w:r>
      <w:r w:rsidRPr="00CD775F">
        <w:rPr>
          <w:rFonts w:ascii="Times New Roman" w:hAnsi="Times New Roman" w:cs="Times New Roman"/>
          <w:b/>
          <w:sz w:val="30"/>
          <w:szCs w:val="30"/>
        </w:rPr>
        <w:t>Е</w:t>
      </w:r>
      <w:r w:rsidRPr="00CD775F">
        <w:rPr>
          <w:rFonts w:ascii="Times New Roman" w:eastAsia="Times New Roman" w:hAnsi="Times New Roman" w:cs="Times New Roman"/>
          <w:b/>
          <w:sz w:val="30"/>
          <w:szCs w:val="30"/>
        </w:rPr>
        <w:t>ТН ВЭД» - 4 часа</w:t>
      </w:r>
    </w:p>
    <w:p w:rsidR="009F55D5" w:rsidRPr="00CD775F" w:rsidRDefault="009F55D5" w:rsidP="00CD775F">
      <w:pPr>
        <w:pStyle w:val="a4"/>
        <w:numPr>
          <w:ilvl w:val="0"/>
          <w:numId w:val="36"/>
        </w:numPr>
        <w:spacing w:after="0"/>
        <w:ind w:left="0" w:firstLine="0"/>
        <w:jc w:val="both"/>
        <w:rPr>
          <w:rFonts w:ascii="Times New Roman" w:eastAsia="Times New Roman" w:hAnsi="Times New Roman" w:cs="Times New Roman"/>
          <w:b/>
          <w:sz w:val="30"/>
          <w:szCs w:val="30"/>
        </w:rPr>
      </w:pPr>
      <w:r w:rsidRPr="00CD775F">
        <w:rPr>
          <w:rFonts w:ascii="Times New Roman" w:eastAsia="Times New Roman" w:hAnsi="Times New Roman" w:cs="Times New Roman"/>
          <w:b/>
          <w:color w:val="7030A0"/>
          <w:sz w:val="30"/>
          <w:szCs w:val="30"/>
        </w:rPr>
        <w:t xml:space="preserve">Цель лабораторной работы: </w:t>
      </w:r>
      <w:r w:rsidRPr="00CD775F">
        <w:rPr>
          <w:rFonts w:ascii="Times New Roman" w:eastAsia="Times New Roman" w:hAnsi="Times New Roman" w:cs="Times New Roman"/>
          <w:sz w:val="30"/>
          <w:szCs w:val="30"/>
        </w:rPr>
        <w:t>проанализировать содержание разделов и групп ЕТН ВЭД</w:t>
      </w:r>
    </w:p>
    <w:p w:rsidR="009F55D5" w:rsidRPr="00CD775F" w:rsidRDefault="009F55D5" w:rsidP="00CD775F">
      <w:pPr>
        <w:spacing w:after="0"/>
        <w:jc w:val="both"/>
        <w:rPr>
          <w:rFonts w:ascii="Times New Roman" w:eastAsia="Times New Roman" w:hAnsi="Times New Roman" w:cs="Times New Roman"/>
          <w:b/>
          <w:sz w:val="30"/>
          <w:szCs w:val="30"/>
        </w:rPr>
      </w:pPr>
    </w:p>
    <w:p w:rsidR="00CD4264" w:rsidRPr="00CD775F" w:rsidRDefault="00CD4264" w:rsidP="00CD775F">
      <w:pPr>
        <w:spacing w:after="0"/>
        <w:jc w:val="center"/>
        <w:rPr>
          <w:rFonts w:ascii="Times New Roman" w:eastAsia="Times New Roman" w:hAnsi="Times New Roman" w:cs="Times New Roman"/>
          <w:b/>
          <w:color w:val="FF0000"/>
          <w:sz w:val="30"/>
          <w:szCs w:val="30"/>
        </w:rPr>
      </w:pPr>
      <w:r w:rsidRPr="00CD775F">
        <w:rPr>
          <w:rFonts w:ascii="Times New Roman" w:eastAsia="Times New Roman" w:hAnsi="Times New Roman" w:cs="Times New Roman"/>
          <w:b/>
          <w:color w:val="FF0000"/>
          <w:sz w:val="30"/>
          <w:szCs w:val="30"/>
        </w:rPr>
        <w:t>Теоретические вопросы</w:t>
      </w:r>
    </w:p>
    <w:p w:rsidR="00750709" w:rsidRPr="00CD775F" w:rsidRDefault="00750709" w:rsidP="00CD775F">
      <w:pPr>
        <w:spacing w:after="0"/>
        <w:ind w:firstLine="709"/>
        <w:jc w:val="both"/>
        <w:rPr>
          <w:rFonts w:ascii="Times New Roman" w:eastAsia="Times New Roman" w:hAnsi="Times New Roman" w:cs="Times New Roman"/>
          <w:b/>
          <w:i/>
          <w:sz w:val="30"/>
          <w:szCs w:val="30"/>
        </w:rPr>
      </w:pPr>
      <w:r w:rsidRPr="00CD775F">
        <w:rPr>
          <w:rFonts w:ascii="Times New Roman" w:eastAsia="Times New Roman" w:hAnsi="Times New Roman" w:cs="Times New Roman"/>
          <w:b/>
          <w:i/>
          <w:sz w:val="30"/>
          <w:szCs w:val="30"/>
        </w:rPr>
        <w:t>Используя материалы документа, ответьте на следующие вопросы:</w:t>
      </w:r>
    </w:p>
    <w:p w:rsidR="00CD4264" w:rsidRPr="00CD775F" w:rsidRDefault="00CD4264" w:rsidP="00CD775F">
      <w:pPr>
        <w:pStyle w:val="a4"/>
        <w:numPr>
          <w:ilvl w:val="0"/>
          <w:numId w:val="22"/>
        </w:numPr>
        <w:tabs>
          <w:tab w:val="left" w:pos="567"/>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 xml:space="preserve">Оформление, содержание, структура построения основных структурных элементов ЕТН ВЭД.  </w:t>
      </w:r>
    </w:p>
    <w:p w:rsidR="00CD4264" w:rsidRPr="00CD775F" w:rsidRDefault="00CD4264" w:rsidP="00CD775F">
      <w:pPr>
        <w:pStyle w:val="a4"/>
        <w:numPr>
          <w:ilvl w:val="0"/>
          <w:numId w:val="22"/>
        </w:numPr>
        <w:tabs>
          <w:tab w:val="left" w:pos="567"/>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 xml:space="preserve">Формирование товарной позиции. </w:t>
      </w:r>
    </w:p>
    <w:p w:rsidR="00CD4264" w:rsidRPr="00CD775F" w:rsidRDefault="00CD4264" w:rsidP="00CD775F">
      <w:pPr>
        <w:pStyle w:val="a4"/>
        <w:numPr>
          <w:ilvl w:val="0"/>
          <w:numId w:val="22"/>
        </w:numPr>
        <w:tabs>
          <w:tab w:val="left" w:pos="567"/>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rPr>
        <w:t>Построение кода товара в соответствии с ЕТН ВЭД.</w:t>
      </w:r>
    </w:p>
    <w:p w:rsidR="00750709" w:rsidRPr="00CD775F" w:rsidRDefault="00750709" w:rsidP="00CD775F">
      <w:pPr>
        <w:tabs>
          <w:tab w:val="left" w:pos="567"/>
        </w:tabs>
        <w:spacing w:after="0"/>
        <w:jc w:val="both"/>
        <w:rPr>
          <w:rFonts w:ascii="Times New Roman" w:hAnsi="Times New Roman" w:cs="Times New Roman"/>
          <w:sz w:val="30"/>
          <w:szCs w:val="30"/>
        </w:rPr>
      </w:pPr>
    </w:p>
    <w:p w:rsidR="00750709" w:rsidRPr="00CD775F" w:rsidRDefault="00750709" w:rsidP="00CD775F">
      <w:pPr>
        <w:pStyle w:val="r1"/>
        <w:shd w:val="clear" w:color="auto" w:fill="FFFFFF"/>
        <w:spacing w:before="0" w:beforeAutospacing="0" w:after="0" w:afterAutospacing="0" w:line="276" w:lineRule="auto"/>
        <w:ind w:firstLine="709"/>
        <w:jc w:val="center"/>
        <w:rPr>
          <w:sz w:val="30"/>
          <w:szCs w:val="30"/>
        </w:rPr>
      </w:pPr>
      <w:r w:rsidRPr="00CD775F">
        <w:rPr>
          <w:rStyle w:val="a3"/>
          <w:sz w:val="30"/>
          <w:szCs w:val="30"/>
        </w:rPr>
        <w:t>РАЗДЕЛ XV</w:t>
      </w:r>
    </w:p>
    <w:p w:rsidR="00750709" w:rsidRPr="00CD775F" w:rsidRDefault="00750709" w:rsidP="00CD775F">
      <w:pPr>
        <w:pStyle w:val="r2"/>
        <w:shd w:val="clear" w:color="auto" w:fill="FFFFFF"/>
        <w:spacing w:before="0" w:beforeAutospacing="0" w:after="0" w:afterAutospacing="0" w:line="276" w:lineRule="auto"/>
        <w:ind w:firstLine="709"/>
        <w:jc w:val="center"/>
        <w:rPr>
          <w:sz w:val="30"/>
          <w:szCs w:val="30"/>
        </w:rPr>
      </w:pPr>
      <w:r w:rsidRPr="00CD775F">
        <w:rPr>
          <w:rStyle w:val="a3"/>
          <w:sz w:val="30"/>
          <w:szCs w:val="30"/>
        </w:rPr>
        <w:t>НЕДРАГОЦЕННЫЕ МЕТАЛЛЫ И ИЗДЕЛИЯ ИЗ НИХ</w:t>
      </w:r>
    </w:p>
    <w:p w:rsidR="00750709" w:rsidRPr="00CD775F" w:rsidRDefault="00750709" w:rsidP="00CD775F">
      <w:pPr>
        <w:pStyle w:val="p0"/>
        <w:shd w:val="clear" w:color="auto" w:fill="FFFFFF"/>
        <w:spacing w:before="0" w:beforeAutospacing="0" w:after="0" w:afterAutospacing="0" w:line="276" w:lineRule="auto"/>
        <w:ind w:firstLine="709"/>
        <w:jc w:val="both"/>
        <w:rPr>
          <w:sz w:val="30"/>
          <w:szCs w:val="30"/>
        </w:rPr>
      </w:pPr>
      <w:r w:rsidRPr="00CD775F">
        <w:rPr>
          <w:sz w:val="30"/>
          <w:szCs w:val="30"/>
        </w:rPr>
        <w:t> </w:t>
      </w:r>
    </w:p>
    <w:p w:rsidR="00750709" w:rsidRPr="00CD775F" w:rsidRDefault="00750709" w:rsidP="00CD775F">
      <w:pPr>
        <w:pStyle w:val="p0"/>
        <w:shd w:val="clear" w:color="auto" w:fill="FFFFFF"/>
        <w:spacing w:before="0" w:beforeAutospacing="0" w:after="0" w:afterAutospacing="0" w:line="276" w:lineRule="auto"/>
        <w:ind w:firstLine="709"/>
        <w:jc w:val="both"/>
        <w:rPr>
          <w:sz w:val="30"/>
          <w:szCs w:val="30"/>
        </w:rPr>
      </w:pPr>
      <w:r w:rsidRPr="00CD775F">
        <w:rPr>
          <w:sz w:val="30"/>
          <w:szCs w:val="30"/>
        </w:rPr>
        <w:t>Примечания:</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1. В данный раздел не включаются:</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а) готовые краски, чернила или другие изделия на основе металлических чешуек или порошка (товарные позиции 3207 - 3210, 3212, 3213 или 3215);</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б) ферроцерий или пирофорные сплавы прочие (товарная позиция 3606);</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головные уборы или их части товарной позиции 6506 или 6507;</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г) каркасы зонтов или другие изделия товарной позиции 6603;</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д) товары группы 71 (например, сплавы драгоценных металлов, недрагоценные металлы, плакированные драгоценными металлами, бижутерия);</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е) изделия раздела XVI (машины, оборудование, механизмы и эл</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ж) собранные звенья железнодорожных или трамвайных путей (товарная позиция 8608) или другие изделия раздела XVII (транспортные средства, суда и лодки, летательные аппараты);</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з) инструменты или аппаратура раздела XVIII, в том числе пружины для всех видов часов;</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и) свинцовая дробь для боеприпасов (товарная позиция 9306) или другие изделия раздела XIX (оружие и боеприпасы);</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к) изделия группы 94 (например, мебель, основы матрацные, лампы и осветительное оборудование, световые вывески, сборные строительные конструкции);</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л) изделия группы 95 (например, игрушки, игры, спортивный инвентарь);</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м) ручные сита, пуговицы, ручки для письма, держатели для карандашей, перья для авторучек или прочие изделия группы 96 (разные готовые изделия); или</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н) изделия группы 97 (например, произведения искусства).</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2. Во всей Номенклатуре термин "части общего назначения" означает:</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а) изделия товарной позиции 7307, 7312, 7315, 7317 или 7318 и аналогичные изделия из прочих недрагоценных металлов;</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б) пружины, рессоры и листы для них из недрагоценных металлов, кроме пружин для часов всех видов (товарная позиция 9114); и</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изделия товарных позиций 8301, 8302, 8308, 8310, а также рамы и зеркала из недрагоценных металлов товарной позиции 8306.</w:t>
      </w:r>
    </w:p>
    <w:p w:rsidR="00750709" w:rsidRPr="00CD775F" w:rsidRDefault="00750709" w:rsidP="00CD775F">
      <w:pPr>
        <w:pStyle w:val="p21"/>
        <w:shd w:val="clear" w:color="auto" w:fill="FFFFFF"/>
        <w:spacing w:before="0" w:beforeAutospacing="0" w:after="0" w:afterAutospacing="0" w:line="276" w:lineRule="auto"/>
        <w:ind w:firstLine="709"/>
        <w:jc w:val="both"/>
        <w:rPr>
          <w:sz w:val="30"/>
          <w:szCs w:val="30"/>
        </w:rPr>
      </w:pPr>
      <w:r w:rsidRPr="00CD775F">
        <w:rPr>
          <w:spacing w:val="-4"/>
          <w:sz w:val="30"/>
          <w:szCs w:val="30"/>
        </w:rPr>
        <w:t>В группах 73 - 76 и 78 - 82 (за исключением товарной позиции 7315) ссылки на части товаров не включают в себя ссылки на части общего назначения, определенные выше.</w:t>
      </w:r>
    </w:p>
    <w:p w:rsidR="00750709" w:rsidRPr="00CD775F" w:rsidRDefault="00750709" w:rsidP="00CD775F">
      <w:pPr>
        <w:pStyle w:val="p21"/>
        <w:shd w:val="clear" w:color="auto" w:fill="FFFFFF"/>
        <w:spacing w:before="0" w:beforeAutospacing="0" w:after="0" w:afterAutospacing="0" w:line="276" w:lineRule="auto"/>
        <w:ind w:firstLine="709"/>
        <w:jc w:val="both"/>
        <w:rPr>
          <w:sz w:val="30"/>
          <w:szCs w:val="30"/>
        </w:rPr>
      </w:pPr>
      <w:r w:rsidRPr="00CD775F">
        <w:rPr>
          <w:sz w:val="30"/>
          <w:szCs w:val="30"/>
        </w:rPr>
        <w:t>При условии соблюдения положений предыдущего абзаца и примечания 1 к группе 83 изделия, включаемые в группу 82 или 83, исключаются из групп 72 - 76 и 78 - 81.</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3. Во всей Номенклатуре термин "недрагоценные металлы" означает: черные металлы (железо, чугун и сталь), медь, никель, алюминий, свинец, цинк, олово, вольфрам, молибден, тантал, магний, кобальт, висмут, кадмий, титан, цирконий, сурьма, марганец, бериллий, хром, германий, ванадий, галлий, гафний, индий, ниобий (колумбий), рений и таллий.</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4. Во всей Номенклатуре термин "металлокерамика" означает материалы, состоящие из гетерогенной смеси микроскопических металлических и керамических компонентов. Этот термин также относится к спеченным карбидам металлов (карбиды металлов, спеченные с металлом).</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5. Классификация сплавов (кроме ферросплавов и лигатур, указанных в группах 72 и 74):</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а) сплав недрагоценных металлов классифицируется как сплав того металла, содержание которого по массе превосходит содержание любого другого металла;</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б) сплав недрагоценных металлов, включаемых в данный раздел, и элементов, не входящих в данный раздел, классифицируется как сплав недрагоценных металлов данного раздела, если масса соответствующих металлов равняется или превосходит общую массу других элементов в этом сплаве;</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в данном разделе термин "сплавы" относится к спеченным смесям металлических порошков, гетерогенным однородным смесям, полученным сплавлением (кроме металлокерамики), и интерметаллическим соединениям.</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6. Если в контексте не оговорено иное, любая ссылка в Номенклатуре на тот или иной недрагоценный металл включает ссылку на сплавы, которые в соответствии с вышеуказанным примечанием 5 должны классифицироваться как сплавы этого металла.</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7. Классификация композиционных изделий:</w:t>
      </w:r>
    </w:p>
    <w:p w:rsidR="00750709" w:rsidRPr="00CD775F" w:rsidRDefault="00750709" w:rsidP="00CD775F">
      <w:pPr>
        <w:pStyle w:val="p1"/>
        <w:shd w:val="clear" w:color="auto" w:fill="FFFFFF"/>
        <w:spacing w:before="0" w:beforeAutospacing="0" w:after="0" w:afterAutospacing="0" w:line="276" w:lineRule="auto"/>
        <w:ind w:firstLine="709"/>
        <w:jc w:val="both"/>
        <w:rPr>
          <w:sz w:val="30"/>
          <w:szCs w:val="30"/>
        </w:rPr>
      </w:pPr>
      <w:r w:rsidRPr="00CD775F">
        <w:rPr>
          <w:sz w:val="30"/>
          <w:szCs w:val="30"/>
        </w:rPr>
        <w:t>изделия из недрагоценного металла (в том числе из смешанных материалов, рассматриваемых, согласно Основным правилам интерпретации Номенклатуры, как изделия из недрагоценного металла), содержащие два или более недрагоценных металла, классифицируются как изделия из того недрагоценного металла, который преобладает по массе, за исключением тех случаев, когда есть специальная оговорка.</w:t>
      </w:r>
    </w:p>
    <w:p w:rsidR="00750709" w:rsidRPr="00CD775F" w:rsidRDefault="00750709" w:rsidP="00CD775F">
      <w:pPr>
        <w:pStyle w:val="p11"/>
        <w:shd w:val="clear" w:color="auto" w:fill="FFFFFF"/>
        <w:spacing w:before="0" w:beforeAutospacing="0" w:after="0" w:afterAutospacing="0" w:line="276" w:lineRule="auto"/>
        <w:jc w:val="both"/>
        <w:rPr>
          <w:sz w:val="30"/>
          <w:szCs w:val="30"/>
        </w:rPr>
      </w:pPr>
      <w:r w:rsidRPr="00CD775F">
        <w:rPr>
          <w:sz w:val="30"/>
          <w:szCs w:val="30"/>
        </w:rPr>
        <w:t>Для целей данного примечания:</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а) черные металлы разных видов следует рассматривать как один и тот же металл;</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б) согласно примечанию 5 к данному разделу, сплав классифицируется по одному металлу;</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металлокерамика, включаемая в товарную позицию 8113, классифицируется как единый недрагоценный металл.</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8. В данном разделе следующие термины означают:</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а) "отходы и лом" - металлические отходы и лом, полученные в процессе производства или механической обработки металлов, а также металлические изделия, окончательно не пригодные для использования в том качестве, для которого они предназначены, вследствие поломки, разрезов, износа или других причин;</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б) "порошки" - изделия, 90 мас.% которых или более просеивается через сито с размером ячейки 1 мм.</w:t>
      </w:r>
    </w:p>
    <w:p w:rsidR="00750709" w:rsidRPr="00CD775F" w:rsidRDefault="00750709" w:rsidP="00CD775F">
      <w:pPr>
        <w:pStyle w:val="r3"/>
        <w:shd w:val="clear" w:color="auto" w:fill="FFFFFF"/>
        <w:spacing w:before="0" w:beforeAutospacing="0" w:after="0" w:afterAutospacing="0" w:line="276" w:lineRule="auto"/>
        <w:ind w:firstLine="709"/>
        <w:jc w:val="both"/>
        <w:rPr>
          <w:sz w:val="30"/>
          <w:szCs w:val="30"/>
        </w:rPr>
      </w:pPr>
      <w:r w:rsidRPr="00CD775F">
        <w:rPr>
          <w:sz w:val="30"/>
          <w:szCs w:val="30"/>
        </w:rPr>
        <w:t> </w:t>
      </w:r>
    </w:p>
    <w:p w:rsidR="00750709" w:rsidRPr="00CD775F" w:rsidRDefault="00750709" w:rsidP="00CD775F">
      <w:pPr>
        <w:pStyle w:val="r3"/>
        <w:shd w:val="clear" w:color="auto" w:fill="FFFFFF"/>
        <w:spacing w:before="0" w:beforeAutospacing="0" w:after="0" w:afterAutospacing="0" w:line="276" w:lineRule="auto"/>
        <w:ind w:firstLine="709"/>
        <w:jc w:val="center"/>
        <w:rPr>
          <w:sz w:val="30"/>
          <w:szCs w:val="30"/>
        </w:rPr>
      </w:pPr>
      <w:r w:rsidRPr="00CD775F">
        <w:rPr>
          <w:rStyle w:val="a3"/>
          <w:sz w:val="30"/>
          <w:szCs w:val="30"/>
        </w:rPr>
        <w:t>ГРУППА 72</w:t>
      </w:r>
    </w:p>
    <w:p w:rsidR="00750709" w:rsidRPr="00CD775F" w:rsidRDefault="00750709" w:rsidP="00CD775F">
      <w:pPr>
        <w:pStyle w:val="r3"/>
        <w:shd w:val="clear" w:color="auto" w:fill="FFFFFF"/>
        <w:spacing w:before="0" w:beforeAutospacing="0" w:after="0" w:afterAutospacing="0" w:line="276" w:lineRule="auto"/>
        <w:ind w:firstLine="709"/>
        <w:jc w:val="center"/>
        <w:rPr>
          <w:sz w:val="30"/>
          <w:szCs w:val="30"/>
        </w:rPr>
      </w:pPr>
      <w:r w:rsidRPr="00CD775F">
        <w:rPr>
          <w:rStyle w:val="a3"/>
          <w:sz w:val="30"/>
          <w:szCs w:val="30"/>
        </w:rPr>
        <w:t>ЧЕРНЫЕ МЕТАЛЛЫ</w:t>
      </w:r>
    </w:p>
    <w:p w:rsidR="00750709" w:rsidRPr="00CD775F" w:rsidRDefault="00750709" w:rsidP="00CD775F">
      <w:pPr>
        <w:pStyle w:val="r3"/>
        <w:shd w:val="clear" w:color="auto" w:fill="FFFFFF"/>
        <w:spacing w:before="0" w:beforeAutospacing="0" w:after="0" w:afterAutospacing="0" w:line="276" w:lineRule="auto"/>
        <w:jc w:val="both"/>
        <w:rPr>
          <w:sz w:val="30"/>
          <w:szCs w:val="30"/>
        </w:rPr>
      </w:pPr>
      <w:r w:rsidRPr="00CD775F">
        <w:rPr>
          <w:sz w:val="30"/>
          <w:szCs w:val="30"/>
        </w:rPr>
        <w:t>Примечания:</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1. В данной группе, а в случае примечаний 1г, 1д и 1е - во всей Номенклатуре нижеприведенные термины означают:</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а) "передельный чугун" - сплав железа с углеродом, непригодный для ковки, содержащий более 2 мас.% углерода и который может содержать один или более других элементов в следующих пределах:</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хрома не более 10 мас.%,</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марганца не более 6 мас.%,</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фосфора не более 3 мас.%,</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кремния не более 8 мас.%,</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других элементов в целом не более 10 мас.%;</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б) </w:t>
      </w:r>
      <w:r w:rsidRPr="00CD775F">
        <w:rPr>
          <w:spacing w:val="-4"/>
          <w:sz w:val="30"/>
          <w:szCs w:val="30"/>
        </w:rPr>
        <w:t>"зеркальный чугун (шпигель)" - сплав железа с углеродом, содержащий более 6 мас.%, но не более 30 мас.% марганца, а по другим компонентам - соответствующий условиям, указанным выше, в пункте (а) данного примечания;</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"ферросплавы" - сплавы в виде чушек, болванок, кусков или других первичных форм, полученных в результате непрерывного литья, а также в форме гранул или порошков, агломерированных или неагломерированных, обычно применяемые как добавки при производстве других сплавов или в качестве раскислителей, десульфураторов или для других аналогичных целей в черной металлургии и обычно непригодные для ковки, содержащие 4 мас.% или более железа и один или более из приведенных ниже элементов в следующих соотношениях:</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хрома более 10 мас.%,</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марганца более 30 мас.%,</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фосфора более 3 мас.%,</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кремния более 8 мас.%,</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других элементов в сумме более 10 мас.%, исключая углерод, при условии содержания меди не более 10 мас.%;</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г) "сталь" - сплавы на основе железа, кроме упомянутых в товарной позиции 7203, которые (за исключением определенных видов, изготовляемых в форме отливок) обладают ковкостью и содержат 2 мас.% или менее углерода. Хромистые стали, однако, могут содержать более высокий процент углерода;</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д</w:t>
      </w:r>
      <w:r w:rsidRPr="00CD775F">
        <w:rPr>
          <w:spacing w:val="-2"/>
          <w:sz w:val="30"/>
          <w:szCs w:val="30"/>
        </w:rPr>
        <w:t>) "коррозионностойкая сталь" - легированная сталь, содержащая 1,2 мас.%</w:t>
      </w:r>
      <w:r w:rsidRPr="00CD775F">
        <w:rPr>
          <w:rStyle w:val="apple-converted-space"/>
          <w:sz w:val="30"/>
          <w:szCs w:val="30"/>
        </w:rPr>
        <w:t> </w:t>
      </w:r>
      <w:r w:rsidRPr="00CD775F">
        <w:rPr>
          <w:sz w:val="30"/>
          <w:szCs w:val="30"/>
        </w:rPr>
        <w:t>или менее углерода и 10,5 мас.% или более хрома при наличии других элементов или без них;</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е) "другие виды легированных сталей" - стали, не подпадающие под определение коррозионностойкой стали и содержащие один или более из приведенных ниже элементов в следующих соотношениях:</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алюминия 0,3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бора 0,0008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хрома 0,3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кобальта 0,3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меди 0,4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свинца 0,4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марганца 1,65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молибдена 0,08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никеля 0,3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ниобия 0,06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кремния 0,6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титана 0,05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вольфрама 0,3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ванадия 0,1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циркония 0,05 мас.% или более,</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w:t>
      </w:r>
      <w:r w:rsidRPr="00CD775F">
        <w:rPr>
          <w:spacing w:val="-2"/>
          <w:sz w:val="30"/>
          <w:szCs w:val="30"/>
        </w:rPr>
        <w:t>других элементов (кроме серы, фосфора, углерода и азота), взятых отдель</w:t>
      </w:r>
      <w:r w:rsidRPr="00CD775F">
        <w:rPr>
          <w:spacing w:val="-2"/>
          <w:sz w:val="30"/>
          <w:szCs w:val="30"/>
        </w:rPr>
        <w:softHyphen/>
        <w:t>но</w:t>
      </w:r>
      <w:r w:rsidRPr="00CD775F">
        <w:rPr>
          <w:sz w:val="30"/>
          <w:szCs w:val="30"/>
        </w:rPr>
        <w:t>, 0,1 мас.% или более;</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ж) "слитки черных металлов для переплавки (шихтовые слитки)" - изделия, грубо отлитые в форме слитков без литейной прибыли или литников или в форме чушек, имеющие явные поверхностные дефекты и отличающиеся по химическому составу от передельного чугуна, зеркального чугуна или ферросплавов;</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з) "гранулы" - изделия, менее 90 мас.% которых просеивается через сито с размером ячейки 1 мм и 90 мас.% которых или более просеивается через сито с размером ячейки 5 мм;</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и) "полуфабрикаты" - изделия сплошного сечения, полученные в результате непрерывной разливки, не подвергнутые или подвергнутые первичной горячей прокатке; и прочие изделия сплошного сечения, которые не подвергались иной обработке, кроме первичной горячей прокатки или грубой формовки путем ковки, включая заготовки для уголков, фасонных или специальных профилей.</w:t>
      </w:r>
    </w:p>
    <w:p w:rsidR="00750709" w:rsidRPr="00CD775F" w:rsidRDefault="00750709" w:rsidP="00CD775F">
      <w:pPr>
        <w:pStyle w:val="p21"/>
        <w:shd w:val="clear" w:color="auto" w:fill="FFFFFF"/>
        <w:spacing w:before="0" w:beforeAutospacing="0" w:after="0" w:afterAutospacing="0" w:line="276" w:lineRule="auto"/>
        <w:jc w:val="both"/>
        <w:rPr>
          <w:sz w:val="30"/>
          <w:szCs w:val="30"/>
        </w:rPr>
      </w:pPr>
      <w:r w:rsidRPr="00CD775F">
        <w:rPr>
          <w:sz w:val="30"/>
          <w:szCs w:val="30"/>
        </w:rPr>
        <w:t>Эти изделия в рулонах не поставляются;</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к) "плоский прокат" – катаные изделия сплошного прямоугольного (кроме квадратного) сечения, которые не подпадают под определение вышеуказанного пункта (и) и выпускаются в следующем виде:</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рулоны с последовательно намотанными слоями, или</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листы, которые при толщине менее 4,75 мм имеют ширину, по крайней мере, в 10 раз превышающую толщину, а при толщине 4,75 мм или более имеют ширину, которая превышает 150 мм и составляет, по крайней мере, две толщины.</w:t>
      </w:r>
    </w:p>
    <w:p w:rsidR="00750709" w:rsidRPr="00CD775F" w:rsidRDefault="00750709" w:rsidP="00CD775F">
      <w:pPr>
        <w:pStyle w:val="p21"/>
        <w:shd w:val="clear" w:color="auto" w:fill="FFFFFF"/>
        <w:spacing w:before="0" w:beforeAutospacing="0" w:after="0" w:afterAutospacing="0" w:line="276" w:lineRule="auto"/>
        <w:ind w:firstLine="709"/>
        <w:jc w:val="both"/>
        <w:rPr>
          <w:sz w:val="30"/>
          <w:szCs w:val="30"/>
        </w:rPr>
      </w:pPr>
      <w:r w:rsidRPr="00CD775F">
        <w:rPr>
          <w:sz w:val="30"/>
          <w:szCs w:val="30"/>
        </w:rPr>
        <w:t>В плоский прокат включаются изделия с рельефной поверхностью, полученной в результате прокатки (например, имеющие борозды, выступы, клетки, ромбы), или изделия перфорированные, гофрированные или полированные, при условии, что при этом они не приобрели свойств изделий, включаемых в другие товарные позиции.</w:t>
      </w:r>
    </w:p>
    <w:p w:rsidR="00750709" w:rsidRPr="00CD775F" w:rsidRDefault="00750709" w:rsidP="00CD775F">
      <w:pPr>
        <w:pStyle w:val="p21"/>
        <w:shd w:val="clear" w:color="auto" w:fill="FFFFFF"/>
        <w:spacing w:before="0" w:beforeAutospacing="0" w:after="0" w:afterAutospacing="0" w:line="276" w:lineRule="auto"/>
        <w:ind w:firstLine="709"/>
        <w:jc w:val="both"/>
        <w:rPr>
          <w:sz w:val="30"/>
          <w:szCs w:val="30"/>
        </w:rPr>
      </w:pPr>
      <w:r w:rsidRPr="00CD775F">
        <w:rPr>
          <w:sz w:val="30"/>
          <w:szCs w:val="30"/>
        </w:rPr>
        <w:t>Плоский прокат, имеющий форму, отличную от прямоугольной или квадратной, любого размера, классифицируется как изделие с шириной 600 мм или более при условии, что при этом оно не имеет свойств изделий других товарных позиций;</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л) "прутки горячекатаные в бухтах свободной мотки" - горячекатаные изделия в свободно смотанных бухтах, имеющие сплошное поперечное сечение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 а две другие стороны - прямолинейные, равные по длине и параллельные). Эти изделия могут иметь выемки, выступы, борозды или другие деформации, полученные в процессе прокатки (арматурные стержни);</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м) "прочие прутки" - изделия, которые не подпадают ни под одно из вышеприведенных определений в пунктах (и), (к) или (л) или под определение проволоки, имеющие одинаковое сплошное поперечное сечение по всей длине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 а две другие стороны - прямолинейные, равные по длине и параллельные).</w:t>
      </w:r>
    </w:p>
    <w:p w:rsidR="00750709" w:rsidRPr="00CD775F" w:rsidRDefault="00750709" w:rsidP="00CD775F">
      <w:pPr>
        <w:pStyle w:val="p21"/>
        <w:shd w:val="clear" w:color="auto" w:fill="FFFFFF"/>
        <w:spacing w:before="0" w:beforeAutospacing="0" w:after="0" w:afterAutospacing="0" w:line="276" w:lineRule="auto"/>
        <w:jc w:val="both"/>
        <w:rPr>
          <w:sz w:val="30"/>
          <w:szCs w:val="30"/>
        </w:rPr>
      </w:pPr>
      <w:r w:rsidRPr="00CD775F">
        <w:rPr>
          <w:sz w:val="30"/>
          <w:szCs w:val="30"/>
        </w:rPr>
        <w:t>Эти изделия могут:</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иметь выемки, выступы, борозды или другие деформации, полученные в процессе прокатки (арматурные стержни);</w:t>
      </w:r>
    </w:p>
    <w:p w:rsidR="00750709" w:rsidRPr="00CD775F" w:rsidRDefault="00750709" w:rsidP="00CD775F">
      <w:pPr>
        <w:pStyle w:val="p3"/>
        <w:shd w:val="clear" w:color="auto" w:fill="FFFFFF"/>
        <w:spacing w:before="0" w:beforeAutospacing="0" w:after="0" w:afterAutospacing="0" w:line="276" w:lineRule="auto"/>
        <w:jc w:val="both"/>
        <w:rPr>
          <w:sz w:val="30"/>
          <w:szCs w:val="30"/>
        </w:rPr>
      </w:pPr>
      <w:r w:rsidRPr="00CD775F">
        <w:rPr>
          <w:sz w:val="30"/>
          <w:szCs w:val="30"/>
        </w:rPr>
        <w:t>- быть скрученными после прокатки;</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н) "уголки, фасонные и специальные профили" - изделия, имеющие одинаковое сплошное поперечное сечение по всей длине, которые не подпадают ни под одно из определений в пунктах (и), (к), (л) или (м) или под определение проволоки.</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данную группу не включаются изделия товарной позиции 7301 или 7302;</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о) "проволока" - холоднодеформированные изделия в бухтах, имеющие любое одинаковое по всей длине сплошное поперечное сечение, которые не подпадают под определение плоского проката;</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п) "прутки пустотелые для буровых работ" - пустотелые прутки любого поперечного сечения, пригодные для буровых работ, максимальный внешний размер поперечного сечения которых более 15 мм, но не более 52 мм, а максимальный внутренний размер не превышает 1/2 максимального внешнего размера. Полые прутки из черных металлов, не соответствующие этому определению, включаются в товарную позицию 7304.</w:t>
      </w:r>
    </w:p>
    <w:p w:rsidR="00750709" w:rsidRPr="00CD775F" w:rsidRDefault="00750709" w:rsidP="00CD775F">
      <w:pPr>
        <w:pStyle w:val="p1"/>
        <w:shd w:val="clear" w:color="auto" w:fill="FFFFFF"/>
        <w:spacing w:before="0" w:beforeAutospacing="0" w:after="0" w:afterAutospacing="0" w:line="276" w:lineRule="auto"/>
        <w:ind w:firstLine="709"/>
        <w:jc w:val="both"/>
        <w:rPr>
          <w:sz w:val="30"/>
          <w:szCs w:val="30"/>
        </w:rPr>
      </w:pPr>
      <w:r w:rsidRPr="00CD775F">
        <w:rPr>
          <w:sz w:val="30"/>
          <w:szCs w:val="30"/>
        </w:rPr>
        <w:t>2. Черные металлы, плакированные другим черным металлом, классифицируются как изделия из того черного металла, масса которого преобладает.</w:t>
      </w:r>
    </w:p>
    <w:p w:rsidR="00750709" w:rsidRPr="00CD775F" w:rsidRDefault="00750709" w:rsidP="00CD775F">
      <w:pPr>
        <w:pStyle w:val="p1"/>
        <w:shd w:val="clear" w:color="auto" w:fill="FFFFFF"/>
        <w:spacing w:before="0" w:beforeAutospacing="0" w:after="0" w:afterAutospacing="0" w:line="276" w:lineRule="auto"/>
        <w:ind w:firstLine="709"/>
        <w:jc w:val="both"/>
        <w:rPr>
          <w:sz w:val="30"/>
          <w:szCs w:val="30"/>
        </w:rPr>
      </w:pPr>
      <w:r w:rsidRPr="00CD775F">
        <w:rPr>
          <w:spacing w:val="-4"/>
          <w:sz w:val="30"/>
          <w:szCs w:val="30"/>
        </w:rPr>
        <w:t>3. Изделия из черных металлов, полученные методом электролитического осаждения, литья под давлением или спеканием, классифицируются по их форме, составу и внешнему виду в товарных позициях данной группы, предусмотренных для аналогичных горячекатаных изделий.</w:t>
      </w:r>
    </w:p>
    <w:p w:rsidR="00750709" w:rsidRPr="00CD775F" w:rsidRDefault="00750709" w:rsidP="00CD775F">
      <w:pPr>
        <w:pStyle w:val="p0"/>
        <w:shd w:val="clear" w:color="auto" w:fill="FFFFFF"/>
        <w:spacing w:before="0" w:beforeAutospacing="0" w:after="0" w:afterAutospacing="0" w:line="276" w:lineRule="auto"/>
        <w:ind w:firstLine="709"/>
        <w:jc w:val="both"/>
        <w:rPr>
          <w:sz w:val="30"/>
          <w:szCs w:val="30"/>
        </w:rPr>
      </w:pPr>
      <w:r w:rsidRPr="00CD775F">
        <w:rPr>
          <w:sz w:val="30"/>
          <w:szCs w:val="30"/>
        </w:rPr>
        <w:t>Примечания к субпозициям:</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1. В данной группе нижеприведенные термины означают:</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а) "легированный передельный чугун" - чугун, содержащий один или более из приведенных ниже элементов в следующих соотношениях:</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хрома более 0,2 мас.%,</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меди более 0,3 мас.%,</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никеля более 0,3 мас.%,</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любого из следующих элементов более 0,1 мас.%: алюминия, молибдена, титана, вольфрама, ванадия;</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б) "нелегированная автоматная сталь" – нелегированная сталь, содержащая один или более из приведенных ниже элементов в следующих соотношениях:</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серы 0,08 мас.% или более,</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свинца 0,1 мас.% или более,</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селена более 0,05 мас.%,</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теллура более 0,01 мас.%,</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висмута более 0,05 мас.%;</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"кремнистая электротехническая сталь" - легированные стали, содержащие не менее 0,6 мас.%, но не более 6 мас.% кремния и не более 0,08 мас.% углерода. Они могут также содержать не более 1 мас.% алюминия, но не должны содержать какой-либо другой элемент в соотношениях, которые могли бы придать данной стали свойства другого вида легированной стали;</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г) "быстрорежущая сталь" - легированные стали, содержащие, по крайней мере, два из трех следующих элементов – молибден, вольфрам и ванадий - с их общим содержанием 7 мас.% или более, с содержанием углерода 0,6 мас.% или более и хрома - от 3 до 6 мас.%, содержащие или не содержащие другие элементы;</w:t>
      </w:r>
    </w:p>
    <w:p w:rsidR="00750709" w:rsidRPr="00CD775F" w:rsidRDefault="00750709"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д) "кремнемарганцовистая сталь" - легированные стали, содержащие:</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не более 0,7 мас.% углерода,</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- 0,5 мас.% или более, но не более 1,9 мас.% марганца, и</w:t>
      </w:r>
    </w:p>
    <w:p w:rsidR="00750709" w:rsidRPr="00CD775F" w:rsidRDefault="00750709"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- 0,6 мас.% или более, но не более 2,3 мас.% кремния, но не содержащие других элементов в соотношениях, которые могли бы придать стали свойства другого вида легированной стали.</w:t>
      </w:r>
    </w:p>
    <w:p w:rsidR="00750709" w:rsidRPr="00CD775F" w:rsidRDefault="00750709" w:rsidP="00CD775F">
      <w:pPr>
        <w:pStyle w:val="p1"/>
        <w:shd w:val="clear" w:color="auto" w:fill="FFFFFF"/>
        <w:spacing w:before="0" w:beforeAutospacing="0" w:after="0" w:afterAutospacing="0" w:line="276" w:lineRule="auto"/>
        <w:jc w:val="both"/>
        <w:rPr>
          <w:sz w:val="30"/>
          <w:szCs w:val="30"/>
        </w:rPr>
      </w:pPr>
      <w:r w:rsidRPr="00CD775F">
        <w:rPr>
          <w:sz w:val="30"/>
          <w:szCs w:val="30"/>
        </w:rPr>
        <w:t>2. При включении ферросплавов в субпозиции товарной позиции 7202 следует соблюдать следующее правило:</w:t>
      </w:r>
    </w:p>
    <w:p w:rsidR="00750709" w:rsidRPr="00CD775F" w:rsidRDefault="00750709" w:rsidP="00CD775F">
      <w:pPr>
        <w:pStyle w:val="p1"/>
        <w:shd w:val="clear" w:color="auto" w:fill="FFFFFF"/>
        <w:spacing w:before="0" w:beforeAutospacing="0" w:after="0" w:afterAutospacing="0" w:line="276" w:lineRule="auto"/>
        <w:ind w:firstLine="709"/>
        <w:jc w:val="both"/>
        <w:rPr>
          <w:sz w:val="30"/>
          <w:szCs w:val="30"/>
        </w:rPr>
      </w:pPr>
      <w:r w:rsidRPr="00CD775F">
        <w:rPr>
          <w:sz w:val="30"/>
          <w:szCs w:val="30"/>
        </w:rPr>
        <w:t>ферросплав рассматривается как двойной сплав и включается в соответствующую субпозицию (если такая имеется), если только один из легирующих элементов сплава превышает минимальное процентное содержание, установленное в примечании 1в к данной группе; аналогичным образом, он считается тройным или четвертным, если, соответственно, два или три легирующих элемента сплава превышают установленное для них минимальное процентное содержание.</w:t>
      </w:r>
    </w:p>
    <w:p w:rsidR="00750709" w:rsidRPr="00CD775F" w:rsidRDefault="00750709" w:rsidP="00CD775F">
      <w:pPr>
        <w:pStyle w:val="p11"/>
        <w:shd w:val="clear" w:color="auto" w:fill="FFFFFF"/>
        <w:spacing w:before="0" w:beforeAutospacing="0" w:after="0" w:afterAutospacing="0" w:line="276" w:lineRule="auto"/>
        <w:ind w:firstLine="709"/>
        <w:jc w:val="both"/>
        <w:rPr>
          <w:sz w:val="30"/>
          <w:szCs w:val="30"/>
        </w:rPr>
      </w:pPr>
      <w:r w:rsidRPr="00CD775F">
        <w:rPr>
          <w:sz w:val="30"/>
          <w:szCs w:val="30"/>
        </w:rPr>
        <w:t>В случае применения этого правила по отношению к неперечисленным "другим элементам", упомянутым в примечании 1в к данной группе, содержание каждого элемента должно превышать 10 мас.%.</w:t>
      </w:r>
    </w:p>
    <w:p w:rsidR="00750709" w:rsidRPr="00CD775F" w:rsidRDefault="00750709" w:rsidP="00CD775F">
      <w:pPr>
        <w:pStyle w:val="d0"/>
        <w:shd w:val="clear" w:color="auto" w:fill="FFFFFF"/>
        <w:spacing w:before="0" w:beforeAutospacing="0" w:after="0" w:afterAutospacing="0" w:line="276" w:lineRule="auto"/>
        <w:ind w:firstLine="709"/>
        <w:jc w:val="both"/>
        <w:rPr>
          <w:sz w:val="30"/>
          <w:szCs w:val="30"/>
        </w:rPr>
      </w:pPr>
      <w:r w:rsidRPr="00CD775F">
        <w:rPr>
          <w:sz w:val="30"/>
          <w:szCs w:val="30"/>
        </w:rPr>
        <w:t>Дополнительное примечание:</w:t>
      </w:r>
    </w:p>
    <w:p w:rsidR="00750709" w:rsidRPr="00CD775F" w:rsidRDefault="00750709" w:rsidP="00CD775F">
      <w:pPr>
        <w:pStyle w:val="d1"/>
        <w:shd w:val="clear" w:color="auto" w:fill="FFFFFF"/>
        <w:spacing w:before="0" w:beforeAutospacing="0" w:after="0" w:afterAutospacing="0" w:line="276" w:lineRule="auto"/>
        <w:jc w:val="both"/>
        <w:rPr>
          <w:sz w:val="30"/>
          <w:szCs w:val="30"/>
        </w:rPr>
      </w:pPr>
      <w:r w:rsidRPr="00CD775F">
        <w:rPr>
          <w:sz w:val="30"/>
          <w:szCs w:val="30"/>
        </w:rPr>
        <w:t>1. Нижеприведенные термины означают:</w:t>
      </w:r>
    </w:p>
    <w:p w:rsidR="00750709" w:rsidRPr="00CD775F" w:rsidRDefault="00750709" w:rsidP="00CD775F">
      <w:pPr>
        <w:pStyle w:val="d2"/>
        <w:shd w:val="clear" w:color="auto" w:fill="FFFFFF"/>
        <w:spacing w:before="0" w:beforeAutospacing="0" w:after="0" w:afterAutospacing="0" w:line="276" w:lineRule="auto"/>
        <w:ind w:firstLine="709"/>
        <w:jc w:val="both"/>
        <w:rPr>
          <w:sz w:val="30"/>
          <w:szCs w:val="30"/>
        </w:rPr>
      </w:pPr>
      <w:r w:rsidRPr="00CD775F">
        <w:rPr>
          <w:sz w:val="30"/>
          <w:szCs w:val="30"/>
        </w:rPr>
        <w:t>- "Электротехническая сталь" (подсубпозиции 7209 16 100 0, 7209 17 100 0, 7209 18 100 0, 7209 26 100 0, 7209 27 100 0, 7209 28 100 0 и 7211 23 200 0) - прокат плоский, который при переменном токе с частотой 50 Гц и магнитном потоке 1 Т имеет потерю мощности на килограмм массы, подсчитанную по методу Эпштейна:</w:t>
      </w:r>
    </w:p>
    <w:p w:rsidR="00750709" w:rsidRPr="00CD775F" w:rsidRDefault="00750709" w:rsidP="00CD775F">
      <w:pPr>
        <w:pStyle w:val="d3"/>
        <w:shd w:val="clear" w:color="auto" w:fill="FFFFFF"/>
        <w:spacing w:before="0" w:beforeAutospacing="0" w:after="0" w:afterAutospacing="0" w:line="276" w:lineRule="auto"/>
        <w:ind w:firstLine="709"/>
        <w:jc w:val="both"/>
        <w:rPr>
          <w:sz w:val="30"/>
          <w:szCs w:val="30"/>
        </w:rPr>
      </w:pPr>
      <w:r w:rsidRPr="00CD775F">
        <w:rPr>
          <w:spacing w:val="-8"/>
          <w:sz w:val="30"/>
          <w:szCs w:val="30"/>
        </w:rPr>
        <w:t>- 2,1 Вт или менее в случае, если его толщина менее 0,20 мм,</w:t>
      </w:r>
    </w:p>
    <w:p w:rsidR="00750709" w:rsidRPr="00CD775F" w:rsidRDefault="00750709" w:rsidP="00CD775F">
      <w:pPr>
        <w:pStyle w:val="d3"/>
        <w:shd w:val="clear" w:color="auto" w:fill="FFFFFF"/>
        <w:spacing w:before="0" w:beforeAutospacing="0" w:after="0" w:afterAutospacing="0" w:line="276" w:lineRule="auto"/>
        <w:ind w:firstLine="709"/>
        <w:jc w:val="both"/>
        <w:rPr>
          <w:sz w:val="30"/>
          <w:szCs w:val="30"/>
        </w:rPr>
      </w:pPr>
      <w:r w:rsidRPr="00CD775F">
        <w:rPr>
          <w:spacing w:val="-8"/>
          <w:sz w:val="30"/>
          <w:szCs w:val="30"/>
        </w:rPr>
        <w:t>- 3,6 Вт или менее в случае, если его толщина составляет не менее 0,20, но менее 0,60 мм,</w:t>
      </w:r>
    </w:p>
    <w:p w:rsidR="00750709" w:rsidRPr="00CD775F" w:rsidRDefault="00750709" w:rsidP="00CD775F">
      <w:pPr>
        <w:pStyle w:val="d3"/>
        <w:shd w:val="clear" w:color="auto" w:fill="FFFFFF"/>
        <w:spacing w:before="0" w:beforeAutospacing="0" w:after="0" w:afterAutospacing="0" w:line="276" w:lineRule="auto"/>
        <w:ind w:firstLine="709"/>
        <w:jc w:val="both"/>
        <w:rPr>
          <w:sz w:val="30"/>
          <w:szCs w:val="30"/>
        </w:rPr>
      </w:pPr>
      <w:r w:rsidRPr="00CD775F">
        <w:rPr>
          <w:spacing w:val="-8"/>
          <w:sz w:val="30"/>
          <w:szCs w:val="30"/>
        </w:rPr>
        <w:t>- 6 Вт или менее в случае, если его толщина составляет не менее 0,60, но не более 1,50 мм.</w:t>
      </w:r>
    </w:p>
    <w:p w:rsidR="00750709" w:rsidRPr="00CD775F" w:rsidRDefault="00750709" w:rsidP="00CD775F">
      <w:pPr>
        <w:pStyle w:val="d2"/>
        <w:shd w:val="clear" w:color="auto" w:fill="FFFFFF"/>
        <w:spacing w:before="0" w:beforeAutospacing="0" w:after="0" w:afterAutospacing="0" w:line="276" w:lineRule="auto"/>
        <w:ind w:firstLine="709"/>
        <w:jc w:val="both"/>
        <w:rPr>
          <w:sz w:val="30"/>
          <w:szCs w:val="30"/>
        </w:rPr>
      </w:pPr>
      <w:r w:rsidRPr="00CD775F">
        <w:rPr>
          <w:sz w:val="30"/>
          <w:szCs w:val="30"/>
        </w:rPr>
        <w:t>- </w:t>
      </w:r>
      <w:r w:rsidRPr="00CD775F">
        <w:rPr>
          <w:spacing w:val="-4"/>
          <w:sz w:val="30"/>
          <w:szCs w:val="30"/>
        </w:rPr>
        <w:t>"Белая жесть" (подсубпозиции 7210 12 200 0, 7210 70 100 0, 7212 10 100 0 и 7212 40 200 0</w:t>
      </w:r>
      <w:r w:rsidRPr="00CD775F">
        <w:rPr>
          <w:sz w:val="30"/>
          <w:szCs w:val="30"/>
        </w:rPr>
        <w:t>) - прокат плоский (толщиной менее 0,5 мм), покрытый слоем металла с содержанием олова 97 мас.% или более.</w:t>
      </w:r>
    </w:p>
    <w:p w:rsidR="00750709" w:rsidRPr="00CD775F" w:rsidRDefault="00750709" w:rsidP="00CD775F">
      <w:pPr>
        <w:pStyle w:val="d2"/>
        <w:shd w:val="clear" w:color="auto" w:fill="FFFFFF"/>
        <w:spacing w:before="0" w:beforeAutospacing="0" w:after="0" w:afterAutospacing="0" w:line="276" w:lineRule="auto"/>
        <w:ind w:firstLine="709"/>
        <w:jc w:val="both"/>
        <w:rPr>
          <w:sz w:val="30"/>
          <w:szCs w:val="30"/>
        </w:rPr>
      </w:pPr>
      <w:r w:rsidRPr="00CD775F">
        <w:rPr>
          <w:spacing w:val="-6"/>
          <w:sz w:val="30"/>
          <w:szCs w:val="30"/>
        </w:rPr>
        <w:t>- "Инструментальная сталь" (подсубпозиции 7224 10 100 0, 7224 90 020 0,</w:t>
      </w:r>
      <w:r w:rsidRPr="00CD775F">
        <w:rPr>
          <w:rStyle w:val="apple-converted-space"/>
          <w:spacing w:val="-6"/>
          <w:sz w:val="30"/>
          <w:szCs w:val="30"/>
        </w:rPr>
        <w:t> </w:t>
      </w:r>
      <w:r w:rsidRPr="00CD775F">
        <w:rPr>
          <w:spacing w:val="-6"/>
          <w:sz w:val="30"/>
          <w:szCs w:val="30"/>
        </w:rPr>
        <w:br/>
        <w:t>7225 30 100 0, 7225 40 120, 7226 91 200 0, 7228 30 200 0, 7228 40 100 0, 7228 50 200 0 и 7228 60 200 0) - легированные стали, отличные от коррозионностойкой или быстрорежущей стали, содержащие одну из следующих композиций с другими элементами или без них</w:t>
      </w:r>
      <w:r w:rsidR="00057300" w:rsidRPr="00CD775F">
        <w:rPr>
          <w:spacing w:val="-6"/>
          <w:sz w:val="30"/>
          <w:szCs w:val="30"/>
        </w:rPr>
        <w:t>.</w:t>
      </w:r>
    </w:p>
    <w:p w:rsidR="00750709" w:rsidRPr="00CD775F" w:rsidRDefault="00750709" w:rsidP="00CD775F">
      <w:pPr>
        <w:tabs>
          <w:tab w:val="left" w:pos="567"/>
        </w:tabs>
        <w:spacing w:after="0"/>
        <w:jc w:val="both"/>
        <w:rPr>
          <w:rFonts w:ascii="Times New Roman" w:hAnsi="Times New Roman" w:cs="Times New Roman"/>
          <w:sz w:val="30"/>
          <w:szCs w:val="30"/>
        </w:rPr>
      </w:pPr>
    </w:p>
    <w:p w:rsidR="00CD4264" w:rsidRPr="00CD775F" w:rsidRDefault="00CD4264" w:rsidP="00CD775F">
      <w:pPr>
        <w:tabs>
          <w:tab w:val="left" w:pos="284"/>
        </w:tabs>
        <w:spacing w:after="0"/>
        <w:jc w:val="center"/>
        <w:rPr>
          <w:rFonts w:ascii="Times New Roman" w:hAnsi="Times New Roman" w:cs="Times New Roman"/>
          <w:b/>
          <w:sz w:val="30"/>
          <w:szCs w:val="30"/>
        </w:rPr>
      </w:pPr>
    </w:p>
    <w:p w:rsidR="009F55D5" w:rsidRPr="00CD775F" w:rsidRDefault="009F55D5" w:rsidP="00CD775F">
      <w:pPr>
        <w:pStyle w:val="a4"/>
        <w:numPr>
          <w:ilvl w:val="0"/>
          <w:numId w:val="36"/>
        </w:numPr>
        <w:tabs>
          <w:tab w:val="left" w:pos="284"/>
        </w:tabs>
        <w:spacing w:after="0"/>
        <w:ind w:left="0" w:firstLine="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Порядок выполнения работы</w:t>
      </w:r>
    </w:p>
    <w:p w:rsidR="009F55D5" w:rsidRPr="00CD775F" w:rsidRDefault="009F55D5" w:rsidP="00CD775F">
      <w:pPr>
        <w:pStyle w:val="a9"/>
        <w:spacing w:after="0" w:line="276" w:lineRule="auto"/>
        <w:ind w:firstLine="708"/>
        <w:rPr>
          <w:sz w:val="30"/>
          <w:szCs w:val="30"/>
        </w:rPr>
      </w:pPr>
      <w:r w:rsidRPr="00CD775F">
        <w:rPr>
          <w:b/>
          <w:sz w:val="30"/>
          <w:szCs w:val="30"/>
        </w:rPr>
        <w:t xml:space="preserve">1 этап: </w:t>
      </w:r>
      <w:r w:rsidRPr="00CD775F">
        <w:rPr>
          <w:sz w:val="30"/>
          <w:szCs w:val="30"/>
        </w:rPr>
        <w:t>правило 2 б) помогает классифицировать смеси, товары, состоящие из нескольких материалов, и соединения материалов  и веществ. Это Правило применяется к товарным позициям, в которые входит материал  или вещество представленные в товаре  в таком объеме (такой степени), который позволял бы, в соответствии с  характеристикой  позиции, по праву  отнести  данный товар  к категории товаров, целиком состоящих из данного материала.</w:t>
      </w:r>
    </w:p>
    <w:p w:rsidR="009F55D5" w:rsidRPr="00CD775F" w:rsidRDefault="009F55D5" w:rsidP="00CD775F">
      <w:pPr>
        <w:pStyle w:val="a9"/>
        <w:spacing w:after="0" w:line="276" w:lineRule="auto"/>
        <w:rPr>
          <w:sz w:val="30"/>
          <w:szCs w:val="30"/>
        </w:rPr>
      </w:pPr>
      <w:r w:rsidRPr="00CD775F">
        <w:rPr>
          <w:sz w:val="30"/>
          <w:szCs w:val="30"/>
        </w:rPr>
        <w:t>Например, в товарную  позицию 0405 “Сливочное  масло  и прочие молочные жиры” включается не только сливочное масло с содержанием жира 100 % по массе, но также и сливочное масло, содержащее  20 %  маргарина  по массе. Если же  поставляется твердый жир, состоящий из 20 % сливочного масла  и 80 % маргарина, то этот товар  включается в товарную позицию 1517, в которую подпадает маргарин.</w:t>
      </w:r>
    </w:p>
    <w:p w:rsidR="009F55D5" w:rsidRPr="00CD775F" w:rsidRDefault="009F55D5" w:rsidP="00CD775F">
      <w:pPr>
        <w:pStyle w:val="a9"/>
        <w:spacing w:after="0" w:line="276" w:lineRule="auto"/>
        <w:rPr>
          <w:sz w:val="30"/>
          <w:szCs w:val="30"/>
        </w:rPr>
      </w:pPr>
    </w:p>
    <w:p w:rsidR="009F55D5" w:rsidRPr="00CD775F" w:rsidRDefault="009F55D5" w:rsidP="00CD775F">
      <w:pPr>
        <w:pStyle w:val="a9"/>
        <w:spacing w:after="0" w:line="276" w:lineRule="auto"/>
        <w:rPr>
          <w:sz w:val="30"/>
          <w:szCs w:val="30"/>
        </w:rPr>
      </w:pPr>
      <w:r w:rsidRPr="00CD775F">
        <w:rPr>
          <w:b/>
          <w:sz w:val="30"/>
          <w:szCs w:val="30"/>
        </w:rPr>
        <w:t xml:space="preserve">2 этап: </w:t>
      </w:r>
      <w:r w:rsidRPr="00CD775F">
        <w:rPr>
          <w:sz w:val="30"/>
          <w:szCs w:val="30"/>
        </w:rPr>
        <w:t>если два или несколько материалов (веществ) представлены в товаре  в таком соотношении, что создается  конкуренция между ними, и в товарных позициях нет ссылок на них в смешанном состоянии, то в соответствии с  Правилом 2 б) товар должен классифицироваться по Правилу 3.</w:t>
      </w:r>
    </w:p>
    <w:p w:rsidR="009F55D5" w:rsidRPr="00CD775F" w:rsidRDefault="009F55D5" w:rsidP="00CD775F">
      <w:pPr>
        <w:tabs>
          <w:tab w:val="left" w:pos="284"/>
        </w:tabs>
        <w:spacing w:after="0"/>
        <w:jc w:val="both"/>
        <w:rPr>
          <w:rFonts w:ascii="Times New Roman" w:hAnsi="Times New Roman" w:cs="Times New Roman"/>
          <w:b/>
          <w:sz w:val="30"/>
          <w:szCs w:val="30"/>
        </w:rPr>
      </w:pPr>
    </w:p>
    <w:p w:rsidR="009F55D5" w:rsidRPr="00CD775F" w:rsidRDefault="009F55D5" w:rsidP="00CD775F">
      <w:pPr>
        <w:pStyle w:val="a4"/>
        <w:numPr>
          <w:ilvl w:val="0"/>
          <w:numId w:val="36"/>
        </w:numPr>
        <w:tabs>
          <w:tab w:val="left" w:pos="284"/>
        </w:tabs>
        <w:spacing w:after="0"/>
        <w:ind w:left="0" w:hanging="11"/>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Варианты индивидуальных заданий</w:t>
      </w:r>
    </w:p>
    <w:p w:rsidR="00CD4264" w:rsidRPr="00CD775F" w:rsidRDefault="00CD4264" w:rsidP="00CD775F">
      <w:pPr>
        <w:tabs>
          <w:tab w:val="left" w:pos="284"/>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Задачи</w:t>
      </w:r>
    </w:p>
    <w:p w:rsidR="00CD4264" w:rsidRPr="00CD775F" w:rsidRDefault="00CD4264" w:rsidP="00CD775F">
      <w:pPr>
        <w:pStyle w:val="a9"/>
        <w:tabs>
          <w:tab w:val="left" w:pos="284"/>
        </w:tabs>
        <w:spacing w:after="0" w:line="276" w:lineRule="auto"/>
        <w:ind w:firstLine="0"/>
        <w:rPr>
          <w:i/>
          <w:sz w:val="30"/>
          <w:szCs w:val="30"/>
        </w:rPr>
      </w:pPr>
      <w:r w:rsidRPr="00CD775F">
        <w:rPr>
          <w:i/>
          <w:sz w:val="30"/>
          <w:szCs w:val="30"/>
        </w:rPr>
        <w:t>Включение комбинированных товаров.</w:t>
      </w:r>
    </w:p>
    <w:p w:rsidR="00CD4264" w:rsidRPr="00CD775F" w:rsidRDefault="00CD4264" w:rsidP="00CD775F">
      <w:pPr>
        <w:pStyle w:val="a9"/>
        <w:tabs>
          <w:tab w:val="left" w:pos="284"/>
        </w:tabs>
        <w:spacing w:after="0" w:line="276" w:lineRule="auto"/>
        <w:ind w:firstLine="0"/>
        <w:rPr>
          <w:i/>
          <w:sz w:val="30"/>
          <w:szCs w:val="30"/>
        </w:rPr>
      </w:pPr>
      <w:r w:rsidRPr="00CD775F">
        <w:rPr>
          <w:i/>
          <w:sz w:val="30"/>
          <w:szCs w:val="30"/>
        </w:rPr>
        <w:t>Какой металл играет решающую роль при включении следующих комбинированных товаров согласно прим. 5 к разд. XV:</w:t>
      </w:r>
    </w:p>
    <w:p w:rsidR="00CD4264" w:rsidRPr="00CD775F" w:rsidRDefault="00CD4264" w:rsidP="00CD775F">
      <w:pPr>
        <w:pStyle w:val="a9"/>
        <w:tabs>
          <w:tab w:val="left" w:pos="284"/>
        </w:tabs>
        <w:spacing w:after="0" w:line="276" w:lineRule="auto"/>
        <w:ind w:firstLine="0"/>
        <w:rPr>
          <w:sz w:val="30"/>
          <w:szCs w:val="30"/>
        </w:rPr>
      </w:pPr>
      <w:r w:rsidRPr="00CD775F">
        <w:rPr>
          <w:sz w:val="30"/>
          <w:szCs w:val="30"/>
        </w:rPr>
        <w:t>1.</w:t>
      </w:r>
      <w:r w:rsidRPr="00CD775F">
        <w:rPr>
          <w:sz w:val="30"/>
          <w:szCs w:val="30"/>
        </w:rPr>
        <w:tab/>
        <w:t>Мера емкости для домашнего пользования для определения 1 л жидкости, состоящая из плакировки: снаружи - латунь, изнутри - сталь, с подставкой из чугуна со следующим весовым составом :</w:t>
      </w:r>
    </w:p>
    <w:p w:rsidR="00CD4264" w:rsidRPr="00CD775F" w:rsidRDefault="00CD4264" w:rsidP="00CD775F">
      <w:pPr>
        <w:pStyle w:val="a9"/>
        <w:tabs>
          <w:tab w:val="left" w:pos="284"/>
        </w:tabs>
        <w:spacing w:after="0" w:line="276" w:lineRule="auto"/>
        <w:rPr>
          <w:sz w:val="30"/>
          <w:szCs w:val="30"/>
        </w:rPr>
      </w:pPr>
      <w:r w:rsidRPr="00CD775F">
        <w:rPr>
          <w:sz w:val="30"/>
          <w:szCs w:val="30"/>
        </w:rPr>
        <w:t>55 %  латуни (60 % меди + 40 % цинка)</w:t>
      </w:r>
    </w:p>
    <w:p w:rsidR="00CD4264" w:rsidRPr="00CD775F" w:rsidRDefault="00CD4264" w:rsidP="00CD775F">
      <w:pPr>
        <w:pStyle w:val="a9"/>
        <w:tabs>
          <w:tab w:val="left" w:pos="284"/>
        </w:tabs>
        <w:spacing w:after="0" w:line="276" w:lineRule="auto"/>
        <w:rPr>
          <w:sz w:val="30"/>
          <w:szCs w:val="30"/>
        </w:rPr>
      </w:pPr>
      <w:r w:rsidRPr="00CD775F">
        <w:rPr>
          <w:sz w:val="30"/>
          <w:szCs w:val="30"/>
        </w:rPr>
        <w:t>35 %  чугуна</w:t>
      </w:r>
    </w:p>
    <w:p w:rsidR="00CD4264" w:rsidRPr="00CD775F" w:rsidRDefault="00CD4264" w:rsidP="00CD775F">
      <w:pPr>
        <w:pStyle w:val="a9"/>
        <w:tabs>
          <w:tab w:val="left" w:pos="284"/>
        </w:tabs>
        <w:spacing w:after="0" w:line="276" w:lineRule="auto"/>
        <w:rPr>
          <w:sz w:val="30"/>
          <w:szCs w:val="30"/>
        </w:rPr>
      </w:pPr>
      <w:r w:rsidRPr="00CD775F">
        <w:rPr>
          <w:sz w:val="30"/>
          <w:szCs w:val="30"/>
        </w:rPr>
        <w:t>10 %  стали</w:t>
      </w:r>
    </w:p>
    <w:p w:rsidR="00CD4264" w:rsidRPr="00CD775F" w:rsidRDefault="00CD4264" w:rsidP="00CD775F">
      <w:pPr>
        <w:pStyle w:val="a9"/>
        <w:tabs>
          <w:tab w:val="left" w:pos="284"/>
        </w:tabs>
        <w:spacing w:after="0" w:line="276" w:lineRule="auto"/>
        <w:ind w:firstLine="0"/>
        <w:rPr>
          <w:sz w:val="30"/>
          <w:szCs w:val="30"/>
        </w:rPr>
      </w:pPr>
      <w:r w:rsidRPr="00CD775F">
        <w:rPr>
          <w:sz w:val="30"/>
          <w:szCs w:val="30"/>
        </w:rPr>
        <w:t>2.</w:t>
      </w:r>
      <w:r w:rsidRPr="00CD775F">
        <w:rPr>
          <w:sz w:val="30"/>
          <w:szCs w:val="30"/>
        </w:rPr>
        <w:tab/>
        <w:t>Чаша для фруктов из бронзы с медной ножкой со следующим весовым составом:</w:t>
      </w:r>
    </w:p>
    <w:p w:rsidR="00CD4264" w:rsidRPr="00CD775F" w:rsidRDefault="00CD4264" w:rsidP="00CD775F">
      <w:pPr>
        <w:pStyle w:val="a9"/>
        <w:tabs>
          <w:tab w:val="left" w:pos="284"/>
        </w:tabs>
        <w:spacing w:after="0" w:line="276" w:lineRule="auto"/>
        <w:rPr>
          <w:sz w:val="30"/>
          <w:szCs w:val="30"/>
        </w:rPr>
      </w:pPr>
      <w:r w:rsidRPr="00CD775F">
        <w:rPr>
          <w:sz w:val="30"/>
          <w:szCs w:val="30"/>
        </w:rPr>
        <w:t>55 %  бронзы (60 % олова + 40 % меди)</w:t>
      </w:r>
    </w:p>
    <w:p w:rsidR="00CD4264" w:rsidRPr="00CD775F" w:rsidRDefault="00CD4264" w:rsidP="00CD775F">
      <w:pPr>
        <w:pStyle w:val="a9"/>
        <w:tabs>
          <w:tab w:val="left" w:pos="284"/>
        </w:tabs>
        <w:spacing w:after="0" w:line="276" w:lineRule="auto"/>
        <w:rPr>
          <w:sz w:val="30"/>
          <w:szCs w:val="30"/>
        </w:rPr>
      </w:pPr>
      <w:r w:rsidRPr="00CD775F">
        <w:rPr>
          <w:sz w:val="30"/>
          <w:szCs w:val="30"/>
        </w:rPr>
        <w:t>45 %  меди</w:t>
      </w:r>
      <w:r w:rsidR="00D85B17" w:rsidRPr="00CD775F">
        <w:rPr>
          <w:sz w:val="30"/>
          <w:szCs w:val="30"/>
        </w:rPr>
        <w:t>.</w:t>
      </w:r>
    </w:p>
    <w:p w:rsidR="00D85B17" w:rsidRPr="00CD775F" w:rsidRDefault="00D85B17" w:rsidP="00CD775F">
      <w:pPr>
        <w:pStyle w:val="a9"/>
        <w:tabs>
          <w:tab w:val="left" w:pos="284"/>
        </w:tabs>
        <w:spacing w:after="0" w:line="276" w:lineRule="auto"/>
        <w:ind w:firstLine="0"/>
        <w:rPr>
          <w:sz w:val="30"/>
          <w:szCs w:val="30"/>
        </w:rPr>
      </w:pPr>
    </w:p>
    <w:p w:rsidR="003452D9" w:rsidRPr="00CD775F" w:rsidRDefault="003452D9" w:rsidP="00CD775F">
      <w:pPr>
        <w:pStyle w:val="a9"/>
        <w:numPr>
          <w:ilvl w:val="0"/>
          <w:numId w:val="36"/>
        </w:numPr>
        <w:tabs>
          <w:tab w:val="left" w:pos="284"/>
        </w:tabs>
        <w:spacing w:after="0" w:line="276" w:lineRule="auto"/>
        <w:ind w:left="0" w:firstLine="0"/>
        <w:rPr>
          <w:b/>
          <w:color w:val="7030A0"/>
          <w:sz w:val="30"/>
          <w:szCs w:val="30"/>
        </w:rPr>
      </w:pPr>
      <w:r w:rsidRPr="00CD775F">
        <w:rPr>
          <w:b/>
          <w:color w:val="7030A0"/>
          <w:sz w:val="30"/>
          <w:szCs w:val="30"/>
        </w:rPr>
        <w:t>Содержание отчета по лабораторной работе</w:t>
      </w:r>
    </w:p>
    <w:p w:rsidR="003452D9" w:rsidRPr="00CD775F" w:rsidRDefault="003452D9"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1. Тема лабораторной работы;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2. Цель работы;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3. Задачи работы;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4. Письменные ответы на теоретические вопросы.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5. Заполнение нижеследующей таблицы:</w:t>
      </w:r>
    </w:p>
    <w:tbl>
      <w:tblPr>
        <w:tblStyle w:val="ae"/>
        <w:tblW w:w="0" w:type="auto"/>
        <w:tblLook w:val="04A0" w:firstRow="1" w:lastRow="0" w:firstColumn="1" w:lastColumn="0" w:noHBand="0" w:noVBand="1"/>
      </w:tblPr>
      <w:tblGrid>
        <w:gridCol w:w="560"/>
        <w:gridCol w:w="2181"/>
        <w:gridCol w:w="2167"/>
        <w:gridCol w:w="2180"/>
        <w:gridCol w:w="2198"/>
      </w:tblGrid>
      <w:tr w:rsidR="003452D9" w:rsidRPr="00CD775F" w:rsidTr="00026CB9">
        <w:tc>
          <w:tcPr>
            <w:tcW w:w="540" w:type="dxa"/>
            <w:vAlign w:val="center"/>
          </w:tcPr>
          <w:p w:rsidR="003452D9" w:rsidRPr="00CD775F" w:rsidRDefault="003452D9"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w:t>
            </w:r>
          </w:p>
          <w:p w:rsidR="003452D9" w:rsidRPr="00CD775F" w:rsidRDefault="003452D9"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п/п</w:t>
            </w:r>
          </w:p>
        </w:tc>
        <w:tc>
          <w:tcPr>
            <w:tcW w:w="2231" w:type="dxa"/>
            <w:vAlign w:val="center"/>
          </w:tcPr>
          <w:p w:rsidR="003452D9" w:rsidRPr="00CD775F" w:rsidRDefault="003452D9"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Описание товара</w:t>
            </w:r>
          </w:p>
        </w:tc>
        <w:tc>
          <w:tcPr>
            <w:tcW w:w="2231" w:type="dxa"/>
            <w:vAlign w:val="center"/>
          </w:tcPr>
          <w:p w:rsidR="003452D9" w:rsidRPr="00CD775F" w:rsidRDefault="003452D9"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Группа товара по ЕТН ВЭД</w:t>
            </w:r>
          </w:p>
        </w:tc>
        <w:tc>
          <w:tcPr>
            <w:tcW w:w="2231" w:type="dxa"/>
            <w:vAlign w:val="center"/>
          </w:tcPr>
          <w:p w:rsidR="003452D9" w:rsidRPr="00CD775F" w:rsidRDefault="003452D9"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Товарная позиция</w:t>
            </w:r>
          </w:p>
        </w:tc>
        <w:tc>
          <w:tcPr>
            <w:tcW w:w="2231" w:type="dxa"/>
            <w:vAlign w:val="center"/>
          </w:tcPr>
          <w:p w:rsidR="003452D9" w:rsidRPr="00CD775F" w:rsidRDefault="003452D9" w:rsidP="00CD775F">
            <w:pPr>
              <w:tabs>
                <w:tab w:val="left" w:pos="284"/>
              </w:tabs>
              <w:jc w:val="center"/>
              <w:rPr>
                <w:rFonts w:ascii="Times New Roman" w:hAnsi="Times New Roman" w:cs="Times New Roman"/>
                <w:b/>
                <w:sz w:val="24"/>
                <w:szCs w:val="24"/>
              </w:rPr>
            </w:pPr>
            <w:r w:rsidRPr="00CD775F">
              <w:rPr>
                <w:rFonts w:ascii="Times New Roman" w:hAnsi="Times New Roman" w:cs="Times New Roman"/>
                <w:b/>
                <w:sz w:val="24"/>
                <w:szCs w:val="24"/>
              </w:rPr>
              <w:t>Примечания</w:t>
            </w:r>
          </w:p>
        </w:tc>
      </w:tr>
      <w:tr w:rsidR="003452D9" w:rsidRPr="00CD775F" w:rsidTr="00026CB9">
        <w:tc>
          <w:tcPr>
            <w:tcW w:w="540" w:type="dxa"/>
          </w:tcPr>
          <w:p w:rsidR="003452D9" w:rsidRPr="00CD775F" w:rsidRDefault="003452D9" w:rsidP="00CD775F">
            <w:pPr>
              <w:tabs>
                <w:tab w:val="left" w:pos="284"/>
              </w:tabs>
              <w:jc w:val="both"/>
              <w:rPr>
                <w:rFonts w:ascii="Times New Roman" w:hAnsi="Times New Roman" w:cs="Times New Roman"/>
                <w:sz w:val="24"/>
                <w:szCs w:val="24"/>
              </w:rPr>
            </w:pPr>
          </w:p>
        </w:tc>
        <w:tc>
          <w:tcPr>
            <w:tcW w:w="2231" w:type="dxa"/>
          </w:tcPr>
          <w:p w:rsidR="003452D9" w:rsidRPr="00CD775F" w:rsidRDefault="003452D9" w:rsidP="00CD775F">
            <w:pPr>
              <w:tabs>
                <w:tab w:val="left" w:pos="284"/>
              </w:tabs>
              <w:jc w:val="both"/>
              <w:rPr>
                <w:rFonts w:ascii="Times New Roman" w:hAnsi="Times New Roman" w:cs="Times New Roman"/>
                <w:sz w:val="24"/>
                <w:szCs w:val="24"/>
              </w:rPr>
            </w:pPr>
          </w:p>
        </w:tc>
        <w:tc>
          <w:tcPr>
            <w:tcW w:w="2231" w:type="dxa"/>
          </w:tcPr>
          <w:p w:rsidR="003452D9" w:rsidRPr="00CD775F" w:rsidRDefault="003452D9" w:rsidP="00CD775F">
            <w:pPr>
              <w:tabs>
                <w:tab w:val="left" w:pos="284"/>
              </w:tabs>
              <w:jc w:val="both"/>
              <w:rPr>
                <w:rFonts w:ascii="Times New Roman" w:hAnsi="Times New Roman" w:cs="Times New Roman"/>
                <w:sz w:val="24"/>
                <w:szCs w:val="24"/>
              </w:rPr>
            </w:pPr>
          </w:p>
        </w:tc>
        <w:tc>
          <w:tcPr>
            <w:tcW w:w="2231" w:type="dxa"/>
          </w:tcPr>
          <w:p w:rsidR="003452D9" w:rsidRPr="00CD775F" w:rsidRDefault="003452D9" w:rsidP="00CD775F">
            <w:pPr>
              <w:tabs>
                <w:tab w:val="left" w:pos="284"/>
              </w:tabs>
              <w:jc w:val="both"/>
              <w:rPr>
                <w:rFonts w:ascii="Times New Roman" w:hAnsi="Times New Roman" w:cs="Times New Roman"/>
                <w:sz w:val="24"/>
                <w:szCs w:val="24"/>
              </w:rPr>
            </w:pPr>
          </w:p>
        </w:tc>
        <w:tc>
          <w:tcPr>
            <w:tcW w:w="2231" w:type="dxa"/>
          </w:tcPr>
          <w:p w:rsidR="003452D9" w:rsidRPr="00CD775F" w:rsidRDefault="003452D9" w:rsidP="00CD775F">
            <w:pPr>
              <w:tabs>
                <w:tab w:val="left" w:pos="284"/>
              </w:tabs>
              <w:jc w:val="both"/>
              <w:rPr>
                <w:rFonts w:ascii="Times New Roman" w:hAnsi="Times New Roman" w:cs="Times New Roman"/>
                <w:sz w:val="24"/>
                <w:szCs w:val="24"/>
              </w:rPr>
            </w:pPr>
          </w:p>
        </w:tc>
      </w:tr>
    </w:tbl>
    <w:p w:rsidR="003452D9" w:rsidRPr="00CD775F" w:rsidRDefault="003452D9" w:rsidP="00CD775F">
      <w:pPr>
        <w:tabs>
          <w:tab w:val="left" w:pos="284"/>
        </w:tabs>
        <w:spacing w:after="0"/>
        <w:jc w:val="both"/>
        <w:rPr>
          <w:rFonts w:ascii="Times New Roman" w:hAnsi="Times New Roman" w:cs="Times New Roman"/>
          <w:sz w:val="30"/>
          <w:szCs w:val="30"/>
        </w:rPr>
      </w:pP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6. Выводы.</w:t>
      </w:r>
    </w:p>
    <w:p w:rsidR="003452D9" w:rsidRPr="00CD775F" w:rsidRDefault="003452D9" w:rsidP="00CD775F">
      <w:pPr>
        <w:pStyle w:val="a9"/>
        <w:tabs>
          <w:tab w:val="left" w:pos="284"/>
        </w:tabs>
        <w:spacing w:after="0" w:line="276" w:lineRule="auto"/>
        <w:ind w:firstLine="0"/>
        <w:rPr>
          <w:b/>
          <w:color w:val="7030A0"/>
          <w:sz w:val="30"/>
          <w:szCs w:val="30"/>
        </w:rPr>
      </w:pPr>
    </w:p>
    <w:p w:rsidR="003452D9" w:rsidRPr="00CD775F" w:rsidRDefault="003452D9" w:rsidP="00CD775F">
      <w:pPr>
        <w:pStyle w:val="a9"/>
        <w:numPr>
          <w:ilvl w:val="0"/>
          <w:numId w:val="36"/>
        </w:numPr>
        <w:tabs>
          <w:tab w:val="left" w:pos="284"/>
        </w:tabs>
        <w:spacing w:after="0" w:line="276" w:lineRule="auto"/>
        <w:ind w:left="0" w:hanging="11"/>
        <w:rPr>
          <w:b/>
          <w:color w:val="7030A0"/>
          <w:sz w:val="30"/>
          <w:szCs w:val="30"/>
        </w:rPr>
      </w:pPr>
      <w:r w:rsidRPr="00CD775F">
        <w:rPr>
          <w:b/>
          <w:color w:val="7030A0"/>
          <w:sz w:val="30"/>
          <w:szCs w:val="30"/>
        </w:rPr>
        <w:t>Контрольные вопросы:</w:t>
      </w:r>
    </w:p>
    <w:p w:rsidR="003452D9" w:rsidRPr="00CD775F" w:rsidRDefault="003452D9" w:rsidP="00CD775F">
      <w:pPr>
        <w:pStyle w:val="a4"/>
        <w:numPr>
          <w:ilvl w:val="0"/>
          <w:numId w:val="37"/>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признаки используются для формирования разделов и  групп ?</w:t>
      </w:r>
    </w:p>
    <w:p w:rsidR="003452D9" w:rsidRPr="00CD775F" w:rsidRDefault="003452D9" w:rsidP="00CD775F">
      <w:pPr>
        <w:pStyle w:val="a4"/>
        <w:numPr>
          <w:ilvl w:val="0"/>
          <w:numId w:val="37"/>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Какие признаки используются для формирования позиций и субпозиций?</w:t>
      </w:r>
    </w:p>
    <w:p w:rsidR="003452D9" w:rsidRPr="00CD775F" w:rsidRDefault="003452D9" w:rsidP="00CD775F">
      <w:pPr>
        <w:pStyle w:val="a9"/>
        <w:tabs>
          <w:tab w:val="left" w:pos="284"/>
        </w:tabs>
        <w:spacing w:after="0" w:line="276" w:lineRule="auto"/>
        <w:ind w:firstLine="0"/>
        <w:rPr>
          <w:sz w:val="30"/>
          <w:szCs w:val="30"/>
        </w:rPr>
      </w:pPr>
    </w:p>
    <w:p w:rsidR="003452D9" w:rsidRPr="00CD775F" w:rsidRDefault="003452D9" w:rsidP="00CD775F">
      <w:pPr>
        <w:pStyle w:val="a9"/>
        <w:numPr>
          <w:ilvl w:val="0"/>
          <w:numId w:val="36"/>
        </w:numPr>
        <w:tabs>
          <w:tab w:val="left" w:pos="284"/>
        </w:tabs>
        <w:spacing w:after="0" w:line="276" w:lineRule="auto"/>
        <w:ind w:left="0" w:firstLine="0"/>
        <w:rPr>
          <w:b/>
          <w:color w:val="7030A0"/>
          <w:sz w:val="30"/>
          <w:szCs w:val="30"/>
        </w:rPr>
      </w:pPr>
      <w:r w:rsidRPr="00CD775F">
        <w:rPr>
          <w:b/>
          <w:color w:val="7030A0"/>
          <w:sz w:val="30"/>
          <w:szCs w:val="30"/>
        </w:rPr>
        <w:t>Список литературы:</w:t>
      </w:r>
    </w:p>
    <w:p w:rsidR="00D85B17" w:rsidRPr="00CD775F" w:rsidRDefault="00D85B17"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Основная</w:t>
      </w:r>
    </w:p>
    <w:p w:rsidR="00D85B17" w:rsidRPr="00CD775F" w:rsidRDefault="00D85B17" w:rsidP="00CD775F">
      <w:pPr>
        <w:tabs>
          <w:tab w:val="left" w:pos="284"/>
        </w:tabs>
        <w:spacing w:after="0"/>
        <w:jc w:val="both"/>
        <w:rPr>
          <w:rFonts w:ascii="Times New Roman" w:hAnsi="Times New Roman" w:cs="Times New Roman"/>
          <w:b/>
          <w:i/>
          <w:sz w:val="30"/>
          <w:szCs w:val="30"/>
        </w:rPr>
      </w:pPr>
    </w:p>
    <w:p w:rsidR="00D85B17" w:rsidRPr="00CD775F" w:rsidRDefault="00D85B17" w:rsidP="00CD775F">
      <w:pPr>
        <w:pStyle w:val="ab"/>
        <w:numPr>
          <w:ilvl w:val="0"/>
          <w:numId w:val="26"/>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Федеральный закон «О таможенном регулировании в Российской Федерации» от 27.11.2010 г. № 311-ФЗ.</w:t>
      </w:r>
    </w:p>
    <w:p w:rsidR="00D85B17" w:rsidRPr="00CD775F" w:rsidRDefault="00D85B17" w:rsidP="00CD775F">
      <w:pPr>
        <w:pStyle w:val="ab"/>
        <w:numPr>
          <w:ilvl w:val="0"/>
          <w:numId w:val="26"/>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28.01.2011 № 522 «Положение о порядке применения единой ТН ВЭД ТС при классификации товаров».</w:t>
      </w:r>
    </w:p>
    <w:p w:rsidR="00D85B17" w:rsidRPr="00CD775F" w:rsidRDefault="00D85B17" w:rsidP="00CD775F">
      <w:pPr>
        <w:pStyle w:val="ab"/>
        <w:numPr>
          <w:ilvl w:val="0"/>
          <w:numId w:val="26"/>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ТС по классификации товаров на официальном сайте комиссии ТС».</w:t>
      </w:r>
    </w:p>
    <w:p w:rsidR="00D85B17" w:rsidRPr="00CD775F" w:rsidRDefault="00D85B17" w:rsidP="00CD775F">
      <w:pPr>
        <w:pStyle w:val="ab"/>
        <w:numPr>
          <w:ilvl w:val="0"/>
          <w:numId w:val="26"/>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Товарная номенклатура внешнеэкономической деятельности таможенного союза (ТН ВЭД ТС).</w:t>
      </w:r>
    </w:p>
    <w:p w:rsidR="00D85B17" w:rsidRPr="00CD775F" w:rsidRDefault="00D85B17" w:rsidP="00CD775F">
      <w:pPr>
        <w:pStyle w:val="ab"/>
        <w:numPr>
          <w:ilvl w:val="0"/>
          <w:numId w:val="26"/>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Пояснения к ТН ВЭД ТС.</w:t>
      </w:r>
    </w:p>
    <w:p w:rsidR="00D85B17" w:rsidRPr="00CD775F" w:rsidRDefault="00D85B17" w:rsidP="00CD775F">
      <w:pPr>
        <w:pStyle w:val="ab"/>
        <w:numPr>
          <w:ilvl w:val="0"/>
          <w:numId w:val="26"/>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Гармонизированная система описания и кодирования товаров. – 4-е изд., 2007 г.</w:t>
      </w:r>
    </w:p>
    <w:p w:rsidR="00D85B17" w:rsidRPr="00CD775F" w:rsidRDefault="00D85B17" w:rsidP="00CD775F">
      <w:pPr>
        <w:pStyle w:val="ac"/>
        <w:numPr>
          <w:ilvl w:val="0"/>
          <w:numId w:val="26"/>
        </w:numPr>
        <w:tabs>
          <w:tab w:val="left" w:pos="284"/>
          <w:tab w:val="left" w:pos="426"/>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CD775F">
        <w:rPr>
          <w:rFonts w:ascii="Times New Roman" w:hAnsi="Times New Roman" w:cs="Times New Roman"/>
          <w:bCs/>
          <w:color w:val="000000"/>
          <w:sz w:val="30"/>
          <w:szCs w:val="30"/>
        </w:rPr>
        <w:t xml:space="preserve"> М.: Изд-во РИО РТА, 2008.–159 с.</w:t>
      </w:r>
    </w:p>
    <w:p w:rsidR="00D85B17" w:rsidRPr="00CD775F" w:rsidRDefault="00D85B17" w:rsidP="00CD775F">
      <w:pPr>
        <w:tabs>
          <w:tab w:val="left" w:pos="284"/>
          <w:tab w:val="left" w:pos="426"/>
        </w:tabs>
        <w:spacing w:after="0"/>
        <w:jc w:val="both"/>
        <w:rPr>
          <w:rFonts w:ascii="Times New Roman" w:hAnsi="Times New Roman" w:cs="Times New Roman"/>
          <w:b/>
          <w:i/>
          <w:sz w:val="30"/>
          <w:szCs w:val="30"/>
        </w:rPr>
      </w:pPr>
    </w:p>
    <w:p w:rsidR="00D85B17" w:rsidRPr="00CD775F" w:rsidRDefault="00D85B17" w:rsidP="00CD775F">
      <w:pPr>
        <w:pStyle w:val="a4"/>
        <w:tabs>
          <w:tab w:val="left" w:pos="284"/>
          <w:tab w:val="left" w:pos="426"/>
        </w:tabs>
        <w:spacing w:after="0"/>
        <w:ind w:left="0"/>
        <w:jc w:val="center"/>
        <w:rPr>
          <w:rFonts w:ascii="Times New Roman" w:hAnsi="Times New Roman" w:cs="Times New Roman"/>
          <w:b/>
          <w:i/>
          <w:sz w:val="30"/>
          <w:szCs w:val="30"/>
        </w:rPr>
      </w:pPr>
      <w:r w:rsidRPr="00CD775F">
        <w:rPr>
          <w:rFonts w:ascii="Times New Roman" w:hAnsi="Times New Roman" w:cs="Times New Roman"/>
          <w:b/>
          <w:i/>
          <w:sz w:val="30"/>
          <w:szCs w:val="30"/>
        </w:rPr>
        <w:t>Дополнительная</w:t>
      </w:r>
    </w:p>
    <w:p w:rsidR="00D85B17" w:rsidRPr="00CD775F" w:rsidRDefault="00D85B17" w:rsidP="00CD775F">
      <w:pPr>
        <w:tabs>
          <w:tab w:val="left" w:pos="284"/>
          <w:tab w:val="left" w:pos="426"/>
        </w:tabs>
        <w:spacing w:after="0"/>
        <w:jc w:val="both"/>
        <w:rPr>
          <w:rFonts w:ascii="Times New Roman" w:hAnsi="Times New Roman" w:cs="Times New Roman"/>
          <w:b/>
          <w:i/>
          <w:sz w:val="30"/>
          <w:szCs w:val="30"/>
        </w:rPr>
      </w:pPr>
    </w:p>
    <w:p w:rsidR="00D85B17" w:rsidRPr="00CD775F" w:rsidRDefault="00D85B17" w:rsidP="00CD775F">
      <w:pPr>
        <w:pStyle w:val="ac"/>
        <w:numPr>
          <w:ilvl w:val="0"/>
          <w:numId w:val="26"/>
        </w:numPr>
        <w:tabs>
          <w:tab w:val="left" w:pos="284"/>
          <w:tab w:val="left" w:pos="426"/>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Старикова О.Г. Товарная номенклатура ВЭД: учеб. пособие. – Ростов. фил. Российской таможенной академии 2010 (Гриф УМО).</w:t>
      </w:r>
    </w:p>
    <w:p w:rsidR="00D85B17" w:rsidRPr="00CD775F" w:rsidRDefault="00D85B17" w:rsidP="00CD775F">
      <w:pPr>
        <w:tabs>
          <w:tab w:val="left" w:pos="284"/>
        </w:tabs>
        <w:spacing w:after="0"/>
        <w:jc w:val="both"/>
        <w:rPr>
          <w:rFonts w:ascii="Times New Roman" w:hAnsi="Times New Roman" w:cs="Times New Roman"/>
          <w:b/>
          <w:i/>
          <w:sz w:val="30"/>
          <w:szCs w:val="30"/>
        </w:rPr>
      </w:pPr>
    </w:p>
    <w:p w:rsidR="00D85B17" w:rsidRPr="00CD775F" w:rsidRDefault="00D85B17" w:rsidP="00CD775F">
      <w:pPr>
        <w:pStyle w:val="a4"/>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b/>
          <w:i/>
          <w:sz w:val="30"/>
          <w:szCs w:val="30"/>
        </w:rPr>
        <w:t xml:space="preserve">Формы и методы контроля: </w:t>
      </w:r>
      <w:r w:rsidRPr="00CD775F">
        <w:rPr>
          <w:rFonts w:ascii="Times New Roman" w:hAnsi="Times New Roman" w:cs="Times New Roman"/>
          <w:i/>
          <w:sz w:val="30"/>
          <w:szCs w:val="30"/>
        </w:rPr>
        <w:t>опрос, проверка письменного решения задачи.</w:t>
      </w:r>
    </w:p>
    <w:p w:rsidR="00D85B17" w:rsidRPr="00CD775F" w:rsidRDefault="00D85B17" w:rsidP="00CD775F">
      <w:pPr>
        <w:tabs>
          <w:tab w:val="left" w:pos="284"/>
        </w:tabs>
        <w:spacing w:after="0"/>
        <w:jc w:val="both"/>
        <w:rPr>
          <w:rFonts w:ascii="Times New Roman" w:hAnsi="Times New Roman" w:cs="Times New Roman"/>
          <w:i/>
          <w:sz w:val="30"/>
          <w:szCs w:val="30"/>
        </w:rPr>
      </w:pPr>
    </w:p>
    <w:p w:rsidR="00D85B17" w:rsidRPr="00CD775F" w:rsidRDefault="00D85B17" w:rsidP="00CD775F">
      <w:pPr>
        <w:pStyle w:val="a4"/>
        <w:tabs>
          <w:tab w:val="left" w:pos="284"/>
        </w:tabs>
        <w:spacing w:after="0"/>
        <w:ind w:left="0"/>
        <w:jc w:val="both"/>
        <w:rPr>
          <w:rFonts w:ascii="Times New Roman" w:hAnsi="Times New Roman" w:cs="Times New Roman"/>
          <w:b/>
          <w:i/>
          <w:sz w:val="30"/>
          <w:szCs w:val="30"/>
        </w:rPr>
      </w:pPr>
      <w:r w:rsidRPr="00CD775F">
        <w:rPr>
          <w:rFonts w:ascii="Times New Roman" w:hAnsi="Times New Roman" w:cs="Times New Roman"/>
          <w:b/>
          <w:i/>
          <w:sz w:val="30"/>
          <w:szCs w:val="30"/>
        </w:rPr>
        <w:t xml:space="preserve">Технические средства обучения и контроля знаний: </w:t>
      </w:r>
    </w:p>
    <w:p w:rsidR="00D85B17" w:rsidRPr="00CD775F" w:rsidRDefault="00D85B17"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Комплект учебной и методической литературы по данной теме;</w:t>
      </w:r>
    </w:p>
    <w:p w:rsidR="00D85B17" w:rsidRPr="00CD775F" w:rsidRDefault="00D85B17"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Схематическое изображение основных положений данной темы;</w:t>
      </w:r>
    </w:p>
    <w:p w:rsidR="00D85B17" w:rsidRPr="00CD775F" w:rsidRDefault="00D85B17"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Оборудование аудитории, мультимедийные средства.</w:t>
      </w:r>
    </w:p>
    <w:p w:rsidR="00CD4264" w:rsidRPr="00CD775F" w:rsidRDefault="00CD4264" w:rsidP="00CD775F">
      <w:pPr>
        <w:tabs>
          <w:tab w:val="left" w:pos="284"/>
        </w:tabs>
        <w:spacing w:after="0"/>
        <w:ind w:firstLine="709"/>
        <w:jc w:val="center"/>
        <w:rPr>
          <w:rFonts w:ascii="Times New Roman" w:hAnsi="Times New Roman" w:cs="Times New Roman"/>
          <w:b/>
          <w:sz w:val="30"/>
          <w:szCs w:val="30"/>
        </w:rPr>
      </w:pPr>
    </w:p>
    <w:p w:rsidR="00CD4264" w:rsidRPr="00CD775F" w:rsidRDefault="00CD4264" w:rsidP="00CD775F">
      <w:pPr>
        <w:tabs>
          <w:tab w:val="left" w:pos="284"/>
        </w:tabs>
        <w:spacing w:after="0"/>
        <w:jc w:val="center"/>
        <w:rPr>
          <w:rFonts w:ascii="Times New Roman" w:hAnsi="Times New Roman" w:cs="Times New Roman"/>
          <w:b/>
          <w:sz w:val="30"/>
          <w:szCs w:val="30"/>
        </w:rPr>
      </w:pPr>
    </w:p>
    <w:p w:rsidR="00C65446" w:rsidRPr="00CD775F" w:rsidRDefault="00D85B17" w:rsidP="00CD775F">
      <w:pPr>
        <w:tabs>
          <w:tab w:val="left" w:pos="284"/>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Лабораторное</w:t>
      </w:r>
      <w:r w:rsidR="00C65446" w:rsidRPr="00CD775F">
        <w:rPr>
          <w:rFonts w:ascii="Times New Roman" w:hAnsi="Times New Roman" w:cs="Times New Roman"/>
          <w:b/>
          <w:color w:val="FF0000"/>
          <w:sz w:val="30"/>
          <w:szCs w:val="30"/>
        </w:rPr>
        <w:t xml:space="preserve"> занятие 8</w:t>
      </w:r>
    </w:p>
    <w:p w:rsidR="00D85B17" w:rsidRPr="00CD775F" w:rsidRDefault="00D85B17" w:rsidP="00CD775F">
      <w:pPr>
        <w:tabs>
          <w:tab w:val="left" w:pos="284"/>
        </w:tabs>
        <w:spacing w:after="0"/>
        <w:jc w:val="center"/>
        <w:rPr>
          <w:rFonts w:ascii="Times New Roman" w:hAnsi="Times New Roman" w:cs="Times New Roman"/>
          <w:b/>
          <w:sz w:val="30"/>
          <w:szCs w:val="30"/>
        </w:rPr>
      </w:pPr>
    </w:p>
    <w:p w:rsidR="00D85B17" w:rsidRPr="00CD775F" w:rsidRDefault="00D85B17" w:rsidP="00CD775F">
      <w:pPr>
        <w:spacing w:after="0"/>
        <w:jc w:val="both"/>
        <w:rPr>
          <w:rFonts w:ascii="Times New Roman" w:eastAsia="Times New Roman" w:hAnsi="Times New Roman" w:cs="Times New Roman"/>
          <w:b/>
          <w:sz w:val="30"/>
          <w:szCs w:val="30"/>
        </w:rPr>
      </w:pPr>
      <w:r w:rsidRPr="00CD775F">
        <w:rPr>
          <w:rFonts w:ascii="Times New Roman" w:hAnsi="Times New Roman" w:cs="Times New Roman"/>
          <w:b/>
          <w:sz w:val="30"/>
          <w:szCs w:val="30"/>
        </w:rPr>
        <w:t>Тема «</w:t>
      </w:r>
      <w:r w:rsidRPr="00CD775F">
        <w:rPr>
          <w:rFonts w:ascii="Times New Roman" w:eastAsia="Times New Roman" w:hAnsi="Times New Roman" w:cs="Times New Roman"/>
          <w:b/>
          <w:sz w:val="30"/>
          <w:szCs w:val="30"/>
        </w:rPr>
        <w:t xml:space="preserve">Актуальные вопросы ведения и совершенствования </w:t>
      </w:r>
      <w:r w:rsidRPr="00CD775F">
        <w:rPr>
          <w:rFonts w:ascii="Times New Roman" w:hAnsi="Times New Roman" w:cs="Times New Roman"/>
          <w:b/>
          <w:sz w:val="30"/>
          <w:szCs w:val="30"/>
        </w:rPr>
        <w:t>Е</w:t>
      </w:r>
      <w:r w:rsidRPr="00CD775F">
        <w:rPr>
          <w:rFonts w:ascii="Times New Roman" w:eastAsia="Times New Roman" w:hAnsi="Times New Roman" w:cs="Times New Roman"/>
          <w:b/>
          <w:sz w:val="30"/>
          <w:szCs w:val="30"/>
        </w:rPr>
        <w:t>ТН ВЭД» - 2 часа</w:t>
      </w:r>
    </w:p>
    <w:p w:rsidR="003452D9" w:rsidRPr="00CD775F" w:rsidRDefault="003452D9" w:rsidP="00CD775F">
      <w:pPr>
        <w:pStyle w:val="a4"/>
        <w:numPr>
          <w:ilvl w:val="0"/>
          <w:numId w:val="38"/>
        </w:numPr>
        <w:tabs>
          <w:tab w:val="left" w:pos="426"/>
        </w:tabs>
        <w:spacing w:after="0"/>
        <w:ind w:left="0" w:firstLine="0"/>
        <w:jc w:val="both"/>
        <w:rPr>
          <w:rFonts w:ascii="Times New Roman" w:eastAsia="Times New Roman" w:hAnsi="Times New Roman" w:cs="Times New Roman"/>
          <w:sz w:val="30"/>
          <w:szCs w:val="30"/>
        </w:rPr>
      </w:pPr>
      <w:r w:rsidRPr="00CD775F">
        <w:rPr>
          <w:rFonts w:ascii="Times New Roman" w:eastAsia="Times New Roman" w:hAnsi="Times New Roman" w:cs="Times New Roman"/>
          <w:b/>
          <w:color w:val="7030A0"/>
          <w:sz w:val="30"/>
          <w:szCs w:val="30"/>
        </w:rPr>
        <w:t xml:space="preserve">Цель лабораторной работы: </w:t>
      </w:r>
      <w:r w:rsidRPr="00CD775F">
        <w:rPr>
          <w:rFonts w:ascii="Times New Roman" w:eastAsia="Times New Roman" w:hAnsi="Times New Roman" w:cs="Times New Roman"/>
          <w:sz w:val="30"/>
          <w:szCs w:val="30"/>
        </w:rPr>
        <w:t>проанализировать пути совершенствования ЕТН ВЭД.</w:t>
      </w:r>
    </w:p>
    <w:p w:rsidR="003452D9" w:rsidRPr="00CD775F" w:rsidRDefault="003452D9" w:rsidP="00CD775F">
      <w:pPr>
        <w:spacing w:after="0"/>
        <w:jc w:val="center"/>
        <w:rPr>
          <w:rFonts w:ascii="Times New Roman" w:eastAsia="Times New Roman" w:hAnsi="Times New Roman" w:cs="Times New Roman"/>
          <w:b/>
          <w:color w:val="FF0000"/>
          <w:sz w:val="30"/>
          <w:szCs w:val="30"/>
        </w:rPr>
      </w:pPr>
    </w:p>
    <w:p w:rsidR="00D85B17" w:rsidRPr="00CD775F" w:rsidRDefault="00D85B17" w:rsidP="00CD775F">
      <w:pPr>
        <w:spacing w:after="0"/>
        <w:jc w:val="center"/>
        <w:rPr>
          <w:rFonts w:ascii="Times New Roman" w:eastAsia="Times New Roman" w:hAnsi="Times New Roman" w:cs="Times New Roman"/>
          <w:b/>
          <w:color w:val="FF0000"/>
          <w:sz w:val="30"/>
          <w:szCs w:val="30"/>
        </w:rPr>
      </w:pPr>
      <w:r w:rsidRPr="00CD775F">
        <w:rPr>
          <w:rFonts w:ascii="Times New Roman" w:eastAsia="Times New Roman" w:hAnsi="Times New Roman" w:cs="Times New Roman"/>
          <w:b/>
          <w:color w:val="FF0000"/>
          <w:sz w:val="30"/>
          <w:szCs w:val="30"/>
        </w:rPr>
        <w:t>Теоретические вопросы</w:t>
      </w:r>
    </w:p>
    <w:p w:rsidR="00750709" w:rsidRPr="00CD775F" w:rsidRDefault="00750709" w:rsidP="00CD775F">
      <w:pPr>
        <w:spacing w:after="0"/>
        <w:ind w:firstLine="709"/>
        <w:rPr>
          <w:rFonts w:ascii="Times New Roman" w:hAnsi="Times New Roman" w:cs="Times New Roman"/>
          <w:b/>
          <w:sz w:val="30"/>
          <w:szCs w:val="30"/>
        </w:rPr>
      </w:pPr>
      <w:r w:rsidRPr="00CD775F">
        <w:rPr>
          <w:rFonts w:ascii="Times New Roman" w:eastAsia="Times New Roman" w:hAnsi="Times New Roman" w:cs="Times New Roman"/>
          <w:b/>
          <w:sz w:val="30"/>
          <w:szCs w:val="30"/>
        </w:rPr>
        <w:t>Используя материалы документа, ответьте на следующие вопросы:</w:t>
      </w:r>
    </w:p>
    <w:p w:rsidR="00D85B17" w:rsidRPr="00CD775F" w:rsidRDefault="00D85B17" w:rsidP="00CD775F">
      <w:pPr>
        <w:pStyle w:val="a4"/>
        <w:numPr>
          <w:ilvl w:val="0"/>
          <w:numId w:val="23"/>
        </w:numPr>
        <w:tabs>
          <w:tab w:val="left" w:pos="284"/>
        </w:tabs>
        <w:spacing w:after="0"/>
        <w:ind w:left="0" w:firstLine="0"/>
        <w:jc w:val="both"/>
        <w:rPr>
          <w:rFonts w:ascii="Times New Roman" w:hAnsi="Times New Roman" w:cs="Times New Roman"/>
          <w:color w:val="000000"/>
          <w:sz w:val="30"/>
          <w:szCs w:val="30"/>
          <w:shd w:val="clear" w:color="auto" w:fill="FFFFFF"/>
        </w:rPr>
      </w:pPr>
      <w:r w:rsidRPr="00CD775F">
        <w:rPr>
          <w:rFonts w:ascii="Times New Roman" w:hAnsi="Times New Roman" w:cs="Times New Roman"/>
          <w:color w:val="000000"/>
          <w:sz w:val="30"/>
          <w:szCs w:val="30"/>
          <w:shd w:val="clear" w:color="auto" w:fill="FFFFFF"/>
        </w:rPr>
        <w:t xml:space="preserve">ТН ВЭД ТС в связи со вступлением в ВТО. </w:t>
      </w:r>
    </w:p>
    <w:p w:rsidR="00D85B17" w:rsidRPr="00CD775F" w:rsidRDefault="00D85B17" w:rsidP="00CD775F">
      <w:pPr>
        <w:pStyle w:val="a4"/>
        <w:numPr>
          <w:ilvl w:val="0"/>
          <w:numId w:val="23"/>
        </w:numPr>
        <w:tabs>
          <w:tab w:val="left" w:pos="284"/>
        </w:tabs>
        <w:spacing w:after="0"/>
        <w:ind w:left="0" w:firstLine="0"/>
        <w:jc w:val="both"/>
        <w:rPr>
          <w:rFonts w:ascii="Times New Roman" w:hAnsi="Times New Roman" w:cs="Times New Roman"/>
          <w:color w:val="000000"/>
          <w:sz w:val="30"/>
          <w:szCs w:val="30"/>
          <w:shd w:val="clear" w:color="auto" w:fill="FFFFFF"/>
        </w:rPr>
      </w:pPr>
      <w:r w:rsidRPr="00CD775F">
        <w:rPr>
          <w:rFonts w:ascii="Times New Roman" w:hAnsi="Times New Roman" w:cs="Times New Roman"/>
          <w:color w:val="000000"/>
          <w:sz w:val="30"/>
          <w:szCs w:val="30"/>
          <w:shd w:val="clear" w:color="auto" w:fill="FFFFFF"/>
        </w:rPr>
        <w:t xml:space="preserve">Единые подходы к решению проблемных вопросов классификации отдельных категорий товаров по ТН ВЭД ТС. </w:t>
      </w:r>
    </w:p>
    <w:p w:rsidR="00D85B17" w:rsidRPr="00CD775F" w:rsidRDefault="00D85B17" w:rsidP="00CD775F">
      <w:pPr>
        <w:pStyle w:val="a4"/>
        <w:numPr>
          <w:ilvl w:val="0"/>
          <w:numId w:val="23"/>
        </w:numPr>
        <w:tabs>
          <w:tab w:val="left" w:pos="284"/>
        </w:tabs>
        <w:spacing w:after="0"/>
        <w:ind w:left="0" w:firstLine="0"/>
        <w:jc w:val="both"/>
        <w:rPr>
          <w:rFonts w:ascii="Times New Roman" w:hAnsi="Times New Roman" w:cs="Times New Roman"/>
          <w:sz w:val="30"/>
          <w:szCs w:val="30"/>
          <w:shd w:val="clear" w:color="auto" w:fill="FFFFFF"/>
        </w:rPr>
      </w:pPr>
      <w:r w:rsidRPr="00CD775F">
        <w:rPr>
          <w:rFonts w:ascii="Times New Roman" w:hAnsi="Times New Roman" w:cs="Times New Roman"/>
          <w:color w:val="000000"/>
          <w:sz w:val="30"/>
          <w:szCs w:val="30"/>
          <w:shd w:val="clear" w:color="auto" w:fill="FFFFFF"/>
        </w:rPr>
        <w:t xml:space="preserve">Повышение эффективности взаимодействия таможенных органов и экспертно-криминалистических служб при </w:t>
      </w:r>
      <w:r w:rsidRPr="00CD775F">
        <w:rPr>
          <w:rFonts w:ascii="Times New Roman" w:hAnsi="Times New Roman" w:cs="Times New Roman"/>
          <w:sz w:val="30"/>
          <w:szCs w:val="30"/>
          <w:shd w:val="clear" w:color="auto" w:fill="FFFFFF"/>
        </w:rPr>
        <w:t xml:space="preserve">производстве экспертиз в целях классификации товаров по ТН ВЭД ТС. </w:t>
      </w:r>
    </w:p>
    <w:p w:rsidR="00D85B17" w:rsidRPr="00CD775F" w:rsidRDefault="00D85B17" w:rsidP="00CD775F">
      <w:pPr>
        <w:pStyle w:val="a4"/>
        <w:numPr>
          <w:ilvl w:val="0"/>
          <w:numId w:val="23"/>
        </w:numPr>
        <w:tabs>
          <w:tab w:val="left" w:pos="284"/>
        </w:tabs>
        <w:spacing w:after="0"/>
        <w:ind w:left="0" w:firstLine="0"/>
        <w:jc w:val="both"/>
        <w:rPr>
          <w:rFonts w:ascii="Times New Roman" w:hAnsi="Times New Roman" w:cs="Times New Roman"/>
          <w:sz w:val="30"/>
          <w:szCs w:val="30"/>
        </w:rPr>
      </w:pPr>
      <w:r w:rsidRPr="00CD775F">
        <w:rPr>
          <w:rFonts w:ascii="Times New Roman" w:hAnsi="Times New Roman" w:cs="Times New Roman"/>
          <w:sz w:val="30"/>
          <w:szCs w:val="30"/>
          <w:shd w:val="clear" w:color="auto" w:fill="FFFFFF"/>
        </w:rPr>
        <w:t xml:space="preserve">Интегрированной информационной системы внешней и взаимной торговли Таможенного союза. </w:t>
      </w:r>
    </w:p>
    <w:p w:rsidR="00750709" w:rsidRPr="00CD775F" w:rsidRDefault="00750709" w:rsidP="00CD775F">
      <w:pPr>
        <w:tabs>
          <w:tab w:val="left" w:pos="284"/>
        </w:tabs>
        <w:spacing w:after="0"/>
        <w:jc w:val="both"/>
        <w:rPr>
          <w:rFonts w:ascii="Times New Roman" w:hAnsi="Times New Roman" w:cs="Times New Roman"/>
          <w:sz w:val="30"/>
          <w:szCs w:val="30"/>
        </w:rPr>
      </w:pPr>
    </w:p>
    <w:p w:rsidR="00750709" w:rsidRPr="00CD775F" w:rsidRDefault="00750709" w:rsidP="00CD775F">
      <w:pPr>
        <w:tabs>
          <w:tab w:val="left" w:pos="284"/>
        </w:tabs>
        <w:spacing w:after="0"/>
        <w:jc w:val="both"/>
        <w:rPr>
          <w:rFonts w:ascii="Times New Roman" w:hAnsi="Times New Roman" w:cs="Times New Roman"/>
          <w:sz w:val="30"/>
          <w:szCs w:val="30"/>
        </w:rPr>
      </w:pPr>
    </w:p>
    <w:p w:rsidR="00750709" w:rsidRPr="00CD775F" w:rsidRDefault="00750709" w:rsidP="00CD775F">
      <w:pPr>
        <w:tabs>
          <w:tab w:val="left" w:pos="284"/>
        </w:tabs>
        <w:spacing w:after="0"/>
        <w:jc w:val="both"/>
        <w:rPr>
          <w:rFonts w:ascii="Times New Roman" w:hAnsi="Times New Roman" w:cs="Times New Roman"/>
          <w:sz w:val="30"/>
          <w:szCs w:val="30"/>
        </w:rPr>
      </w:pPr>
    </w:p>
    <w:p w:rsidR="00057300" w:rsidRPr="00CD775F" w:rsidRDefault="00057300" w:rsidP="00CD775F">
      <w:pPr>
        <w:pStyle w:val="r3"/>
        <w:shd w:val="clear" w:color="auto" w:fill="FFFFFF"/>
        <w:spacing w:before="0" w:beforeAutospacing="0" w:after="0" w:afterAutospacing="0" w:line="276" w:lineRule="auto"/>
        <w:ind w:firstLine="709"/>
        <w:jc w:val="center"/>
        <w:rPr>
          <w:sz w:val="30"/>
          <w:szCs w:val="30"/>
        </w:rPr>
      </w:pPr>
      <w:r w:rsidRPr="00CD775F">
        <w:rPr>
          <w:rStyle w:val="a3"/>
          <w:sz w:val="30"/>
          <w:szCs w:val="30"/>
        </w:rPr>
        <w:t>ГРУППА 72</w:t>
      </w:r>
    </w:p>
    <w:p w:rsidR="00057300" w:rsidRPr="00CD775F" w:rsidRDefault="00057300" w:rsidP="00CD775F">
      <w:pPr>
        <w:pStyle w:val="r3"/>
        <w:shd w:val="clear" w:color="auto" w:fill="FFFFFF"/>
        <w:spacing w:before="0" w:beforeAutospacing="0" w:after="0" w:afterAutospacing="0" w:line="276" w:lineRule="auto"/>
        <w:ind w:firstLine="709"/>
        <w:jc w:val="center"/>
        <w:rPr>
          <w:sz w:val="30"/>
          <w:szCs w:val="30"/>
        </w:rPr>
      </w:pPr>
      <w:r w:rsidRPr="00CD775F">
        <w:rPr>
          <w:rStyle w:val="a3"/>
          <w:sz w:val="30"/>
          <w:szCs w:val="30"/>
        </w:rPr>
        <w:t>ЧЕРНЫЕ МЕТАЛЛЫ</w:t>
      </w:r>
    </w:p>
    <w:p w:rsidR="00057300" w:rsidRPr="00CD775F" w:rsidRDefault="00057300" w:rsidP="00CD775F">
      <w:pPr>
        <w:pStyle w:val="r3"/>
        <w:shd w:val="clear" w:color="auto" w:fill="FFFFFF"/>
        <w:spacing w:before="0" w:beforeAutospacing="0" w:after="0" w:afterAutospacing="0" w:line="276" w:lineRule="auto"/>
        <w:jc w:val="both"/>
        <w:rPr>
          <w:sz w:val="30"/>
          <w:szCs w:val="30"/>
        </w:rPr>
      </w:pPr>
      <w:r w:rsidRPr="00CD775F">
        <w:rPr>
          <w:sz w:val="30"/>
          <w:szCs w:val="30"/>
        </w:rPr>
        <w:t>Примечания:</w:t>
      </w:r>
    </w:p>
    <w:p w:rsidR="00057300" w:rsidRPr="00CD775F" w:rsidRDefault="00057300" w:rsidP="00CD775F">
      <w:pPr>
        <w:pStyle w:val="p1"/>
        <w:shd w:val="clear" w:color="auto" w:fill="FFFFFF"/>
        <w:spacing w:before="0" w:beforeAutospacing="0" w:after="0" w:afterAutospacing="0" w:line="276" w:lineRule="auto"/>
        <w:jc w:val="both"/>
        <w:rPr>
          <w:sz w:val="30"/>
          <w:szCs w:val="30"/>
        </w:rPr>
      </w:pPr>
      <w:r w:rsidRPr="00CD775F">
        <w:rPr>
          <w:sz w:val="30"/>
          <w:szCs w:val="30"/>
        </w:rPr>
        <w:t>1. В данной группе, а в случае примечаний 1г, 1д и 1е - во всей Номенклатуре нижеприведенные термины означают:</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а) "передельный чугун" - сплав железа с углеродом, непригодный для ковки, содержащий более 2 мас.% углерода и который может содержать один или более других элементов в следующих пределах:</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хрома не более 10 мас.%,</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марганца не более 6 мас.%,</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фосфора не более 3 мас.%,</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кремния не более 8 мас.%,</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других элементов в целом не более 10 мас.%;</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б) </w:t>
      </w:r>
      <w:r w:rsidRPr="00CD775F">
        <w:rPr>
          <w:spacing w:val="-4"/>
          <w:sz w:val="30"/>
          <w:szCs w:val="30"/>
        </w:rPr>
        <w:t>"зеркальный чугун (шпигель)" - сплав железа с углеродом, содержащий более 6 мас.%, но не более 30 мас.% марганца, а по другим компонентам - соответствующий условиям, указанным выше, в пункте (а) данного примечания;</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"ферросплавы" - сплавы в виде чушек, болванок, кусков или других первичных форм, полученных в результате непрерывного литья, а также в форме гранул или порошков, агломерированных или неагломерированных, обычно применяемые как добавки при производстве других сплавов или в качестве раскислителей, десульфураторов или для других аналогичных целей в черной металлургии и обычно непригодные для ковки, содержащие 4 мас.% или более железа и один или более из приведенных ниже элементов в следующих соотношениях:</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хрома более 10 мас.%,</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марганца более 30 мас.%,</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фосфора более 3 мас.%,</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кремния более 8 мас.%,</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других элементов в сумме более 10 мас.%, исключая углерод, при условии содержания меди не более 10 мас.%;</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г) "сталь" - сплавы на основе железа, кроме упомянутых в товарной позиции 7203, которые (за исключением определенных видов, изготовляемых в форме отливок) обладают ковкостью и содержат 2 мас.% или менее углерода. Хромистые стали, однако, могут содержать более высокий процент углерода;</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д</w:t>
      </w:r>
      <w:r w:rsidRPr="00CD775F">
        <w:rPr>
          <w:spacing w:val="-2"/>
          <w:sz w:val="30"/>
          <w:szCs w:val="30"/>
        </w:rPr>
        <w:t>) "коррозионностойкая сталь" - легированная сталь, содержащая 1,2 мас.%</w:t>
      </w:r>
      <w:r w:rsidRPr="00CD775F">
        <w:rPr>
          <w:rStyle w:val="apple-converted-space"/>
          <w:sz w:val="30"/>
          <w:szCs w:val="30"/>
        </w:rPr>
        <w:t> </w:t>
      </w:r>
      <w:r w:rsidRPr="00CD775F">
        <w:rPr>
          <w:sz w:val="30"/>
          <w:szCs w:val="30"/>
        </w:rPr>
        <w:t>или менее углерода и 10,5 мас.% или более хрома при наличии других элементов или без них;</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е) "другие виды легированных сталей" - стали, не подпадающие под определение коррозионностойкой стали и содержащие один или более из приведенных ниже элементов в следующих соотношениях:</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алюминия 0,3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бора 0,0008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хрома 0,3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кобальта 0,3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меди 0,4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свинца 0,4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марганца 1,65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молибдена 0,08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никеля 0,3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ниобия 0,06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кремния 0,6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титана 0,05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вольфрама 0,3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ванадия 0,1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циркония 0,05 мас.% или более,</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w:t>
      </w:r>
      <w:r w:rsidRPr="00CD775F">
        <w:rPr>
          <w:spacing w:val="-2"/>
          <w:sz w:val="30"/>
          <w:szCs w:val="30"/>
        </w:rPr>
        <w:t>других элементов (кроме серы, фосфора, углерода и азота), взятых отдель</w:t>
      </w:r>
      <w:r w:rsidRPr="00CD775F">
        <w:rPr>
          <w:spacing w:val="-2"/>
          <w:sz w:val="30"/>
          <w:szCs w:val="30"/>
        </w:rPr>
        <w:softHyphen/>
        <w:t>но</w:t>
      </w:r>
      <w:r w:rsidRPr="00CD775F">
        <w:rPr>
          <w:sz w:val="30"/>
          <w:szCs w:val="30"/>
        </w:rPr>
        <w:t>, 0,1 мас.% или более;</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ж) "слитки черных металлов для переплавки (шихтовые слитки)" - изделия, грубо отлитые в форме слитков без литейной прибыли или литников или в форме чушек, имеющие явные поверхностные дефекты и отличающиеся по химическому составу от передельного чугуна, зеркального чугуна или ферросплавов;</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з) "гранулы" - изделия, менее 90 мас.% которых просеивается через сито с размером ячейки 1 мм и 90 мас.% которых или более просеивается через сито с размером ячейки 5 мм;</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и) "полуфабрикаты" - изделия сплошного сечения, полученные в результате непрерывной разливки, не подвергнутые или подвергнутые первичной горячей прокатке; и прочие изделия сплошного сечения, которые не подвергались иной обработке, кроме первичной горячей прокатки или грубой формовки путем ковки, включая заготовки для уголков, фасонных или специальных профилей.</w:t>
      </w:r>
    </w:p>
    <w:p w:rsidR="00057300" w:rsidRPr="00CD775F" w:rsidRDefault="00057300" w:rsidP="00CD775F">
      <w:pPr>
        <w:pStyle w:val="p21"/>
        <w:shd w:val="clear" w:color="auto" w:fill="FFFFFF"/>
        <w:spacing w:before="0" w:beforeAutospacing="0" w:after="0" w:afterAutospacing="0" w:line="276" w:lineRule="auto"/>
        <w:jc w:val="both"/>
        <w:rPr>
          <w:sz w:val="30"/>
          <w:szCs w:val="30"/>
        </w:rPr>
      </w:pPr>
      <w:r w:rsidRPr="00CD775F">
        <w:rPr>
          <w:sz w:val="30"/>
          <w:szCs w:val="30"/>
        </w:rPr>
        <w:t>Эти изделия в рулонах не поставляются;</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к) "плоский прокат" – катаные изделия сплошного прямоугольного (кроме квадратного) сечения, которые не подпадают под определение вышеуказанного пункта (и) и выпускаются в следующем виде:</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рулоны с последовательно намотанными слоями, или</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листы, которые при толщине менее 4,75 мм имеют ширину, по крайней мере, в 10 раз превышающую толщину, а при толщине 4,75 мм или более имеют ширину, которая превышает 150 мм и составляет, по крайней мере, две толщины.</w:t>
      </w:r>
    </w:p>
    <w:p w:rsidR="00057300" w:rsidRPr="00CD775F" w:rsidRDefault="00057300" w:rsidP="00CD775F">
      <w:pPr>
        <w:pStyle w:val="p21"/>
        <w:shd w:val="clear" w:color="auto" w:fill="FFFFFF"/>
        <w:spacing w:before="0" w:beforeAutospacing="0" w:after="0" w:afterAutospacing="0" w:line="276" w:lineRule="auto"/>
        <w:ind w:firstLine="709"/>
        <w:jc w:val="both"/>
        <w:rPr>
          <w:sz w:val="30"/>
          <w:szCs w:val="30"/>
        </w:rPr>
      </w:pPr>
      <w:r w:rsidRPr="00CD775F">
        <w:rPr>
          <w:sz w:val="30"/>
          <w:szCs w:val="30"/>
        </w:rPr>
        <w:t>В плоский прокат включаются изделия с рельефной поверхностью, полученной в результате прокатки (например, имеющие борозды, выступы, клетки, ромбы), или изделия перфорированные, гофрированные или полированные, при условии, что при этом они не приобрели свойств изделий, включаемых в другие товарные позиции.</w:t>
      </w:r>
    </w:p>
    <w:p w:rsidR="00057300" w:rsidRPr="00CD775F" w:rsidRDefault="00057300" w:rsidP="00CD775F">
      <w:pPr>
        <w:pStyle w:val="p21"/>
        <w:shd w:val="clear" w:color="auto" w:fill="FFFFFF"/>
        <w:spacing w:before="0" w:beforeAutospacing="0" w:after="0" w:afterAutospacing="0" w:line="276" w:lineRule="auto"/>
        <w:ind w:firstLine="709"/>
        <w:jc w:val="both"/>
        <w:rPr>
          <w:sz w:val="30"/>
          <w:szCs w:val="30"/>
        </w:rPr>
      </w:pPr>
      <w:r w:rsidRPr="00CD775F">
        <w:rPr>
          <w:sz w:val="30"/>
          <w:szCs w:val="30"/>
        </w:rPr>
        <w:t>Плоский прокат, имеющий форму, отличную от прямоугольной или квадратной, любого размера, классифицируется как изделие с шириной 600 мм или более при условии, что при этом оно не имеет свойств изделий других товарных позиций;</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л) "прутки горячекатаные в бухтах свободной мотки" - горячекатаные изделия в свободно смотанных бухтах, имеющие сплошное поперечное сечение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 а две другие стороны - прямолинейные, равные по длине и параллельные). Эти изделия могут иметь выемки, выступы, борозды или другие деформации, полученные в процессе прокатки (арматурные стержни);</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м) "прочие прутки" - изделия, которые не подпадают ни под одно из вышеприведенных определений в пунктах (и), (к) или (л) или под определение проволоки, имеющие одинаковое сплошное поперечное сечение по всей длине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 а две другие стороны - прямолинейные, равные по длине и параллельные).</w:t>
      </w:r>
    </w:p>
    <w:p w:rsidR="00057300" w:rsidRPr="00CD775F" w:rsidRDefault="00057300" w:rsidP="00CD775F">
      <w:pPr>
        <w:pStyle w:val="p21"/>
        <w:shd w:val="clear" w:color="auto" w:fill="FFFFFF"/>
        <w:spacing w:before="0" w:beforeAutospacing="0" w:after="0" w:afterAutospacing="0" w:line="276" w:lineRule="auto"/>
        <w:jc w:val="both"/>
        <w:rPr>
          <w:sz w:val="30"/>
          <w:szCs w:val="30"/>
        </w:rPr>
      </w:pPr>
      <w:r w:rsidRPr="00CD775F">
        <w:rPr>
          <w:sz w:val="30"/>
          <w:szCs w:val="30"/>
        </w:rPr>
        <w:t>Эти изделия могут:</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иметь выемки, выступы, борозды или другие деформации, полученные в процессе прокатки (арматурные стержни);</w:t>
      </w:r>
    </w:p>
    <w:p w:rsidR="00057300" w:rsidRPr="00CD775F" w:rsidRDefault="00057300" w:rsidP="00CD775F">
      <w:pPr>
        <w:pStyle w:val="p3"/>
        <w:shd w:val="clear" w:color="auto" w:fill="FFFFFF"/>
        <w:spacing w:before="0" w:beforeAutospacing="0" w:after="0" w:afterAutospacing="0" w:line="276" w:lineRule="auto"/>
        <w:jc w:val="both"/>
        <w:rPr>
          <w:sz w:val="30"/>
          <w:szCs w:val="30"/>
        </w:rPr>
      </w:pPr>
      <w:r w:rsidRPr="00CD775F">
        <w:rPr>
          <w:sz w:val="30"/>
          <w:szCs w:val="30"/>
        </w:rPr>
        <w:t>- быть скрученными после прокатки;</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н) "уголки, фасонные и специальные профили" - изделия, имеющие одинаковое сплошное поперечное сечение по всей длине, которые не подпадают ни под одно из определений в пунктах (и), (к), (л) или (м) или под определение проволоки.</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данную группу не включаются изделия товарной позиции 7301 или 7302;</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о) "проволока" - холоднодеформированные изделия в бухтах, имеющие любое одинаковое по всей длине сплошное поперечное сечение, которые не подпадают под определение плоского проката;</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п) "прутки пустотелые для буровых работ" - пустотелые прутки любого поперечного сечения, пригодные для буровых работ, максимальный внешний размер поперечного сечения которых более 15 мм, но не более 52 мм, а максимальный внутренний размер не превышает 1/2 максимального внешнего размера. Полые прутки из черных металлов, не соответствующие этому определению, включаются в товарную позицию 7304.</w:t>
      </w:r>
    </w:p>
    <w:p w:rsidR="00057300" w:rsidRPr="00CD775F" w:rsidRDefault="00057300" w:rsidP="00CD775F">
      <w:pPr>
        <w:pStyle w:val="p1"/>
        <w:shd w:val="clear" w:color="auto" w:fill="FFFFFF"/>
        <w:spacing w:before="0" w:beforeAutospacing="0" w:after="0" w:afterAutospacing="0" w:line="276" w:lineRule="auto"/>
        <w:ind w:firstLine="709"/>
        <w:jc w:val="both"/>
        <w:rPr>
          <w:sz w:val="30"/>
          <w:szCs w:val="30"/>
        </w:rPr>
      </w:pPr>
      <w:r w:rsidRPr="00CD775F">
        <w:rPr>
          <w:sz w:val="30"/>
          <w:szCs w:val="30"/>
        </w:rPr>
        <w:t>2. Черные металлы, плакированные другим черным металлом, классифицируются как изделия из того черного металла, масса которого преобладает.</w:t>
      </w:r>
    </w:p>
    <w:p w:rsidR="00057300" w:rsidRPr="00CD775F" w:rsidRDefault="00057300" w:rsidP="00CD775F">
      <w:pPr>
        <w:pStyle w:val="p1"/>
        <w:shd w:val="clear" w:color="auto" w:fill="FFFFFF"/>
        <w:spacing w:before="0" w:beforeAutospacing="0" w:after="0" w:afterAutospacing="0" w:line="276" w:lineRule="auto"/>
        <w:ind w:firstLine="709"/>
        <w:jc w:val="both"/>
        <w:rPr>
          <w:sz w:val="30"/>
          <w:szCs w:val="30"/>
        </w:rPr>
      </w:pPr>
      <w:r w:rsidRPr="00CD775F">
        <w:rPr>
          <w:spacing w:val="-4"/>
          <w:sz w:val="30"/>
          <w:szCs w:val="30"/>
        </w:rPr>
        <w:t>3. Изделия из черных металлов, полученные методом электролитического осаждения, литья под давлением или спеканием, классифицируются по их форме, составу и внешнему виду в товарных позициях данной группы, предусмотренных для аналогичных горячекатаных изделий.</w:t>
      </w:r>
    </w:p>
    <w:p w:rsidR="00057300" w:rsidRPr="00CD775F" w:rsidRDefault="00057300" w:rsidP="00CD775F">
      <w:pPr>
        <w:pStyle w:val="p0"/>
        <w:shd w:val="clear" w:color="auto" w:fill="FFFFFF"/>
        <w:spacing w:before="0" w:beforeAutospacing="0" w:after="0" w:afterAutospacing="0" w:line="276" w:lineRule="auto"/>
        <w:ind w:firstLine="709"/>
        <w:jc w:val="both"/>
        <w:rPr>
          <w:sz w:val="30"/>
          <w:szCs w:val="30"/>
        </w:rPr>
      </w:pPr>
      <w:r w:rsidRPr="00CD775F">
        <w:rPr>
          <w:sz w:val="30"/>
          <w:szCs w:val="30"/>
        </w:rPr>
        <w:t>Примечания к субпозициям:</w:t>
      </w:r>
    </w:p>
    <w:p w:rsidR="00057300" w:rsidRPr="00CD775F" w:rsidRDefault="00057300" w:rsidP="00CD775F">
      <w:pPr>
        <w:pStyle w:val="p1"/>
        <w:shd w:val="clear" w:color="auto" w:fill="FFFFFF"/>
        <w:spacing w:before="0" w:beforeAutospacing="0" w:after="0" w:afterAutospacing="0" w:line="276" w:lineRule="auto"/>
        <w:jc w:val="both"/>
        <w:rPr>
          <w:sz w:val="30"/>
          <w:szCs w:val="30"/>
        </w:rPr>
      </w:pPr>
      <w:r w:rsidRPr="00CD775F">
        <w:rPr>
          <w:sz w:val="30"/>
          <w:szCs w:val="30"/>
        </w:rPr>
        <w:t>1. В данной группе нижеприведенные термины означают:</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а) "легированный передельный чугун" - чугун, содержащий один или более из приведенных ниже элементов в следующих соотношениях:</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хрома более 0,2 мас.%,</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меди более 0,3 мас.%,</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никеля более 0,3 мас.%,</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любого из следующих элементов более 0,1 мас.%: алюминия, молибдена, титана, вольфрама, ванадия;</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б) "нелегированная автоматная сталь" – нелегированная сталь, содержащая один или более из приведенных ниже элементов в следующих соотношениях:</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серы 0,08 мас.% или более,</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свинца 0,1 мас.% или более,</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селена более 0,05 мас.%,</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теллура более 0,01 мас.%,</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висмута более 0,05 мас.%;</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в) "кремнистая электротехническая сталь" - легированные стали, содержащие не менее 0,6 мас.%, но не более 6 мас.% кремния и не более 0,08 мас.% углерода. Они могут также содержать не более 1 мас.% алюминия, но не должны содержать какой-либо другой элемент в соотношениях, которые могли бы придать данной стали свойства другого вида легированной стали;</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г) "быстрорежущая сталь" - легированные стали, содержащие, по крайней мере, два из трех следующих элементов – молибден, вольфрам и ванадий - с их общим содержанием 7 мас.% или более, с содержанием углерода 0,6 мас.% или более и хрома - от 3 до 6 мас.%, содержащие или не содержащие другие элементы;</w:t>
      </w:r>
    </w:p>
    <w:p w:rsidR="00057300" w:rsidRPr="00CD775F" w:rsidRDefault="00057300" w:rsidP="00CD775F">
      <w:pPr>
        <w:pStyle w:val="p2"/>
        <w:shd w:val="clear" w:color="auto" w:fill="FFFFFF"/>
        <w:spacing w:before="0" w:beforeAutospacing="0" w:after="0" w:afterAutospacing="0" w:line="276" w:lineRule="auto"/>
        <w:ind w:firstLine="709"/>
        <w:jc w:val="both"/>
        <w:rPr>
          <w:sz w:val="30"/>
          <w:szCs w:val="30"/>
        </w:rPr>
      </w:pPr>
      <w:r w:rsidRPr="00CD775F">
        <w:rPr>
          <w:sz w:val="30"/>
          <w:szCs w:val="30"/>
        </w:rPr>
        <w:t>д) "кремнемарганцовистая сталь" - легированные стали, содержащие:</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не более 0,7 мас.% углерода,</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- 0,5 мас.% или более, но не более 1,9 мас.% марганца, и</w:t>
      </w:r>
    </w:p>
    <w:p w:rsidR="00057300" w:rsidRPr="00CD775F" w:rsidRDefault="00057300" w:rsidP="00CD775F">
      <w:pPr>
        <w:pStyle w:val="p3"/>
        <w:shd w:val="clear" w:color="auto" w:fill="FFFFFF"/>
        <w:spacing w:before="0" w:beforeAutospacing="0" w:after="0" w:afterAutospacing="0" w:line="276" w:lineRule="auto"/>
        <w:ind w:firstLine="709"/>
        <w:jc w:val="both"/>
        <w:rPr>
          <w:sz w:val="30"/>
          <w:szCs w:val="30"/>
        </w:rPr>
      </w:pPr>
      <w:r w:rsidRPr="00CD775F">
        <w:rPr>
          <w:sz w:val="30"/>
          <w:szCs w:val="30"/>
        </w:rPr>
        <w:t>- 0,6 мас.% или более, но не более 2,3 мас.% кремния, но не содержащие других элементов в соотношениях, которые могли бы придать стали свойства другого вида легированной стали.</w:t>
      </w:r>
    </w:p>
    <w:p w:rsidR="00057300" w:rsidRPr="00CD775F" w:rsidRDefault="00057300" w:rsidP="00CD775F">
      <w:pPr>
        <w:pStyle w:val="p1"/>
        <w:shd w:val="clear" w:color="auto" w:fill="FFFFFF"/>
        <w:spacing w:before="0" w:beforeAutospacing="0" w:after="0" w:afterAutospacing="0" w:line="276" w:lineRule="auto"/>
        <w:jc w:val="both"/>
        <w:rPr>
          <w:sz w:val="30"/>
          <w:szCs w:val="30"/>
        </w:rPr>
      </w:pPr>
      <w:r w:rsidRPr="00CD775F">
        <w:rPr>
          <w:sz w:val="30"/>
          <w:szCs w:val="30"/>
        </w:rPr>
        <w:t>2. При включении ферросплавов в субпозиции товарной позиции 7202 следует соблюдать следующее правило:</w:t>
      </w:r>
    </w:p>
    <w:p w:rsidR="00057300" w:rsidRPr="00CD775F" w:rsidRDefault="00057300" w:rsidP="00CD775F">
      <w:pPr>
        <w:pStyle w:val="p1"/>
        <w:shd w:val="clear" w:color="auto" w:fill="FFFFFF"/>
        <w:spacing w:before="0" w:beforeAutospacing="0" w:after="0" w:afterAutospacing="0" w:line="276" w:lineRule="auto"/>
        <w:ind w:firstLine="709"/>
        <w:jc w:val="both"/>
        <w:rPr>
          <w:sz w:val="30"/>
          <w:szCs w:val="30"/>
        </w:rPr>
      </w:pPr>
      <w:r w:rsidRPr="00CD775F">
        <w:rPr>
          <w:sz w:val="30"/>
          <w:szCs w:val="30"/>
        </w:rPr>
        <w:t>ферросплав рассматривается как двойной сплав и включается в соответствующую субпозицию (если такая имеется), если только один из легирующих элементов сплава превышает минимальное процентное содержание, установленное в примечании 1в к данной группе; аналогичным образом, он считается тройным или четвертным, если, соответственно, два или три легирующих элемента сплава превышают установленное для них минимальное процентное содержание.</w:t>
      </w:r>
    </w:p>
    <w:p w:rsidR="00057300" w:rsidRPr="00CD775F" w:rsidRDefault="00057300" w:rsidP="00CD775F">
      <w:pPr>
        <w:pStyle w:val="p11"/>
        <w:shd w:val="clear" w:color="auto" w:fill="FFFFFF"/>
        <w:spacing w:before="0" w:beforeAutospacing="0" w:after="0" w:afterAutospacing="0" w:line="276" w:lineRule="auto"/>
        <w:ind w:firstLine="709"/>
        <w:jc w:val="both"/>
        <w:rPr>
          <w:sz w:val="30"/>
          <w:szCs w:val="30"/>
        </w:rPr>
      </w:pPr>
      <w:r w:rsidRPr="00CD775F">
        <w:rPr>
          <w:sz w:val="30"/>
          <w:szCs w:val="30"/>
        </w:rPr>
        <w:t>В случае применения этого правила по отношению к неперечисленным "другим элементам", упомянутым в примечании 1в к данной группе, содержание каждого элемента должно превышать 10 мас.%.</w:t>
      </w:r>
    </w:p>
    <w:p w:rsidR="00057300" w:rsidRPr="00CD775F" w:rsidRDefault="00057300" w:rsidP="00CD775F">
      <w:pPr>
        <w:pStyle w:val="d0"/>
        <w:shd w:val="clear" w:color="auto" w:fill="FFFFFF"/>
        <w:spacing w:before="0" w:beforeAutospacing="0" w:after="0" w:afterAutospacing="0" w:line="276" w:lineRule="auto"/>
        <w:ind w:firstLine="709"/>
        <w:jc w:val="both"/>
        <w:rPr>
          <w:sz w:val="30"/>
          <w:szCs w:val="30"/>
        </w:rPr>
      </w:pPr>
      <w:r w:rsidRPr="00CD775F">
        <w:rPr>
          <w:sz w:val="30"/>
          <w:szCs w:val="30"/>
        </w:rPr>
        <w:t>Дополнительное примечание:</w:t>
      </w:r>
    </w:p>
    <w:p w:rsidR="00057300" w:rsidRPr="00CD775F" w:rsidRDefault="00057300" w:rsidP="00CD775F">
      <w:pPr>
        <w:pStyle w:val="d1"/>
        <w:shd w:val="clear" w:color="auto" w:fill="FFFFFF"/>
        <w:spacing w:before="0" w:beforeAutospacing="0" w:after="0" w:afterAutospacing="0" w:line="276" w:lineRule="auto"/>
        <w:jc w:val="both"/>
        <w:rPr>
          <w:sz w:val="30"/>
          <w:szCs w:val="30"/>
        </w:rPr>
      </w:pPr>
      <w:r w:rsidRPr="00CD775F">
        <w:rPr>
          <w:sz w:val="30"/>
          <w:szCs w:val="30"/>
        </w:rPr>
        <w:t>1. Нижеприведенные термины означают:</w:t>
      </w:r>
    </w:p>
    <w:p w:rsidR="00057300" w:rsidRPr="00CD775F" w:rsidRDefault="00057300" w:rsidP="00CD775F">
      <w:pPr>
        <w:pStyle w:val="d2"/>
        <w:shd w:val="clear" w:color="auto" w:fill="FFFFFF"/>
        <w:spacing w:before="0" w:beforeAutospacing="0" w:after="0" w:afterAutospacing="0" w:line="276" w:lineRule="auto"/>
        <w:ind w:firstLine="709"/>
        <w:jc w:val="both"/>
        <w:rPr>
          <w:sz w:val="30"/>
          <w:szCs w:val="30"/>
        </w:rPr>
      </w:pPr>
      <w:r w:rsidRPr="00CD775F">
        <w:rPr>
          <w:sz w:val="30"/>
          <w:szCs w:val="30"/>
        </w:rPr>
        <w:t>- "Электротехническая сталь" (подсубпозиции 7209 16 100 0, 7209 17 100 0, 7209 18 100 0, 7209 26 100 0, 7209 27 100 0, 7209 28 100 0 и 7211 23 200 0) - прокат плоский, который при переменном токе с частотой 50 Гц и магнитном потоке 1 Т имеет потерю мощности на килограмм массы, подсчитанную по методу Эпштейна:</w:t>
      </w:r>
    </w:p>
    <w:p w:rsidR="00057300" w:rsidRPr="00CD775F" w:rsidRDefault="00057300" w:rsidP="00CD775F">
      <w:pPr>
        <w:pStyle w:val="d3"/>
        <w:shd w:val="clear" w:color="auto" w:fill="FFFFFF"/>
        <w:spacing w:before="0" w:beforeAutospacing="0" w:after="0" w:afterAutospacing="0" w:line="276" w:lineRule="auto"/>
        <w:ind w:firstLine="709"/>
        <w:jc w:val="both"/>
        <w:rPr>
          <w:sz w:val="30"/>
          <w:szCs w:val="30"/>
        </w:rPr>
      </w:pPr>
      <w:r w:rsidRPr="00CD775F">
        <w:rPr>
          <w:spacing w:val="-8"/>
          <w:sz w:val="30"/>
          <w:szCs w:val="30"/>
        </w:rPr>
        <w:t>- 2,1 Вт или менее в случае, если его толщина менее 0,20 мм,</w:t>
      </w:r>
    </w:p>
    <w:p w:rsidR="00057300" w:rsidRPr="00CD775F" w:rsidRDefault="00057300" w:rsidP="00CD775F">
      <w:pPr>
        <w:pStyle w:val="d3"/>
        <w:shd w:val="clear" w:color="auto" w:fill="FFFFFF"/>
        <w:spacing w:before="0" w:beforeAutospacing="0" w:after="0" w:afterAutospacing="0" w:line="276" w:lineRule="auto"/>
        <w:ind w:firstLine="709"/>
        <w:jc w:val="both"/>
        <w:rPr>
          <w:sz w:val="30"/>
          <w:szCs w:val="30"/>
        </w:rPr>
      </w:pPr>
      <w:r w:rsidRPr="00CD775F">
        <w:rPr>
          <w:spacing w:val="-8"/>
          <w:sz w:val="30"/>
          <w:szCs w:val="30"/>
        </w:rPr>
        <w:t>- 3,6 Вт или менее в случае, если его толщина составляет не менее 0,20, но менее 0,60 мм,</w:t>
      </w:r>
    </w:p>
    <w:p w:rsidR="00057300" w:rsidRPr="00CD775F" w:rsidRDefault="00057300" w:rsidP="00CD775F">
      <w:pPr>
        <w:pStyle w:val="d3"/>
        <w:shd w:val="clear" w:color="auto" w:fill="FFFFFF"/>
        <w:spacing w:before="0" w:beforeAutospacing="0" w:after="0" w:afterAutospacing="0" w:line="276" w:lineRule="auto"/>
        <w:ind w:firstLine="709"/>
        <w:jc w:val="both"/>
        <w:rPr>
          <w:sz w:val="30"/>
          <w:szCs w:val="30"/>
        </w:rPr>
      </w:pPr>
      <w:r w:rsidRPr="00CD775F">
        <w:rPr>
          <w:spacing w:val="-8"/>
          <w:sz w:val="30"/>
          <w:szCs w:val="30"/>
        </w:rPr>
        <w:t>- 6 Вт или менее в случае, если его толщина составляет не менее 0,60, но не более 1,50 мм.</w:t>
      </w:r>
    </w:p>
    <w:p w:rsidR="00057300" w:rsidRPr="00CD775F" w:rsidRDefault="00057300" w:rsidP="00CD775F">
      <w:pPr>
        <w:pStyle w:val="d2"/>
        <w:shd w:val="clear" w:color="auto" w:fill="FFFFFF"/>
        <w:spacing w:before="0" w:beforeAutospacing="0" w:after="0" w:afterAutospacing="0" w:line="276" w:lineRule="auto"/>
        <w:ind w:firstLine="709"/>
        <w:jc w:val="both"/>
        <w:rPr>
          <w:sz w:val="30"/>
          <w:szCs w:val="30"/>
        </w:rPr>
      </w:pPr>
      <w:r w:rsidRPr="00CD775F">
        <w:rPr>
          <w:sz w:val="30"/>
          <w:szCs w:val="30"/>
        </w:rPr>
        <w:t>- </w:t>
      </w:r>
      <w:r w:rsidRPr="00CD775F">
        <w:rPr>
          <w:spacing w:val="-4"/>
          <w:sz w:val="30"/>
          <w:szCs w:val="30"/>
        </w:rPr>
        <w:t>"Белая жесть" (подсубпозиции 7210 12 200 0, 7210 70 100 0, 7212 10 100 0 и 7212 40 200 0</w:t>
      </w:r>
      <w:r w:rsidRPr="00CD775F">
        <w:rPr>
          <w:sz w:val="30"/>
          <w:szCs w:val="30"/>
        </w:rPr>
        <w:t>) - прокат плоский (толщиной менее 0,5 мм), покрытый слоем металла с содержанием олова 97 мас.% или более.</w:t>
      </w:r>
    </w:p>
    <w:p w:rsidR="00057300" w:rsidRPr="00CD775F" w:rsidRDefault="00057300" w:rsidP="00CD775F">
      <w:pPr>
        <w:pStyle w:val="d2"/>
        <w:shd w:val="clear" w:color="auto" w:fill="FFFFFF"/>
        <w:spacing w:before="0" w:beforeAutospacing="0" w:after="0" w:afterAutospacing="0" w:line="276" w:lineRule="auto"/>
        <w:ind w:firstLine="709"/>
        <w:jc w:val="both"/>
        <w:rPr>
          <w:sz w:val="30"/>
          <w:szCs w:val="30"/>
        </w:rPr>
      </w:pPr>
      <w:r w:rsidRPr="00CD775F">
        <w:rPr>
          <w:spacing w:val="-6"/>
          <w:sz w:val="30"/>
          <w:szCs w:val="30"/>
        </w:rPr>
        <w:t>- "Инструментальная сталь" (подсубпозиции 7224 10 100 0, 7224 90 020 0,</w:t>
      </w:r>
      <w:r w:rsidRPr="00CD775F">
        <w:rPr>
          <w:rStyle w:val="apple-converted-space"/>
          <w:spacing w:val="-6"/>
          <w:sz w:val="30"/>
          <w:szCs w:val="30"/>
        </w:rPr>
        <w:t> </w:t>
      </w:r>
      <w:r w:rsidRPr="00CD775F">
        <w:rPr>
          <w:spacing w:val="-6"/>
          <w:sz w:val="30"/>
          <w:szCs w:val="30"/>
        </w:rPr>
        <w:br/>
        <w:t>7225 30 100 0, 7225 40 120, 7226 91 200 0, 7228 30 200 0, 7228 40 100 0, 7228 50 200 0 и 7228 60 200 0) - легированные стали, отличные от коррозионностойкой или быстрорежущей стали, содержащие одну из следующих композиций с другими элементами или без них:</w:t>
      </w:r>
    </w:p>
    <w:p w:rsidR="00D85B17" w:rsidRPr="00CD775F" w:rsidRDefault="00D85B17" w:rsidP="00CD775F">
      <w:pPr>
        <w:pStyle w:val="a4"/>
        <w:tabs>
          <w:tab w:val="left" w:pos="284"/>
        </w:tabs>
        <w:spacing w:after="0"/>
        <w:ind w:left="0"/>
        <w:jc w:val="both"/>
        <w:rPr>
          <w:rFonts w:ascii="Times New Roman" w:hAnsi="Times New Roman" w:cs="Times New Roman"/>
          <w:sz w:val="30"/>
          <w:szCs w:val="30"/>
        </w:rPr>
      </w:pPr>
    </w:p>
    <w:p w:rsidR="003452D9" w:rsidRPr="00CD775F" w:rsidRDefault="003452D9" w:rsidP="00CD775F">
      <w:pPr>
        <w:pStyle w:val="a4"/>
        <w:numPr>
          <w:ilvl w:val="0"/>
          <w:numId w:val="38"/>
        </w:numPr>
        <w:tabs>
          <w:tab w:val="left" w:pos="284"/>
        </w:tabs>
        <w:spacing w:after="0"/>
        <w:ind w:left="0" w:firstLine="0"/>
        <w:jc w:val="both"/>
        <w:rPr>
          <w:rFonts w:ascii="Times New Roman" w:hAnsi="Times New Roman" w:cs="Times New Roman"/>
          <w:b/>
          <w:color w:val="7030A0"/>
          <w:sz w:val="30"/>
          <w:szCs w:val="30"/>
        </w:rPr>
      </w:pPr>
      <w:r w:rsidRPr="00CD775F">
        <w:rPr>
          <w:rFonts w:ascii="Times New Roman" w:hAnsi="Times New Roman" w:cs="Times New Roman"/>
          <w:b/>
          <w:color w:val="7030A0"/>
          <w:sz w:val="30"/>
          <w:szCs w:val="30"/>
        </w:rPr>
        <w:t>Порядок выполнения работы</w:t>
      </w:r>
    </w:p>
    <w:p w:rsidR="003452D9" w:rsidRPr="00CD775F" w:rsidRDefault="003452D9" w:rsidP="00CD775F">
      <w:pPr>
        <w:pStyle w:val="a9"/>
        <w:spacing w:after="0" w:line="276" w:lineRule="auto"/>
        <w:rPr>
          <w:sz w:val="30"/>
          <w:szCs w:val="30"/>
        </w:rPr>
      </w:pPr>
      <w:r w:rsidRPr="00CD775F">
        <w:rPr>
          <w:b/>
          <w:sz w:val="30"/>
          <w:szCs w:val="30"/>
        </w:rPr>
        <w:t>1 этап:</w:t>
      </w:r>
      <w:r w:rsidRPr="00CD775F">
        <w:rPr>
          <w:sz w:val="30"/>
          <w:szCs w:val="30"/>
        </w:rPr>
        <w:t xml:space="preserve"> правило 2 б) помогает классифицировать смеси, товары, состоящие из нескольких материалов, и соединения материалов  и веществ. Это Правило применяется к товарным позициям, в которые входит материал  или вещество представленные в товаре  в таком объеме (такой степени), который позволял бы, в соответствии с  характеристикой  позиции, по праву  отнести  данный товар  к категории товаров, целиком состоящих из данного материала.</w:t>
      </w:r>
    </w:p>
    <w:p w:rsidR="003452D9" w:rsidRPr="00CD775F" w:rsidRDefault="003452D9" w:rsidP="00CD775F">
      <w:pPr>
        <w:pStyle w:val="a9"/>
        <w:spacing w:after="0" w:line="276" w:lineRule="auto"/>
        <w:rPr>
          <w:sz w:val="30"/>
          <w:szCs w:val="30"/>
        </w:rPr>
      </w:pPr>
      <w:r w:rsidRPr="00CD775F">
        <w:rPr>
          <w:sz w:val="30"/>
          <w:szCs w:val="30"/>
        </w:rPr>
        <w:t>Например, в товарную  позицию 0405 “Сливочное  масло  и прочие молочные жиры” включается не только сливочное масло с содержанием жира 100 % по массе, но также и сливочное масло, содержащее  20 %  маргарина  по массе. Если же  поставляется твердый жир, состоящий из 20 % сливочного масла  и 80 % мар-гарина, то этот товар  включается в товарную позицию 1517, в которую подпадает маргарин.</w:t>
      </w:r>
    </w:p>
    <w:p w:rsidR="003452D9" w:rsidRPr="00CD775F" w:rsidRDefault="003452D9" w:rsidP="00CD775F">
      <w:pPr>
        <w:tabs>
          <w:tab w:val="left" w:pos="284"/>
        </w:tabs>
        <w:spacing w:after="0"/>
        <w:jc w:val="both"/>
        <w:rPr>
          <w:rFonts w:ascii="Times New Roman" w:hAnsi="Times New Roman" w:cs="Times New Roman"/>
          <w:b/>
          <w:sz w:val="30"/>
          <w:szCs w:val="30"/>
        </w:rPr>
      </w:pPr>
    </w:p>
    <w:p w:rsidR="003452D9" w:rsidRPr="00CD775F" w:rsidRDefault="003452D9" w:rsidP="00CD775F">
      <w:pPr>
        <w:pStyle w:val="a9"/>
        <w:spacing w:after="0" w:line="276" w:lineRule="auto"/>
        <w:rPr>
          <w:sz w:val="30"/>
          <w:szCs w:val="30"/>
        </w:rPr>
      </w:pPr>
      <w:r w:rsidRPr="00CD775F">
        <w:rPr>
          <w:b/>
          <w:sz w:val="30"/>
          <w:szCs w:val="30"/>
        </w:rPr>
        <w:t>2 этап</w:t>
      </w:r>
      <w:r w:rsidRPr="00CD775F">
        <w:rPr>
          <w:sz w:val="30"/>
          <w:szCs w:val="30"/>
        </w:rPr>
        <w:t>: если два или несколько материалов (веществ) представлены в товаре  в таком соотношении, что создается  конкуренция между ними, и в товарных позициях нет ссылок на них в смешанном состоянии, то в соответствии с  Правилом 2 б) товар должен классифицироваться по Правилу 3.</w:t>
      </w:r>
    </w:p>
    <w:p w:rsidR="003452D9" w:rsidRPr="00CD775F" w:rsidRDefault="003452D9" w:rsidP="00CD775F">
      <w:pPr>
        <w:pStyle w:val="a9"/>
        <w:spacing w:after="0" w:line="276" w:lineRule="auto"/>
        <w:rPr>
          <w:sz w:val="30"/>
          <w:szCs w:val="30"/>
        </w:rPr>
      </w:pPr>
    </w:p>
    <w:p w:rsidR="003452D9" w:rsidRPr="00CD775F" w:rsidRDefault="003452D9" w:rsidP="00CD775F">
      <w:pPr>
        <w:pStyle w:val="a9"/>
        <w:numPr>
          <w:ilvl w:val="0"/>
          <w:numId w:val="38"/>
        </w:numPr>
        <w:tabs>
          <w:tab w:val="left" w:pos="426"/>
        </w:tabs>
        <w:spacing w:after="0" w:line="276" w:lineRule="auto"/>
        <w:ind w:left="0" w:firstLine="0"/>
        <w:rPr>
          <w:b/>
          <w:color w:val="7030A0"/>
          <w:sz w:val="30"/>
          <w:szCs w:val="30"/>
        </w:rPr>
      </w:pPr>
      <w:r w:rsidRPr="00CD775F">
        <w:rPr>
          <w:b/>
          <w:color w:val="7030A0"/>
          <w:sz w:val="30"/>
          <w:szCs w:val="30"/>
        </w:rPr>
        <w:t>Варианты индивидуальных заданий</w:t>
      </w:r>
    </w:p>
    <w:p w:rsidR="00931B81" w:rsidRPr="00CD775F" w:rsidRDefault="00D85B17" w:rsidP="00CD775F">
      <w:pPr>
        <w:tabs>
          <w:tab w:val="left" w:pos="284"/>
        </w:tabs>
        <w:spacing w:after="0"/>
        <w:jc w:val="center"/>
        <w:rPr>
          <w:rFonts w:ascii="Times New Roman" w:hAnsi="Times New Roman" w:cs="Times New Roman"/>
          <w:b/>
          <w:color w:val="FF0000"/>
          <w:sz w:val="30"/>
          <w:szCs w:val="30"/>
        </w:rPr>
      </w:pPr>
      <w:r w:rsidRPr="00CD775F">
        <w:rPr>
          <w:rFonts w:ascii="Times New Roman" w:hAnsi="Times New Roman" w:cs="Times New Roman"/>
          <w:b/>
          <w:color w:val="FF0000"/>
          <w:sz w:val="30"/>
          <w:szCs w:val="30"/>
        </w:rPr>
        <w:t>Задачи</w:t>
      </w:r>
    </w:p>
    <w:p w:rsidR="00D85B17" w:rsidRPr="00CD775F" w:rsidRDefault="00D85B17" w:rsidP="00CD775F">
      <w:pPr>
        <w:tabs>
          <w:tab w:val="left" w:pos="284"/>
        </w:tabs>
        <w:spacing w:after="0"/>
        <w:jc w:val="center"/>
        <w:rPr>
          <w:rFonts w:ascii="Times New Roman" w:hAnsi="Times New Roman" w:cs="Times New Roman"/>
          <w:b/>
          <w:color w:val="FF0000"/>
          <w:sz w:val="30"/>
          <w:szCs w:val="30"/>
        </w:rPr>
      </w:pPr>
    </w:p>
    <w:p w:rsidR="00D85B17" w:rsidRPr="00CD775F" w:rsidRDefault="00D85B17" w:rsidP="00CD775F">
      <w:pPr>
        <w:pStyle w:val="a9"/>
        <w:tabs>
          <w:tab w:val="left" w:pos="284"/>
        </w:tabs>
        <w:spacing w:after="0" w:line="276" w:lineRule="auto"/>
        <w:ind w:firstLine="0"/>
        <w:rPr>
          <w:i/>
          <w:sz w:val="30"/>
          <w:szCs w:val="30"/>
        </w:rPr>
      </w:pPr>
      <w:r w:rsidRPr="00CD775F">
        <w:rPr>
          <w:i/>
          <w:sz w:val="30"/>
          <w:szCs w:val="30"/>
        </w:rPr>
        <w:t>Включение комбинированных товаров.</w:t>
      </w:r>
    </w:p>
    <w:p w:rsidR="00D85B17" w:rsidRPr="00CD775F" w:rsidRDefault="00D85B17" w:rsidP="00CD775F">
      <w:pPr>
        <w:pStyle w:val="a9"/>
        <w:tabs>
          <w:tab w:val="left" w:pos="284"/>
        </w:tabs>
        <w:spacing w:after="0" w:line="276" w:lineRule="auto"/>
        <w:ind w:firstLine="0"/>
        <w:rPr>
          <w:i/>
          <w:sz w:val="30"/>
          <w:szCs w:val="30"/>
        </w:rPr>
      </w:pPr>
      <w:r w:rsidRPr="00CD775F">
        <w:rPr>
          <w:i/>
          <w:sz w:val="30"/>
          <w:szCs w:val="30"/>
        </w:rPr>
        <w:t>Какой металл играет решающую роль при включении следующих комбинированных товаров согласно прим. 5 к разд. XV:</w:t>
      </w:r>
    </w:p>
    <w:p w:rsidR="00D85B17" w:rsidRPr="00CD775F" w:rsidRDefault="00D85B17" w:rsidP="00CD775F">
      <w:pPr>
        <w:pStyle w:val="a9"/>
        <w:numPr>
          <w:ilvl w:val="0"/>
          <w:numId w:val="24"/>
        </w:numPr>
        <w:tabs>
          <w:tab w:val="left" w:pos="284"/>
        </w:tabs>
        <w:spacing w:after="0" w:line="276" w:lineRule="auto"/>
        <w:ind w:left="0" w:firstLine="0"/>
        <w:rPr>
          <w:sz w:val="30"/>
          <w:szCs w:val="30"/>
        </w:rPr>
      </w:pPr>
      <w:r w:rsidRPr="00CD775F">
        <w:rPr>
          <w:sz w:val="30"/>
          <w:szCs w:val="30"/>
        </w:rPr>
        <w:t>Лесенка для домашнего пользования : рама состоит  из стали,перекладины - из алюминия с вклеенными деревянными поверхностями со следующим весовым составом:</w:t>
      </w:r>
    </w:p>
    <w:p w:rsidR="00D85B17" w:rsidRPr="00CD775F" w:rsidRDefault="00D85B17" w:rsidP="00CD775F">
      <w:pPr>
        <w:pStyle w:val="a9"/>
        <w:tabs>
          <w:tab w:val="left" w:pos="284"/>
        </w:tabs>
        <w:spacing w:after="0" w:line="276" w:lineRule="auto"/>
        <w:rPr>
          <w:sz w:val="30"/>
          <w:szCs w:val="30"/>
        </w:rPr>
      </w:pPr>
      <w:r w:rsidRPr="00CD775F">
        <w:rPr>
          <w:sz w:val="30"/>
          <w:szCs w:val="30"/>
        </w:rPr>
        <w:t>75 %  стали</w:t>
      </w:r>
    </w:p>
    <w:p w:rsidR="00D85B17" w:rsidRPr="00CD775F" w:rsidRDefault="00D85B17" w:rsidP="00CD775F">
      <w:pPr>
        <w:pStyle w:val="a9"/>
        <w:tabs>
          <w:tab w:val="left" w:pos="284"/>
        </w:tabs>
        <w:spacing w:after="0" w:line="276" w:lineRule="auto"/>
        <w:rPr>
          <w:sz w:val="30"/>
          <w:szCs w:val="30"/>
        </w:rPr>
      </w:pPr>
      <w:r w:rsidRPr="00CD775F">
        <w:rPr>
          <w:sz w:val="30"/>
          <w:szCs w:val="30"/>
        </w:rPr>
        <w:t>20 %  алюминия</w:t>
      </w:r>
    </w:p>
    <w:p w:rsidR="00D85B17" w:rsidRPr="00CD775F" w:rsidRDefault="00D85B17" w:rsidP="00CD775F">
      <w:pPr>
        <w:pStyle w:val="a9"/>
        <w:tabs>
          <w:tab w:val="left" w:pos="284"/>
        </w:tabs>
        <w:spacing w:after="0" w:line="276" w:lineRule="auto"/>
        <w:rPr>
          <w:sz w:val="30"/>
          <w:szCs w:val="30"/>
        </w:rPr>
      </w:pPr>
      <w:r w:rsidRPr="00CD775F">
        <w:rPr>
          <w:sz w:val="30"/>
          <w:szCs w:val="30"/>
        </w:rPr>
        <w:t>5 %  дерева</w:t>
      </w:r>
    </w:p>
    <w:p w:rsidR="00D85B17" w:rsidRPr="00CD775F" w:rsidRDefault="00D85B17" w:rsidP="00CD775F">
      <w:pPr>
        <w:pStyle w:val="a9"/>
        <w:numPr>
          <w:ilvl w:val="0"/>
          <w:numId w:val="24"/>
        </w:numPr>
        <w:tabs>
          <w:tab w:val="left" w:pos="284"/>
        </w:tabs>
        <w:spacing w:after="0" w:line="276" w:lineRule="auto"/>
        <w:ind w:left="0" w:firstLine="0"/>
        <w:rPr>
          <w:sz w:val="30"/>
          <w:szCs w:val="30"/>
        </w:rPr>
      </w:pPr>
      <w:r w:rsidRPr="00CD775F">
        <w:rPr>
          <w:sz w:val="30"/>
          <w:szCs w:val="30"/>
        </w:rPr>
        <w:t>Карманный сигарный портсигар, представляющий собой : нижняя часть состоит  из прокатной и кованой стальной жести, крышка - из бронзового литья ( сплав: 55% меди, 35% олова  и 10% цинка). Крышка не имеет никакой отделки. Портсигар весит 140 г, 80 г приходится на крышку, 60 г - на нижнюю часть.</w:t>
      </w:r>
    </w:p>
    <w:p w:rsidR="00D85B17" w:rsidRPr="00CD775F" w:rsidRDefault="00D85B17" w:rsidP="00CD775F">
      <w:pPr>
        <w:pStyle w:val="a9"/>
        <w:tabs>
          <w:tab w:val="left" w:pos="284"/>
        </w:tabs>
        <w:spacing w:after="0" w:line="276" w:lineRule="auto"/>
        <w:rPr>
          <w:sz w:val="30"/>
          <w:szCs w:val="30"/>
        </w:rPr>
      </w:pPr>
    </w:p>
    <w:p w:rsidR="003452D9" w:rsidRPr="00CD775F" w:rsidRDefault="003452D9" w:rsidP="00CD775F">
      <w:pPr>
        <w:pStyle w:val="a9"/>
        <w:tabs>
          <w:tab w:val="left" w:pos="284"/>
        </w:tabs>
        <w:spacing w:after="0" w:line="276" w:lineRule="auto"/>
        <w:ind w:firstLine="0"/>
        <w:rPr>
          <w:b/>
          <w:color w:val="7030A0"/>
          <w:sz w:val="30"/>
          <w:szCs w:val="30"/>
        </w:rPr>
      </w:pPr>
      <w:r w:rsidRPr="00CD775F">
        <w:rPr>
          <w:b/>
          <w:color w:val="7030A0"/>
          <w:sz w:val="30"/>
          <w:szCs w:val="30"/>
        </w:rPr>
        <w:t>4. Содержание отчета по лабораторной работе</w:t>
      </w:r>
    </w:p>
    <w:p w:rsidR="003452D9" w:rsidRPr="00CD775F" w:rsidRDefault="003452D9" w:rsidP="00CD775F">
      <w:pPr>
        <w:tabs>
          <w:tab w:val="left" w:pos="284"/>
        </w:tabs>
        <w:spacing w:after="0"/>
        <w:ind w:firstLine="709"/>
        <w:jc w:val="both"/>
        <w:rPr>
          <w:rFonts w:ascii="Times New Roman" w:hAnsi="Times New Roman" w:cs="Times New Roman"/>
          <w:sz w:val="30"/>
          <w:szCs w:val="30"/>
        </w:rPr>
      </w:pPr>
      <w:r w:rsidRPr="00CD775F">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1. Тема лабораторной работы;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2. Цель работы;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3. Задачи работы;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4. Письменные ответы на теоретические вопросы.</w:t>
      </w: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5. Заполнение нижеследующей таблицы:</w:t>
      </w:r>
    </w:p>
    <w:tbl>
      <w:tblPr>
        <w:tblStyle w:val="ae"/>
        <w:tblW w:w="0" w:type="auto"/>
        <w:tblLook w:val="04A0" w:firstRow="1" w:lastRow="0" w:firstColumn="1" w:lastColumn="0" w:noHBand="0" w:noVBand="1"/>
      </w:tblPr>
      <w:tblGrid>
        <w:gridCol w:w="647"/>
        <w:gridCol w:w="2159"/>
        <w:gridCol w:w="2123"/>
        <w:gridCol w:w="2156"/>
        <w:gridCol w:w="2201"/>
      </w:tblGrid>
      <w:tr w:rsidR="003452D9" w:rsidRPr="00CD775F" w:rsidTr="00026CB9">
        <w:tc>
          <w:tcPr>
            <w:tcW w:w="540" w:type="dxa"/>
            <w:vAlign w:val="center"/>
          </w:tcPr>
          <w:p w:rsidR="003452D9" w:rsidRPr="00CD775F" w:rsidRDefault="003452D9" w:rsidP="00CD775F">
            <w:pPr>
              <w:tabs>
                <w:tab w:val="left" w:pos="284"/>
              </w:tabs>
              <w:spacing w:line="276" w:lineRule="auto"/>
              <w:jc w:val="center"/>
              <w:rPr>
                <w:rFonts w:ascii="Times New Roman" w:hAnsi="Times New Roman" w:cs="Times New Roman"/>
                <w:b/>
                <w:sz w:val="30"/>
                <w:szCs w:val="30"/>
              </w:rPr>
            </w:pPr>
            <w:r w:rsidRPr="00CD775F">
              <w:rPr>
                <w:rFonts w:ascii="Times New Roman" w:hAnsi="Times New Roman" w:cs="Times New Roman"/>
                <w:b/>
                <w:sz w:val="30"/>
                <w:szCs w:val="30"/>
              </w:rPr>
              <w:t>№</w:t>
            </w:r>
          </w:p>
          <w:p w:rsidR="003452D9" w:rsidRPr="00CD775F" w:rsidRDefault="003452D9" w:rsidP="00CD775F">
            <w:pPr>
              <w:tabs>
                <w:tab w:val="left" w:pos="284"/>
              </w:tabs>
              <w:spacing w:line="276" w:lineRule="auto"/>
              <w:jc w:val="center"/>
              <w:rPr>
                <w:rFonts w:ascii="Times New Roman" w:hAnsi="Times New Roman" w:cs="Times New Roman"/>
                <w:b/>
                <w:sz w:val="30"/>
                <w:szCs w:val="30"/>
              </w:rPr>
            </w:pPr>
            <w:r w:rsidRPr="00CD775F">
              <w:rPr>
                <w:rFonts w:ascii="Times New Roman" w:hAnsi="Times New Roman" w:cs="Times New Roman"/>
                <w:b/>
                <w:sz w:val="30"/>
                <w:szCs w:val="30"/>
              </w:rPr>
              <w:t>п/п</w:t>
            </w:r>
          </w:p>
        </w:tc>
        <w:tc>
          <w:tcPr>
            <w:tcW w:w="2231" w:type="dxa"/>
            <w:vAlign w:val="center"/>
          </w:tcPr>
          <w:p w:rsidR="003452D9" w:rsidRPr="00CD775F" w:rsidRDefault="003452D9" w:rsidP="00CD775F">
            <w:pPr>
              <w:tabs>
                <w:tab w:val="left" w:pos="284"/>
              </w:tabs>
              <w:spacing w:line="276" w:lineRule="auto"/>
              <w:jc w:val="center"/>
              <w:rPr>
                <w:rFonts w:ascii="Times New Roman" w:hAnsi="Times New Roman" w:cs="Times New Roman"/>
                <w:b/>
                <w:sz w:val="30"/>
                <w:szCs w:val="30"/>
              </w:rPr>
            </w:pPr>
            <w:r w:rsidRPr="00CD775F">
              <w:rPr>
                <w:rFonts w:ascii="Times New Roman" w:hAnsi="Times New Roman" w:cs="Times New Roman"/>
                <w:b/>
                <w:sz w:val="30"/>
                <w:szCs w:val="30"/>
              </w:rPr>
              <w:t>Описание товара</w:t>
            </w:r>
          </w:p>
        </w:tc>
        <w:tc>
          <w:tcPr>
            <w:tcW w:w="2231" w:type="dxa"/>
            <w:vAlign w:val="center"/>
          </w:tcPr>
          <w:p w:rsidR="003452D9" w:rsidRPr="00CD775F" w:rsidRDefault="003452D9" w:rsidP="00CD775F">
            <w:pPr>
              <w:tabs>
                <w:tab w:val="left" w:pos="284"/>
              </w:tabs>
              <w:spacing w:line="276" w:lineRule="auto"/>
              <w:jc w:val="center"/>
              <w:rPr>
                <w:rFonts w:ascii="Times New Roman" w:hAnsi="Times New Roman" w:cs="Times New Roman"/>
                <w:b/>
                <w:sz w:val="30"/>
                <w:szCs w:val="30"/>
              </w:rPr>
            </w:pPr>
            <w:r w:rsidRPr="00CD775F">
              <w:rPr>
                <w:rFonts w:ascii="Times New Roman" w:hAnsi="Times New Roman" w:cs="Times New Roman"/>
                <w:b/>
                <w:sz w:val="30"/>
                <w:szCs w:val="30"/>
              </w:rPr>
              <w:t>Группа товара по ЕТН ВЭД</w:t>
            </w:r>
          </w:p>
        </w:tc>
        <w:tc>
          <w:tcPr>
            <w:tcW w:w="2231" w:type="dxa"/>
            <w:vAlign w:val="center"/>
          </w:tcPr>
          <w:p w:rsidR="003452D9" w:rsidRPr="00CD775F" w:rsidRDefault="003452D9" w:rsidP="00CD775F">
            <w:pPr>
              <w:tabs>
                <w:tab w:val="left" w:pos="284"/>
              </w:tabs>
              <w:spacing w:line="276" w:lineRule="auto"/>
              <w:jc w:val="center"/>
              <w:rPr>
                <w:rFonts w:ascii="Times New Roman" w:hAnsi="Times New Roman" w:cs="Times New Roman"/>
                <w:b/>
                <w:sz w:val="30"/>
                <w:szCs w:val="30"/>
              </w:rPr>
            </w:pPr>
            <w:r w:rsidRPr="00CD775F">
              <w:rPr>
                <w:rFonts w:ascii="Times New Roman" w:hAnsi="Times New Roman" w:cs="Times New Roman"/>
                <w:b/>
                <w:sz w:val="30"/>
                <w:szCs w:val="30"/>
              </w:rPr>
              <w:t>Товарная позиция</w:t>
            </w:r>
          </w:p>
        </w:tc>
        <w:tc>
          <w:tcPr>
            <w:tcW w:w="2231" w:type="dxa"/>
            <w:vAlign w:val="center"/>
          </w:tcPr>
          <w:p w:rsidR="003452D9" w:rsidRPr="00CD775F" w:rsidRDefault="003452D9" w:rsidP="00CD775F">
            <w:pPr>
              <w:tabs>
                <w:tab w:val="left" w:pos="284"/>
              </w:tabs>
              <w:spacing w:line="276" w:lineRule="auto"/>
              <w:jc w:val="center"/>
              <w:rPr>
                <w:rFonts w:ascii="Times New Roman" w:hAnsi="Times New Roman" w:cs="Times New Roman"/>
                <w:b/>
                <w:sz w:val="30"/>
                <w:szCs w:val="30"/>
              </w:rPr>
            </w:pPr>
            <w:r w:rsidRPr="00CD775F">
              <w:rPr>
                <w:rFonts w:ascii="Times New Roman" w:hAnsi="Times New Roman" w:cs="Times New Roman"/>
                <w:b/>
                <w:sz w:val="30"/>
                <w:szCs w:val="30"/>
              </w:rPr>
              <w:t>Примечания</w:t>
            </w:r>
          </w:p>
        </w:tc>
      </w:tr>
      <w:tr w:rsidR="003452D9" w:rsidRPr="00CD775F" w:rsidTr="00026CB9">
        <w:tc>
          <w:tcPr>
            <w:tcW w:w="540" w:type="dxa"/>
          </w:tcPr>
          <w:p w:rsidR="003452D9" w:rsidRPr="00CD775F" w:rsidRDefault="003452D9" w:rsidP="00CD775F">
            <w:pPr>
              <w:tabs>
                <w:tab w:val="left" w:pos="284"/>
              </w:tabs>
              <w:spacing w:line="276" w:lineRule="auto"/>
              <w:jc w:val="both"/>
              <w:rPr>
                <w:rFonts w:ascii="Times New Roman" w:hAnsi="Times New Roman" w:cs="Times New Roman"/>
                <w:sz w:val="30"/>
                <w:szCs w:val="30"/>
              </w:rPr>
            </w:pPr>
          </w:p>
        </w:tc>
        <w:tc>
          <w:tcPr>
            <w:tcW w:w="2231" w:type="dxa"/>
          </w:tcPr>
          <w:p w:rsidR="003452D9" w:rsidRPr="00CD775F" w:rsidRDefault="003452D9" w:rsidP="00CD775F">
            <w:pPr>
              <w:tabs>
                <w:tab w:val="left" w:pos="284"/>
              </w:tabs>
              <w:spacing w:line="276" w:lineRule="auto"/>
              <w:jc w:val="both"/>
              <w:rPr>
                <w:rFonts w:ascii="Times New Roman" w:hAnsi="Times New Roman" w:cs="Times New Roman"/>
                <w:sz w:val="30"/>
                <w:szCs w:val="30"/>
              </w:rPr>
            </w:pPr>
          </w:p>
        </w:tc>
        <w:tc>
          <w:tcPr>
            <w:tcW w:w="2231" w:type="dxa"/>
          </w:tcPr>
          <w:p w:rsidR="003452D9" w:rsidRPr="00CD775F" w:rsidRDefault="003452D9" w:rsidP="00CD775F">
            <w:pPr>
              <w:tabs>
                <w:tab w:val="left" w:pos="284"/>
              </w:tabs>
              <w:spacing w:line="276" w:lineRule="auto"/>
              <w:jc w:val="both"/>
              <w:rPr>
                <w:rFonts w:ascii="Times New Roman" w:hAnsi="Times New Roman" w:cs="Times New Roman"/>
                <w:sz w:val="30"/>
                <w:szCs w:val="30"/>
              </w:rPr>
            </w:pPr>
          </w:p>
        </w:tc>
        <w:tc>
          <w:tcPr>
            <w:tcW w:w="2231" w:type="dxa"/>
          </w:tcPr>
          <w:p w:rsidR="003452D9" w:rsidRPr="00CD775F" w:rsidRDefault="003452D9" w:rsidP="00CD775F">
            <w:pPr>
              <w:tabs>
                <w:tab w:val="left" w:pos="284"/>
              </w:tabs>
              <w:spacing w:line="276" w:lineRule="auto"/>
              <w:jc w:val="both"/>
              <w:rPr>
                <w:rFonts w:ascii="Times New Roman" w:hAnsi="Times New Roman" w:cs="Times New Roman"/>
                <w:sz w:val="30"/>
                <w:szCs w:val="30"/>
              </w:rPr>
            </w:pPr>
          </w:p>
        </w:tc>
        <w:tc>
          <w:tcPr>
            <w:tcW w:w="2231" w:type="dxa"/>
          </w:tcPr>
          <w:p w:rsidR="003452D9" w:rsidRPr="00CD775F" w:rsidRDefault="003452D9" w:rsidP="00CD775F">
            <w:pPr>
              <w:tabs>
                <w:tab w:val="left" w:pos="284"/>
              </w:tabs>
              <w:spacing w:line="276" w:lineRule="auto"/>
              <w:jc w:val="both"/>
              <w:rPr>
                <w:rFonts w:ascii="Times New Roman" w:hAnsi="Times New Roman" w:cs="Times New Roman"/>
                <w:sz w:val="30"/>
                <w:szCs w:val="30"/>
              </w:rPr>
            </w:pPr>
          </w:p>
        </w:tc>
      </w:tr>
    </w:tbl>
    <w:p w:rsidR="003452D9" w:rsidRPr="00CD775F" w:rsidRDefault="003452D9" w:rsidP="00CD775F">
      <w:pPr>
        <w:tabs>
          <w:tab w:val="left" w:pos="284"/>
        </w:tabs>
        <w:spacing w:after="0"/>
        <w:jc w:val="both"/>
        <w:rPr>
          <w:rFonts w:ascii="Times New Roman" w:hAnsi="Times New Roman" w:cs="Times New Roman"/>
          <w:sz w:val="30"/>
          <w:szCs w:val="30"/>
        </w:rPr>
      </w:pPr>
    </w:p>
    <w:p w:rsidR="003452D9" w:rsidRPr="00CD775F" w:rsidRDefault="003452D9" w:rsidP="00CD775F">
      <w:pPr>
        <w:pStyle w:val="a4"/>
        <w:tabs>
          <w:tab w:val="left" w:pos="284"/>
        </w:tabs>
        <w:spacing w:after="0"/>
        <w:ind w:left="0"/>
        <w:jc w:val="both"/>
        <w:rPr>
          <w:rFonts w:ascii="Times New Roman" w:hAnsi="Times New Roman" w:cs="Times New Roman"/>
          <w:sz w:val="30"/>
          <w:szCs w:val="30"/>
        </w:rPr>
      </w:pPr>
      <w:r w:rsidRPr="00CD775F">
        <w:rPr>
          <w:rFonts w:ascii="Times New Roman" w:hAnsi="Times New Roman" w:cs="Times New Roman"/>
          <w:sz w:val="30"/>
          <w:szCs w:val="30"/>
        </w:rPr>
        <w:t>6. Выводы.</w:t>
      </w:r>
    </w:p>
    <w:p w:rsidR="003452D9" w:rsidRPr="00CD775F" w:rsidRDefault="003452D9" w:rsidP="00CD775F">
      <w:pPr>
        <w:pStyle w:val="a9"/>
        <w:tabs>
          <w:tab w:val="left" w:pos="284"/>
        </w:tabs>
        <w:spacing w:after="0" w:line="276" w:lineRule="auto"/>
        <w:ind w:firstLine="0"/>
        <w:rPr>
          <w:b/>
          <w:color w:val="7030A0"/>
          <w:sz w:val="30"/>
          <w:szCs w:val="30"/>
        </w:rPr>
      </w:pPr>
    </w:p>
    <w:p w:rsidR="003452D9" w:rsidRPr="00CD775F" w:rsidRDefault="003452D9" w:rsidP="00CD775F">
      <w:pPr>
        <w:pStyle w:val="a9"/>
        <w:tabs>
          <w:tab w:val="left" w:pos="0"/>
        </w:tabs>
        <w:spacing w:after="0" w:line="276" w:lineRule="auto"/>
        <w:ind w:firstLine="0"/>
        <w:rPr>
          <w:b/>
          <w:color w:val="7030A0"/>
          <w:sz w:val="30"/>
          <w:szCs w:val="30"/>
        </w:rPr>
      </w:pPr>
      <w:r w:rsidRPr="00CD775F">
        <w:rPr>
          <w:b/>
          <w:color w:val="7030A0"/>
          <w:sz w:val="30"/>
          <w:szCs w:val="30"/>
        </w:rPr>
        <w:t>5. Контрольные вопросы:</w:t>
      </w:r>
    </w:p>
    <w:p w:rsidR="003452D9" w:rsidRPr="00CD775F" w:rsidRDefault="003452D9" w:rsidP="00CD775F">
      <w:pPr>
        <w:pStyle w:val="ac"/>
        <w:numPr>
          <w:ilvl w:val="0"/>
          <w:numId w:val="39"/>
        </w:numPr>
        <w:tabs>
          <w:tab w:val="center" w:pos="1440"/>
        </w:tabs>
        <w:autoSpaceDE w:val="0"/>
        <w:autoSpaceDN w:val="0"/>
        <w:adjustRightInd w:val="0"/>
        <w:spacing w:after="0"/>
        <w:ind w:left="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Каковы роль и перспективы развития экспертно-криминалистической службы России?</w:t>
      </w:r>
    </w:p>
    <w:p w:rsidR="003452D9" w:rsidRPr="00CD775F" w:rsidRDefault="003452D9" w:rsidP="00CD775F">
      <w:pPr>
        <w:pStyle w:val="ac"/>
        <w:numPr>
          <w:ilvl w:val="0"/>
          <w:numId w:val="39"/>
        </w:numPr>
        <w:tabs>
          <w:tab w:val="center" w:pos="1440"/>
        </w:tabs>
        <w:autoSpaceDE w:val="0"/>
        <w:autoSpaceDN w:val="0"/>
        <w:adjustRightInd w:val="0"/>
        <w:spacing w:after="0"/>
        <w:ind w:left="0"/>
        <w:jc w:val="both"/>
        <w:rPr>
          <w:rFonts w:ascii="Times New Roman" w:hAnsi="Times New Roman" w:cs="Times New Roman"/>
          <w:color w:val="000000"/>
          <w:sz w:val="30"/>
          <w:szCs w:val="30"/>
        </w:rPr>
      </w:pPr>
      <w:r w:rsidRPr="00CD775F">
        <w:rPr>
          <w:rFonts w:ascii="Times New Roman" w:hAnsi="Times New Roman" w:cs="Times New Roman"/>
          <w:color w:val="000000"/>
          <w:sz w:val="30"/>
          <w:szCs w:val="30"/>
        </w:rPr>
        <w:t xml:space="preserve">Каковы роль и перспективы развития ТН ВЭД </w:t>
      </w:r>
      <w:r w:rsidR="006A574F" w:rsidRPr="00CD775F">
        <w:rPr>
          <w:rFonts w:ascii="Times New Roman" w:hAnsi="Times New Roman" w:cs="Times New Roman"/>
          <w:color w:val="000000"/>
          <w:sz w:val="30"/>
          <w:szCs w:val="30"/>
        </w:rPr>
        <w:t>ТС</w:t>
      </w:r>
      <w:r w:rsidRPr="00CD775F">
        <w:rPr>
          <w:rFonts w:ascii="Times New Roman" w:hAnsi="Times New Roman" w:cs="Times New Roman"/>
          <w:color w:val="000000"/>
          <w:sz w:val="30"/>
          <w:szCs w:val="30"/>
        </w:rPr>
        <w:t>?</w:t>
      </w:r>
    </w:p>
    <w:p w:rsidR="003452D9" w:rsidRPr="00CD775F" w:rsidRDefault="003452D9" w:rsidP="00CD775F">
      <w:pPr>
        <w:pStyle w:val="a9"/>
        <w:tabs>
          <w:tab w:val="left" w:pos="284"/>
        </w:tabs>
        <w:spacing w:after="0" w:line="276" w:lineRule="auto"/>
        <w:ind w:firstLine="0"/>
        <w:rPr>
          <w:b/>
          <w:color w:val="7030A0"/>
          <w:sz w:val="30"/>
          <w:szCs w:val="30"/>
        </w:rPr>
      </w:pPr>
    </w:p>
    <w:p w:rsidR="003452D9" w:rsidRPr="00CD775F" w:rsidRDefault="003452D9" w:rsidP="00CD775F">
      <w:pPr>
        <w:pStyle w:val="a9"/>
        <w:numPr>
          <w:ilvl w:val="0"/>
          <w:numId w:val="23"/>
        </w:numPr>
        <w:tabs>
          <w:tab w:val="left" w:pos="284"/>
        </w:tabs>
        <w:spacing w:after="0" w:line="276" w:lineRule="auto"/>
        <w:ind w:left="0" w:firstLine="0"/>
        <w:rPr>
          <w:b/>
          <w:color w:val="7030A0"/>
          <w:sz w:val="30"/>
          <w:szCs w:val="30"/>
        </w:rPr>
      </w:pPr>
      <w:r w:rsidRPr="00CD775F">
        <w:rPr>
          <w:b/>
          <w:color w:val="7030A0"/>
          <w:sz w:val="30"/>
          <w:szCs w:val="30"/>
        </w:rPr>
        <w:t>Список литературы:</w:t>
      </w:r>
    </w:p>
    <w:p w:rsidR="00D85B17" w:rsidRPr="00CD775F" w:rsidRDefault="00D85B17" w:rsidP="00CD775F">
      <w:pPr>
        <w:tabs>
          <w:tab w:val="left" w:pos="284"/>
        </w:tabs>
        <w:spacing w:after="0"/>
        <w:jc w:val="center"/>
        <w:rPr>
          <w:rFonts w:ascii="Times New Roman" w:hAnsi="Times New Roman" w:cs="Times New Roman"/>
          <w:b/>
          <w:i/>
          <w:sz w:val="30"/>
          <w:szCs w:val="30"/>
        </w:rPr>
      </w:pPr>
      <w:r w:rsidRPr="00CD775F">
        <w:rPr>
          <w:rFonts w:ascii="Times New Roman" w:hAnsi="Times New Roman" w:cs="Times New Roman"/>
          <w:b/>
          <w:i/>
          <w:sz w:val="30"/>
          <w:szCs w:val="30"/>
        </w:rPr>
        <w:t>Основная</w:t>
      </w:r>
    </w:p>
    <w:p w:rsidR="00D85B17" w:rsidRPr="00CD775F" w:rsidRDefault="00D85B17" w:rsidP="00CD775F">
      <w:pPr>
        <w:tabs>
          <w:tab w:val="left" w:pos="284"/>
        </w:tabs>
        <w:spacing w:after="0"/>
        <w:jc w:val="both"/>
        <w:rPr>
          <w:rFonts w:ascii="Times New Roman" w:hAnsi="Times New Roman" w:cs="Times New Roman"/>
          <w:b/>
          <w:i/>
          <w:sz w:val="30"/>
          <w:szCs w:val="30"/>
        </w:rPr>
      </w:pPr>
    </w:p>
    <w:p w:rsidR="00D85B17" w:rsidRPr="00CD775F" w:rsidRDefault="00D85B17" w:rsidP="00CD775F">
      <w:pPr>
        <w:pStyle w:val="ab"/>
        <w:numPr>
          <w:ilvl w:val="0"/>
          <w:numId w:val="25"/>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Федеральный закон «О таможенном регулировании в Российской Федерации» от 27.11.2010 г. № 311-ФЗ.</w:t>
      </w:r>
    </w:p>
    <w:p w:rsidR="00D85B17" w:rsidRPr="00CD775F" w:rsidRDefault="00D85B17" w:rsidP="00CD775F">
      <w:pPr>
        <w:pStyle w:val="ab"/>
        <w:numPr>
          <w:ilvl w:val="0"/>
          <w:numId w:val="25"/>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28.01.2011 № 522 «Положение о порядке применения единой ТН ВЭД ТС при классификации товаров».</w:t>
      </w:r>
    </w:p>
    <w:p w:rsidR="00D85B17" w:rsidRPr="00CD775F" w:rsidRDefault="00D85B17" w:rsidP="00CD775F">
      <w:pPr>
        <w:pStyle w:val="ab"/>
        <w:numPr>
          <w:ilvl w:val="0"/>
          <w:numId w:val="25"/>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CD775F">
        <w:rPr>
          <w:color w:val="000000"/>
          <w:sz w:val="30"/>
          <w:szCs w:val="30"/>
        </w:rPr>
        <w:t>Решение комиссии ТС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ТС по классификации товаров на официальном сайте комиссии ТС».</w:t>
      </w:r>
    </w:p>
    <w:p w:rsidR="00D85B17" w:rsidRPr="00CD775F" w:rsidRDefault="00D85B17" w:rsidP="00CD775F">
      <w:pPr>
        <w:pStyle w:val="ac"/>
        <w:numPr>
          <w:ilvl w:val="0"/>
          <w:numId w:val="25"/>
        </w:numPr>
        <w:tabs>
          <w:tab w:val="left" w:pos="284"/>
          <w:tab w:val="left" w:pos="426"/>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Андреева Е.И., Нестеров А.В. Классификация товаров в таможенных целях. Учебное пособие по дисциплине «Товарная номенклатура ВЭД»</w:t>
      </w:r>
      <w:r w:rsidRPr="00CD775F">
        <w:rPr>
          <w:rFonts w:ascii="Times New Roman" w:hAnsi="Times New Roman" w:cs="Times New Roman"/>
          <w:bCs/>
          <w:color w:val="000000"/>
          <w:sz w:val="30"/>
          <w:szCs w:val="30"/>
        </w:rPr>
        <w:t xml:space="preserve"> М.: Изд-во РИО РТА, 2008.–159 с.</w:t>
      </w:r>
    </w:p>
    <w:p w:rsidR="00D85B17" w:rsidRPr="00CD775F" w:rsidRDefault="00D85B17" w:rsidP="00CD775F">
      <w:pPr>
        <w:pStyle w:val="a4"/>
        <w:tabs>
          <w:tab w:val="left" w:pos="284"/>
          <w:tab w:val="left" w:pos="426"/>
        </w:tabs>
        <w:spacing w:after="0"/>
        <w:ind w:left="0"/>
        <w:jc w:val="center"/>
        <w:rPr>
          <w:rFonts w:ascii="Times New Roman" w:hAnsi="Times New Roman" w:cs="Times New Roman"/>
          <w:b/>
          <w:i/>
          <w:sz w:val="30"/>
          <w:szCs w:val="30"/>
        </w:rPr>
      </w:pPr>
      <w:r w:rsidRPr="00CD775F">
        <w:rPr>
          <w:rFonts w:ascii="Times New Roman" w:hAnsi="Times New Roman" w:cs="Times New Roman"/>
          <w:b/>
          <w:i/>
          <w:sz w:val="30"/>
          <w:szCs w:val="30"/>
        </w:rPr>
        <w:t>Дополнительная</w:t>
      </w:r>
    </w:p>
    <w:p w:rsidR="00D85B17" w:rsidRPr="00CD775F" w:rsidRDefault="00D85B17" w:rsidP="00CD775F">
      <w:pPr>
        <w:tabs>
          <w:tab w:val="left" w:pos="284"/>
          <w:tab w:val="left" w:pos="426"/>
        </w:tabs>
        <w:spacing w:after="0"/>
        <w:jc w:val="both"/>
        <w:rPr>
          <w:rFonts w:ascii="Times New Roman" w:hAnsi="Times New Roman" w:cs="Times New Roman"/>
          <w:b/>
          <w:i/>
          <w:sz w:val="30"/>
          <w:szCs w:val="30"/>
        </w:rPr>
      </w:pPr>
    </w:p>
    <w:p w:rsidR="00D85B17" w:rsidRPr="00CD775F" w:rsidRDefault="00D85B17" w:rsidP="00CD775F">
      <w:pPr>
        <w:pStyle w:val="ac"/>
        <w:numPr>
          <w:ilvl w:val="0"/>
          <w:numId w:val="25"/>
        </w:numPr>
        <w:tabs>
          <w:tab w:val="left" w:pos="284"/>
          <w:tab w:val="left" w:pos="426"/>
        </w:tabs>
        <w:spacing w:after="0"/>
        <w:ind w:left="0" w:firstLine="0"/>
        <w:jc w:val="both"/>
        <w:rPr>
          <w:rFonts w:ascii="Times New Roman" w:hAnsi="Times New Roman" w:cs="Times New Roman"/>
          <w:bCs/>
          <w:color w:val="000000"/>
          <w:sz w:val="30"/>
          <w:szCs w:val="30"/>
        </w:rPr>
      </w:pPr>
      <w:r w:rsidRPr="00CD775F">
        <w:rPr>
          <w:rFonts w:ascii="Times New Roman" w:hAnsi="Times New Roman" w:cs="Times New Roman"/>
          <w:sz w:val="30"/>
          <w:szCs w:val="30"/>
        </w:rPr>
        <w:t>Старикова О.Г. Товарная номенклатура ВЭД: учеб. пособие. – Ростов. фил. Российской таможенной академии 2010 (Гриф УМО).</w:t>
      </w:r>
    </w:p>
    <w:p w:rsidR="00D85B17" w:rsidRPr="00CD775F" w:rsidRDefault="00D85B17" w:rsidP="00CD775F">
      <w:pPr>
        <w:tabs>
          <w:tab w:val="left" w:pos="284"/>
        </w:tabs>
        <w:spacing w:after="0"/>
        <w:jc w:val="both"/>
        <w:rPr>
          <w:rFonts w:ascii="Times New Roman" w:hAnsi="Times New Roman" w:cs="Times New Roman"/>
          <w:b/>
          <w:i/>
          <w:sz w:val="30"/>
          <w:szCs w:val="30"/>
        </w:rPr>
      </w:pPr>
    </w:p>
    <w:p w:rsidR="00D85B17" w:rsidRPr="00CD775F" w:rsidRDefault="00D85B17" w:rsidP="00CD775F">
      <w:pPr>
        <w:pStyle w:val="a4"/>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b/>
          <w:i/>
          <w:sz w:val="30"/>
          <w:szCs w:val="30"/>
        </w:rPr>
        <w:t xml:space="preserve">Формы и методы контроля: </w:t>
      </w:r>
      <w:r w:rsidRPr="00CD775F">
        <w:rPr>
          <w:rFonts w:ascii="Times New Roman" w:hAnsi="Times New Roman" w:cs="Times New Roman"/>
          <w:i/>
          <w:sz w:val="30"/>
          <w:szCs w:val="30"/>
        </w:rPr>
        <w:t>опрос, проверка письменного решения задачи.</w:t>
      </w:r>
    </w:p>
    <w:p w:rsidR="00D85B17" w:rsidRPr="00CD775F" w:rsidRDefault="00D85B17" w:rsidP="00CD775F">
      <w:pPr>
        <w:tabs>
          <w:tab w:val="left" w:pos="284"/>
        </w:tabs>
        <w:spacing w:after="0"/>
        <w:jc w:val="both"/>
        <w:rPr>
          <w:rFonts w:ascii="Times New Roman" w:hAnsi="Times New Roman" w:cs="Times New Roman"/>
          <w:i/>
          <w:sz w:val="30"/>
          <w:szCs w:val="30"/>
        </w:rPr>
      </w:pPr>
    </w:p>
    <w:p w:rsidR="00D85B17" w:rsidRPr="00CD775F" w:rsidRDefault="00D85B17" w:rsidP="00CD775F">
      <w:pPr>
        <w:pStyle w:val="a4"/>
        <w:tabs>
          <w:tab w:val="left" w:pos="284"/>
        </w:tabs>
        <w:spacing w:after="0"/>
        <w:ind w:left="0"/>
        <w:jc w:val="both"/>
        <w:rPr>
          <w:rFonts w:ascii="Times New Roman" w:hAnsi="Times New Roman" w:cs="Times New Roman"/>
          <w:b/>
          <w:i/>
          <w:sz w:val="30"/>
          <w:szCs w:val="30"/>
        </w:rPr>
      </w:pPr>
      <w:r w:rsidRPr="00CD775F">
        <w:rPr>
          <w:rFonts w:ascii="Times New Roman" w:hAnsi="Times New Roman" w:cs="Times New Roman"/>
          <w:b/>
          <w:i/>
          <w:sz w:val="30"/>
          <w:szCs w:val="30"/>
        </w:rPr>
        <w:t xml:space="preserve">Технические средства обучения и контроля знаний: </w:t>
      </w:r>
    </w:p>
    <w:p w:rsidR="00D85B17" w:rsidRPr="00CD775F" w:rsidRDefault="00D85B17"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Комплект учебной и методической литературы по данной теме;</w:t>
      </w:r>
    </w:p>
    <w:p w:rsidR="00D85B17" w:rsidRPr="00CD775F" w:rsidRDefault="00D85B17"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Схематическое изображение основных положений данной темы;</w:t>
      </w:r>
    </w:p>
    <w:p w:rsidR="00CD775F" w:rsidRDefault="00D85B17" w:rsidP="00CD775F">
      <w:pPr>
        <w:pStyle w:val="a4"/>
        <w:numPr>
          <w:ilvl w:val="0"/>
          <w:numId w:val="17"/>
        </w:numPr>
        <w:tabs>
          <w:tab w:val="left" w:pos="284"/>
        </w:tabs>
        <w:spacing w:after="0"/>
        <w:ind w:left="0"/>
        <w:jc w:val="both"/>
        <w:rPr>
          <w:rFonts w:ascii="Times New Roman" w:hAnsi="Times New Roman" w:cs="Times New Roman"/>
          <w:i/>
          <w:sz w:val="30"/>
          <w:szCs w:val="30"/>
        </w:rPr>
      </w:pPr>
      <w:r w:rsidRPr="00CD775F">
        <w:rPr>
          <w:rFonts w:ascii="Times New Roman" w:hAnsi="Times New Roman" w:cs="Times New Roman"/>
          <w:i/>
          <w:sz w:val="30"/>
          <w:szCs w:val="30"/>
        </w:rPr>
        <w:t>Оборудование аудитории, мультимедийные средства.</w:t>
      </w:r>
    </w:p>
    <w:p w:rsidR="00CD775F" w:rsidRDefault="00CD775F">
      <w:pPr>
        <w:rPr>
          <w:rFonts w:ascii="Times New Roman" w:hAnsi="Times New Roman" w:cs="Times New Roman"/>
          <w:i/>
          <w:sz w:val="30"/>
          <w:szCs w:val="30"/>
        </w:rPr>
      </w:pPr>
      <w:r>
        <w:rPr>
          <w:rFonts w:ascii="Times New Roman" w:hAnsi="Times New Roman" w:cs="Times New Roman"/>
          <w:i/>
          <w:sz w:val="30"/>
          <w:szCs w:val="30"/>
        </w:rPr>
        <w:br w:type="page"/>
      </w:r>
    </w:p>
    <w:p w:rsidR="00D85B17" w:rsidRDefault="00CD775F" w:rsidP="00CD775F">
      <w:pPr>
        <w:pStyle w:val="a4"/>
        <w:tabs>
          <w:tab w:val="left" w:pos="284"/>
        </w:tabs>
        <w:spacing w:after="0"/>
        <w:ind w:left="0"/>
        <w:jc w:val="center"/>
        <w:rPr>
          <w:rFonts w:ascii="Times New Roman" w:hAnsi="Times New Roman" w:cs="Times New Roman"/>
          <w:b/>
          <w:sz w:val="30"/>
          <w:szCs w:val="30"/>
        </w:rPr>
      </w:pPr>
      <w:r w:rsidRPr="00CD775F">
        <w:rPr>
          <w:rFonts w:ascii="Times New Roman" w:hAnsi="Times New Roman" w:cs="Times New Roman"/>
          <w:b/>
          <w:sz w:val="30"/>
          <w:szCs w:val="30"/>
        </w:rPr>
        <w:t>БИБЛИОГРАФИЧЕСКИЙ СПИСОК</w:t>
      </w:r>
    </w:p>
    <w:p w:rsidR="00CD775F" w:rsidRPr="00C16A71" w:rsidRDefault="00CD775F" w:rsidP="00CD775F">
      <w:pPr>
        <w:pStyle w:val="a4"/>
        <w:numPr>
          <w:ilvl w:val="0"/>
          <w:numId w:val="49"/>
        </w:numPr>
        <w:spacing w:after="0"/>
        <w:rPr>
          <w:rFonts w:ascii="Times New Roman" w:hAnsi="Times New Roman"/>
          <w:i/>
          <w:sz w:val="30"/>
          <w:szCs w:val="30"/>
        </w:rPr>
      </w:pPr>
      <w:r w:rsidRPr="00C16A71">
        <w:rPr>
          <w:rFonts w:ascii="Times New Roman" w:hAnsi="Times New Roman"/>
          <w:i/>
          <w:sz w:val="30"/>
          <w:szCs w:val="30"/>
        </w:rPr>
        <w:t>Основная литература</w:t>
      </w:r>
    </w:p>
    <w:p w:rsidR="00CD775F" w:rsidRPr="00C66B64" w:rsidRDefault="00CD775F" w:rsidP="00CD775F">
      <w:pPr>
        <w:pStyle w:val="ac"/>
        <w:numPr>
          <w:ilvl w:val="0"/>
          <w:numId w:val="50"/>
        </w:numPr>
        <w:tabs>
          <w:tab w:val="left" w:pos="284"/>
          <w:tab w:val="left" w:pos="993"/>
        </w:tabs>
        <w:spacing w:after="0"/>
        <w:ind w:left="0" w:firstLine="709"/>
        <w:jc w:val="both"/>
        <w:rPr>
          <w:rFonts w:ascii="Times New Roman" w:hAnsi="Times New Roman"/>
          <w:bCs/>
          <w:color w:val="000000"/>
          <w:sz w:val="30"/>
          <w:szCs w:val="30"/>
        </w:rPr>
      </w:pPr>
      <w:r w:rsidRPr="00C66B64">
        <w:rPr>
          <w:rFonts w:ascii="Times New Roman" w:hAnsi="Times New Roman"/>
          <w:sz w:val="30"/>
          <w:szCs w:val="30"/>
        </w:rPr>
        <w:t>Андреева Е.И., Нестеров А.В. / Е.И. Андреева, А.В. Нестеров. Классификация товаров в таможенных целях. Учебное пособие по дисциплине «Товарная номенклатура ВЭД».</w:t>
      </w:r>
      <w:r w:rsidRPr="00C66B64">
        <w:rPr>
          <w:rFonts w:ascii="Times New Roman" w:hAnsi="Times New Roman"/>
          <w:bCs/>
          <w:color w:val="000000"/>
          <w:sz w:val="30"/>
          <w:szCs w:val="30"/>
        </w:rPr>
        <w:t xml:space="preserve">  - М.: Изд-во РИО РТА,  - 2008. –159 с.</w:t>
      </w:r>
    </w:p>
    <w:p w:rsidR="00CD775F" w:rsidRPr="00C66B64" w:rsidRDefault="00CD775F" w:rsidP="00CD775F">
      <w:pPr>
        <w:pStyle w:val="ac"/>
        <w:numPr>
          <w:ilvl w:val="0"/>
          <w:numId w:val="50"/>
        </w:numPr>
        <w:tabs>
          <w:tab w:val="left" w:pos="284"/>
          <w:tab w:val="left" w:pos="993"/>
        </w:tabs>
        <w:spacing w:after="0"/>
        <w:ind w:left="0" w:firstLine="709"/>
        <w:jc w:val="both"/>
        <w:rPr>
          <w:rFonts w:ascii="Times New Roman" w:hAnsi="Times New Roman"/>
          <w:bCs/>
          <w:color w:val="000000"/>
          <w:sz w:val="30"/>
          <w:szCs w:val="30"/>
        </w:rPr>
      </w:pPr>
      <w:r w:rsidRPr="00C66B64">
        <w:rPr>
          <w:rFonts w:ascii="Times New Roman" w:hAnsi="Times New Roman"/>
          <w:sz w:val="30"/>
          <w:szCs w:val="30"/>
        </w:rPr>
        <w:t>Старикова О.Г. Товарная номенклатура ВЭД: учеб. пособие \ О.Г. Старикова. – Ростов. фил. Российской таможенной академии,  - 2010. – 76 с.</w:t>
      </w:r>
    </w:p>
    <w:p w:rsidR="00CD775F" w:rsidRPr="00C66B64" w:rsidRDefault="00CD775F" w:rsidP="00CD775F">
      <w:pPr>
        <w:pStyle w:val="ab"/>
        <w:numPr>
          <w:ilvl w:val="0"/>
          <w:numId w:val="50"/>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Алешкина Д. В. Сборник тестовых заданий по дисциплине «Товарная номенклатура внешнеэкономической деятельности» / Д.В. Алешкина. – М.:РИО РТА,  - 2006. – 45 с.</w:t>
      </w:r>
    </w:p>
    <w:p w:rsidR="00CD775F" w:rsidRPr="00C66B64" w:rsidRDefault="00CD775F" w:rsidP="00CD775F">
      <w:pPr>
        <w:pStyle w:val="ab"/>
        <w:numPr>
          <w:ilvl w:val="0"/>
          <w:numId w:val="50"/>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 xml:space="preserve">Жиряева Е. В. Товароведение / Е.В. Жиряева. – СПб.: Питер, 2004. – 415 с. – </w:t>
      </w:r>
      <w:r w:rsidRPr="00C66B64">
        <w:rPr>
          <w:color w:val="000000"/>
          <w:sz w:val="30"/>
          <w:szCs w:val="30"/>
          <w:lang w:val="en-US"/>
        </w:rPr>
        <w:t>ISBN</w:t>
      </w:r>
      <w:r w:rsidRPr="00C66B64">
        <w:rPr>
          <w:color w:val="000000"/>
          <w:sz w:val="30"/>
          <w:szCs w:val="30"/>
        </w:rPr>
        <w:t>: 5-318-00776-7;</w:t>
      </w:r>
    </w:p>
    <w:p w:rsidR="00CD775F" w:rsidRPr="00C66B64" w:rsidRDefault="00CD775F" w:rsidP="00CD775F">
      <w:pPr>
        <w:pStyle w:val="ab"/>
        <w:numPr>
          <w:ilvl w:val="0"/>
          <w:numId w:val="50"/>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 xml:space="preserve">Жиряева Е. В. История таможенного дела и таможенной политики России: учебное пособие / Е.В. Жиряева. –М.: Изд-во С-Петерб. гос. политех. унив-та, - 2012. – 229 с. -  </w:t>
      </w:r>
      <w:r w:rsidRPr="00C66B64">
        <w:rPr>
          <w:color w:val="000000"/>
          <w:sz w:val="30"/>
          <w:szCs w:val="30"/>
          <w:lang w:val="en-US"/>
        </w:rPr>
        <w:t>ISBN</w:t>
      </w:r>
      <w:r w:rsidRPr="00C66B64">
        <w:rPr>
          <w:color w:val="000000"/>
          <w:sz w:val="30"/>
          <w:szCs w:val="30"/>
        </w:rPr>
        <w:t>: 978-5-7422-3599-6;</w:t>
      </w:r>
    </w:p>
    <w:p w:rsidR="00CD775F" w:rsidRPr="00C66B64" w:rsidRDefault="00CD775F" w:rsidP="00CD775F">
      <w:pPr>
        <w:pStyle w:val="a4"/>
        <w:spacing w:after="0"/>
        <w:ind w:left="0" w:hanging="11"/>
        <w:rPr>
          <w:rFonts w:ascii="Times New Roman" w:hAnsi="Times New Roman"/>
          <w:b/>
          <w:sz w:val="30"/>
          <w:szCs w:val="30"/>
        </w:rPr>
      </w:pPr>
    </w:p>
    <w:p w:rsidR="00CD775F" w:rsidRPr="00C66B64" w:rsidRDefault="00CD775F" w:rsidP="00CD775F">
      <w:pPr>
        <w:pStyle w:val="a4"/>
        <w:numPr>
          <w:ilvl w:val="0"/>
          <w:numId w:val="49"/>
        </w:numPr>
        <w:tabs>
          <w:tab w:val="left" w:pos="426"/>
        </w:tabs>
        <w:spacing w:after="0"/>
        <w:rPr>
          <w:rFonts w:ascii="Times New Roman" w:hAnsi="Times New Roman"/>
          <w:i/>
          <w:sz w:val="30"/>
          <w:szCs w:val="30"/>
        </w:rPr>
      </w:pPr>
      <w:r w:rsidRPr="00C66B64">
        <w:rPr>
          <w:rFonts w:ascii="Times New Roman" w:hAnsi="Times New Roman"/>
          <w:i/>
          <w:sz w:val="30"/>
          <w:szCs w:val="30"/>
        </w:rPr>
        <w:t>Дополнительная литература</w:t>
      </w:r>
    </w:p>
    <w:p w:rsidR="00CD775F" w:rsidRPr="00C66B64" w:rsidRDefault="00CD775F" w:rsidP="00CD775F">
      <w:pPr>
        <w:pStyle w:val="ab"/>
        <w:numPr>
          <w:ilvl w:val="0"/>
          <w:numId w:val="50"/>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C66B64">
        <w:rPr>
          <w:sz w:val="30"/>
          <w:szCs w:val="30"/>
        </w:rPr>
        <w:t xml:space="preserve">27.11.2009, </w:t>
      </w:r>
      <w:r w:rsidRPr="00C66B64">
        <w:rPr>
          <w:sz w:val="30"/>
          <w:szCs w:val="30"/>
          <w:lang w:val="en-US"/>
        </w:rPr>
        <w:t>N</w:t>
      </w:r>
      <w:r w:rsidRPr="00C66B64">
        <w:rPr>
          <w:sz w:val="30"/>
          <w:szCs w:val="30"/>
        </w:rPr>
        <w:t xml:space="preserve">17) // </w:t>
      </w:r>
      <w:hyperlink r:id="rId9" w:history="1">
        <w:r w:rsidRPr="00C66B64">
          <w:rPr>
            <w:rStyle w:val="af"/>
            <w:sz w:val="30"/>
            <w:szCs w:val="30"/>
            <w:lang w:val="en-US"/>
          </w:rPr>
          <w:t>http</w:t>
        </w:r>
        <w:r w:rsidRPr="00C66B64">
          <w:rPr>
            <w:rStyle w:val="af"/>
            <w:sz w:val="30"/>
            <w:szCs w:val="30"/>
          </w:rPr>
          <w:t>://</w:t>
        </w:r>
        <w:r w:rsidRPr="00C66B64">
          <w:rPr>
            <w:rStyle w:val="af"/>
            <w:sz w:val="30"/>
            <w:szCs w:val="30"/>
            <w:lang w:val="en-US"/>
          </w:rPr>
          <w:t>www</w:t>
        </w:r>
        <w:r w:rsidRPr="00C66B64">
          <w:rPr>
            <w:rStyle w:val="af"/>
            <w:sz w:val="30"/>
            <w:szCs w:val="30"/>
          </w:rPr>
          <w:t>.</w:t>
        </w:r>
        <w:r w:rsidRPr="00C66B64">
          <w:rPr>
            <w:rStyle w:val="af"/>
            <w:sz w:val="30"/>
            <w:szCs w:val="30"/>
            <w:lang w:val="en-US"/>
          </w:rPr>
          <w:t>consultant</w:t>
        </w:r>
        <w:r w:rsidRPr="00C66B64">
          <w:rPr>
            <w:rStyle w:val="af"/>
            <w:sz w:val="30"/>
            <w:szCs w:val="30"/>
          </w:rPr>
          <w:t>.</w:t>
        </w:r>
        <w:r w:rsidRPr="00C66B64">
          <w:rPr>
            <w:rStyle w:val="af"/>
            <w:sz w:val="30"/>
            <w:szCs w:val="30"/>
            <w:lang w:val="en-US"/>
          </w:rPr>
          <w:t>ru</w:t>
        </w:r>
        <w:r w:rsidRPr="00C66B64">
          <w:rPr>
            <w:rStyle w:val="af"/>
            <w:sz w:val="30"/>
            <w:szCs w:val="30"/>
          </w:rPr>
          <w:t>;</w:t>
        </w:r>
      </w:hyperlink>
    </w:p>
    <w:p w:rsidR="00CD775F" w:rsidRPr="00C66B64" w:rsidRDefault="00CD775F" w:rsidP="00CD775F">
      <w:pPr>
        <w:pStyle w:val="ab"/>
        <w:numPr>
          <w:ilvl w:val="0"/>
          <w:numId w:val="50"/>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shd w:val="clear" w:color="auto" w:fill="FFFFFF"/>
        </w:rPr>
        <w:t>Федеральный закон от 27.11.2010 г. N 311-ФЗ "О таможенном регулировании в Российской Федерации";</w:t>
      </w:r>
    </w:p>
    <w:p w:rsidR="00CD775F" w:rsidRPr="00C66B64" w:rsidRDefault="00CD775F" w:rsidP="00CD775F">
      <w:pPr>
        <w:pStyle w:val="ab"/>
        <w:numPr>
          <w:ilvl w:val="0"/>
          <w:numId w:val="50"/>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 xml:space="preserve">Единый таможенный тариф таможенного союза. С изм. от 23.08.2012 // </w:t>
      </w:r>
      <w:hyperlink r:id="rId10" w:history="1">
        <w:r w:rsidRPr="00C66B64">
          <w:rPr>
            <w:rStyle w:val="af"/>
            <w:sz w:val="30"/>
            <w:szCs w:val="30"/>
          </w:rPr>
          <w:t>http://www.alta.ru</w:t>
        </w:r>
      </w:hyperlink>
      <w:r w:rsidRPr="00C66B64">
        <w:rPr>
          <w:color w:val="000000"/>
          <w:sz w:val="30"/>
          <w:szCs w:val="30"/>
        </w:rPr>
        <w:t>;</w:t>
      </w:r>
    </w:p>
    <w:p w:rsidR="00CD775F" w:rsidRPr="00C66B64" w:rsidRDefault="00CD775F" w:rsidP="00CD775F">
      <w:pPr>
        <w:pStyle w:val="ab"/>
        <w:numPr>
          <w:ilvl w:val="0"/>
          <w:numId w:val="50"/>
        </w:numPr>
        <w:shd w:val="clear" w:color="auto" w:fill="FFFFFF"/>
        <w:tabs>
          <w:tab w:val="left" w:pos="284"/>
          <w:tab w:val="left" w:pos="993"/>
        </w:tabs>
        <w:spacing w:before="0" w:beforeAutospacing="0" w:after="0" w:afterAutospacing="0" w:line="276" w:lineRule="auto"/>
        <w:ind w:left="0" w:firstLine="709"/>
        <w:jc w:val="both"/>
        <w:textAlignment w:val="baseline"/>
        <w:rPr>
          <w:color w:val="000000"/>
          <w:sz w:val="30"/>
          <w:szCs w:val="30"/>
        </w:rPr>
      </w:pPr>
      <w:r w:rsidRPr="00C66B64">
        <w:rPr>
          <w:color w:val="000000"/>
          <w:sz w:val="30"/>
          <w:szCs w:val="30"/>
        </w:rPr>
        <w:t>Товарная номенклатура внешнеэкономической деятельности таможенного союза (ТН ВЭД ТС);</w:t>
      </w:r>
    </w:p>
    <w:p w:rsidR="00CD775F" w:rsidRPr="00CD775F" w:rsidRDefault="00CD775F" w:rsidP="00CD775F">
      <w:pPr>
        <w:pStyle w:val="a4"/>
        <w:numPr>
          <w:ilvl w:val="0"/>
          <w:numId w:val="50"/>
        </w:numPr>
        <w:tabs>
          <w:tab w:val="left" w:pos="426"/>
          <w:tab w:val="left" w:pos="993"/>
        </w:tabs>
        <w:spacing w:after="0"/>
        <w:ind w:left="0" w:firstLine="709"/>
        <w:jc w:val="both"/>
        <w:rPr>
          <w:rFonts w:ascii="Times New Roman" w:hAnsi="Times New Roman"/>
          <w:b/>
          <w:sz w:val="30"/>
          <w:szCs w:val="30"/>
        </w:rPr>
      </w:pPr>
      <w:r w:rsidRPr="00CD775F">
        <w:rPr>
          <w:rFonts w:ascii="Times New Roman" w:hAnsi="Times New Roman"/>
          <w:sz w:val="30"/>
          <w:szCs w:val="30"/>
        </w:rPr>
        <w:t>Андреева Е.И. Контроль достоверности заявленного кода товара: практикум / Е.И. Андреева. – М.:  Издательство Российской таможенной академии, - 2009. - 169 с.</w:t>
      </w:r>
    </w:p>
    <w:p w:rsidR="00CD775F" w:rsidRPr="00C66B64" w:rsidRDefault="00CD775F" w:rsidP="00CD775F">
      <w:pPr>
        <w:pStyle w:val="ab"/>
        <w:shd w:val="clear" w:color="auto" w:fill="FFFFFF"/>
        <w:tabs>
          <w:tab w:val="left" w:pos="284"/>
          <w:tab w:val="left" w:pos="993"/>
        </w:tabs>
        <w:spacing w:before="0" w:beforeAutospacing="0" w:after="0" w:afterAutospacing="0" w:line="276" w:lineRule="auto"/>
        <w:ind w:left="709"/>
        <w:jc w:val="both"/>
        <w:textAlignment w:val="baseline"/>
        <w:rPr>
          <w:color w:val="000000"/>
          <w:sz w:val="30"/>
          <w:szCs w:val="30"/>
        </w:rPr>
      </w:pPr>
    </w:p>
    <w:p w:rsidR="00CD775F" w:rsidRPr="00C66B64" w:rsidRDefault="00CD775F" w:rsidP="00CD775F">
      <w:pPr>
        <w:pStyle w:val="a4"/>
        <w:spacing w:after="0"/>
        <w:ind w:left="0" w:hanging="11"/>
        <w:rPr>
          <w:rFonts w:ascii="Times New Roman" w:hAnsi="Times New Roman"/>
          <w:b/>
          <w:sz w:val="30"/>
          <w:szCs w:val="30"/>
        </w:rPr>
      </w:pPr>
    </w:p>
    <w:p w:rsidR="00CD775F" w:rsidRPr="00C66B64" w:rsidRDefault="00CD775F" w:rsidP="00CD775F">
      <w:pPr>
        <w:pStyle w:val="a4"/>
        <w:numPr>
          <w:ilvl w:val="0"/>
          <w:numId w:val="3"/>
        </w:numPr>
        <w:tabs>
          <w:tab w:val="left" w:pos="426"/>
        </w:tabs>
        <w:spacing w:after="0"/>
        <w:ind w:left="0" w:firstLine="0"/>
        <w:jc w:val="both"/>
        <w:rPr>
          <w:rFonts w:ascii="Times New Roman" w:hAnsi="Times New Roman"/>
          <w:i/>
          <w:sz w:val="30"/>
          <w:szCs w:val="30"/>
        </w:rPr>
      </w:pPr>
      <w:r w:rsidRPr="00C66B64">
        <w:rPr>
          <w:rFonts w:ascii="Times New Roman" w:hAnsi="Times New Roman"/>
          <w:i/>
          <w:sz w:val="30"/>
          <w:szCs w:val="30"/>
        </w:rPr>
        <w:t xml:space="preserve">Программное обеспечение и Интернет-ресурсы </w:t>
      </w:r>
    </w:p>
    <w:p w:rsidR="00CD775F" w:rsidRPr="00C66B64" w:rsidRDefault="00B4640F" w:rsidP="00CD775F">
      <w:pPr>
        <w:pStyle w:val="a4"/>
        <w:numPr>
          <w:ilvl w:val="0"/>
          <w:numId w:val="50"/>
        </w:numPr>
        <w:tabs>
          <w:tab w:val="left" w:pos="1276"/>
        </w:tabs>
        <w:spacing w:after="0"/>
        <w:rPr>
          <w:rFonts w:ascii="Times New Roman" w:hAnsi="Times New Roman"/>
          <w:sz w:val="30"/>
          <w:szCs w:val="30"/>
          <w:lang w:val="en-US"/>
        </w:rPr>
      </w:pPr>
      <w:hyperlink r:id="rId11" w:history="1">
        <w:r w:rsidR="00CD775F" w:rsidRPr="00C66B64">
          <w:rPr>
            <w:rStyle w:val="af"/>
            <w:rFonts w:ascii="Times New Roman" w:hAnsi="Times New Roman"/>
            <w:sz w:val="30"/>
            <w:szCs w:val="30"/>
            <w:lang w:val="en-US"/>
          </w:rPr>
          <w:t>www</w:t>
        </w:r>
        <w:r w:rsidR="00CD775F" w:rsidRPr="00C66B64">
          <w:rPr>
            <w:rStyle w:val="af"/>
            <w:rFonts w:ascii="Times New Roman" w:hAnsi="Times New Roman"/>
            <w:sz w:val="30"/>
            <w:szCs w:val="30"/>
          </w:rPr>
          <w:t>.</w:t>
        </w:r>
        <w:r w:rsidR="00CD775F" w:rsidRPr="00C66B64">
          <w:rPr>
            <w:rStyle w:val="af"/>
            <w:rFonts w:ascii="Times New Roman" w:hAnsi="Times New Roman"/>
            <w:sz w:val="30"/>
            <w:szCs w:val="30"/>
            <w:lang w:val="en-US"/>
          </w:rPr>
          <w:t>customs</w:t>
        </w:r>
        <w:r w:rsidR="00CD775F" w:rsidRPr="00C66B64">
          <w:rPr>
            <w:rStyle w:val="af"/>
            <w:rFonts w:ascii="Times New Roman" w:hAnsi="Times New Roman"/>
            <w:sz w:val="30"/>
            <w:szCs w:val="30"/>
          </w:rPr>
          <w:t>.</w:t>
        </w:r>
        <w:r w:rsidR="00CD775F" w:rsidRPr="00C66B64">
          <w:rPr>
            <w:rStyle w:val="af"/>
            <w:rFonts w:ascii="Times New Roman" w:hAnsi="Times New Roman"/>
            <w:sz w:val="30"/>
            <w:szCs w:val="30"/>
            <w:lang w:val="en-US"/>
          </w:rPr>
          <w:t>ru</w:t>
        </w:r>
      </w:hyperlink>
    </w:p>
    <w:p w:rsidR="00CD775F" w:rsidRPr="00CD775F" w:rsidRDefault="00CD775F" w:rsidP="00CD775F">
      <w:pPr>
        <w:pStyle w:val="a4"/>
        <w:tabs>
          <w:tab w:val="left" w:pos="284"/>
        </w:tabs>
        <w:spacing w:after="0"/>
        <w:ind w:left="0"/>
        <w:jc w:val="center"/>
        <w:rPr>
          <w:rFonts w:ascii="Times New Roman" w:hAnsi="Times New Roman" w:cs="Times New Roman"/>
          <w:b/>
          <w:i/>
          <w:sz w:val="30"/>
          <w:szCs w:val="30"/>
        </w:rPr>
      </w:pPr>
      <w:r w:rsidRPr="00C66B64">
        <w:rPr>
          <w:rFonts w:ascii="Times New Roman" w:hAnsi="Times New Roman"/>
          <w:sz w:val="30"/>
          <w:szCs w:val="30"/>
          <w:lang w:val="en-US"/>
        </w:rPr>
        <w:br w:type="page"/>
      </w:r>
    </w:p>
    <w:p w:rsidR="00D85B17" w:rsidRDefault="00CD775F" w:rsidP="00CD775F">
      <w:pPr>
        <w:tabs>
          <w:tab w:val="left" w:pos="284"/>
        </w:tabs>
        <w:spacing w:after="0"/>
        <w:jc w:val="center"/>
        <w:rPr>
          <w:rFonts w:ascii="Times New Roman" w:hAnsi="Times New Roman" w:cs="Times New Roman"/>
          <w:b/>
          <w:sz w:val="30"/>
          <w:szCs w:val="30"/>
        </w:rPr>
      </w:pPr>
      <w:r>
        <w:rPr>
          <w:rFonts w:ascii="Times New Roman" w:hAnsi="Times New Roman" w:cs="Times New Roman"/>
          <w:b/>
          <w:sz w:val="30"/>
          <w:szCs w:val="30"/>
        </w:rPr>
        <w:t>Б</w:t>
      </w:r>
      <w:r w:rsidRPr="00CD775F">
        <w:rPr>
          <w:rFonts w:ascii="Times New Roman" w:hAnsi="Times New Roman" w:cs="Times New Roman"/>
          <w:b/>
          <w:sz w:val="30"/>
          <w:szCs w:val="30"/>
        </w:rPr>
        <w:t>ИБЛИОГРАФИЧЕСКИЙ СПИСОК</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ВВЕДЕНИЕ……………………………………………………………….3</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Лабораторное занятие 1………………………………………………….7</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Лабораторное занятие 2………………………………………………...12</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Лабораторное занятие 3………………………………………...………16</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Лабораторное занятие 4………………………………………………...22</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Лабораторное занятие 5………………………………………………..42</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Лабораторное занятие 6…………………………………………..……61</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Лабораторное занятие 7………………………………………………..78</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Лабораторное занятие 8……………………….………………………90</w:t>
      </w:r>
    </w:p>
    <w:p w:rsidR="00CD775F" w:rsidRDefault="00CD775F" w:rsidP="00CD775F">
      <w:pPr>
        <w:tabs>
          <w:tab w:val="left" w:pos="284"/>
        </w:tabs>
        <w:spacing w:after="0"/>
        <w:jc w:val="both"/>
        <w:rPr>
          <w:rFonts w:ascii="Times New Roman" w:hAnsi="Times New Roman" w:cs="Times New Roman"/>
          <w:sz w:val="30"/>
          <w:szCs w:val="30"/>
        </w:rPr>
      </w:pPr>
      <w:r>
        <w:rPr>
          <w:rFonts w:ascii="Times New Roman" w:hAnsi="Times New Roman" w:cs="Times New Roman"/>
          <w:sz w:val="30"/>
          <w:szCs w:val="30"/>
        </w:rPr>
        <w:t>БИБЛИОГРАФИЧЕСИЙ СПИСОК………………………………….101</w:t>
      </w:r>
    </w:p>
    <w:p w:rsidR="00CD775F" w:rsidRDefault="00CD775F">
      <w:pPr>
        <w:rPr>
          <w:rFonts w:ascii="Times New Roman" w:hAnsi="Times New Roman" w:cs="Times New Roman"/>
          <w:sz w:val="30"/>
          <w:szCs w:val="30"/>
        </w:rPr>
      </w:pPr>
      <w:r>
        <w:rPr>
          <w:rFonts w:ascii="Times New Roman" w:hAnsi="Times New Roman" w:cs="Times New Roman"/>
          <w:sz w:val="30"/>
          <w:szCs w:val="30"/>
        </w:rPr>
        <w:br w:type="page"/>
      </w: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b/>
          <w:sz w:val="30"/>
          <w:szCs w:val="30"/>
        </w:rPr>
      </w:pPr>
      <w:r>
        <w:rPr>
          <w:rFonts w:ascii="Times New Roman" w:hAnsi="Times New Roman"/>
          <w:b/>
          <w:sz w:val="30"/>
          <w:szCs w:val="30"/>
        </w:rPr>
        <w:t>Методические указания к лабораторным занятиям</w:t>
      </w:r>
    </w:p>
    <w:p w:rsidR="00CD775F" w:rsidRDefault="00CD775F" w:rsidP="00CD775F">
      <w:pPr>
        <w:spacing w:after="0" w:line="360" w:lineRule="auto"/>
        <w:jc w:val="center"/>
        <w:rPr>
          <w:rFonts w:ascii="Times New Roman" w:hAnsi="Times New Roman"/>
          <w:b/>
          <w:sz w:val="30"/>
          <w:szCs w:val="30"/>
        </w:rPr>
      </w:pPr>
      <w:r>
        <w:rPr>
          <w:rFonts w:ascii="Times New Roman" w:hAnsi="Times New Roman"/>
          <w:b/>
          <w:sz w:val="30"/>
          <w:szCs w:val="30"/>
        </w:rPr>
        <w:t xml:space="preserve"> по дисциплине «Товарная номенклатура ВЭД» для специальности 036401 – Таможенное дело</w:t>
      </w:r>
    </w:p>
    <w:p w:rsidR="00CD775F" w:rsidRDefault="00CD775F" w:rsidP="00CD775F">
      <w:pPr>
        <w:spacing w:after="0" w:line="360" w:lineRule="auto"/>
        <w:jc w:val="center"/>
        <w:rPr>
          <w:rFonts w:ascii="Times New Roman" w:hAnsi="Times New Roman"/>
          <w:b/>
          <w:sz w:val="30"/>
          <w:szCs w:val="30"/>
        </w:rPr>
      </w:pPr>
    </w:p>
    <w:p w:rsidR="00CD775F" w:rsidRDefault="00CD775F" w:rsidP="00CD775F">
      <w:pPr>
        <w:spacing w:after="0" w:line="360" w:lineRule="auto"/>
        <w:jc w:val="center"/>
        <w:rPr>
          <w:rFonts w:ascii="Times New Roman" w:hAnsi="Times New Roman"/>
          <w:sz w:val="30"/>
          <w:szCs w:val="30"/>
        </w:rPr>
      </w:pPr>
      <w:r>
        <w:rPr>
          <w:rFonts w:ascii="Times New Roman" w:hAnsi="Times New Roman"/>
          <w:sz w:val="30"/>
          <w:szCs w:val="30"/>
        </w:rPr>
        <w:t>Составитель</w:t>
      </w:r>
    </w:p>
    <w:p w:rsidR="00CD775F" w:rsidRDefault="00CD775F" w:rsidP="00CD775F">
      <w:pPr>
        <w:spacing w:after="0" w:line="360" w:lineRule="auto"/>
        <w:jc w:val="center"/>
        <w:rPr>
          <w:rFonts w:ascii="Times New Roman" w:hAnsi="Times New Roman"/>
          <w:sz w:val="30"/>
          <w:szCs w:val="30"/>
        </w:rPr>
      </w:pPr>
    </w:p>
    <w:p w:rsidR="00CD775F" w:rsidRDefault="00CD775F" w:rsidP="00CD775F">
      <w:pPr>
        <w:spacing w:after="0" w:line="360" w:lineRule="auto"/>
        <w:jc w:val="center"/>
        <w:rPr>
          <w:rFonts w:ascii="Times New Roman" w:hAnsi="Times New Roman"/>
          <w:sz w:val="30"/>
          <w:szCs w:val="30"/>
        </w:rPr>
      </w:pPr>
      <w:r>
        <w:rPr>
          <w:rFonts w:ascii="Times New Roman" w:hAnsi="Times New Roman"/>
          <w:sz w:val="30"/>
          <w:szCs w:val="30"/>
        </w:rPr>
        <w:t>ПЕТРОВА ЮЛИЯ ОЛЕГОВНА</w:t>
      </w:r>
    </w:p>
    <w:p w:rsidR="00CD775F" w:rsidRPr="00EB657C" w:rsidRDefault="00CD775F" w:rsidP="00CD775F">
      <w:pPr>
        <w:spacing w:after="0" w:line="360" w:lineRule="auto"/>
        <w:jc w:val="center"/>
        <w:rPr>
          <w:rFonts w:ascii="Times New Roman" w:hAnsi="Times New Roman"/>
          <w:sz w:val="30"/>
          <w:szCs w:val="30"/>
        </w:rPr>
      </w:pPr>
      <w:r>
        <w:rPr>
          <w:rFonts w:ascii="Times New Roman" w:hAnsi="Times New Roman"/>
          <w:sz w:val="30"/>
          <w:szCs w:val="30"/>
        </w:rPr>
        <w:t>Ответственный за выпуск – зав. кафедрой доцент А. А. Зыков</w:t>
      </w:r>
    </w:p>
    <w:p w:rsidR="00CD775F" w:rsidRPr="00C16A71" w:rsidRDefault="00CD775F" w:rsidP="00CD775F">
      <w:pPr>
        <w:spacing w:after="0"/>
        <w:jc w:val="both"/>
        <w:rPr>
          <w:rFonts w:ascii="Times New Roman" w:hAnsi="Times New Roman"/>
          <w:sz w:val="30"/>
          <w:szCs w:val="30"/>
        </w:rPr>
      </w:pPr>
    </w:p>
    <w:p w:rsidR="00CD775F" w:rsidRPr="00CD775F" w:rsidRDefault="00CD775F" w:rsidP="00CD775F">
      <w:pPr>
        <w:tabs>
          <w:tab w:val="left" w:pos="284"/>
        </w:tabs>
        <w:spacing w:after="0"/>
        <w:jc w:val="both"/>
        <w:rPr>
          <w:rFonts w:ascii="Times New Roman" w:hAnsi="Times New Roman" w:cs="Times New Roman"/>
          <w:sz w:val="30"/>
          <w:szCs w:val="30"/>
        </w:rPr>
      </w:pPr>
    </w:p>
    <w:p w:rsidR="00CD775F" w:rsidRPr="00CD775F" w:rsidRDefault="00CD775F">
      <w:pPr>
        <w:tabs>
          <w:tab w:val="left" w:pos="284"/>
        </w:tabs>
        <w:spacing w:after="0"/>
        <w:jc w:val="center"/>
        <w:rPr>
          <w:rFonts w:ascii="Times New Roman" w:hAnsi="Times New Roman" w:cs="Times New Roman"/>
          <w:b/>
          <w:sz w:val="30"/>
          <w:szCs w:val="30"/>
        </w:rPr>
      </w:pPr>
    </w:p>
    <w:sectPr w:rsidR="00CD775F" w:rsidRPr="00CD775F" w:rsidSect="00CD775F">
      <w:footerReference w:type="default" r:id="rId12"/>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DEA" w:rsidRDefault="00237DEA" w:rsidP="00173CE0">
      <w:pPr>
        <w:spacing w:after="0" w:line="240" w:lineRule="auto"/>
      </w:pPr>
      <w:r>
        <w:separator/>
      </w:r>
    </w:p>
  </w:endnote>
  <w:endnote w:type="continuationSeparator" w:id="0">
    <w:p w:rsidR="00237DEA" w:rsidRDefault="00237DEA" w:rsidP="0017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45910"/>
      <w:docPartObj>
        <w:docPartGallery w:val="Page Numbers (Bottom of Page)"/>
        <w:docPartUnique/>
      </w:docPartObj>
    </w:sdtPr>
    <w:sdtEndPr/>
    <w:sdtContent>
      <w:p w:rsidR="00CD775F" w:rsidRDefault="00B4640F">
        <w:pPr>
          <w:pStyle w:val="a7"/>
          <w:jc w:val="center"/>
        </w:pPr>
        <w:r>
          <w:fldChar w:fldCharType="begin"/>
        </w:r>
        <w:r>
          <w:instrText xml:space="preserve"> PAGE   \* MERGEFORMAT </w:instrText>
        </w:r>
        <w:r>
          <w:fldChar w:fldCharType="separate"/>
        </w:r>
        <w:r>
          <w:rPr>
            <w:noProof/>
          </w:rPr>
          <w:t>33</w:t>
        </w:r>
        <w:r>
          <w:rPr>
            <w:noProof/>
          </w:rPr>
          <w:fldChar w:fldCharType="end"/>
        </w:r>
      </w:p>
    </w:sdtContent>
  </w:sdt>
  <w:p w:rsidR="00CD775F" w:rsidRDefault="00CD775F">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DEA" w:rsidRDefault="00237DEA" w:rsidP="00173CE0">
      <w:pPr>
        <w:spacing w:after="0" w:line="240" w:lineRule="auto"/>
      </w:pPr>
      <w:r>
        <w:separator/>
      </w:r>
    </w:p>
  </w:footnote>
  <w:footnote w:type="continuationSeparator" w:id="0">
    <w:p w:rsidR="00237DEA" w:rsidRDefault="00237DEA" w:rsidP="00173CE0">
      <w:pPr>
        <w:spacing w:after="0" w:line="240" w:lineRule="auto"/>
      </w:pPr>
      <w:r>
        <w:continuationSeparator/>
      </w:r>
    </w:p>
  </w:footnote>
  <w:footnote w:id="1">
    <w:p w:rsidR="00CD775F" w:rsidRPr="00ED34FC" w:rsidRDefault="00CD775F">
      <w:pPr>
        <w:pStyle w:val="af0"/>
        <w:rPr>
          <w:rFonts w:ascii="Times New Roman" w:hAnsi="Times New Roman" w:cs="Times New Roman"/>
        </w:rPr>
      </w:pPr>
      <w:r w:rsidRPr="00ED34FC">
        <w:rPr>
          <w:rStyle w:val="af2"/>
          <w:rFonts w:ascii="Times New Roman" w:hAnsi="Times New Roman" w:cs="Times New Roman"/>
        </w:rPr>
        <w:footnoteRef/>
      </w:r>
      <w:r w:rsidRPr="00ED34FC">
        <w:rPr>
          <w:rFonts w:ascii="Times New Roman" w:hAnsi="Times New Roman" w:cs="Times New Roman"/>
        </w:rPr>
        <w:t xml:space="preserve"> http://customsexpert.ru</w:t>
      </w:r>
    </w:p>
  </w:footnote>
  <w:footnote w:id="2">
    <w:p w:rsidR="00CD775F" w:rsidRPr="00ED34FC" w:rsidRDefault="00CD775F">
      <w:pPr>
        <w:pStyle w:val="af0"/>
        <w:rPr>
          <w:rFonts w:ascii="Times New Roman" w:hAnsi="Times New Roman" w:cs="Times New Roman"/>
        </w:rPr>
      </w:pPr>
      <w:r>
        <w:rPr>
          <w:rStyle w:val="af2"/>
        </w:rPr>
        <w:footnoteRef/>
      </w:r>
      <w:r>
        <w:t xml:space="preserve"> </w:t>
      </w:r>
      <w:r w:rsidRPr="00ED34FC">
        <w:rPr>
          <w:rFonts w:ascii="Times New Roman" w:hAnsi="Times New Roman" w:cs="Times New Roman"/>
        </w:rPr>
        <w:t>http://customsexpert.ru</w:t>
      </w:r>
    </w:p>
  </w:footnote>
  <w:footnote w:id="3">
    <w:p w:rsidR="00CD775F" w:rsidRPr="00750709" w:rsidRDefault="00CD775F">
      <w:pPr>
        <w:pStyle w:val="af0"/>
        <w:rPr>
          <w:rFonts w:ascii="Times New Roman" w:hAnsi="Times New Roman" w:cs="Times New Roman"/>
        </w:rPr>
      </w:pPr>
      <w:r>
        <w:rPr>
          <w:rStyle w:val="af2"/>
        </w:rPr>
        <w:footnoteRef/>
      </w:r>
      <w:r>
        <w:t xml:space="preserve"> </w:t>
      </w:r>
      <w:r w:rsidRPr="00750709">
        <w:rPr>
          <w:rFonts w:ascii="Times New Roman" w:hAnsi="Times New Roman" w:cs="Times New Roman"/>
        </w:rPr>
        <w:t>http://customsexpert.ru</w:t>
      </w:r>
    </w:p>
  </w:footnote>
  <w:footnote w:id="4">
    <w:p w:rsidR="00CD775F" w:rsidRPr="00ED34FC" w:rsidRDefault="00CD775F">
      <w:pPr>
        <w:pStyle w:val="af0"/>
        <w:rPr>
          <w:rFonts w:ascii="Times New Roman" w:hAnsi="Times New Roman" w:cs="Times New Roman"/>
        </w:rPr>
      </w:pPr>
      <w:r>
        <w:rPr>
          <w:rStyle w:val="af2"/>
        </w:rPr>
        <w:footnoteRef/>
      </w:r>
      <w:r>
        <w:t xml:space="preserve"> </w:t>
      </w:r>
      <w:r w:rsidRPr="00ED34FC">
        <w:rPr>
          <w:rFonts w:ascii="Times New Roman" w:hAnsi="Times New Roman" w:cs="Times New Roman"/>
        </w:rPr>
        <w:t>http://customsexpert.ru</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5A8"/>
    <w:multiLevelType w:val="hybridMultilevel"/>
    <w:tmpl w:val="601C8920"/>
    <w:lvl w:ilvl="0" w:tplc="75EE878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825" w:hanging="360"/>
      </w:pPr>
    </w:lvl>
    <w:lvl w:ilvl="2" w:tplc="0419001B" w:tentative="1">
      <w:start w:val="1"/>
      <w:numFmt w:val="lowerRoman"/>
      <w:lvlText w:val="%3."/>
      <w:lvlJc w:val="right"/>
      <w:pPr>
        <w:ind w:left="1545" w:hanging="180"/>
      </w:pPr>
    </w:lvl>
    <w:lvl w:ilvl="3" w:tplc="0419000F" w:tentative="1">
      <w:start w:val="1"/>
      <w:numFmt w:val="decimal"/>
      <w:lvlText w:val="%4."/>
      <w:lvlJc w:val="left"/>
      <w:pPr>
        <w:ind w:left="2265" w:hanging="360"/>
      </w:pPr>
    </w:lvl>
    <w:lvl w:ilvl="4" w:tplc="04190019" w:tentative="1">
      <w:start w:val="1"/>
      <w:numFmt w:val="lowerLetter"/>
      <w:lvlText w:val="%5."/>
      <w:lvlJc w:val="left"/>
      <w:pPr>
        <w:ind w:left="2985" w:hanging="360"/>
      </w:pPr>
    </w:lvl>
    <w:lvl w:ilvl="5" w:tplc="0419001B" w:tentative="1">
      <w:start w:val="1"/>
      <w:numFmt w:val="lowerRoman"/>
      <w:lvlText w:val="%6."/>
      <w:lvlJc w:val="right"/>
      <w:pPr>
        <w:ind w:left="3705" w:hanging="180"/>
      </w:pPr>
    </w:lvl>
    <w:lvl w:ilvl="6" w:tplc="0419000F" w:tentative="1">
      <w:start w:val="1"/>
      <w:numFmt w:val="decimal"/>
      <w:lvlText w:val="%7."/>
      <w:lvlJc w:val="left"/>
      <w:pPr>
        <w:ind w:left="4425" w:hanging="360"/>
      </w:pPr>
    </w:lvl>
    <w:lvl w:ilvl="7" w:tplc="04190019" w:tentative="1">
      <w:start w:val="1"/>
      <w:numFmt w:val="lowerLetter"/>
      <w:lvlText w:val="%8."/>
      <w:lvlJc w:val="left"/>
      <w:pPr>
        <w:ind w:left="5145" w:hanging="360"/>
      </w:pPr>
    </w:lvl>
    <w:lvl w:ilvl="8" w:tplc="0419001B" w:tentative="1">
      <w:start w:val="1"/>
      <w:numFmt w:val="lowerRoman"/>
      <w:lvlText w:val="%9."/>
      <w:lvlJc w:val="right"/>
      <w:pPr>
        <w:ind w:left="5865" w:hanging="180"/>
      </w:pPr>
    </w:lvl>
  </w:abstractNum>
  <w:abstractNum w:abstractNumId="1">
    <w:nsid w:val="03404EC4"/>
    <w:multiLevelType w:val="hybridMultilevel"/>
    <w:tmpl w:val="DD32634E"/>
    <w:lvl w:ilvl="0" w:tplc="48567B7E">
      <w:start w:val="1"/>
      <w:numFmt w:val="decimal"/>
      <w:lvlText w:val="%1."/>
      <w:lvlJc w:val="left"/>
      <w:pPr>
        <w:ind w:left="928"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A067F8"/>
    <w:multiLevelType w:val="hybridMultilevel"/>
    <w:tmpl w:val="CB38B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A028C"/>
    <w:multiLevelType w:val="hybridMultilevel"/>
    <w:tmpl w:val="D99E2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7D640F"/>
    <w:multiLevelType w:val="hybridMultilevel"/>
    <w:tmpl w:val="CA40B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F7DE9"/>
    <w:multiLevelType w:val="hybridMultilevel"/>
    <w:tmpl w:val="73C49E5C"/>
    <w:lvl w:ilvl="0" w:tplc="8C2053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02CCF"/>
    <w:multiLevelType w:val="hybridMultilevel"/>
    <w:tmpl w:val="A1966BCE"/>
    <w:lvl w:ilvl="0" w:tplc="A35C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1337B8"/>
    <w:multiLevelType w:val="hybridMultilevel"/>
    <w:tmpl w:val="AB2AE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438C0"/>
    <w:multiLevelType w:val="hybridMultilevel"/>
    <w:tmpl w:val="EDB8672C"/>
    <w:lvl w:ilvl="0" w:tplc="9D520284">
      <w:start w:val="1"/>
      <w:numFmt w:val="decimal"/>
      <w:lvlText w:val="%1."/>
      <w:lvlJc w:val="left"/>
      <w:pPr>
        <w:ind w:left="720" w:hanging="360"/>
      </w:pPr>
      <w:rPr>
        <w:rFonts w:hint="default"/>
        <w:b/>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44AFB"/>
    <w:multiLevelType w:val="hybridMultilevel"/>
    <w:tmpl w:val="9C8872E2"/>
    <w:lvl w:ilvl="0" w:tplc="0419000F">
      <w:start w:val="1"/>
      <w:numFmt w:val="decimal"/>
      <w:lvlText w:val="%1."/>
      <w:lvlJc w:val="left"/>
      <w:pPr>
        <w:tabs>
          <w:tab w:val="num" w:pos="1335"/>
        </w:tabs>
        <w:ind w:left="1335" w:hanging="360"/>
      </w:pPr>
    </w:lvl>
    <w:lvl w:ilvl="1" w:tplc="75EE878A">
      <w:start w:val="1"/>
      <w:numFmt w:val="decimal"/>
      <w:lvlText w:val="%2."/>
      <w:lvlJc w:val="left"/>
      <w:pPr>
        <w:tabs>
          <w:tab w:val="num" w:pos="2055"/>
        </w:tabs>
        <w:ind w:left="2055" w:hanging="360"/>
      </w:pPr>
      <w:rPr>
        <w:rFonts w:hint="default"/>
      </w:r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0">
    <w:nsid w:val="209F375F"/>
    <w:multiLevelType w:val="hybridMultilevel"/>
    <w:tmpl w:val="F08E066A"/>
    <w:lvl w:ilvl="0" w:tplc="0419000F">
      <w:start w:val="1"/>
      <w:numFmt w:val="decimal"/>
      <w:lvlText w:val="%1."/>
      <w:lvlJc w:val="left"/>
      <w:pPr>
        <w:ind w:left="360" w:hanging="360"/>
      </w:pPr>
    </w:lvl>
    <w:lvl w:ilvl="1" w:tplc="04190019" w:tentative="1">
      <w:start w:val="1"/>
      <w:numFmt w:val="lowerLetter"/>
      <w:lvlText w:val="%2."/>
      <w:lvlJc w:val="left"/>
      <w:pPr>
        <w:ind w:left="-2105" w:hanging="360"/>
      </w:pPr>
    </w:lvl>
    <w:lvl w:ilvl="2" w:tplc="0419001B" w:tentative="1">
      <w:start w:val="1"/>
      <w:numFmt w:val="lowerRoman"/>
      <w:lvlText w:val="%3."/>
      <w:lvlJc w:val="right"/>
      <w:pPr>
        <w:ind w:left="-1385" w:hanging="180"/>
      </w:pPr>
    </w:lvl>
    <w:lvl w:ilvl="3" w:tplc="0419000F" w:tentative="1">
      <w:start w:val="1"/>
      <w:numFmt w:val="decimal"/>
      <w:lvlText w:val="%4."/>
      <w:lvlJc w:val="left"/>
      <w:pPr>
        <w:ind w:left="-665" w:hanging="360"/>
      </w:pPr>
    </w:lvl>
    <w:lvl w:ilvl="4" w:tplc="04190019" w:tentative="1">
      <w:start w:val="1"/>
      <w:numFmt w:val="lowerLetter"/>
      <w:lvlText w:val="%5."/>
      <w:lvlJc w:val="left"/>
      <w:pPr>
        <w:ind w:left="55" w:hanging="360"/>
      </w:pPr>
    </w:lvl>
    <w:lvl w:ilvl="5" w:tplc="0419001B" w:tentative="1">
      <w:start w:val="1"/>
      <w:numFmt w:val="lowerRoman"/>
      <w:lvlText w:val="%6."/>
      <w:lvlJc w:val="right"/>
      <w:pPr>
        <w:ind w:left="775" w:hanging="180"/>
      </w:pPr>
    </w:lvl>
    <w:lvl w:ilvl="6" w:tplc="0419000F" w:tentative="1">
      <w:start w:val="1"/>
      <w:numFmt w:val="decimal"/>
      <w:lvlText w:val="%7."/>
      <w:lvlJc w:val="left"/>
      <w:pPr>
        <w:ind w:left="1495" w:hanging="360"/>
      </w:pPr>
    </w:lvl>
    <w:lvl w:ilvl="7" w:tplc="04190019" w:tentative="1">
      <w:start w:val="1"/>
      <w:numFmt w:val="lowerLetter"/>
      <w:lvlText w:val="%8."/>
      <w:lvlJc w:val="left"/>
      <w:pPr>
        <w:ind w:left="2215" w:hanging="360"/>
      </w:pPr>
    </w:lvl>
    <w:lvl w:ilvl="8" w:tplc="0419001B" w:tentative="1">
      <w:start w:val="1"/>
      <w:numFmt w:val="lowerRoman"/>
      <w:lvlText w:val="%9."/>
      <w:lvlJc w:val="right"/>
      <w:pPr>
        <w:ind w:left="2935" w:hanging="180"/>
      </w:pPr>
    </w:lvl>
  </w:abstractNum>
  <w:abstractNum w:abstractNumId="11">
    <w:nsid w:val="22B81E73"/>
    <w:multiLevelType w:val="hybridMultilevel"/>
    <w:tmpl w:val="8E00197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40879F2"/>
    <w:multiLevelType w:val="hybridMultilevel"/>
    <w:tmpl w:val="2E04A308"/>
    <w:lvl w:ilvl="0" w:tplc="48567B7E">
      <w:start w:val="1"/>
      <w:numFmt w:val="decimal"/>
      <w:lvlText w:val="%1."/>
      <w:lvlJc w:val="left"/>
      <w:pPr>
        <w:ind w:left="1288" w:hanging="360"/>
      </w:pPr>
      <w:rPr>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nsid w:val="24323C78"/>
    <w:multiLevelType w:val="hybridMultilevel"/>
    <w:tmpl w:val="1D9E7ED8"/>
    <w:lvl w:ilvl="0" w:tplc="A35C9CD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5B55D9"/>
    <w:multiLevelType w:val="hybridMultilevel"/>
    <w:tmpl w:val="56EA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5B2C00"/>
    <w:multiLevelType w:val="hybridMultilevel"/>
    <w:tmpl w:val="925429A8"/>
    <w:lvl w:ilvl="0" w:tplc="75EE878A">
      <w:start w:val="1"/>
      <w:numFmt w:val="decimal"/>
      <w:lvlText w:val="%1."/>
      <w:lvlJc w:val="left"/>
      <w:pPr>
        <w:tabs>
          <w:tab w:val="num" w:pos="210"/>
        </w:tabs>
        <w:ind w:left="210" w:hanging="360"/>
      </w:pPr>
      <w:rPr>
        <w:rFonts w:hint="default"/>
      </w:rPr>
    </w:lvl>
    <w:lvl w:ilvl="1" w:tplc="04190019" w:tentative="1">
      <w:start w:val="1"/>
      <w:numFmt w:val="lowerLetter"/>
      <w:lvlText w:val="%2."/>
      <w:lvlJc w:val="left"/>
      <w:pPr>
        <w:ind w:left="-405" w:hanging="360"/>
      </w:pPr>
    </w:lvl>
    <w:lvl w:ilvl="2" w:tplc="0419001B" w:tentative="1">
      <w:start w:val="1"/>
      <w:numFmt w:val="lowerRoman"/>
      <w:lvlText w:val="%3."/>
      <w:lvlJc w:val="right"/>
      <w:pPr>
        <w:ind w:left="315" w:hanging="180"/>
      </w:pPr>
    </w:lvl>
    <w:lvl w:ilvl="3" w:tplc="0419000F" w:tentative="1">
      <w:start w:val="1"/>
      <w:numFmt w:val="decimal"/>
      <w:lvlText w:val="%4."/>
      <w:lvlJc w:val="left"/>
      <w:pPr>
        <w:ind w:left="1035" w:hanging="360"/>
      </w:pPr>
    </w:lvl>
    <w:lvl w:ilvl="4" w:tplc="04190019" w:tentative="1">
      <w:start w:val="1"/>
      <w:numFmt w:val="lowerLetter"/>
      <w:lvlText w:val="%5."/>
      <w:lvlJc w:val="left"/>
      <w:pPr>
        <w:ind w:left="1755" w:hanging="360"/>
      </w:pPr>
    </w:lvl>
    <w:lvl w:ilvl="5" w:tplc="0419001B" w:tentative="1">
      <w:start w:val="1"/>
      <w:numFmt w:val="lowerRoman"/>
      <w:lvlText w:val="%6."/>
      <w:lvlJc w:val="right"/>
      <w:pPr>
        <w:ind w:left="2475" w:hanging="180"/>
      </w:pPr>
    </w:lvl>
    <w:lvl w:ilvl="6" w:tplc="0419000F" w:tentative="1">
      <w:start w:val="1"/>
      <w:numFmt w:val="decimal"/>
      <w:lvlText w:val="%7."/>
      <w:lvlJc w:val="left"/>
      <w:pPr>
        <w:ind w:left="3195" w:hanging="360"/>
      </w:pPr>
    </w:lvl>
    <w:lvl w:ilvl="7" w:tplc="04190019" w:tentative="1">
      <w:start w:val="1"/>
      <w:numFmt w:val="lowerLetter"/>
      <w:lvlText w:val="%8."/>
      <w:lvlJc w:val="left"/>
      <w:pPr>
        <w:ind w:left="3915" w:hanging="360"/>
      </w:pPr>
    </w:lvl>
    <w:lvl w:ilvl="8" w:tplc="0419001B" w:tentative="1">
      <w:start w:val="1"/>
      <w:numFmt w:val="lowerRoman"/>
      <w:lvlText w:val="%9."/>
      <w:lvlJc w:val="right"/>
      <w:pPr>
        <w:ind w:left="4635" w:hanging="180"/>
      </w:pPr>
    </w:lvl>
  </w:abstractNum>
  <w:abstractNum w:abstractNumId="16">
    <w:nsid w:val="28450CF8"/>
    <w:multiLevelType w:val="hybridMultilevel"/>
    <w:tmpl w:val="632ADF86"/>
    <w:lvl w:ilvl="0" w:tplc="A35C9C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9314A8"/>
    <w:multiLevelType w:val="hybridMultilevel"/>
    <w:tmpl w:val="6F4C42A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A5662"/>
    <w:multiLevelType w:val="multilevel"/>
    <w:tmpl w:val="AE58F9EA"/>
    <w:lvl w:ilvl="0">
      <w:start w:val="4"/>
      <w:numFmt w:val="decimal"/>
      <w:lvlText w:val="%1."/>
      <w:lvlJc w:val="left"/>
      <w:pPr>
        <w:ind w:left="720" w:hanging="360"/>
      </w:pPr>
      <w:rPr>
        <w:rFonts w:hint="default"/>
      </w:rPr>
    </w:lvl>
    <w:lvl w:ilvl="1">
      <w:start w:val="1"/>
      <w:numFmt w:val="decimal"/>
      <w:isLgl/>
      <w:lvlText w:val="%1.%2."/>
      <w:lvlJc w:val="left"/>
      <w:pPr>
        <w:ind w:left="2705" w:hanging="720"/>
      </w:pPr>
      <w:rPr>
        <w:rFonts w:hint="default"/>
        <w:sz w:val="26"/>
        <w:szCs w:val="26"/>
      </w:rPr>
    </w:lvl>
    <w:lvl w:ilvl="2">
      <w:start w:val="1"/>
      <w:numFmt w:val="decimal"/>
      <w:isLgl/>
      <w:lvlText w:val="%1.%2.%3."/>
      <w:lvlJc w:val="left"/>
      <w:pPr>
        <w:ind w:left="8108" w:hanging="720"/>
      </w:pPr>
      <w:rPr>
        <w:rFonts w:hint="default"/>
      </w:rPr>
    </w:lvl>
    <w:lvl w:ilvl="3">
      <w:start w:val="1"/>
      <w:numFmt w:val="decimal"/>
      <w:isLgl/>
      <w:lvlText w:val="%1.%2.%3.%4."/>
      <w:lvlJc w:val="left"/>
      <w:pPr>
        <w:ind w:left="11982" w:hanging="1080"/>
      </w:pPr>
      <w:rPr>
        <w:rFonts w:hint="default"/>
      </w:rPr>
    </w:lvl>
    <w:lvl w:ilvl="4">
      <w:start w:val="1"/>
      <w:numFmt w:val="decimal"/>
      <w:isLgl/>
      <w:lvlText w:val="%1.%2.%3.%4.%5."/>
      <w:lvlJc w:val="left"/>
      <w:pPr>
        <w:ind w:left="15496" w:hanging="1080"/>
      </w:pPr>
      <w:rPr>
        <w:rFonts w:hint="default"/>
      </w:rPr>
    </w:lvl>
    <w:lvl w:ilvl="5">
      <w:start w:val="1"/>
      <w:numFmt w:val="decimal"/>
      <w:isLgl/>
      <w:lvlText w:val="%1.%2.%3.%4.%5.%6."/>
      <w:lvlJc w:val="left"/>
      <w:pPr>
        <w:ind w:left="19370" w:hanging="1440"/>
      </w:pPr>
      <w:rPr>
        <w:rFonts w:hint="default"/>
      </w:rPr>
    </w:lvl>
    <w:lvl w:ilvl="6">
      <w:start w:val="1"/>
      <w:numFmt w:val="decimal"/>
      <w:isLgl/>
      <w:lvlText w:val="%1.%2.%3.%4.%5.%6.%7."/>
      <w:lvlJc w:val="left"/>
      <w:pPr>
        <w:ind w:left="22884" w:hanging="1440"/>
      </w:pPr>
      <w:rPr>
        <w:rFonts w:hint="default"/>
      </w:rPr>
    </w:lvl>
    <w:lvl w:ilvl="7">
      <w:start w:val="1"/>
      <w:numFmt w:val="decimal"/>
      <w:isLgl/>
      <w:lvlText w:val="%1.%2.%3.%4.%5.%6.%7.%8."/>
      <w:lvlJc w:val="left"/>
      <w:pPr>
        <w:ind w:left="26758" w:hanging="1800"/>
      </w:pPr>
      <w:rPr>
        <w:rFonts w:hint="default"/>
      </w:rPr>
    </w:lvl>
    <w:lvl w:ilvl="8">
      <w:start w:val="1"/>
      <w:numFmt w:val="decimal"/>
      <w:isLgl/>
      <w:lvlText w:val="%1.%2.%3.%4.%5.%6.%7.%8.%9."/>
      <w:lvlJc w:val="left"/>
      <w:pPr>
        <w:ind w:left="30632" w:hanging="2160"/>
      </w:pPr>
      <w:rPr>
        <w:rFonts w:hint="default"/>
      </w:rPr>
    </w:lvl>
  </w:abstractNum>
  <w:abstractNum w:abstractNumId="19">
    <w:nsid w:val="309C2045"/>
    <w:multiLevelType w:val="hybridMultilevel"/>
    <w:tmpl w:val="6A2EBF5C"/>
    <w:lvl w:ilvl="0" w:tplc="8C20536A">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911929"/>
    <w:multiLevelType w:val="hybridMultilevel"/>
    <w:tmpl w:val="C9569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D34251"/>
    <w:multiLevelType w:val="hybridMultilevel"/>
    <w:tmpl w:val="BD5CE332"/>
    <w:lvl w:ilvl="0" w:tplc="A35C9C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3A1E24"/>
    <w:multiLevelType w:val="hybridMultilevel"/>
    <w:tmpl w:val="E188C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A55E15"/>
    <w:multiLevelType w:val="hybridMultilevel"/>
    <w:tmpl w:val="26C82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E30E7F"/>
    <w:multiLevelType w:val="hybridMultilevel"/>
    <w:tmpl w:val="AE42887C"/>
    <w:lvl w:ilvl="0" w:tplc="A35C9C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A9B091E"/>
    <w:multiLevelType w:val="hybridMultilevel"/>
    <w:tmpl w:val="1A2A4780"/>
    <w:lvl w:ilvl="0" w:tplc="47260856">
      <w:start w:val="1"/>
      <w:numFmt w:val="decimal"/>
      <w:lvlText w:val="%1."/>
      <w:lvlJc w:val="left"/>
      <w:pPr>
        <w:ind w:left="720" w:hanging="360"/>
      </w:pPr>
      <w:rPr>
        <w:rFonts w:hint="default"/>
        <w:b/>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E07151"/>
    <w:multiLevelType w:val="hybridMultilevel"/>
    <w:tmpl w:val="27A0A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D20516"/>
    <w:multiLevelType w:val="hybridMultilevel"/>
    <w:tmpl w:val="85E4F0FA"/>
    <w:lvl w:ilvl="0" w:tplc="8C20536A">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3B7CB9"/>
    <w:multiLevelType w:val="hybridMultilevel"/>
    <w:tmpl w:val="CD9C7038"/>
    <w:lvl w:ilvl="0" w:tplc="8C20536A">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76356C8"/>
    <w:multiLevelType w:val="hybridMultilevel"/>
    <w:tmpl w:val="13CA7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9179D9"/>
    <w:multiLevelType w:val="hybridMultilevel"/>
    <w:tmpl w:val="96C20F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A0F6E38"/>
    <w:multiLevelType w:val="hybridMultilevel"/>
    <w:tmpl w:val="69FC8AAA"/>
    <w:lvl w:ilvl="0" w:tplc="A35C9CD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251D71"/>
    <w:multiLevelType w:val="hybridMultilevel"/>
    <w:tmpl w:val="5EA69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AE6589"/>
    <w:multiLevelType w:val="hybridMultilevel"/>
    <w:tmpl w:val="C55CEE3E"/>
    <w:lvl w:ilvl="0" w:tplc="7688B476">
      <w:start w:val="1"/>
      <w:numFmt w:val="decimal"/>
      <w:lvlText w:val="%1."/>
      <w:lvlJc w:val="left"/>
      <w:pPr>
        <w:ind w:left="720" w:hanging="360"/>
      </w:pPr>
      <w:rPr>
        <w:rFonts w:hint="default"/>
        <w:color w:val="7030A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053066"/>
    <w:multiLevelType w:val="hybridMultilevel"/>
    <w:tmpl w:val="F0E04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82C6444"/>
    <w:multiLevelType w:val="hybridMultilevel"/>
    <w:tmpl w:val="A164F0E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6">
    <w:nsid w:val="5B5F2012"/>
    <w:multiLevelType w:val="hybridMultilevel"/>
    <w:tmpl w:val="0FF8DEF2"/>
    <w:lvl w:ilvl="0" w:tplc="6DDC1AA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6565FF"/>
    <w:multiLevelType w:val="hybridMultilevel"/>
    <w:tmpl w:val="6BEA65A8"/>
    <w:lvl w:ilvl="0" w:tplc="8C20536A">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6C5A09"/>
    <w:multiLevelType w:val="hybridMultilevel"/>
    <w:tmpl w:val="56FA4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A910DC"/>
    <w:multiLevelType w:val="hybridMultilevel"/>
    <w:tmpl w:val="1B84E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A40BD9"/>
    <w:multiLevelType w:val="hybridMultilevel"/>
    <w:tmpl w:val="4F5C1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7B4526"/>
    <w:multiLevelType w:val="hybridMultilevel"/>
    <w:tmpl w:val="2222D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C92515"/>
    <w:multiLevelType w:val="hybridMultilevel"/>
    <w:tmpl w:val="11D0D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D402A2"/>
    <w:multiLevelType w:val="hybridMultilevel"/>
    <w:tmpl w:val="55A28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E051E0"/>
    <w:multiLevelType w:val="hybridMultilevel"/>
    <w:tmpl w:val="9D6A52BC"/>
    <w:lvl w:ilvl="0" w:tplc="75EE878A">
      <w:start w:val="1"/>
      <w:numFmt w:val="decimal"/>
      <w:lvlText w:val="%1."/>
      <w:lvlJc w:val="left"/>
      <w:pPr>
        <w:tabs>
          <w:tab w:val="num" w:pos="2055"/>
        </w:tabs>
        <w:ind w:left="20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EC4200"/>
    <w:multiLevelType w:val="hybridMultilevel"/>
    <w:tmpl w:val="739EDF46"/>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A8E62894">
      <w:start w:val="1"/>
      <w:numFmt w:val="decimal"/>
      <w:lvlText w:val="%3."/>
      <w:lvlJc w:val="left"/>
      <w:pPr>
        <w:ind w:left="2340" w:hanging="360"/>
      </w:pPr>
      <w:rPr>
        <w:rFonts w:hint="default"/>
      </w:rPr>
    </w:lvl>
    <w:lvl w:ilvl="3" w:tplc="FABA6C6A">
      <w:start w:val="1"/>
      <w:numFmt w:val="lowerRoman"/>
      <w:lvlText w:val="%4)"/>
      <w:lvlJc w:val="left"/>
      <w:pPr>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07E534B"/>
    <w:multiLevelType w:val="hybridMultilevel"/>
    <w:tmpl w:val="C5BEC132"/>
    <w:lvl w:ilvl="0" w:tplc="100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29702C"/>
    <w:multiLevelType w:val="hybridMultilevel"/>
    <w:tmpl w:val="1536051C"/>
    <w:lvl w:ilvl="0" w:tplc="75EE878A">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ind w:left="210" w:hanging="360"/>
      </w:pPr>
    </w:lvl>
    <w:lvl w:ilvl="2" w:tplc="0419001B" w:tentative="1">
      <w:start w:val="1"/>
      <w:numFmt w:val="lowerRoman"/>
      <w:lvlText w:val="%3."/>
      <w:lvlJc w:val="right"/>
      <w:pPr>
        <w:ind w:left="930" w:hanging="180"/>
      </w:pPr>
    </w:lvl>
    <w:lvl w:ilvl="3" w:tplc="0419000F" w:tentative="1">
      <w:start w:val="1"/>
      <w:numFmt w:val="decimal"/>
      <w:lvlText w:val="%4."/>
      <w:lvlJc w:val="left"/>
      <w:pPr>
        <w:ind w:left="1650" w:hanging="360"/>
      </w:pPr>
    </w:lvl>
    <w:lvl w:ilvl="4" w:tplc="04190019" w:tentative="1">
      <w:start w:val="1"/>
      <w:numFmt w:val="lowerLetter"/>
      <w:lvlText w:val="%5."/>
      <w:lvlJc w:val="left"/>
      <w:pPr>
        <w:ind w:left="2370" w:hanging="360"/>
      </w:pPr>
    </w:lvl>
    <w:lvl w:ilvl="5" w:tplc="0419001B" w:tentative="1">
      <w:start w:val="1"/>
      <w:numFmt w:val="lowerRoman"/>
      <w:lvlText w:val="%6."/>
      <w:lvlJc w:val="right"/>
      <w:pPr>
        <w:ind w:left="3090" w:hanging="180"/>
      </w:pPr>
    </w:lvl>
    <w:lvl w:ilvl="6" w:tplc="0419000F" w:tentative="1">
      <w:start w:val="1"/>
      <w:numFmt w:val="decimal"/>
      <w:lvlText w:val="%7."/>
      <w:lvlJc w:val="left"/>
      <w:pPr>
        <w:ind w:left="3810" w:hanging="360"/>
      </w:pPr>
    </w:lvl>
    <w:lvl w:ilvl="7" w:tplc="04190019" w:tentative="1">
      <w:start w:val="1"/>
      <w:numFmt w:val="lowerLetter"/>
      <w:lvlText w:val="%8."/>
      <w:lvlJc w:val="left"/>
      <w:pPr>
        <w:ind w:left="4530" w:hanging="360"/>
      </w:pPr>
    </w:lvl>
    <w:lvl w:ilvl="8" w:tplc="0419001B" w:tentative="1">
      <w:start w:val="1"/>
      <w:numFmt w:val="lowerRoman"/>
      <w:lvlText w:val="%9."/>
      <w:lvlJc w:val="right"/>
      <w:pPr>
        <w:ind w:left="5250" w:hanging="180"/>
      </w:pPr>
    </w:lvl>
  </w:abstractNum>
  <w:abstractNum w:abstractNumId="48">
    <w:nsid w:val="7A8473BC"/>
    <w:multiLevelType w:val="hybridMultilevel"/>
    <w:tmpl w:val="6CB846AE"/>
    <w:lvl w:ilvl="0" w:tplc="8C2053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B3663F"/>
    <w:multiLevelType w:val="hybridMultilevel"/>
    <w:tmpl w:val="8210012A"/>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num w:numId="1">
    <w:abstractNumId w:val="18"/>
  </w:num>
  <w:num w:numId="2">
    <w:abstractNumId w:val="45"/>
  </w:num>
  <w:num w:numId="3">
    <w:abstractNumId w:val="23"/>
  </w:num>
  <w:num w:numId="4">
    <w:abstractNumId w:val="6"/>
  </w:num>
  <w:num w:numId="5">
    <w:abstractNumId w:val="2"/>
  </w:num>
  <w:num w:numId="6">
    <w:abstractNumId w:val="3"/>
  </w:num>
  <w:num w:numId="7">
    <w:abstractNumId w:val="7"/>
  </w:num>
  <w:num w:numId="8">
    <w:abstractNumId w:val="24"/>
  </w:num>
  <w:num w:numId="9">
    <w:abstractNumId w:val="41"/>
  </w:num>
  <w:num w:numId="10">
    <w:abstractNumId w:val="21"/>
  </w:num>
  <w:num w:numId="11">
    <w:abstractNumId w:val="16"/>
  </w:num>
  <w:num w:numId="12">
    <w:abstractNumId w:val="40"/>
  </w:num>
  <w:num w:numId="13">
    <w:abstractNumId w:val="10"/>
  </w:num>
  <w:num w:numId="14">
    <w:abstractNumId w:val="5"/>
  </w:num>
  <w:num w:numId="15">
    <w:abstractNumId w:val="27"/>
  </w:num>
  <w:num w:numId="16">
    <w:abstractNumId w:val="19"/>
  </w:num>
  <w:num w:numId="17">
    <w:abstractNumId w:val="37"/>
  </w:num>
  <w:num w:numId="18">
    <w:abstractNumId w:val="17"/>
  </w:num>
  <w:num w:numId="19">
    <w:abstractNumId w:val="13"/>
  </w:num>
  <w:num w:numId="20">
    <w:abstractNumId w:val="38"/>
  </w:num>
  <w:num w:numId="21">
    <w:abstractNumId w:val="26"/>
  </w:num>
  <w:num w:numId="22">
    <w:abstractNumId w:val="31"/>
  </w:num>
  <w:num w:numId="23">
    <w:abstractNumId w:val="30"/>
  </w:num>
  <w:num w:numId="24">
    <w:abstractNumId w:val="4"/>
  </w:num>
  <w:num w:numId="25">
    <w:abstractNumId w:val="43"/>
  </w:num>
  <w:num w:numId="26">
    <w:abstractNumId w:val="14"/>
  </w:num>
  <w:num w:numId="27">
    <w:abstractNumId w:val="49"/>
  </w:num>
  <w:num w:numId="28">
    <w:abstractNumId w:val="9"/>
  </w:num>
  <w:num w:numId="29">
    <w:abstractNumId w:val="44"/>
  </w:num>
  <w:num w:numId="30">
    <w:abstractNumId w:val="20"/>
  </w:num>
  <w:num w:numId="31">
    <w:abstractNumId w:val="0"/>
  </w:num>
  <w:num w:numId="32">
    <w:abstractNumId w:val="46"/>
  </w:num>
  <w:num w:numId="33">
    <w:abstractNumId w:val="32"/>
  </w:num>
  <w:num w:numId="34">
    <w:abstractNumId w:val="25"/>
  </w:num>
  <w:num w:numId="35">
    <w:abstractNumId w:val="47"/>
  </w:num>
  <w:num w:numId="36">
    <w:abstractNumId w:val="33"/>
  </w:num>
  <w:num w:numId="37">
    <w:abstractNumId w:val="11"/>
  </w:num>
  <w:num w:numId="38">
    <w:abstractNumId w:val="8"/>
  </w:num>
  <w:num w:numId="39">
    <w:abstractNumId w:val="15"/>
  </w:num>
  <w:num w:numId="40">
    <w:abstractNumId w:val="28"/>
  </w:num>
  <w:num w:numId="41">
    <w:abstractNumId w:val="42"/>
  </w:num>
  <w:num w:numId="42">
    <w:abstractNumId w:val="36"/>
  </w:num>
  <w:num w:numId="43">
    <w:abstractNumId w:val="48"/>
  </w:num>
  <w:num w:numId="44">
    <w:abstractNumId w:val="35"/>
  </w:num>
  <w:num w:numId="45">
    <w:abstractNumId w:val="29"/>
  </w:num>
  <w:num w:numId="46">
    <w:abstractNumId w:val="39"/>
  </w:num>
  <w:num w:numId="47">
    <w:abstractNumId w:val="22"/>
  </w:num>
  <w:num w:numId="48">
    <w:abstractNumId w:val="34"/>
  </w:num>
  <w:num w:numId="49">
    <w:abstractNumId w:val="1"/>
  </w:num>
  <w:num w:numId="50">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41"/>
    <w:rsid w:val="00026CB9"/>
    <w:rsid w:val="00057300"/>
    <w:rsid w:val="00086CC8"/>
    <w:rsid w:val="000A4C7E"/>
    <w:rsid w:val="00132E92"/>
    <w:rsid w:val="00163054"/>
    <w:rsid w:val="00173CE0"/>
    <w:rsid w:val="001B6BD1"/>
    <w:rsid w:val="001E1169"/>
    <w:rsid w:val="001F172C"/>
    <w:rsid w:val="002272FD"/>
    <w:rsid w:val="002312A0"/>
    <w:rsid w:val="002329E0"/>
    <w:rsid w:val="00237DEA"/>
    <w:rsid w:val="002E4042"/>
    <w:rsid w:val="002E4417"/>
    <w:rsid w:val="003452D9"/>
    <w:rsid w:val="003C3751"/>
    <w:rsid w:val="00432C24"/>
    <w:rsid w:val="00497791"/>
    <w:rsid w:val="004B40A9"/>
    <w:rsid w:val="005337DA"/>
    <w:rsid w:val="005E3049"/>
    <w:rsid w:val="006A574F"/>
    <w:rsid w:val="00717538"/>
    <w:rsid w:val="00750709"/>
    <w:rsid w:val="00776615"/>
    <w:rsid w:val="007A3A23"/>
    <w:rsid w:val="008D3B74"/>
    <w:rsid w:val="00931B81"/>
    <w:rsid w:val="00985140"/>
    <w:rsid w:val="009C17D8"/>
    <w:rsid w:val="009F55D5"/>
    <w:rsid w:val="00AF787D"/>
    <w:rsid w:val="00B4640F"/>
    <w:rsid w:val="00B7122A"/>
    <w:rsid w:val="00B7190E"/>
    <w:rsid w:val="00B7301E"/>
    <w:rsid w:val="00B800EE"/>
    <w:rsid w:val="00B81C9E"/>
    <w:rsid w:val="00BB465E"/>
    <w:rsid w:val="00BD6ACE"/>
    <w:rsid w:val="00C16AC3"/>
    <w:rsid w:val="00C65446"/>
    <w:rsid w:val="00CD4264"/>
    <w:rsid w:val="00CD613D"/>
    <w:rsid w:val="00CD775F"/>
    <w:rsid w:val="00D12DA1"/>
    <w:rsid w:val="00D85B17"/>
    <w:rsid w:val="00DA17D0"/>
    <w:rsid w:val="00DD23BD"/>
    <w:rsid w:val="00DD3D05"/>
    <w:rsid w:val="00E17200"/>
    <w:rsid w:val="00E65FED"/>
    <w:rsid w:val="00E96541"/>
    <w:rsid w:val="00EB23D2"/>
    <w:rsid w:val="00ED34FC"/>
    <w:rsid w:val="00EF372E"/>
    <w:rsid w:val="00F409E4"/>
    <w:rsid w:val="00F4656B"/>
    <w:rsid w:val="00F735FC"/>
    <w:rsid w:val="00F80F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A9"/>
  </w:style>
  <w:style w:type="paragraph" w:styleId="4">
    <w:name w:val="heading 4"/>
    <w:basedOn w:val="a"/>
    <w:next w:val="a"/>
    <w:link w:val="40"/>
    <w:semiHidden/>
    <w:unhideWhenUsed/>
    <w:qFormat/>
    <w:rsid w:val="00C65446"/>
    <w:pPr>
      <w:keepNext/>
      <w:widowControl w:val="0"/>
      <w:snapToGrid w:val="0"/>
      <w:spacing w:before="240" w:after="60" w:line="240" w:lineRule="auto"/>
      <w:ind w:firstLine="300"/>
      <w:jc w:val="both"/>
      <w:outlineLvl w:val="3"/>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5446"/>
    <w:rPr>
      <w:b/>
      <w:bCs/>
    </w:rPr>
  </w:style>
  <w:style w:type="paragraph" w:customStyle="1" w:styleId="12075">
    <w:name w:val="Стиль 12 пт курсив По ширине Первая строка:  075 см"/>
    <w:basedOn w:val="a"/>
    <w:link w:val="120750"/>
    <w:autoRedefine/>
    <w:rsid w:val="00C65446"/>
    <w:pPr>
      <w:spacing w:after="0" w:line="240" w:lineRule="auto"/>
      <w:ind w:left="-107" w:right="-68"/>
    </w:pPr>
    <w:rPr>
      <w:rFonts w:ascii="Times New Roman" w:eastAsia="Times New Roman" w:hAnsi="Times New Roman" w:cs="Times New Roman"/>
      <w:iCs/>
      <w:sz w:val="20"/>
      <w:szCs w:val="20"/>
    </w:rPr>
  </w:style>
  <w:style w:type="character" w:customStyle="1" w:styleId="120750">
    <w:name w:val="Стиль 12 пт курсив По ширине Первая строка:  075 см Знак"/>
    <w:basedOn w:val="a0"/>
    <w:link w:val="12075"/>
    <w:rsid w:val="00C65446"/>
    <w:rPr>
      <w:rFonts w:ascii="Times New Roman" w:eastAsia="Times New Roman" w:hAnsi="Times New Roman" w:cs="Times New Roman"/>
      <w:iCs/>
      <w:sz w:val="20"/>
      <w:szCs w:val="20"/>
    </w:rPr>
  </w:style>
  <w:style w:type="character" w:customStyle="1" w:styleId="40">
    <w:name w:val="Заголовок 4 Знак"/>
    <w:basedOn w:val="a0"/>
    <w:link w:val="4"/>
    <w:semiHidden/>
    <w:rsid w:val="00C65446"/>
    <w:rPr>
      <w:rFonts w:ascii="Arial" w:eastAsia="Times New Roman" w:hAnsi="Arial" w:cs="Times New Roman"/>
      <w:b/>
      <w:sz w:val="24"/>
      <w:szCs w:val="20"/>
    </w:rPr>
  </w:style>
  <w:style w:type="paragraph" w:styleId="a4">
    <w:name w:val="List Paragraph"/>
    <w:basedOn w:val="a"/>
    <w:uiPriority w:val="34"/>
    <w:qFormat/>
    <w:rsid w:val="00C65446"/>
    <w:pPr>
      <w:ind w:left="720"/>
      <w:contextualSpacing/>
    </w:pPr>
  </w:style>
  <w:style w:type="paragraph" w:styleId="a5">
    <w:name w:val="header"/>
    <w:basedOn w:val="a"/>
    <w:link w:val="a6"/>
    <w:uiPriority w:val="99"/>
    <w:semiHidden/>
    <w:unhideWhenUsed/>
    <w:rsid w:val="00173CE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3CE0"/>
  </w:style>
  <w:style w:type="paragraph" w:styleId="a7">
    <w:name w:val="footer"/>
    <w:basedOn w:val="a"/>
    <w:link w:val="a8"/>
    <w:uiPriority w:val="99"/>
    <w:unhideWhenUsed/>
    <w:rsid w:val="00173C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CE0"/>
  </w:style>
  <w:style w:type="paragraph" w:styleId="a9">
    <w:name w:val="Body Text"/>
    <w:basedOn w:val="a"/>
    <w:link w:val="aa"/>
    <w:unhideWhenUsed/>
    <w:rsid w:val="002312A0"/>
    <w:pPr>
      <w:spacing w:after="120" w:line="312" w:lineRule="auto"/>
      <w:ind w:firstLine="709"/>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2312A0"/>
    <w:rPr>
      <w:rFonts w:ascii="Times New Roman" w:eastAsia="Times New Roman" w:hAnsi="Times New Roman" w:cs="Times New Roman"/>
      <w:sz w:val="24"/>
      <w:szCs w:val="24"/>
    </w:rPr>
  </w:style>
  <w:style w:type="paragraph" w:customStyle="1" w:styleId="ConsPlusNormal">
    <w:name w:val="ConsPlusNormal"/>
    <w:next w:val="a"/>
    <w:rsid w:val="002312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Normal (Web)"/>
    <w:basedOn w:val="a"/>
    <w:uiPriority w:val="99"/>
    <w:rsid w:val="002272F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2272FD"/>
    <w:pPr>
      <w:spacing w:after="120"/>
      <w:ind w:left="283"/>
    </w:pPr>
  </w:style>
  <w:style w:type="character" w:customStyle="1" w:styleId="ad">
    <w:name w:val="Отступ основного текста Знак"/>
    <w:basedOn w:val="a0"/>
    <w:link w:val="ac"/>
    <w:uiPriority w:val="99"/>
    <w:semiHidden/>
    <w:rsid w:val="002272FD"/>
  </w:style>
  <w:style w:type="paragraph" w:customStyle="1" w:styleId="style2">
    <w:name w:val="style2"/>
    <w:basedOn w:val="a"/>
    <w:rsid w:val="00227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76615"/>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B81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7301E"/>
  </w:style>
  <w:style w:type="paragraph" w:customStyle="1" w:styleId="ConsPlusNonformat">
    <w:name w:val="ConsPlusNonformat"/>
    <w:uiPriority w:val="99"/>
    <w:rsid w:val="00ED34F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D34FC"/>
    <w:pPr>
      <w:widowControl w:val="0"/>
      <w:autoSpaceDE w:val="0"/>
      <w:autoSpaceDN w:val="0"/>
      <w:adjustRightInd w:val="0"/>
      <w:spacing w:after="0" w:line="240" w:lineRule="auto"/>
    </w:pPr>
    <w:rPr>
      <w:rFonts w:ascii="Arial" w:hAnsi="Arial" w:cs="Arial"/>
      <w:b/>
      <w:bCs/>
      <w:sz w:val="16"/>
      <w:szCs w:val="16"/>
    </w:rPr>
  </w:style>
  <w:style w:type="character" w:styleId="af">
    <w:name w:val="Hyperlink"/>
    <w:basedOn w:val="a0"/>
    <w:uiPriority w:val="99"/>
    <w:semiHidden/>
    <w:unhideWhenUsed/>
    <w:rsid w:val="00ED34FC"/>
    <w:rPr>
      <w:color w:val="0000FF"/>
      <w:u w:val="single"/>
    </w:rPr>
  </w:style>
  <w:style w:type="paragraph" w:styleId="af0">
    <w:name w:val="footnote text"/>
    <w:basedOn w:val="a"/>
    <w:link w:val="af1"/>
    <w:uiPriority w:val="99"/>
    <w:unhideWhenUsed/>
    <w:rsid w:val="00ED34FC"/>
    <w:pPr>
      <w:spacing w:after="0" w:line="240" w:lineRule="auto"/>
    </w:pPr>
    <w:rPr>
      <w:sz w:val="20"/>
      <w:szCs w:val="20"/>
    </w:rPr>
  </w:style>
  <w:style w:type="character" w:customStyle="1" w:styleId="af1">
    <w:name w:val="Текст сноски Знак"/>
    <w:basedOn w:val="a0"/>
    <w:link w:val="af0"/>
    <w:uiPriority w:val="99"/>
    <w:rsid w:val="00ED34FC"/>
    <w:rPr>
      <w:sz w:val="20"/>
      <w:szCs w:val="20"/>
    </w:rPr>
  </w:style>
  <w:style w:type="character" w:styleId="af2">
    <w:name w:val="footnote reference"/>
    <w:basedOn w:val="a0"/>
    <w:uiPriority w:val="99"/>
    <w:semiHidden/>
    <w:unhideWhenUsed/>
    <w:rsid w:val="00ED34FC"/>
    <w:rPr>
      <w:vertAlign w:val="superscript"/>
    </w:rPr>
  </w:style>
  <w:style w:type="paragraph" w:customStyle="1" w:styleId="r1">
    <w:name w:val="r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2">
    <w:name w:val="r2"/>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3">
    <w:name w:val="r3"/>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
    <w:name w:val="d0"/>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
    <w:name w:val="d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
    <w:name w:val="d2"/>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
    <w:name w:val="d3"/>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A9"/>
  </w:style>
  <w:style w:type="paragraph" w:styleId="4">
    <w:name w:val="heading 4"/>
    <w:basedOn w:val="a"/>
    <w:next w:val="a"/>
    <w:link w:val="40"/>
    <w:semiHidden/>
    <w:unhideWhenUsed/>
    <w:qFormat/>
    <w:rsid w:val="00C65446"/>
    <w:pPr>
      <w:keepNext/>
      <w:widowControl w:val="0"/>
      <w:snapToGrid w:val="0"/>
      <w:spacing w:before="240" w:after="60" w:line="240" w:lineRule="auto"/>
      <w:ind w:firstLine="300"/>
      <w:jc w:val="both"/>
      <w:outlineLvl w:val="3"/>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5446"/>
    <w:rPr>
      <w:b/>
      <w:bCs/>
    </w:rPr>
  </w:style>
  <w:style w:type="paragraph" w:customStyle="1" w:styleId="12075">
    <w:name w:val="Стиль 12 пт курсив По ширине Первая строка:  075 см"/>
    <w:basedOn w:val="a"/>
    <w:link w:val="120750"/>
    <w:autoRedefine/>
    <w:rsid w:val="00C65446"/>
    <w:pPr>
      <w:spacing w:after="0" w:line="240" w:lineRule="auto"/>
      <w:ind w:left="-107" w:right="-68"/>
    </w:pPr>
    <w:rPr>
      <w:rFonts w:ascii="Times New Roman" w:eastAsia="Times New Roman" w:hAnsi="Times New Roman" w:cs="Times New Roman"/>
      <w:iCs/>
      <w:sz w:val="20"/>
      <w:szCs w:val="20"/>
    </w:rPr>
  </w:style>
  <w:style w:type="character" w:customStyle="1" w:styleId="120750">
    <w:name w:val="Стиль 12 пт курсив По ширине Первая строка:  075 см Знак"/>
    <w:basedOn w:val="a0"/>
    <w:link w:val="12075"/>
    <w:rsid w:val="00C65446"/>
    <w:rPr>
      <w:rFonts w:ascii="Times New Roman" w:eastAsia="Times New Roman" w:hAnsi="Times New Roman" w:cs="Times New Roman"/>
      <w:iCs/>
      <w:sz w:val="20"/>
      <w:szCs w:val="20"/>
    </w:rPr>
  </w:style>
  <w:style w:type="character" w:customStyle="1" w:styleId="40">
    <w:name w:val="Заголовок 4 Знак"/>
    <w:basedOn w:val="a0"/>
    <w:link w:val="4"/>
    <w:semiHidden/>
    <w:rsid w:val="00C65446"/>
    <w:rPr>
      <w:rFonts w:ascii="Arial" w:eastAsia="Times New Roman" w:hAnsi="Arial" w:cs="Times New Roman"/>
      <w:b/>
      <w:sz w:val="24"/>
      <w:szCs w:val="20"/>
    </w:rPr>
  </w:style>
  <w:style w:type="paragraph" w:styleId="a4">
    <w:name w:val="List Paragraph"/>
    <w:basedOn w:val="a"/>
    <w:uiPriority w:val="34"/>
    <w:qFormat/>
    <w:rsid w:val="00C65446"/>
    <w:pPr>
      <w:ind w:left="720"/>
      <w:contextualSpacing/>
    </w:pPr>
  </w:style>
  <w:style w:type="paragraph" w:styleId="a5">
    <w:name w:val="header"/>
    <w:basedOn w:val="a"/>
    <w:link w:val="a6"/>
    <w:uiPriority w:val="99"/>
    <w:semiHidden/>
    <w:unhideWhenUsed/>
    <w:rsid w:val="00173CE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3CE0"/>
  </w:style>
  <w:style w:type="paragraph" w:styleId="a7">
    <w:name w:val="footer"/>
    <w:basedOn w:val="a"/>
    <w:link w:val="a8"/>
    <w:uiPriority w:val="99"/>
    <w:unhideWhenUsed/>
    <w:rsid w:val="00173C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CE0"/>
  </w:style>
  <w:style w:type="paragraph" w:styleId="a9">
    <w:name w:val="Body Text"/>
    <w:basedOn w:val="a"/>
    <w:link w:val="aa"/>
    <w:unhideWhenUsed/>
    <w:rsid w:val="002312A0"/>
    <w:pPr>
      <w:spacing w:after="120" w:line="312" w:lineRule="auto"/>
      <w:ind w:firstLine="709"/>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2312A0"/>
    <w:rPr>
      <w:rFonts w:ascii="Times New Roman" w:eastAsia="Times New Roman" w:hAnsi="Times New Roman" w:cs="Times New Roman"/>
      <w:sz w:val="24"/>
      <w:szCs w:val="24"/>
    </w:rPr>
  </w:style>
  <w:style w:type="paragraph" w:customStyle="1" w:styleId="ConsPlusNormal">
    <w:name w:val="ConsPlusNormal"/>
    <w:next w:val="a"/>
    <w:rsid w:val="002312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Normal (Web)"/>
    <w:basedOn w:val="a"/>
    <w:uiPriority w:val="99"/>
    <w:rsid w:val="002272F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2272FD"/>
    <w:pPr>
      <w:spacing w:after="120"/>
      <w:ind w:left="283"/>
    </w:pPr>
  </w:style>
  <w:style w:type="character" w:customStyle="1" w:styleId="ad">
    <w:name w:val="Отступ основного текста Знак"/>
    <w:basedOn w:val="a0"/>
    <w:link w:val="ac"/>
    <w:uiPriority w:val="99"/>
    <w:semiHidden/>
    <w:rsid w:val="002272FD"/>
  </w:style>
  <w:style w:type="paragraph" w:customStyle="1" w:styleId="style2">
    <w:name w:val="style2"/>
    <w:basedOn w:val="a"/>
    <w:rsid w:val="00227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76615"/>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B81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7301E"/>
  </w:style>
  <w:style w:type="paragraph" w:customStyle="1" w:styleId="ConsPlusNonformat">
    <w:name w:val="ConsPlusNonformat"/>
    <w:uiPriority w:val="99"/>
    <w:rsid w:val="00ED34F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D34FC"/>
    <w:pPr>
      <w:widowControl w:val="0"/>
      <w:autoSpaceDE w:val="0"/>
      <w:autoSpaceDN w:val="0"/>
      <w:adjustRightInd w:val="0"/>
      <w:spacing w:after="0" w:line="240" w:lineRule="auto"/>
    </w:pPr>
    <w:rPr>
      <w:rFonts w:ascii="Arial" w:hAnsi="Arial" w:cs="Arial"/>
      <w:b/>
      <w:bCs/>
      <w:sz w:val="16"/>
      <w:szCs w:val="16"/>
    </w:rPr>
  </w:style>
  <w:style w:type="character" w:styleId="af">
    <w:name w:val="Hyperlink"/>
    <w:basedOn w:val="a0"/>
    <w:uiPriority w:val="99"/>
    <w:semiHidden/>
    <w:unhideWhenUsed/>
    <w:rsid w:val="00ED34FC"/>
    <w:rPr>
      <w:color w:val="0000FF"/>
      <w:u w:val="single"/>
    </w:rPr>
  </w:style>
  <w:style w:type="paragraph" w:styleId="af0">
    <w:name w:val="footnote text"/>
    <w:basedOn w:val="a"/>
    <w:link w:val="af1"/>
    <w:uiPriority w:val="99"/>
    <w:unhideWhenUsed/>
    <w:rsid w:val="00ED34FC"/>
    <w:pPr>
      <w:spacing w:after="0" w:line="240" w:lineRule="auto"/>
    </w:pPr>
    <w:rPr>
      <w:sz w:val="20"/>
      <w:szCs w:val="20"/>
    </w:rPr>
  </w:style>
  <w:style w:type="character" w:customStyle="1" w:styleId="af1">
    <w:name w:val="Текст сноски Знак"/>
    <w:basedOn w:val="a0"/>
    <w:link w:val="af0"/>
    <w:uiPriority w:val="99"/>
    <w:rsid w:val="00ED34FC"/>
    <w:rPr>
      <w:sz w:val="20"/>
      <w:szCs w:val="20"/>
    </w:rPr>
  </w:style>
  <w:style w:type="character" w:styleId="af2">
    <w:name w:val="footnote reference"/>
    <w:basedOn w:val="a0"/>
    <w:uiPriority w:val="99"/>
    <w:semiHidden/>
    <w:unhideWhenUsed/>
    <w:rsid w:val="00ED34FC"/>
    <w:rPr>
      <w:vertAlign w:val="superscript"/>
    </w:rPr>
  </w:style>
  <w:style w:type="paragraph" w:customStyle="1" w:styleId="r1">
    <w:name w:val="r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2">
    <w:name w:val="r2"/>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3">
    <w:name w:val="r3"/>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
    <w:name w:val="d0"/>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
    <w:name w:val="d1"/>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
    <w:name w:val="d2"/>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
    <w:name w:val="d3"/>
    <w:basedOn w:val="a"/>
    <w:rsid w:val="00750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6024">
      <w:bodyDiv w:val="1"/>
      <w:marLeft w:val="0"/>
      <w:marRight w:val="0"/>
      <w:marTop w:val="0"/>
      <w:marBottom w:val="0"/>
      <w:divBdr>
        <w:top w:val="none" w:sz="0" w:space="0" w:color="auto"/>
        <w:left w:val="none" w:sz="0" w:space="0" w:color="auto"/>
        <w:bottom w:val="none" w:sz="0" w:space="0" w:color="auto"/>
        <w:right w:val="none" w:sz="0" w:space="0" w:color="auto"/>
      </w:divBdr>
    </w:div>
    <w:div w:id="342903965">
      <w:bodyDiv w:val="1"/>
      <w:marLeft w:val="0"/>
      <w:marRight w:val="0"/>
      <w:marTop w:val="0"/>
      <w:marBottom w:val="0"/>
      <w:divBdr>
        <w:top w:val="none" w:sz="0" w:space="0" w:color="auto"/>
        <w:left w:val="none" w:sz="0" w:space="0" w:color="auto"/>
        <w:bottom w:val="none" w:sz="0" w:space="0" w:color="auto"/>
        <w:right w:val="none" w:sz="0" w:space="0" w:color="auto"/>
      </w:divBdr>
    </w:div>
    <w:div w:id="424689630">
      <w:bodyDiv w:val="1"/>
      <w:marLeft w:val="0"/>
      <w:marRight w:val="0"/>
      <w:marTop w:val="0"/>
      <w:marBottom w:val="0"/>
      <w:divBdr>
        <w:top w:val="none" w:sz="0" w:space="0" w:color="auto"/>
        <w:left w:val="none" w:sz="0" w:space="0" w:color="auto"/>
        <w:bottom w:val="none" w:sz="0" w:space="0" w:color="auto"/>
        <w:right w:val="none" w:sz="0" w:space="0" w:color="auto"/>
      </w:divBdr>
    </w:div>
    <w:div w:id="426931056">
      <w:bodyDiv w:val="1"/>
      <w:marLeft w:val="0"/>
      <w:marRight w:val="0"/>
      <w:marTop w:val="0"/>
      <w:marBottom w:val="0"/>
      <w:divBdr>
        <w:top w:val="none" w:sz="0" w:space="0" w:color="auto"/>
        <w:left w:val="none" w:sz="0" w:space="0" w:color="auto"/>
        <w:bottom w:val="none" w:sz="0" w:space="0" w:color="auto"/>
        <w:right w:val="none" w:sz="0" w:space="0" w:color="auto"/>
      </w:divBdr>
    </w:div>
    <w:div w:id="578948073">
      <w:bodyDiv w:val="1"/>
      <w:marLeft w:val="0"/>
      <w:marRight w:val="0"/>
      <w:marTop w:val="0"/>
      <w:marBottom w:val="0"/>
      <w:divBdr>
        <w:top w:val="none" w:sz="0" w:space="0" w:color="auto"/>
        <w:left w:val="none" w:sz="0" w:space="0" w:color="auto"/>
        <w:bottom w:val="none" w:sz="0" w:space="0" w:color="auto"/>
        <w:right w:val="none" w:sz="0" w:space="0" w:color="auto"/>
      </w:divBdr>
      <w:divsChild>
        <w:div w:id="1642269788">
          <w:marLeft w:val="0"/>
          <w:marRight w:val="0"/>
          <w:marTop w:val="0"/>
          <w:marBottom w:val="0"/>
          <w:divBdr>
            <w:top w:val="single" w:sz="48" w:space="0" w:color="FFFFFF"/>
            <w:left w:val="single" w:sz="48" w:space="0" w:color="FFFFFF"/>
            <w:bottom w:val="single" w:sz="48" w:space="0" w:color="FFFFFF"/>
            <w:right w:val="single" w:sz="48" w:space="0" w:color="FFFFFF"/>
          </w:divBdr>
          <w:divsChild>
            <w:div w:id="2087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500">
      <w:bodyDiv w:val="1"/>
      <w:marLeft w:val="0"/>
      <w:marRight w:val="0"/>
      <w:marTop w:val="0"/>
      <w:marBottom w:val="0"/>
      <w:divBdr>
        <w:top w:val="none" w:sz="0" w:space="0" w:color="auto"/>
        <w:left w:val="none" w:sz="0" w:space="0" w:color="auto"/>
        <w:bottom w:val="none" w:sz="0" w:space="0" w:color="auto"/>
        <w:right w:val="none" w:sz="0" w:space="0" w:color="auto"/>
      </w:divBdr>
    </w:div>
    <w:div w:id="1211039973">
      <w:bodyDiv w:val="1"/>
      <w:marLeft w:val="0"/>
      <w:marRight w:val="0"/>
      <w:marTop w:val="0"/>
      <w:marBottom w:val="0"/>
      <w:divBdr>
        <w:top w:val="none" w:sz="0" w:space="0" w:color="auto"/>
        <w:left w:val="none" w:sz="0" w:space="0" w:color="auto"/>
        <w:bottom w:val="none" w:sz="0" w:space="0" w:color="auto"/>
        <w:right w:val="none" w:sz="0" w:space="0" w:color="auto"/>
      </w:divBdr>
    </w:div>
    <w:div w:id="1228763116">
      <w:bodyDiv w:val="1"/>
      <w:marLeft w:val="0"/>
      <w:marRight w:val="0"/>
      <w:marTop w:val="0"/>
      <w:marBottom w:val="0"/>
      <w:divBdr>
        <w:top w:val="none" w:sz="0" w:space="0" w:color="auto"/>
        <w:left w:val="none" w:sz="0" w:space="0" w:color="auto"/>
        <w:bottom w:val="none" w:sz="0" w:space="0" w:color="auto"/>
        <w:right w:val="none" w:sz="0" w:space="0" w:color="auto"/>
      </w:divBdr>
    </w:div>
    <w:div w:id="1280798093">
      <w:bodyDiv w:val="1"/>
      <w:marLeft w:val="0"/>
      <w:marRight w:val="0"/>
      <w:marTop w:val="0"/>
      <w:marBottom w:val="0"/>
      <w:divBdr>
        <w:top w:val="none" w:sz="0" w:space="0" w:color="auto"/>
        <w:left w:val="none" w:sz="0" w:space="0" w:color="auto"/>
        <w:bottom w:val="none" w:sz="0" w:space="0" w:color="auto"/>
        <w:right w:val="none" w:sz="0" w:space="0" w:color="auto"/>
      </w:divBdr>
    </w:div>
    <w:div w:id="1773893543">
      <w:bodyDiv w:val="1"/>
      <w:marLeft w:val="0"/>
      <w:marRight w:val="0"/>
      <w:marTop w:val="0"/>
      <w:marBottom w:val="0"/>
      <w:divBdr>
        <w:top w:val="none" w:sz="0" w:space="0" w:color="auto"/>
        <w:left w:val="none" w:sz="0" w:space="0" w:color="auto"/>
        <w:bottom w:val="none" w:sz="0" w:space="0" w:color="auto"/>
        <w:right w:val="none" w:sz="0" w:space="0" w:color="auto"/>
      </w:divBdr>
      <w:divsChild>
        <w:div w:id="786004069">
          <w:marLeft w:val="0"/>
          <w:marRight w:val="0"/>
          <w:marTop w:val="0"/>
          <w:marBottom w:val="0"/>
          <w:divBdr>
            <w:top w:val="single" w:sz="48" w:space="0" w:color="FFFFFF"/>
            <w:left w:val="single" w:sz="48" w:space="0" w:color="FFFFFF"/>
            <w:bottom w:val="single" w:sz="48" w:space="0" w:color="FFFFFF"/>
            <w:right w:val="single" w:sz="48" w:space="0" w:color="FFFFFF"/>
          </w:divBdr>
          <w:divsChild>
            <w:div w:id="11475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3808">
      <w:bodyDiv w:val="1"/>
      <w:marLeft w:val="0"/>
      <w:marRight w:val="0"/>
      <w:marTop w:val="0"/>
      <w:marBottom w:val="0"/>
      <w:divBdr>
        <w:top w:val="none" w:sz="0" w:space="0" w:color="auto"/>
        <w:left w:val="none" w:sz="0" w:space="0" w:color="auto"/>
        <w:bottom w:val="none" w:sz="0" w:space="0" w:color="auto"/>
        <w:right w:val="none" w:sz="0" w:space="0" w:color="auto"/>
      </w:divBdr>
    </w:div>
    <w:div w:id="214665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ustoms.ru"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nsultant.ru;" TargetMode="External"/><Relationship Id="rId10" Type="http://schemas.openxmlformats.org/officeDocument/2006/relationships/hyperlink" Target="http://www.al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25B8B-EDE3-7140-9351-997EF82C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23208</Words>
  <Characters>132287</Characters>
  <Application>Microsoft Macintosh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Sergey Petrov</cp:lastModifiedBy>
  <cp:revision>2</cp:revision>
  <dcterms:created xsi:type="dcterms:W3CDTF">2013-03-03T19:43:00Z</dcterms:created>
  <dcterms:modified xsi:type="dcterms:W3CDTF">2013-03-03T19:43:00Z</dcterms:modified>
</cp:coreProperties>
</file>