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Министерство образования и науки Российской Федерации</w:t>
      </w: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7E6A1C">
      <w:pPr>
        <w:spacing w:after="0"/>
        <w:jc w:val="center"/>
        <w:rPr>
          <w:rFonts w:ascii="Times New Roman" w:hAnsi="Times New Roman" w:cs="Times New Roman"/>
          <w:sz w:val="30"/>
          <w:szCs w:val="30"/>
        </w:rPr>
      </w:pPr>
      <w:r w:rsidRPr="00B74FF2">
        <w:rPr>
          <w:rFonts w:ascii="Times New Roman" w:hAnsi="Times New Roman" w:cs="Times New Roman"/>
          <w:sz w:val="30"/>
          <w:szCs w:val="30"/>
        </w:rPr>
        <w:t>Федеральное государственное бюджетное образовательное учреждение</w:t>
      </w: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высшего профессионального образования</w:t>
      </w: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«Владимирский государственный университет</w:t>
      </w:r>
    </w:p>
    <w:p w:rsidR="00B74FF2" w:rsidRPr="00B74FF2" w:rsidRDefault="00B74FF2" w:rsidP="00B74FF2">
      <w:pPr>
        <w:spacing w:after="0"/>
        <w:ind w:hanging="284"/>
        <w:jc w:val="center"/>
        <w:rPr>
          <w:rFonts w:ascii="Times New Roman" w:hAnsi="Times New Roman" w:cs="Times New Roman"/>
          <w:sz w:val="30"/>
          <w:szCs w:val="30"/>
        </w:rPr>
      </w:pPr>
      <w:r w:rsidRPr="00B74FF2">
        <w:rPr>
          <w:rFonts w:ascii="Times New Roman" w:hAnsi="Times New Roman" w:cs="Times New Roman"/>
          <w:sz w:val="30"/>
          <w:szCs w:val="30"/>
        </w:rPr>
        <w:t>имени Александра Григорьевича и Николая Григорьевича Столетовых»</w:t>
      </w: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rPr>
          <w:rFonts w:ascii="Times New Roman" w:hAnsi="Times New Roman" w:cs="Times New Roman"/>
          <w:b/>
          <w:sz w:val="30"/>
          <w:szCs w:val="30"/>
        </w:rPr>
      </w:pP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Юридический институт</w:t>
      </w: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Кафедра «Таможенное дело»</w:t>
      </w: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МЕТОДИЧЕСКИЕ УКАЗАНИЯ К ЛАБОРАТОРНЫМ ЗАНЯТИЯМ</w:t>
      </w: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ПО ДИСЦИПЛИНЕ</w:t>
      </w:r>
    </w:p>
    <w:p w:rsidR="00B74FF2" w:rsidRPr="00B74FF2" w:rsidRDefault="00B74FF2" w:rsidP="00B74FF2">
      <w:pPr>
        <w:spacing w:after="0"/>
        <w:jc w:val="center"/>
        <w:rPr>
          <w:rFonts w:ascii="Times New Roman" w:hAnsi="Times New Roman" w:cs="Times New Roman"/>
          <w:sz w:val="30"/>
          <w:szCs w:val="30"/>
        </w:rPr>
      </w:pPr>
      <w:proofErr w:type="gramStart"/>
      <w:r w:rsidRPr="00B74FF2">
        <w:rPr>
          <w:rFonts w:ascii="Times New Roman" w:hAnsi="Times New Roman" w:cs="Times New Roman"/>
          <w:sz w:val="30"/>
          <w:szCs w:val="30"/>
        </w:rPr>
        <w:t>«ТОВАРОВЕДЕНИЕ, ЭКСПЕРТИЗА В ТАМОЖЕННОМ ДЕЛЕ (ПРОДОВОЛЬСВЕННЫЕ И НЕПРОДОВОЛЬСТВЕННЫЕ ТОВАРЫ»</w:t>
      </w:r>
      <w:proofErr w:type="gramEnd"/>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ДЛЯ СПЕЦИАЛЬНОСТИ 036401 – ТАМОЖЕННОЕ ДЕЛО</w:t>
      </w: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jc w:val="right"/>
        <w:rPr>
          <w:rFonts w:ascii="Times New Roman" w:hAnsi="Times New Roman" w:cs="Times New Roman"/>
          <w:sz w:val="30"/>
          <w:szCs w:val="30"/>
        </w:rPr>
      </w:pPr>
      <w:r w:rsidRPr="00B74FF2">
        <w:rPr>
          <w:rFonts w:ascii="Times New Roman" w:hAnsi="Times New Roman" w:cs="Times New Roman"/>
          <w:sz w:val="30"/>
          <w:szCs w:val="30"/>
        </w:rPr>
        <w:t>Составитель:</w:t>
      </w:r>
    </w:p>
    <w:p w:rsidR="00B74FF2" w:rsidRPr="00B74FF2" w:rsidRDefault="00B74FF2" w:rsidP="00B74FF2">
      <w:pPr>
        <w:spacing w:after="0"/>
        <w:jc w:val="right"/>
        <w:rPr>
          <w:rFonts w:ascii="Times New Roman" w:hAnsi="Times New Roman" w:cs="Times New Roman"/>
          <w:sz w:val="30"/>
          <w:szCs w:val="30"/>
        </w:rPr>
      </w:pPr>
      <w:r w:rsidRPr="00B74FF2">
        <w:rPr>
          <w:rFonts w:ascii="Times New Roman" w:hAnsi="Times New Roman" w:cs="Times New Roman"/>
          <w:sz w:val="30"/>
          <w:szCs w:val="30"/>
        </w:rPr>
        <w:t xml:space="preserve">доцент кафедры «Таможенное дело», </w:t>
      </w:r>
    </w:p>
    <w:p w:rsidR="00B74FF2" w:rsidRPr="00B74FF2" w:rsidRDefault="00B74FF2" w:rsidP="00B74FF2">
      <w:pPr>
        <w:spacing w:after="0"/>
        <w:jc w:val="right"/>
        <w:rPr>
          <w:rFonts w:ascii="Times New Roman" w:hAnsi="Times New Roman" w:cs="Times New Roman"/>
          <w:sz w:val="30"/>
          <w:szCs w:val="30"/>
        </w:rPr>
      </w:pPr>
      <w:proofErr w:type="spellStart"/>
      <w:r w:rsidRPr="00B74FF2">
        <w:rPr>
          <w:rFonts w:ascii="Times New Roman" w:hAnsi="Times New Roman" w:cs="Times New Roman"/>
          <w:sz w:val="30"/>
          <w:szCs w:val="30"/>
        </w:rPr>
        <w:t>к.и.н</w:t>
      </w:r>
      <w:proofErr w:type="spellEnd"/>
      <w:r w:rsidRPr="00B74FF2">
        <w:rPr>
          <w:rFonts w:ascii="Times New Roman" w:hAnsi="Times New Roman" w:cs="Times New Roman"/>
          <w:sz w:val="30"/>
          <w:szCs w:val="30"/>
        </w:rPr>
        <w:t xml:space="preserve">. </w:t>
      </w:r>
      <w:r>
        <w:rPr>
          <w:rFonts w:ascii="Times New Roman" w:hAnsi="Times New Roman" w:cs="Times New Roman"/>
          <w:sz w:val="30"/>
          <w:szCs w:val="30"/>
        </w:rPr>
        <w:t>Петрова Ю.О</w:t>
      </w:r>
      <w:r w:rsidRPr="00B74FF2">
        <w:rPr>
          <w:rFonts w:ascii="Times New Roman" w:hAnsi="Times New Roman" w:cs="Times New Roman"/>
          <w:sz w:val="30"/>
          <w:szCs w:val="30"/>
        </w:rPr>
        <w:t>.</w:t>
      </w: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rPr>
          <w:rFonts w:ascii="Times New Roman" w:hAnsi="Times New Roman" w:cs="Times New Roman"/>
          <w:sz w:val="30"/>
          <w:szCs w:val="30"/>
        </w:rPr>
      </w:pPr>
    </w:p>
    <w:p w:rsid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lastRenderedPageBreak/>
        <w:t>Владимир 2013</w:t>
      </w: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rPr>
          <w:rFonts w:ascii="Times New Roman" w:hAnsi="Times New Roman" w:cs="Times New Roman"/>
          <w:sz w:val="30"/>
          <w:szCs w:val="30"/>
        </w:rPr>
      </w:pPr>
      <w:r w:rsidRPr="00B74FF2">
        <w:rPr>
          <w:rFonts w:ascii="Times New Roman" w:hAnsi="Times New Roman" w:cs="Times New Roman"/>
          <w:sz w:val="30"/>
          <w:szCs w:val="30"/>
        </w:rPr>
        <w:t>УДК</w:t>
      </w:r>
    </w:p>
    <w:p w:rsidR="00B74FF2" w:rsidRPr="00B74FF2" w:rsidRDefault="00B74FF2" w:rsidP="00B74FF2">
      <w:pPr>
        <w:spacing w:after="0"/>
        <w:rPr>
          <w:rFonts w:ascii="Times New Roman" w:hAnsi="Times New Roman" w:cs="Times New Roman"/>
          <w:sz w:val="30"/>
          <w:szCs w:val="30"/>
        </w:rPr>
      </w:pPr>
      <w:r w:rsidRPr="00B74FF2">
        <w:rPr>
          <w:rFonts w:ascii="Times New Roman" w:hAnsi="Times New Roman" w:cs="Times New Roman"/>
          <w:sz w:val="30"/>
          <w:szCs w:val="30"/>
        </w:rPr>
        <w:t>ББК</w:t>
      </w: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Рецензент</w:t>
      </w: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Доктор экономических наук, профессор</w:t>
      </w:r>
    </w:p>
    <w:p w:rsidR="00B74FF2" w:rsidRPr="00B74FF2" w:rsidRDefault="00B74FF2" w:rsidP="00B74FF2">
      <w:pPr>
        <w:spacing w:after="0"/>
        <w:jc w:val="center"/>
        <w:rPr>
          <w:rFonts w:ascii="Times New Roman" w:hAnsi="Times New Roman" w:cs="Times New Roman"/>
          <w:sz w:val="30"/>
          <w:szCs w:val="30"/>
        </w:rPr>
      </w:pPr>
      <w:r w:rsidRPr="00B74FF2">
        <w:rPr>
          <w:rFonts w:ascii="Times New Roman" w:hAnsi="Times New Roman" w:cs="Times New Roman"/>
          <w:sz w:val="30"/>
          <w:szCs w:val="30"/>
        </w:rPr>
        <w:t>Ю.А. Дмитриев</w:t>
      </w: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jc w:val="center"/>
        <w:rPr>
          <w:rFonts w:ascii="Times New Roman" w:hAnsi="Times New Roman" w:cs="Times New Roman"/>
          <w:sz w:val="30"/>
          <w:szCs w:val="30"/>
        </w:rPr>
      </w:pPr>
    </w:p>
    <w:p w:rsidR="00B74FF2" w:rsidRPr="00B74FF2" w:rsidRDefault="00B74FF2" w:rsidP="00B74FF2">
      <w:pPr>
        <w:spacing w:after="0"/>
        <w:rPr>
          <w:rFonts w:ascii="Times New Roman" w:hAnsi="Times New Roman" w:cs="Times New Roman"/>
          <w:sz w:val="30"/>
          <w:szCs w:val="30"/>
        </w:rPr>
      </w:pPr>
    </w:p>
    <w:p w:rsidR="00B74FF2" w:rsidRPr="00B74FF2" w:rsidRDefault="00B74FF2"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Методические указания к </w:t>
      </w:r>
      <w:r w:rsidR="00B7718E">
        <w:rPr>
          <w:rFonts w:ascii="Times New Roman" w:hAnsi="Times New Roman" w:cs="Times New Roman"/>
          <w:sz w:val="30"/>
          <w:szCs w:val="30"/>
        </w:rPr>
        <w:t>лабораторным</w:t>
      </w:r>
      <w:r w:rsidRPr="00B74FF2">
        <w:rPr>
          <w:rFonts w:ascii="Times New Roman" w:hAnsi="Times New Roman" w:cs="Times New Roman"/>
          <w:sz w:val="30"/>
          <w:szCs w:val="30"/>
        </w:rPr>
        <w:t xml:space="preserve"> занятиям по дисциплине «</w:t>
      </w:r>
      <w:r>
        <w:rPr>
          <w:rFonts w:ascii="Times New Roman" w:hAnsi="Times New Roman" w:cs="Times New Roman"/>
          <w:sz w:val="30"/>
          <w:szCs w:val="30"/>
        </w:rPr>
        <w:t>Товароведение, экспертиза в таможенном деле (продовольственные и непродовольственные товары)</w:t>
      </w:r>
      <w:r w:rsidRPr="00B74FF2">
        <w:rPr>
          <w:rFonts w:ascii="Times New Roman" w:hAnsi="Times New Roman" w:cs="Times New Roman"/>
          <w:sz w:val="30"/>
          <w:szCs w:val="30"/>
        </w:rPr>
        <w:t xml:space="preserve">» для специальности 036401- «Таможенное дело» / </w:t>
      </w:r>
      <w:proofErr w:type="spellStart"/>
      <w:r w:rsidRPr="00B74FF2">
        <w:rPr>
          <w:rFonts w:ascii="Times New Roman" w:hAnsi="Times New Roman" w:cs="Times New Roman"/>
          <w:sz w:val="30"/>
          <w:szCs w:val="30"/>
        </w:rPr>
        <w:t>Владим</w:t>
      </w:r>
      <w:proofErr w:type="spellEnd"/>
      <w:r w:rsidRPr="00B74FF2">
        <w:rPr>
          <w:rFonts w:ascii="Times New Roman" w:hAnsi="Times New Roman" w:cs="Times New Roman"/>
          <w:sz w:val="30"/>
          <w:szCs w:val="30"/>
        </w:rPr>
        <w:t xml:space="preserve">. гос. ун-т имени Александра Григорьевича и </w:t>
      </w:r>
      <w:r>
        <w:rPr>
          <w:rFonts w:ascii="Times New Roman" w:hAnsi="Times New Roman" w:cs="Times New Roman"/>
          <w:sz w:val="30"/>
          <w:szCs w:val="30"/>
        </w:rPr>
        <w:t>Николая Григорьевича Столетовых</w:t>
      </w:r>
      <w:r w:rsidRPr="00B74FF2">
        <w:rPr>
          <w:rFonts w:ascii="Times New Roman" w:hAnsi="Times New Roman" w:cs="Times New Roman"/>
          <w:sz w:val="30"/>
          <w:szCs w:val="30"/>
        </w:rPr>
        <w:t xml:space="preserve">; сост. </w:t>
      </w:r>
      <w:r>
        <w:rPr>
          <w:rFonts w:ascii="Times New Roman" w:hAnsi="Times New Roman" w:cs="Times New Roman"/>
          <w:sz w:val="30"/>
          <w:szCs w:val="30"/>
        </w:rPr>
        <w:t>Ю.О. Петрова</w:t>
      </w:r>
      <w:r w:rsidRPr="00B74FF2">
        <w:rPr>
          <w:rFonts w:ascii="Times New Roman" w:hAnsi="Times New Roman" w:cs="Times New Roman"/>
          <w:sz w:val="30"/>
          <w:szCs w:val="30"/>
        </w:rPr>
        <w:t xml:space="preserve">. – Владимир, 2013. –  </w:t>
      </w:r>
      <w:r w:rsidR="00D95F84">
        <w:rPr>
          <w:rFonts w:ascii="Times New Roman" w:hAnsi="Times New Roman" w:cs="Times New Roman"/>
          <w:sz w:val="30"/>
          <w:szCs w:val="30"/>
        </w:rPr>
        <w:t>101</w:t>
      </w:r>
      <w:r w:rsidRPr="00B74FF2">
        <w:rPr>
          <w:rFonts w:ascii="Times New Roman" w:hAnsi="Times New Roman" w:cs="Times New Roman"/>
          <w:sz w:val="30"/>
          <w:szCs w:val="30"/>
        </w:rPr>
        <w:t xml:space="preserve"> с.</w:t>
      </w:r>
    </w:p>
    <w:p w:rsidR="00B74FF2" w:rsidRPr="00B74FF2" w:rsidRDefault="00B74FF2" w:rsidP="00B74FF2">
      <w:pPr>
        <w:spacing w:after="0"/>
        <w:jc w:val="both"/>
        <w:rPr>
          <w:rFonts w:ascii="Times New Roman" w:hAnsi="Times New Roman" w:cs="Times New Roman"/>
          <w:sz w:val="30"/>
          <w:szCs w:val="30"/>
        </w:rPr>
      </w:pPr>
    </w:p>
    <w:p w:rsidR="00B74FF2" w:rsidRPr="00B74FF2" w:rsidRDefault="00B74FF2" w:rsidP="00B74FF2">
      <w:pPr>
        <w:spacing w:after="0"/>
        <w:jc w:val="both"/>
        <w:rPr>
          <w:rFonts w:ascii="Times New Roman" w:hAnsi="Times New Roman" w:cs="Times New Roman"/>
          <w:sz w:val="30"/>
          <w:szCs w:val="30"/>
        </w:rPr>
      </w:pPr>
    </w:p>
    <w:p w:rsidR="00B74FF2" w:rsidRPr="00B74FF2" w:rsidRDefault="00B74FF2"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Представлены для рассмотрения на </w:t>
      </w:r>
      <w:r w:rsidR="00B7718E">
        <w:rPr>
          <w:rFonts w:ascii="Times New Roman" w:hAnsi="Times New Roman" w:cs="Times New Roman"/>
          <w:sz w:val="30"/>
          <w:szCs w:val="30"/>
        </w:rPr>
        <w:t>лабораторных</w:t>
      </w:r>
      <w:r w:rsidRPr="00B74FF2">
        <w:rPr>
          <w:rFonts w:ascii="Times New Roman" w:hAnsi="Times New Roman" w:cs="Times New Roman"/>
          <w:sz w:val="30"/>
          <w:szCs w:val="30"/>
        </w:rPr>
        <w:t xml:space="preserve"> занятиях по дисциплине «</w:t>
      </w:r>
      <w:r>
        <w:rPr>
          <w:rFonts w:ascii="Times New Roman" w:hAnsi="Times New Roman" w:cs="Times New Roman"/>
          <w:sz w:val="30"/>
          <w:szCs w:val="30"/>
        </w:rPr>
        <w:t>Товароведение, экспертиза в таможенном деле (продовольственные и непродовольственные товары)</w:t>
      </w:r>
      <w:r w:rsidRPr="00B74FF2">
        <w:rPr>
          <w:rFonts w:ascii="Times New Roman" w:hAnsi="Times New Roman" w:cs="Times New Roman"/>
          <w:sz w:val="30"/>
          <w:szCs w:val="30"/>
        </w:rPr>
        <w:t xml:space="preserve">» теоретические вопросы и методические указания по их рассмотрению, задания для выполнения на </w:t>
      </w:r>
      <w:r>
        <w:rPr>
          <w:rFonts w:ascii="Times New Roman" w:hAnsi="Times New Roman" w:cs="Times New Roman"/>
          <w:sz w:val="30"/>
          <w:szCs w:val="30"/>
        </w:rPr>
        <w:t xml:space="preserve">лабораторных </w:t>
      </w:r>
      <w:r w:rsidRPr="00B74FF2">
        <w:rPr>
          <w:rFonts w:ascii="Times New Roman" w:hAnsi="Times New Roman" w:cs="Times New Roman"/>
          <w:sz w:val="30"/>
          <w:szCs w:val="30"/>
        </w:rPr>
        <w:t>занятиях. Предназначены для студентов дневной и заочной форм обучения.</w:t>
      </w:r>
    </w:p>
    <w:p w:rsidR="00B74FF2" w:rsidRPr="00B74FF2" w:rsidRDefault="00B74FF2"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Рекомендовано для формирования профессиональных компетенций в соответствии с ФГОС 3-го поколения.</w:t>
      </w:r>
    </w:p>
    <w:p w:rsidR="00B74FF2" w:rsidRPr="00D95F84" w:rsidRDefault="00B74FF2" w:rsidP="00B74FF2">
      <w:pPr>
        <w:spacing w:after="0"/>
        <w:ind w:firstLine="709"/>
        <w:jc w:val="both"/>
        <w:rPr>
          <w:rFonts w:ascii="Times New Roman" w:hAnsi="Times New Roman" w:cs="Times New Roman"/>
          <w:sz w:val="30"/>
          <w:szCs w:val="30"/>
        </w:rPr>
      </w:pPr>
      <w:proofErr w:type="spellStart"/>
      <w:r w:rsidRPr="00D95F84">
        <w:rPr>
          <w:rFonts w:ascii="Times New Roman" w:hAnsi="Times New Roman" w:cs="Times New Roman"/>
          <w:sz w:val="30"/>
          <w:szCs w:val="30"/>
        </w:rPr>
        <w:t>Библиогр</w:t>
      </w:r>
      <w:proofErr w:type="spellEnd"/>
      <w:r w:rsidRPr="00D95F84">
        <w:rPr>
          <w:rFonts w:ascii="Times New Roman" w:hAnsi="Times New Roman" w:cs="Times New Roman"/>
          <w:sz w:val="30"/>
          <w:szCs w:val="30"/>
        </w:rPr>
        <w:t xml:space="preserve">.:  </w:t>
      </w:r>
      <w:r w:rsidR="00D95F84">
        <w:rPr>
          <w:rFonts w:ascii="Times New Roman" w:hAnsi="Times New Roman" w:cs="Times New Roman"/>
          <w:sz w:val="30"/>
          <w:szCs w:val="30"/>
        </w:rPr>
        <w:t>3</w:t>
      </w:r>
      <w:r w:rsidRPr="00D95F84">
        <w:rPr>
          <w:rFonts w:ascii="Times New Roman" w:hAnsi="Times New Roman" w:cs="Times New Roman"/>
          <w:sz w:val="30"/>
          <w:szCs w:val="30"/>
        </w:rPr>
        <w:t xml:space="preserve"> назв.</w:t>
      </w:r>
    </w:p>
    <w:p w:rsidR="00B74FF2" w:rsidRPr="00B74FF2" w:rsidRDefault="00B74FF2" w:rsidP="00B74FF2">
      <w:pPr>
        <w:spacing w:after="0"/>
        <w:jc w:val="both"/>
        <w:rPr>
          <w:rFonts w:ascii="Times New Roman" w:hAnsi="Times New Roman" w:cs="Times New Roman"/>
          <w:color w:val="FF0000"/>
          <w:sz w:val="30"/>
          <w:szCs w:val="30"/>
        </w:rPr>
      </w:pPr>
    </w:p>
    <w:p w:rsidR="00B74FF2" w:rsidRPr="00B74FF2" w:rsidRDefault="00B74FF2" w:rsidP="00B74FF2">
      <w:pPr>
        <w:spacing w:after="0"/>
        <w:ind w:firstLine="708"/>
        <w:rPr>
          <w:rFonts w:ascii="Times New Roman" w:hAnsi="Times New Roman" w:cs="Times New Roman"/>
          <w:sz w:val="30"/>
          <w:szCs w:val="30"/>
        </w:rPr>
      </w:pPr>
    </w:p>
    <w:p w:rsidR="00B74FF2" w:rsidRPr="00B74FF2" w:rsidRDefault="00B74FF2" w:rsidP="00B74FF2">
      <w:pPr>
        <w:spacing w:after="0"/>
        <w:ind w:left="5103"/>
        <w:rPr>
          <w:rFonts w:ascii="Times New Roman" w:hAnsi="Times New Roman" w:cs="Times New Roman"/>
          <w:sz w:val="30"/>
          <w:szCs w:val="30"/>
        </w:rPr>
      </w:pPr>
      <w:r w:rsidRPr="00B74FF2">
        <w:rPr>
          <w:rFonts w:ascii="Times New Roman" w:hAnsi="Times New Roman" w:cs="Times New Roman"/>
          <w:sz w:val="30"/>
          <w:szCs w:val="30"/>
        </w:rPr>
        <w:t>УДК</w:t>
      </w:r>
    </w:p>
    <w:p w:rsidR="00B74FF2" w:rsidRPr="00B74FF2" w:rsidRDefault="00B74FF2" w:rsidP="00B74FF2">
      <w:pPr>
        <w:spacing w:after="0"/>
        <w:ind w:left="5103"/>
        <w:rPr>
          <w:rFonts w:ascii="Times New Roman" w:hAnsi="Times New Roman" w:cs="Times New Roman"/>
          <w:b/>
          <w:sz w:val="30"/>
          <w:szCs w:val="30"/>
        </w:rPr>
      </w:pPr>
      <w:r w:rsidRPr="00B74FF2">
        <w:rPr>
          <w:rFonts w:ascii="Times New Roman" w:hAnsi="Times New Roman" w:cs="Times New Roman"/>
          <w:sz w:val="30"/>
          <w:szCs w:val="30"/>
        </w:rPr>
        <w:t>ББК</w:t>
      </w:r>
    </w:p>
    <w:p w:rsidR="00B74FF2" w:rsidRPr="00B74FF2" w:rsidRDefault="00B74FF2" w:rsidP="00B74FF2">
      <w:pPr>
        <w:spacing w:after="0"/>
        <w:ind w:left="5103"/>
        <w:rPr>
          <w:rFonts w:ascii="Times New Roman" w:hAnsi="Times New Roman" w:cs="Times New Roman"/>
          <w:sz w:val="30"/>
          <w:szCs w:val="30"/>
        </w:rPr>
      </w:pPr>
    </w:p>
    <w:p w:rsidR="00B74FF2" w:rsidRPr="00B74FF2" w:rsidRDefault="00B74FF2" w:rsidP="00B74FF2">
      <w:pPr>
        <w:tabs>
          <w:tab w:val="right" w:leader="underscore" w:pos="9639"/>
        </w:tabs>
        <w:spacing w:after="0"/>
        <w:textAlignment w:val="top"/>
        <w:rPr>
          <w:rFonts w:ascii="Times New Roman" w:hAnsi="Times New Roman" w:cs="Times New Roman"/>
          <w:sz w:val="30"/>
          <w:szCs w:val="30"/>
        </w:rPr>
      </w:pPr>
    </w:p>
    <w:p w:rsidR="00B74FF2" w:rsidRPr="00B74FF2" w:rsidRDefault="00C01F7B" w:rsidP="00D95F84">
      <w:pPr>
        <w:spacing w:after="0"/>
        <w:jc w:val="center"/>
        <w:rPr>
          <w:rFonts w:ascii="Times New Roman" w:hAnsi="Times New Roman" w:cs="Times New Roman"/>
          <w:b/>
          <w:sz w:val="30"/>
          <w:szCs w:val="30"/>
        </w:rPr>
      </w:pPr>
      <w:r w:rsidRPr="00B74FF2">
        <w:rPr>
          <w:rFonts w:ascii="Times New Roman" w:hAnsi="Times New Roman" w:cs="Times New Roman"/>
          <w:sz w:val="30"/>
          <w:szCs w:val="30"/>
        </w:rPr>
        <w:br w:type="page"/>
      </w:r>
      <w:r w:rsidR="00B74FF2" w:rsidRPr="00B74FF2">
        <w:rPr>
          <w:rFonts w:ascii="Times New Roman" w:hAnsi="Times New Roman" w:cs="Times New Roman"/>
          <w:b/>
          <w:sz w:val="30"/>
          <w:szCs w:val="30"/>
        </w:rPr>
        <w:lastRenderedPageBreak/>
        <w:t>ВВЕДЕНИЕ</w:t>
      </w:r>
    </w:p>
    <w:p w:rsidR="00C01F7B" w:rsidRPr="00B74FF2" w:rsidRDefault="00C01F7B" w:rsidP="00B74FF2">
      <w:pPr>
        <w:spacing w:after="0"/>
        <w:ind w:firstLine="708"/>
        <w:jc w:val="both"/>
        <w:rPr>
          <w:rFonts w:ascii="Times New Roman" w:hAnsi="Times New Roman" w:cs="Times New Roman"/>
          <w:sz w:val="30"/>
          <w:szCs w:val="30"/>
        </w:rPr>
      </w:pPr>
      <w:r w:rsidRPr="00B74FF2">
        <w:rPr>
          <w:rFonts w:ascii="Times New Roman" w:hAnsi="Times New Roman" w:cs="Times New Roman"/>
          <w:sz w:val="30"/>
          <w:szCs w:val="30"/>
        </w:rPr>
        <w:t xml:space="preserve">В высшей школе студент должен, прежде всего, сформировать потребность в знаниях и научиться учиться,  приобрести навыки самостоятельной работы,  необходимые для непрерывного самосовершенствования, развития профессиональных и интеллектуальных способностей. </w:t>
      </w:r>
    </w:p>
    <w:p w:rsidR="00C01F7B" w:rsidRPr="00B74FF2" w:rsidRDefault="00C01F7B" w:rsidP="00B74FF2">
      <w:pPr>
        <w:spacing w:after="0"/>
        <w:ind w:firstLine="708"/>
        <w:jc w:val="both"/>
        <w:rPr>
          <w:rFonts w:ascii="Times New Roman" w:hAnsi="Times New Roman" w:cs="Times New Roman"/>
          <w:sz w:val="30"/>
          <w:szCs w:val="30"/>
        </w:rPr>
      </w:pPr>
      <w:r w:rsidRPr="00B74FF2">
        <w:rPr>
          <w:rFonts w:ascii="Times New Roman" w:hAnsi="Times New Roman" w:cs="Times New Roman"/>
          <w:sz w:val="30"/>
          <w:szCs w:val="30"/>
        </w:rPr>
        <w:t xml:space="preserve">Многочисленные исследования бюджета времени студентов показывают,  что для овладения всеми дисциплинами,  изучаемыми в течение семестра,  студенту необходимо самостоятельно заниматься 4-5  часов ежедневно,  кроме выходных дней.  Особенно важно выработать свой собственный,  с учетом индивидуальных особенностей,  стиль в работе, установить равномерный ритм на весь семестр.  </w:t>
      </w:r>
    </w:p>
    <w:p w:rsidR="00C01F7B" w:rsidRPr="00B74FF2" w:rsidRDefault="00C01F7B"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Целью освоения дисциплины «Товароведение, экспертиза в таможенном деле (продовольственные и непродовольственные товары)» является формирование у студентов профессионального уровня специалиста в области таможенного дела, приобретение знаний и навыков в сфере внешнеэкономической деятельности предприятий и организаций.</w:t>
      </w:r>
    </w:p>
    <w:p w:rsidR="00C01F7B" w:rsidRPr="00B74FF2" w:rsidRDefault="00C01F7B"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Дисциплина «Товароведение, экспертиза в таможенном деле (продовольственные и непродовольственные товары)» относится к дисциплинам базовой части профессионального цикла.</w:t>
      </w:r>
    </w:p>
    <w:p w:rsidR="00C01F7B" w:rsidRPr="00B74FF2" w:rsidRDefault="00C01F7B" w:rsidP="00B74FF2">
      <w:pPr>
        <w:tabs>
          <w:tab w:val="left" w:pos="993"/>
          <w:tab w:val="right" w:leader="underscore" w:pos="9639"/>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Необходимыми условиями для освоения дисциплины являются: </w:t>
      </w:r>
    </w:p>
    <w:p w:rsidR="00C01F7B" w:rsidRPr="00B74FF2" w:rsidRDefault="00C01F7B" w:rsidP="00B74FF2">
      <w:pPr>
        <w:numPr>
          <w:ilvl w:val="0"/>
          <w:numId w:val="1"/>
        </w:numPr>
        <w:tabs>
          <w:tab w:val="clear" w:pos="1287"/>
          <w:tab w:val="left" w:pos="426"/>
          <w:tab w:val="left" w:pos="993"/>
          <w:tab w:val="right" w:leader="underscore" w:pos="9639"/>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знания теоретических основ экономической теории как науки и практической деятельности; </w:t>
      </w:r>
    </w:p>
    <w:p w:rsidR="00C01F7B" w:rsidRPr="00B74FF2" w:rsidRDefault="00C01F7B" w:rsidP="00B74FF2">
      <w:pPr>
        <w:numPr>
          <w:ilvl w:val="0"/>
          <w:numId w:val="1"/>
        </w:numPr>
        <w:tabs>
          <w:tab w:val="clear" w:pos="1287"/>
          <w:tab w:val="left" w:pos="426"/>
          <w:tab w:val="left" w:pos="993"/>
          <w:tab w:val="right" w:leader="underscore" w:pos="9639"/>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владение социально-педагогическими технологиями.</w:t>
      </w:r>
    </w:p>
    <w:p w:rsidR="00C01F7B" w:rsidRPr="00B74FF2" w:rsidRDefault="00C01F7B"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Для изучения дисциплины необходимо обладать знаниями, полученными при изучении дисциплины профессионального цикла «Основы таможенного дела» (базовая часть). </w:t>
      </w:r>
    </w:p>
    <w:p w:rsidR="00C01F7B" w:rsidRPr="00B74FF2" w:rsidRDefault="00C01F7B"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Учебная дисциплина «Товароведение, экспертиза в таможенном деле (продовольственные и непродовольственные товары)»</w:t>
      </w:r>
      <w:r w:rsidRPr="00B74FF2">
        <w:rPr>
          <w:rFonts w:ascii="Times New Roman" w:hAnsi="Times New Roman" w:cs="Times New Roman"/>
          <w:b/>
          <w:sz w:val="30"/>
          <w:szCs w:val="30"/>
        </w:rPr>
        <w:t xml:space="preserve"> </w:t>
      </w:r>
      <w:r w:rsidRPr="00B74FF2">
        <w:rPr>
          <w:rFonts w:ascii="Times New Roman" w:hAnsi="Times New Roman" w:cs="Times New Roman"/>
          <w:sz w:val="30"/>
          <w:szCs w:val="30"/>
        </w:rPr>
        <w:t xml:space="preserve">является предшествующей для дисциплин  профессионального цикла: </w:t>
      </w:r>
      <w:r w:rsidRPr="00B74FF2">
        <w:rPr>
          <w:rFonts w:ascii="Times New Roman" w:hAnsi="Times New Roman" w:cs="Times New Roman"/>
          <w:sz w:val="30"/>
          <w:szCs w:val="30"/>
        </w:rPr>
        <w:lastRenderedPageBreak/>
        <w:t xml:space="preserve">«Товарная номенклатура ВЭД», «Организация таможенного контроля и транспортных средств» (базовая часть). </w:t>
      </w:r>
    </w:p>
    <w:p w:rsidR="00C01F7B" w:rsidRPr="00B74FF2" w:rsidRDefault="00C01F7B"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В совокупности с другими дисциплинами специальности 036401 - «Таможенное дело» дисциплина «Товароведение, экспертиза в таможенном деле (продовольственные и непродовольственные товары)» направлена на формирование следующих </w:t>
      </w:r>
      <w:r w:rsidRPr="00B74FF2">
        <w:rPr>
          <w:rFonts w:ascii="Times New Roman" w:hAnsi="Times New Roman" w:cs="Times New Roman"/>
          <w:b/>
          <w:sz w:val="30"/>
          <w:szCs w:val="30"/>
        </w:rPr>
        <w:t>профессиональных компетенций профиля (ПКП)</w:t>
      </w:r>
      <w:r w:rsidRPr="00B74FF2">
        <w:rPr>
          <w:rFonts w:ascii="Times New Roman" w:hAnsi="Times New Roman" w:cs="Times New Roman"/>
          <w:sz w:val="30"/>
          <w:szCs w:val="30"/>
        </w:rPr>
        <w:t xml:space="preserve"> специалиста:</w:t>
      </w:r>
    </w:p>
    <w:p w:rsidR="00C01F7B" w:rsidRPr="00B74FF2" w:rsidRDefault="00C01F7B" w:rsidP="00B74FF2">
      <w:pPr>
        <w:tabs>
          <w:tab w:val="left" w:pos="993"/>
        </w:tabs>
        <w:autoSpaceDE w:val="0"/>
        <w:autoSpaceDN w:val="0"/>
        <w:adjustRightInd w:val="0"/>
        <w:spacing w:after="0"/>
        <w:ind w:firstLine="709"/>
        <w:jc w:val="both"/>
        <w:outlineLvl w:val="1"/>
        <w:rPr>
          <w:rFonts w:ascii="Times New Roman" w:hAnsi="Times New Roman" w:cs="Times New Roman"/>
          <w:i/>
          <w:sz w:val="30"/>
          <w:szCs w:val="30"/>
        </w:rPr>
      </w:pPr>
      <w:r w:rsidRPr="00B74FF2">
        <w:rPr>
          <w:rFonts w:ascii="Times New Roman" w:hAnsi="Times New Roman" w:cs="Times New Roman"/>
          <w:i/>
          <w:sz w:val="30"/>
          <w:szCs w:val="30"/>
        </w:rPr>
        <w:t>общепрофессиональные:</w:t>
      </w:r>
    </w:p>
    <w:p w:rsidR="00C01F7B" w:rsidRPr="00B74FF2" w:rsidRDefault="00C01F7B" w:rsidP="00B74FF2">
      <w:pPr>
        <w:numPr>
          <w:ilvl w:val="0"/>
          <w:numId w:val="2"/>
        </w:numPr>
        <w:tabs>
          <w:tab w:val="left" w:pos="709"/>
          <w:tab w:val="left" w:pos="993"/>
        </w:tabs>
        <w:autoSpaceDE w:val="0"/>
        <w:autoSpaceDN w:val="0"/>
        <w:adjustRightInd w:val="0"/>
        <w:spacing w:after="0"/>
        <w:ind w:left="0" w:firstLine="709"/>
        <w:jc w:val="both"/>
        <w:outlineLvl w:val="1"/>
        <w:rPr>
          <w:rFonts w:ascii="Times New Roman" w:hAnsi="Times New Roman" w:cs="Times New Roman"/>
          <w:sz w:val="30"/>
          <w:szCs w:val="30"/>
        </w:rPr>
      </w:pPr>
      <w:r w:rsidRPr="00B74FF2">
        <w:rPr>
          <w:rFonts w:ascii="Times New Roman" w:hAnsi="Times New Roman" w:cs="Times New Roman"/>
          <w:sz w:val="30"/>
          <w:szCs w:val="30"/>
        </w:rPr>
        <w:t>умением применять методологию классификации товаров в соответствии с ЕТН ВЭД (ПК-10);</w:t>
      </w:r>
    </w:p>
    <w:p w:rsidR="00C01F7B" w:rsidRPr="00B74FF2" w:rsidRDefault="00C01F7B" w:rsidP="00B74FF2">
      <w:pPr>
        <w:numPr>
          <w:ilvl w:val="0"/>
          <w:numId w:val="2"/>
        </w:numPr>
        <w:tabs>
          <w:tab w:val="left" w:pos="709"/>
          <w:tab w:val="left" w:pos="993"/>
        </w:tabs>
        <w:autoSpaceDE w:val="0"/>
        <w:autoSpaceDN w:val="0"/>
        <w:adjustRightInd w:val="0"/>
        <w:spacing w:after="0"/>
        <w:ind w:left="0" w:firstLine="709"/>
        <w:jc w:val="both"/>
        <w:outlineLvl w:val="1"/>
        <w:rPr>
          <w:rFonts w:ascii="Times New Roman" w:hAnsi="Times New Roman" w:cs="Times New Roman"/>
          <w:sz w:val="30"/>
          <w:szCs w:val="30"/>
        </w:rPr>
      </w:pPr>
      <w:r w:rsidRPr="00B74FF2">
        <w:rPr>
          <w:rFonts w:ascii="Times New Roman" w:hAnsi="Times New Roman" w:cs="Times New Roman"/>
          <w:sz w:val="30"/>
          <w:szCs w:val="30"/>
        </w:rPr>
        <w:t>владением навыками по выявлению фальсифицированного и контрафактного товара и назначению экспертизы (ПК-19);</w:t>
      </w:r>
    </w:p>
    <w:p w:rsidR="00C01F7B" w:rsidRPr="00B74FF2" w:rsidRDefault="00C01F7B" w:rsidP="00B74FF2">
      <w:pPr>
        <w:tabs>
          <w:tab w:val="left" w:pos="993"/>
        </w:tabs>
        <w:autoSpaceDE w:val="0"/>
        <w:autoSpaceDN w:val="0"/>
        <w:adjustRightInd w:val="0"/>
        <w:spacing w:after="0"/>
        <w:ind w:firstLine="709"/>
        <w:jc w:val="both"/>
        <w:outlineLvl w:val="1"/>
        <w:rPr>
          <w:rFonts w:ascii="Times New Roman" w:hAnsi="Times New Roman" w:cs="Times New Roman"/>
          <w:i/>
          <w:sz w:val="30"/>
          <w:szCs w:val="30"/>
        </w:rPr>
      </w:pPr>
      <w:r w:rsidRPr="00B74FF2">
        <w:rPr>
          <w:rFonts w:ascii="Times New Roman" w:hAnsi="Times New Roman" w:cs="Times New Roman"/>
          <w:i/>
          <w:sz w:val="30"/>
          <w:szCs w:val="30"/>
        </w:rPr>
        <w:t>в научно-исследовательской деятельности:</w:t>
      </w:r>
    </w:p>
    <w:p w:rsidR="00C01F7B" w:rsidRPr="00B74FF2" w:rsidRDefault="00C01F7B" w:rsidP="00B74FF2">
      <w:pPr>
        <w:numPr>
          <w:ilvl w:val="0"/>
          <w:numId w:val="3"/>
        </w:numPr>
        <w:tabs>
          <w:tab w:val="left" w:pos="993"/>
        </w:tabs>
        <w:autoSpaceDE w:val="0"/>
        <w:autoSpaceDN w:val="0"/>
        <w:adjustRightInd w:val="0"/>
        <w:spacing w:after="0"/>
        <w:ind w:left="0" w:firstLine="709"/>
        <w:jc w:val="both"/>
        <w:outlineLvl w:val="1"/>
        <w:rPr>
          <w:rFonts w:ascii="Times New Roman" w:hAnsi="Times New Roman" w:cs="Times New Roman"/>
          <w:sz w:val="30"/>
          <w:szCs w:val="30"/>
        </w:rPr>
      </w:pPr>
      <w:proofErr w:type="gramStart"/>
      <w:r w:rsidRPr="00B74FF2">
        <w:rPr>
          <w:rFonts w:ascii="Times New Roman" w:hAnsi="Times New Roman" w:cs="Times New Roman"/>
          <w:sz w:val="30"/>
          <w:szCs w:val="30"/>
        </w:rPr>
        <w:t>способностью представлять результаты научной деятельности в устной и письменной формах (отчетах, справках, докладах, научных публикациях), владением навыками ведения научной дискуссии и аргументирования в научном споре (ПК-47).</w:t>
      </w:r>
      <w:proofErr w:type="gramEnd"/>
    </w:p>
    <w:p w:rsidR="00C01F7B" w:rsidRPr="00B74FF2" w:rsidRDefault="00C01F7B" w:rsidP="00B74FF2">
      <w:pPr>
        <w:tabs>
          <w:tab w:val="left" w:pos="993"/>
        </w:tabs>
        <w:autoSpaceDE w:val="0"/>
        <w:autoSpaceDN w:val="0"/>
        <w:adjustRightInd w:val="0"/>
        <w:spacing w:after="0"/>
        <w:ind w:firstLine="709"/>
        <w:jc w:val="both"/>
        <w:outlineLvl w:val="1"/>
        <w:rPr>
          <w:rFonts w:ascii="Times New Roman" w:hAnsi="Times New Roman" w:cs="Times New Roman"/>
          <w:sz w:val="30"/>
          <w:szCs w:val="30"/>
        </w:rPr>
      </w:pPr>
    </w:p>
    <w:p w:rsidR="00C01F7B" w:rsidRPr="00B74FF2" w:rsidRDefault="00C01F7B"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В результате освоения дисциплины обучающийся должен демонстрировать следующие результаты образования:</w:t>
      </w:r>
    </w:p>
    <w:p w:rsidR="00C01F7B" w:rsidRPr="00B74FF2" w:rsidRDefault="00C01F7B" w:rsidP="00B74FF2">
      <w:pPr>
        <w:tabs>
          <w:tab w:val="left" w:pos="993"/>
        </w:tabs>
        <w:spacing w:after="0"/>
        <w:ind w:firstLine="709"/>
        <w:jc w:val="both"/>
        <w:rPr>
          <w:rFonts w:ascii="Times New Roman" w:hAnsi="Times New Roman" w:cs="Times New Roman"/>
          <w:sz w:val="30"/>
          <w:szCs w:val="30"/>
        </w:rPr>
      </w:pPr>
    </w:p>
    <w:p w:rsidR="00C01F7B" w:rsidRPr="00B74FF2" w:rsidRDefault="00C01F7B" w:rsidP="00B74FF2">
      <w:pPr>
        <w:numPr>
          <w:ilvl w:val="0"/>
          <w:numId w:val="7"/>
        </w:numPr>
        <w:tabs>
          <w:tab w:val="left" w:pos="993"/>
        </w:tabs>
        <w:spacing w:after="0"/>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Знать:</w:t>
      </w:r>
    </w:p>
    <w:p w:rsidR="00C01F7B" w:rsidRPr="00B74FF2" w:rsidRDefault="00C01F7B" w:rsidP="00B74FF2">
      <w:pPr>
        <w:numPr>
          <w:ilvl w:val="0"/>
          <w:numId w:val="4"/>
        </w:numPr>
        <w:tabs>
          <w:tab w:val="left" w:pos="284"/>
          <w:tab w:val="left" w:pos="993"/>
        </w:tabs>
        <w:spacing w:after="0"/>
        <w:ind w:left="0" w:firstLine="709"/>
        <w:jc w:val="both"/>
        <w:rPr>
          <w:rFonts w:ascii="Times New Roman" w:hAnsi="Times New Roman" w:cs="Times New Roman"/>
          <w:i/>
          <w:sz w:val="30"/>
          <w:szCs w:val="30"/>
        </w:rPr>
      </w:pPr>
      <w:r w:rsidRPr="00B74FF2">
        <w:rPr>
          <w:rFonts w:ascii="Times New Roman" w:hAnsi="Times New Roman" w:cs="Times New Roman"/>
          <w:sz w:val="30"/>
          <w:szCs w:val="30"/>
        </w:rPr>
        <w:t>товароведческие характеристики товаров различных групп</w:t>
      </w:r>
      <w:r w:rsidRPr="00B74FF2">
        <w:rPr>
          <w:rFonts w:ascii="Times New Roman" w:hAnsi="Times New Roman" w:cs="Times New Roman"/>
          <w:strike/>
          <w:sz w:val="30"/>
          <w:szCs w:val="30"/>
        </w:rPr>
        <w:t>,</w:t>
      </w:r>
      <w:r w:rsidRPr="00B74FF2">
        <w:rPr>
          <w:rFonts w:ascii="Times New Roman" w:hAnsi="Times New Roman" w:cs="Times New Roman"/>
          <w:sz w:val="30"/>
          <w:szCs w:val="30"/>
        </w:rPr>
        <w:t xml:space="preserve"> методологию классификации товаров в соответствии с ЕТН ВЭД, порядок действий должностных лиц таможенных органов при контроле и корректировке заявленного кода ЕТН ВЭД, порядок назначения экспертиз (ПК- 10);</w:t>
      </w:r>
    </w:p>
    <w:p w:rsidR="00C01F7B" w:rsidRPr="00B74FF2" w:rsidRDefault="00C01F7B" w:rsidP="00B74FF2">
      <w:pPr>
        <w:numPr>
          <w:ilvl w:val="0"/>
          <w:numId w:val="4"/>
        </w:numPr>
        <w:tabs>
          <w:tab w:val="left" w:pos="284"/>
          <w:tab w:val="left" w:pos="993"/>
        </w:tabs>
        <w:spacing w:after="0"/>
        <w:ind w:left="0" w:firstLine="709"/>
        <w:jc w:val="both"/>
        <w:rPr>
          <w:rFonts w:ascii="Times New Roman" w:hAnsi="Times New Roman" w:cs="Times New Roman"/>
          <w:b/>
          <w:bCs/>
          <w:sz w:val="30"/>
          <w:szCs w:val="30"/>
        </w:rPr>
      </w:pPr>
      <w:r w:rsidRPr="00B74FF2">
        <w:rPr>
          <w:rFonts w:ascii="Times New Roman" w:hAnsi="Times New Roman" w:cs="Times New Roman"/>
          <w:sz w:val="30"/>
          <w:szCs w:val="30"/>
        </w:rPr>
        <w:t xml:space="preserve"> виды опасностей, способных, причинить вред человеку, и критерии их оценки (ПК-19);</w:t>
      </w:r>
    </w:p>
    <w:p w:rsidR="00C01F7B" w:rsidRPr="00B74FF2" w:rsidRDefault="00C01F7B" w:rsidP="00B74FF2">
      <w:pPr>
        <w:numPr>
          <w:ilvl w:val="0"/>
          <w:numId w:val="7"/>
        </w:numPr>
        <w:shd w:val="clear" w:color="auto" w:fill="FFFFFF"/>
        <w:tabs>
          <w:tab w:val="left" w:pos="993"/>
        </w:tabs>
        <w:autoSpaceDE w:val="0"/>
        <w:autoSpaceDN w:val="0"/>
        <w:adjustRightInd w:val="0"/>
        <w:spacing w:after="0"/>
        <w:ind w:left="0" w:firstLine="709"/>
        <w:jc w:val="both"/>
        <w:rPr>
          <w:rFonts w:ascii="Times New Roman" w:hAnsi="Times New Roman" w:cs="Times New Roman"/>
          <w:b/>
          <w:iCs/>
          <w:sz w:val="30"/>
          <w:szCs w:val="30"/>
        </w:rPr>
      </w:pPr>
      <w:r w:rsidRPr="00B74FF2">
        <w:rPr>
          <w:rFonts w:ascii="Times New Roman" w:hAnsi="Times New Roman" w:cs="Times New Roman"/>
          <w:b/>
          <w:iCs/>
          <w:sz w:val="30"/>
          <w:szCs w:val="30"/>
        </w:rPr>
        <w:t xml:space="preserve">Уметь: </w:t>
      </w:r>
    </w:p>
    <w:p w:rsidR="00C01F7B" w:rsidRPr="00B74FF2" w:rsidRDefault="00C01F7B" w:rsidP="00B74FF2">
      <w:pPr>
        <w:numPr>
          <w:ilvl w:val="0"/>
          <w:numId w:val="5"/>
        </w:numPr>
        <w:shd w:val="clear" w:color="auto" w:fill="FFFFFF"/>
        <w:tabs>
          <w:tab w:val="left" w:pos="284"/>
          <w:tab w:val="left" w:pos="993"/>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классифицировать товары в соответствии с ЕТН ВЭД (ПК-10);</w:t>
      </w:r>
    </w:p>
    <w:p w:rsidR="00C01F7B" w:rsidRPr="00B74FF2" w:rsidRDefault="00C01F7B" w:rsidP="00B74FF2">
      <w:pPr>
        <w:numPr>
          <w:ilvl w:val="0"/>
          <w:numId w:val="7"/>
        </w:numPr>
        <w:tabs>
          <w:tab w:val="left" w:pos="993"/>
        </w:tabs>
        <w:spacing w:after="0"/>
        <w:ind w:left="0" w:firstLine="709"/>
        <w:jc w:val="both"/>
        <w:rPr>
          <w:rFonts w:ascii="Times New Roman" w:hAnsi="Times New Roman" w:cs="Times New Roman"/>
          <w:iCs/>
          <w:sz w:val="30"/>
          <w:szCs w:val="30"/>
        </w:rPr>
      </w:pPr>
      <w:r w:rsidRPr="00B74FF2">
        <w:rPr>
          <w:rFonts w:ascii="Times New Roman" w:hAnsi="Times New Roman" w:cs="Times New Roman"/>
          <w:b/>
          <w:iCs/>
          <w:sz w:val="30"/>
          <w:szCs w:val="30"/>
        </w:rPr>
        <w:t>Владеть</w:t>
      </w:r>
      <w:r w:rsidRPr="00B74FF2">
        <w:rPr>
          <w:rFonts w:ascii="Times New Roman" w:hAnsi="Times New Roman" w:cs="Times New Roman"/>
          <w:iCs/>
          <w:sz w:val="30"/>
          <w:szCs w:val="30"/>
        </w:rPr>
        <w:t>:</w:t>
      </w:r>
    </w:p>
    <w:p w:rsidR="00C01F7B" w:rsidRPr="00B74FF2" w:rsidRDefault="00C01F7B" w:rsidP="00B74FF2">
      <w:pPr>
        <w:numPr>
          <w:ilvl w:val="0"/>
          <w:numId w:val="6"/>
        </w:numPr>
        <w:tabs>
          <w:tab w:val="left" w:pos="252"/>
          <w:tab w:val="left" w:pos="993"/>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 xml:space="preserve">навыками контроля и корректировки заявленного кода ЕТН ВЭД (ПК-10); </w:t>
      </w:r>
    </w:p>
    <w:p w:rsidR="00C01F7B" w:rsidRPr="00B74FF2" w:rsidRDefault="00C01F7B" w:rsidP="00B74FF2">
      <w:pPr>
        <w:numPr>
          <w:ilvl w:val="0"/>
          <w:numId w:val="6"/>
        </w:numPr>
        <w:tabs>
          <w:tab w:val="left" w:pos="252"/>
          <w:tab w:val="left" w:pos="993"/>
        </w:tabs>
        <w:suppressAutoHyphen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 способами определения качества товара, его соответствия маркировке и сопроводительным документам (ПК-19).</w:t>
      </w:r>
    </w:p>
    <w:p w:rsidR="00C01F7B" w:rsidRPr="00B74FF2" w:rsidRDefault="00C01F7B" w:rsidP="00B74FF2">
      <w:pPr>
        <w:tabs>
          <w:tab w:val="left" w:pos="252"/>
          <w:tab w:val="left" w:pos="993"/>
        </w:tabs>
        <w:spacing w:after="0"/>
        <w:ind w:firstLine="709"/>
        <w:jc w:val="both"/>
        <w:rPr>
          <w:rFonts w:ascii="Times New Roman" w:hAnsi="Times New Roman" w:cs="Times New Roman"/>
          <w:sz w:val="30"/>
          <w:szCs w:val="30"/>
        </w:rPr>
      </w:pPr>
    </w:p>
    <w:p w:rsidR="00C01F7B" w:rsidRPr="00B74FF2" w:rsidRDefault="00C01F7B" w:rsidP="00B74FF2">
      <w:pPr>
        <w:tabs>
          <w:tab w:val="left" w:pos="252"/>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b/>
          <w:sz w:val="30"/>
          <w:szCs w:val="30"/>
        </w:rPr>
        <w:t xml:space="preserve">3. СТРУКТУРА И СОДЕРЖАНИЕ ДИСЦИПЛИНЫ </w:t>
      </w:r>
      <w:r w:rsidRPr="00B74FF2">
        <w:rPr>
          <w:rFonts w:ascii="Times New Roman" w:hAnsi="Times New Roman" w:cs="Times New Roman"/>
          <w:sz w:val="30"/>
          <w:szCs w:val="30"/>
        </w:rPr>
        <w:t>«Товароведение, экспертиза в таможенном деле (продовольственные и непродовольственные товары)»</w:t>
      </w:r>
    </w:p>
    <w:p w:rsidR="00C01F7B" w:rsidRPr="00B74FF2" w:rsidRDefault="00C01F7B" w:rsidP="00B74FF2">
      <w:pPr>
        <w:tabs>
          <w:tab w:val="left" w:pos="993"/>
        </w:tabs>
        <w:spacing w:after="0"/>
        <w:ind w:firstLine="709"/>
        <w:jc w:val="both"/>
        <w:rPr>
          <w:rFonts w:ascii="Times New Roman" w:hAnsi="Times New Roman" w:cs="Times New Roman"/>
          <w:spacing w:val="-4"/>
          <w:sz w:val="30"/>
          <w:szCs w:val="30"/>
        </w:rPr>
      </w:pPr>
      <w:r w:rsidRPr="00B74FF2">
        <w:rPr>
          <w:rFonts w:ascii="Times New Roman" w:hAnsi="Times New Roman" w:cs="Times New Roman"/>
          <w:spacing w:val="-4"/>
          <w:sz w:val="30"/>
          <w:szCs w:val="30"/>
        </w:rPr>
        <w:t>Общая трудоемкость дисциплины составляет 6 зачетные единицы, 216 час.</w:t>
      </w:r>
    </w:p>
    <w:p w:rsidR="00C01F7B" w:rsidRPr="00B74FF2" w:rsidRDefault="00C01F7B" w:rsidP="00B74FF2">
      <w:pPr>
        <w:spacing w:after="0"/>
        <w:ind w:firstLine="708"/>
        <w:rPr>
          <w:rFonts w:ascii="Times New Roman" w:hAnsi="Times New Roman" w:cs="Times New Roman"/>
          <w:spacing w:val="-4"/>
          <w:sz w:val="30"/>
          <w:szCs w:val="30"/>
        </w:rPr>
      </w:pP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457"/>
        <w:gridCol w:w="527"/>
        <w:gridCol w:w="709"/>
        <w:gridCol w:w="142"/>
        <w:gridCol w:w="519"/>
        <w:gridCol w:w="142"/>
        <w:gridCol w:w="520"/>
        <w:gridCol w:w="142"/>
        <w:gridCol w:w="520"/>
        <w:gridCol w:w="142"/>
        <w:gridCol w:w="520"/>
        <w:gridCol w:w="142"/>
        <w:gridCol w:w="473"/>
        <w:gridCol w:w="47"/>
        <w:gridCol w:w="473"/>
        <w:gridCol w:w="281"/>
        <w:gridCol w:w="850"/>
        <w:gridCol w:w="1275"/>
      </w:tblGrid>
      <w:tr w:rsidR="00C01F7B" w:rsidRPr="00B74FF2" w:rsidTr="00F52987">
        <w:trPr>
          <w:cantSplit/>
          <w:trHeight w:val="1134"/>
        </w:trPr>
        <w:tc>
          <w:tcPr>
            <w:tcW w:w="532" w:type="dxa"/>
            <w:vMerge w:val="restart"/>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p w:rsidR="00C01F7B" w:rsidRPr="00B74FF2" w:rsidRDefault="00C01F7B" w:rsidP="00B74FF2">
            <w:pPr>
              <w:spacing w:after="0" w:line="240" w:lineRule="auto"/>
              <w:jc w:val="center"/>
              <w:rPr>
                <w:rFonts w:ascii="Times New Roman" w:hAnsi="Times New Roman" w:cs="Times New Roman"/>
                <w:spacing w:val="-4"/>
                <w:sz w:val="24"/>
                <w:szCs w:val="24"/>
              </w:rPr>
            </w:pPr>
            <w:proofErr w:type="gramStart"/>
            <w:r w:rsidRPr="00B74FF2">
              <w:rPr>
                <w:rFonts w:ascii="Times New Roman" w:hAnsi="Times New Roman" w:cs="Times New Roman"/>
                <w:spacing w:val="-4"/>
                <w:sz w:val="24"/>
                <w:szCs w:val="24"/>
              </w:rPr>
              <w:t>п</w:t>
            </w:r>
            <w:proofErr w:type="gramEnd"/>
            <w:r w:rsidRPr="00B74FF2">
              <w:rPr>
                <w:rFonts w:ascii="Times New Roman" w:hAnsi="Times New Roman" w:cs="Times New Roman"/>
                <w:spacing w:val="-4"/>
                <w:sz w:val="24"/>
                <w:szCs w:val="24"/>
              </w:rPr>
              <w:t>/п</w:t>
            </w:r>
          </w:p>
        </w:tc>
        <w:tc>
          <w:tcPr>
            <w:tcW w:w="1457" w:type="dxa"/>
            <w:vMerge w:val="restart"/>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Раздел</w:t>
            </w:r>
          </w:p>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(тема)</w:t>
            </w:r>
          </w:p>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дисциплины</w:t>
            </w:r>
          </w:p>
        </w:tc>
        <w:tc>
          <w:tcPr>
            <w:tcW w:w="527" w:type="dxa"/>
            <w:vMerge w:val="restart"/>
            <w:textDirection w:val="btLr"/>
            <w:vAlign w:val="cente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 xml:space="preserve">   Семестр</w:t>
            </w:r>
          </w:p>
        </w:tc>
        <w:tc>
          <w:tcPr>
            <w:tcW w:w="709" w:type="dxa"/>
            <w:vMerge w:val="restart"/>
            <w:textDirection w:val="btLr"/>
            <w:vAlign w:val="cente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Неделя семестра</w:t>
            </w:r>
          </w:p>
        </w:tc>
        <w:tc>
          <w:tcPr>
            <w:tcW w:w="4063" w:type="dxa"/>
            <w:gridSpan w:val="1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z w:val="24"/>
                <w:szCs w:val="24"/>
              </w:rPr>
              <w:t>Виды учебной работы, включая самостоятельную работу студентов и трудоемкость (в часах)</w:t>
            </w:r>
          </w:p>
        </w:tc>
        <w:tc>
          <w:tcPr>
            <w:tcW w:w="850" w:type="dxa"/>
            <w:vMerge w:val="restart"/>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Объем у учебной работы, с применением интерактивных методов</w:t>
            </w:r>
            <w:proofErr w:type="gramStart"/>
            <w:r w:rsidRPr="00B74FF2">
              <w:rPr>
                <w:rFonts w:ascii="Times New Roman" w:hAnsi="Times New Roman" w:cs="Times New Roman"/>
                <w:spacing w:val="-4"/>
                <w:sz w:val="24"/>
                <w:szCs w:val="24"/>
              </w:rPr>
              <w:t xml:space="preserve"> (%)</w:t>
            </w:r>
            <w:proofErr w:type="gramEnd"/>
          </w:p>
        </w:tc>
        <w:tc>
          <w:tcPr>
            <w:tcW w:w="1275" w:type="dxa"/>
            <w:vMerge w:val="restart"/>
            <w:textDirection w:val="btLr"/>
          </w:tcPr>
          <w:p w:rsidR="00C01F7B" w:rsidRPr="00B74FF2" w:rsidRDefault="00C01F7B" w:rsidP="00B74FF2">
            <w:pPr>
              <w:tabs>
                <w:tab w:val="num" w:pos="643"/>
              </w:tabs>
              <w:spacing w:after="0" w:line="240" w:lineRule="auto"/>
              <w:jc w:val="center"/>
              <w:rPr>
                <w:rFonts w:ascii="Times New Roman" w:hAnsi="Times New Roman" w:cs="Times New Roman"/>
                <w:i/>
                <w:sz w:val="24"/>
                <w:szCs w:val="24"/>
              </w:rPr>
            </w:pPr>
            <w:r w:rsidRPr="00B74FF2">
              <w:rPr>
                <w:rFonts w:ascii="Times New Roman" w:hAnsi="Times New Roman" w:cs="Times New Roman"/>
                <w:sz w:val="24"/>
                <w:szCs w:val="24"/>
              </w:rPr>
              <w:t xml:space="preserve">Формы текущего контроля успеваемости </w:t>
            </w:r>
            <w:r w:rsidRPr="00B74FF2">
              <w:rPr>
                <w:rFonts w:ascii="Times New Roman" w:hAnsi="Times New Roman" w:cs="Times New Roman"/>
                <w:i/>
                <w:sz w:val="24"/>
                <w:szCs w:val="24"/>
              </w:rPr>
              <w:t>(по неделям семестра)</w:t>
            </w:r>
          </w:p>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z w:val="24"/>
                <w:szCs w:val="24"/>
              </w:rPr>
              <w:t xml:space="preserve">Форма промежуточной аттестации </w:t>
            </w:r>
            <w:r w:rsidRPr="00B74FF2">
              <w:rPr>
                <w:rFonts w:ascii="Times New Roman" w:hAnsi="Times New Roman" w:cs="Times New Roman"/>
                <w:i/>
                <w:sz w:val="24"/>
                <w:szCs w:val="24"/>
              </w:rPr>
              <w:t>(по семестрам)</w:t>
            </w:r>
          </w:p>
        </w:tc>
      </w:tr>
      <w:tr w:rsidR="00C01F7B" w:rsidRPr="00B74FF2" w:rsidTr="00F52987">
        <w:trPr>
          <w:cantSplit/>
          <w:trHeight w:val="1134"/>
        </w:trPr>
        <w:tc>
          <w:tcPr>
            <w:tcW w:w="532" w:type="dxa"/>
            <w:vMerge/>
          </w:tcPr>
          <w:p w:rsidR="00C01F7B" w:rsidRPr="00B74FF2" w:rsidRDefault="00C01F7B" w:rsidP="00B74FF2">
            <w:pPr>
              <w:spacing w:after="0" w:line="240" w:lineRule="auto"/>
              <w:rPr>
                <w:rFonts w:ascii="Times New Roman" w:hAnsi="Times New Roman" w:cs="Times New Roman"/>
                <w:spacing w:val="-4"/>
                <w:sz w:val="24"/>
                <w:szCs w:val="24"/>
              </w:rPr>
            </w:pPr>
          </w:p>
        </w:tc>
        <w:tc>
          <w:tcPr>
            <w:tcW w:w="1457" w:type="dxa"/>
            <w:vMerge/>
          </w:tcPr>
          <w:p w:rsidR="00C01F7B" w:rsidRPr="00B74FF2" w:rsidRDefault="00C01F7B" w:rsidP="00B74FF2">
            <w:pPr>
              <w:spacing w:after="0" w:line="240" w:lineRule="auto"/>
              <w:rPr>
                <w:rFonts w:ascii="Times New Roman" w:hAnsi="Times New Roman" w:cs="Times New Roman"/>
                <w:spacing w:val="-4"/>
                <w:sz w:val="24"/>
                <w:szCs w:val="24"/>
              </w:rPr>
            </w:pPr>
          </w:p>
        </w:tc>
        <w:tc>
          <w:tcPr>
            <w:tcW w:w="527" w:type="dxa"/>
            <w:vMerge/>
          </w:tcPr>
          <w:p w:rsidR="00C01F7B" w:rsidRPr="00B74FF2" w:rsidRDefault="00C01F7B" w:rsidP="00B74FF2">
            <w:pPr>
              <w:spacing w:after="0" w:line="240" w:lineRule="auto"/>
              <w:rPr>
                <w:rFonts w:ascii="Times New Roman" w:hAnsi="Times New Roman" w:cs="Times New Roman"/>
                <w:spacing w:val="-4"/>
                <w:sz w:val="24"/>
                <w:szCs w:val="24"/>
              </w:rPr>
            </w:pPr>
          </w:p>
        </w:tc>
        <w:tc>
          <w:tcPr>
            <w:tcW w:w="709" w:type="dxa"/>
            <w:vMerge/>
          </w:tcPr>
          <w:p w:rsidR="00C01F7B" w:rsidRPr="00B74FF2" w:rsidRDefault="00C01F7B" w:rsidP="00B74FF2">
            <w:pPr>
              <w:spacing w:after="0" w:line="240" w:lineRule="auto"/>
              <w:rPr>
                <w:rFonts w:ascii="Times New Roman" w:hAnsi="Times New Roman" w:cs="Times New Roman"/>
                <w:spacing w:val="-4"/>
                <w:sz w:val="24"/>
                <w:szCs w:val="24"/>
              </w:rPr>
            </w:pPr>
          </w:p>
        </w:tc>
        <w:tc>
          <w:tcPr>
            <w:tcW w:w="661" w:type="dxa"/>
            <w:gridSpan w:val="2"/>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Лекции</w:t>
            </w:r>
          </w:p>
        </w:tc>
        <w:tc>
          <w:tcPr>
            <w:tcW w:w="662" w:type="dxa"/>
            <w:gridSpan w:val="2"/>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Семинары</w:t>
            </w:r>
          </w:p>
        </w:tc>
        <w:tc>
          <w:tcPr>
            <w:tcW w:w="662" w:type="dxa"/>
            <w:gridSpan w:val="2"/>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Практические занятия</w:t>
            </w:r>
          </w:p>
        </w:tc>
        <w:tc>
          <w:tcPr>
            <w:tcW w:w="662" w:type="dxa"/>
            <w:gridSpan w:val="2"/>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Лабораторные работы</w:t>
            </w:r>
          </w:p>
        </w:tc>
        <w:tc>
          <w:tcPr>
            <w:tcW w:w="662" w:type="dxa"/>
            <w:gridSpan w:val="3"/>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Контрольные работы</w:t>
            </w:r>
          </w:p>
        </w:tc>
        <w:tc>
          <w:tcPr>
            <w:tcW w:w="473" w:type="dxa"/>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СРС</w:t>
            </w:r>
          </w:p>
        </w:tc>
        <w:tc>
          <w:tcPr>
            <w:tcW w:w="281" w:type="dxa"/>
            <w:textDirection w:val="btLr"/>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КП/</w:t>
            </w:r>
            <w:proofErr w:type="gramStart"/>
            <w:r w:rsidRPr="00B74FF2">
              <w:rPr>
                <w:rFonts w:ascii="Times New Roman" w:hAnsi="Times New Roman" w:cs="Times New Roman"/>
                <w:spacing w:val="-4"/>
                <w:sz w:val="24"/>
                <w:szCs w:val="24"/>
              </w:rPr>
              <w:t>КР</w:t>
            </w:r>
            <w:proofErr w:type="gramEnd"/>
          </w:p>
        </w:tc>
        <w:tc>
          <w:tcPr>
            <w:tcW w:w="850" w:type="dxa"/>
            <w:vMerge/>
          </w:tcPr>
          <w:p w:rsidR="00C01F7B" w:rsidRPr="00B74FF2" w:rsidRDefault="00C01F7B" w:rsidP="00B74FF2">
            <w:pPr>
              <w:spacing w:after="0" w:line="240" w:lineRule="auto"/>
              <w:rPr>
                <w:rFonts w:ascii="Times New Roman" w:hAnsi="Times New Roman" w:cs="Times New Roman"/>
                <w:spacing w:val="-4"/>
                <w:sz w:val="24"/>
                <w:szCs w:val="24"/>
              </w:rPr>
            </w:pPr>
          </w:p>
        </w:tc>
        <w:tc>
          <w:tcPr>
            <w:tcW w:w="1275" w:type="dxa"/>
            <w:vMerge/>
          </w:tcPr>
          <w:p w:rsidR="00C01F7B" w:rsidRPr="00B74FF2" w:rsidRDefault="00C01F7B" w:rsidP="00B74FF2">
            <w:pPr>
              <w:spacing w:after="0" w:line="240" w:lineRule="auto"/>
              <w:rPr>
                <w:rFonts w:ascii="Times New Roman" w:hAnsi="Times New Roman" w:cs="Times New Roman"/>
                <w:spacing w:val="-4"/>
                <w:sz w:val="24"/>
                <w:szCs w:val="24"/>
              </w:rPr>
            </w:pPr>
          </w:p>
        </w:tc>
      </w:tr>
      <w:tr w:rsidR="00C01F7B" w:rsidRPr="00B74FF2" w:rsidTr="00F52987">
        <w:tc>
          <w:tcPr>
            <w:tcW w:w="9413" w:type="dxa"/>
            <w:gridSpan w:val="19"/>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b/>
                <w:spacing w:val="-4"/>
                <w:sz w:val="24"/>
                <w:szCs w:val="24"/>
              </w:rPr>
              <w:t>Раздел 1. Товароведение в таможенном деле</w:t>
            </w: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w:t>
            </w:r>
          </w:p>
        </w:tc>
        <w:tc>
          <w:tcPr>
            <w:tcW w:w="1457" w:type="dxa"/>
            <w:vAlign w:val="center"/>
          </w:tcPr>
          <w:p w:rsidR="00C01F7B" w:rsidRPr="00B74FF2" w:rsidRDefault="00C01F7B" w:rsidP="00B74FF2">
            <w:pPr>
              <w:spacing w:after="0" w:line="240" w:lineRule="auto"/>
              <w:contextualSpacing/>
              <w:rPr>
                <w:rFonts w:ascii="Times New Roman" w:hAnsi="Times New Roman" w:cs="Times New Roman"/>
                <w:sz w:val="24"/>
                <w:szCs w:val="24"/>
              </w:rPr>
            </w:pPr>
            <w:r w:rsidRPr="00B74FF2">
              <w:rPr>
                <w:rFonts w:ascii="Times New Roman" w:hAnsi="Times New Roman" w:cs="Times New Roman"/>
                <w:sz w:val="24"/>
                <w:szCs w:val="24"/>
              </w:rPr>
              <w:t>Основные понятия товароведения. Роль товароведения в таможенном деле</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2/2</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Рейтинг-контроль 1</w:t>
            </w: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1457" w:type="dxa"/>
            <w:vAlign w:val="center"/>
          </w:tcPr>
          <w:p w:rsidR="00C01F7B" w:rsidRPr="00B74FF2" w:rsidRDefault="00C01F7B" w:rsidP="00B74FF2">
            <w:pPr>
              <w:spacing w:after="0" w:line="240" w:lineRule="auto"/>
              <w:contextualSpacing/>
              <w:rPr>
                <w:rStyle w:val="a4"/>
                <w:rFonts w:ascii="Times New Roman" w:hAnsi="Times New Roman" w:cs="Times New Roman"/>
                <w:b w:val="0"/>
                <w:bCs w:val="0"/>
                <w:sz w:val="24"/>
                <w:szCs w:val="24"/>
              </w:rPr>
            </w:pPr>
            <w:r w:rsidRPr="00B74FF2">
              <w:rPr>
                <w:rFonts w:ascii="Times New Roman" w:hAnsi="Times New Roman" w:cs="Times New Roman"/>
                <w:sz w:val="24"/>
                <w:szCs w:val="24"/>
              </w:rPr>
              <w:t>Системы описания и кодирования товаров. ЕТН ВЭД</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4/4</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3</w:t>
            </w:r>
          </w:p>
        </w:tc>
        <w:tc>
          <w:tcPr>
            <w:tcW w:w="1457" w:type="dxa"/>
            <w:vAlign w:val="center"/>
          </w:tcPr>
          <w:p w:rsidR="00C01F7B" w:rsidRPr="00B74FF2" w:rsidRDefault="00C01F7B" w:rsidP="00B74FF2">
            <w:pPr>
              <w:spacing w:after="0" w:line="240" w:lineRule="auto"/>
              <w:contextualSpacing/>
              <w:rPr>
                <w:rStyle w:val="a4"/>
                <w:rFonts w:ascii="Times New Roman" w:hAnsi="Times New Roman" w:cs="Times New Roman"/>
                <w:b w:val="0"/>
                <w:bCs w:val="0"/>
                <w:sz w:val="24"/>
                <w:szCs w:val="24"/>
              </w:rPr>
            </w:pPr>
            <w:r w:rsidRPr="00B74FF2">
              <w:rPr>
                <w:rFonts w:ascii="Times New Roman" w:hAnsi="Times New Roman" w:cs="Times New Roman"/>
                <w:sz w:val="24"/>
                <w:szCs w:val="24"/>
              </w:rPr>
              <w:t>Качество товаров</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6/6</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Рейтинг-контроль 2</w:t>
            </w: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1457" w:type="dxa"/>
            <w:vAlign w:val="center"/>
          </w:tcPr>
          <w:p w:rsidR="00C01F7B" w:rsidRPr="00B74FF2" w:rsidRDefault="00C01F7B" w:rsidP="00B74FF2">
            <w:pPr>
              <w:spacing w:after="0" w:line="240" w:lineRule="auto"/>
              <w:contextualSpacing/>
              <w:rPr>
                <w:rStyle w:val="a4"/>
                <w:rFonts w:ascii="Times New Roman" w:hAnsi="Times New Roman" w:cs="Times New Roman"/>
                <w:b w:val="0"/>
                <w:bCs w:val="0"/>
                <w:sz w:val="24"/>
                <w:szCs w:val="24"/>
              </w:rPr>
            </w:pPr>
            <w:r w:rsidRPr="00B74FF2">
              <w:rPr>
                <w:rFonts w:ascii="Times New Roman" w:hAnsi="Times New Roman" w:cs="Times New Roman"/>
                <w:sz w:val="24"/>
                <w:szCs w:val="24"/>
              </w:rPr>
              <w:t>Информация о товаре</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8/8</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5</w:t>
            </w:r>
          </w:p>
        </w:tc>
        <w:tc>
          <w:tcPr>
            <w:tcW w:w="1457" w:type="dxa"/>
            <w:vAlign w:val="center"/>
          </w:tcPr>
          <w:p w:rsidR="00C01F7B" w:rsidRPr="00B74FF2" w:rsidRDefault="00C01F7B" w:rsidP="00B74FF2">
            <w:pPr>
              <w:pStyle w:val="12075"/>
              <w:spacing w:line="240" w:lineRule="auto"/>
            </w:pPr>
            <w:r w:rsidRPr="00B74FF2">
              <w:t>Стандартизация</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10/10</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lastRenderedPageBreak/>
              <w:t>6</w:t>
            </w:r>
          </w:p>
        </w:tc>
        <w:tc>
          <w:tcPr>
            <w:tcW w:w="1457" w:type="dxa"/>
            <w:vAlign w:val="center"/>
          </w:tcPr>
          <w:p w:rsidR="00C01F7B" w:rsidRPr="00B74FF2" w:rsidRDefault="00C01F7B" w:rsidP="00B74FF2">
            <w:pPr>
              <w:spacing w:after="0" w:line="240" w:lineRule="auto"/>
              <w:contextualSpacing/>
              <w:rPr>
                <w:rFonts w:ascii="Times New Roman" w:hAnsi="Times New Roman" w:cs="Times New Roman"/>
                <w:sz w:val="24"/>
                <w:szCs w:val="24"/>
              </w:rPr>
            </w:pPr>
            <w:r w:rsidRPr="00B74FF2">
              <w:rPr>
                <w:rFonts w:ascii="Times New Roman" w:hAnsi="Times New Roman" w:cs="Times New Roman"/>
                <w:sz w:val="24"/>
                <w:szCs w:val="24"/>
              </w:rPr>
              <w:t>Товароведная характеристика продовольственных товаров</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12/12</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7</w:t>
            </w:r>
          </w:p>
        </w:tc>
        <w:tc>
          <w:tcPr>
            <w:tcW w:w="1457" w:type="dxa"/>
            <w:vAlign w:val="center"/>
          </w:tcPr>
          <w:p w:rsidR="00C01F7B" w:rsidRPr="00B74FF2" w:rsidRDefault="00C01F7B" w:rsidP="00B74FF2">
            <w:pPr>
              <w:tabs>
                <w:tab w:val="left" w:pos="0"/>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Безопасность потребительских товаров</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14/14</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8</w:t>
            </w:r>
          </w:p>
        </w:tc>
        <w:tc>
          <w:tcPr>
            <w:tcW w:w="1457" w:type="dxa"/>
            <w:vAlign w:val="center"/>
          </w:tcPr>
          <w:p w:rsidR="00C01F7B" w:rsidRPr="00B74FF2" w:rsidRDefault="00C01F7B" w:rsidP="00B74FF2">
            <w:pPr>
              <w:spacing w:after="0" w:line="240" w:lineRule="auto"/>
              <w:contextualSpacing/>
              <w:rPr>
                <w:rFonts w:ascii="Times New Roman" w:hAnsi="Times New Roman" w:cs="Times New Roman"/>
                <w:sz w:val="24"/>
                <w:szCs w:val="24"/>
              </w:rPr>
            </w:pPr>
            <w:r w:rsidRPr="00B74FF2">
              <w:rPr>
                <w:rFonts w:ascii="Times New Roman" w:hAnsi="Times New Roman" w:cs="Times New Roman"/>
                <w:sz w:val="24"/>
                <w:szCs w:val="24"/>
              </w:rPr>
              <w:t>Идентификация и фальсификация товаров</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16/16</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9</w:t>
            </w:r>
          </w:p>
        </w:tc>
        <w:tc>
          <w:tcPr>
            <w:tcW w:w="1457" w:type="dxa"/>
            <w:vAlign w:val="center"/>
          </w:tcPr>
          <w:p w:rsidR="00C01F7B" w:rsidRPr="00B74FF2" w:rsidRDefault="00C01F7B" w:rsidP="00B74FF2">
            <w:pPr>
              <w:pStyle w:val="a3"/>
              <w:spacing w:before="0" w:beforeAutospacing="0" w:after="0" w:afterAutospacing="0"/>
            </w:pPr>
            <w:r w:rsidRPr="00B74FF2">
              <w:t>Товароведная характеристика непродовольственных товаров</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709"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18/18</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3"/>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1,5 ч./25%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Рейтинг-контроль 3</w:t>
            </w:r>
          </w:p>
        </w:tc>
      </w:tr>
      <w:tr w:rsidR="00C01F7B" w:rsidRPr="00B74FF2" w:rsidTr="00F52987">
        <w:tc>
          <w:tcPr>
            <w:tcW w:w="9413" w:type="dxa"/>
            <w:gridSpan w:val="19"/>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b/>
                <w:spacing w:val="-4"/>
                <w:sz w:val="24"/>
                <w:szCs w:val="24"/>
              </w:rPr>
              <w:t>Раздел 2. Таможенная экспертиза</w:t>
            </w: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10</w:t>
            </w:r>
          </w:p>
        </w:tc>
        <w:tc>
          <w:tcPr>
            <w:tcW w:w="1457" w:type="dxa"/>
            <w:vAlign w:val="center"/>
          </w:tcPr>
          <w:p w:rsidR="00C01F7B" w:rsidRPr="00B74FF2" w:rsidRDefault="00C01F7B" w:rsidP="00B74FF2">
            <w:pPr>
              <w:tabs>
                <w:tab w:val="left" w:pos="0"/>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Сертификация товаров</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2/2/2</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11</w:t>
            </w:r>
          </w:p>
        </w:tc>
        <w:tc>
          <w:tcPr>
            <w:tcW w:w="1457" w:type="dxa"/>
            <w:vAlign w:val="center"/>
          </w:tcPr>
          <w:p w:rsidR="00C01F7B" w:rsidRPr="00B74FF2" w:rsidRDefault="00C01F7B" w:rsidP="00B74FF2">
            <w:pPr>
              <w:spacing w:after="0" w:line="240" w:lineRule="auto"/>
              <w:contextualSpacing/>
              <w:rPr>
                <w:rFonts w:ascii="Times New Roman" w:hAnsi="Times New Roman" w:cs="Times New Roman"/>
                <w:sz w:val="24"/>
                <w:szCs w:val="24"/>
              </w:rPr>
            </w:pPr>
            <w:r w:rsidRPr="00B74FF2">
              <w:rPr>
                <w:rFonts w:ascii="Times New Roman" w:hAnsi="Times New Roman" w:cs="Times New Roman"/>
                <w:sz w:val="24"/>
                <w:szCs w:val="24"/>
              </w:rPr>
              <w:t>Стандартизация товаров</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4/4/4</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12</w:t>
            </w:r>
          </w:p>
        </w:tc>
        <w:tc>
          <w:tcPr>
            <w:tcW w:w="1457" w:type="dxa"/>
            <w:vAlign w:val="center"/>
          </w:tcPr>
          <w:p w:rsidR="00C01F7B" w:rsidRPr="00B74FF2" w:rsidRDefault="00C01F7B" w:rsidP="00B74FF2">
            <w:pPr>
              <w:spacing w:after="0" w:line="240" w:lineRule="auto"/>
              <w:contextualSpacing/>
              <w:rPr>
                <w:rFonts w:ascii="Times New Roman" w:hAnsi="Times New Roman" w:cs="Times New Roman"/>
                <w:sz w:val="24"/>
                <w:szCs w:val="24"/>
              </w:rPr>
            </w:pPr>
            <w:r w:rsidRPr="00B74FF2">
              <w:rPr>
                <w:rFonts w:ascii="Times New Roman" w:hAnsi="Times New Roman" w:cs="Times New Roman"/>
                <w:sz w:val="24"/>
                <w:szCs w:val="24"/>
              </w:rPr>
              <w:t>Определение страны происхождения товара</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6/6/6</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Рейтинг-контроль 1</w:t>
            </w: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13</w:t>
            </w:r>
          </w:p>
        </w:tc>
        <w:tc>
          <w:tcPr>
            <w:tcW w:w="1457" w:type="dxa"/>
            <w:vAlign w:val="center"/>
          </w:tcPr>
          <w:p w:rsidR="00C01F7B" w:rsidRPr="00B74FF2" w:rsidRDefault="00C01F7B" w:rsidP="00B74FF2">
            <w:pPr>
              <w:tabs>
                <w:tab w:val="left" w:pos="0"/>
              </w:tabs>
              <w:spacing w:after="0" w:line="240" w:lineRule="auto"/>
              <w:rPr>
                <w:rFonts w:ascii="Times New Roman" w:hAnsi="Times New Roman" w:cs="Times New Roman"/>
                <w:snapToGrid w:val="0"/>
                <w:sz w:val="24"/>
                <w:szCs w:val="24"/>
              </w:rPr>
            </w:pPr>
            <w:r w:rsidRPr="00B74FF2">
              <w:rPr>
                <w:rFonts w:ascii="Times New Roman" w:hAnsi="Times New Roman" w:cs="Times New Roman"/>
                <w:sz w:val="24"/>
                <w:szCs w:val="24"/>
              </w:rPr>
              <w:t>Метрология</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8/8/8</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14</w:t>
            </w:r>
          </w:p>
        </w:tc>
        <w:tc>
          <w:tcPr>
            <w:tcW w:w="1457" w:type="dxa"/>
            <w:vAlign w:val="center"/>
          </w:tcPr>
          <w:p w:rsidR="00C01F7B" w:rsidRPr="00B74FF2" w:rsidRDefault="00C01F7B" w:rsidP="00B74FF2">
            <w:pPr>
              <w:tabs>
                <w:tab w:val="left" w:pos="0"/>
              </w:tabs>
              <w:spacing w:after="0" w:line="240" w:lineRule="auto"/>
              <w:rPr>
                <w:rFonts w:ascii="Times New Roman" w:hAnsi="Times New Roman" w:cs="Times New Roman"/>
                <w:snapToGrid w:val="0"/>
                <w:sz w:val="24"/>
                <w:szCs w:val="24"/>
              </w:rPr>
            </w:pPr>
            <w:r w:rsidRPr="00B74FF2">
              <w:rPr>
                <w:rFonts w:ascii="Times New Roman" w:hAnsi="Times New Roman" w:cs="Times New Roman"/>
                <w:sz w:val="24"/>
                <w:szCs w:val="24"/>
              </w:rPr>
              <w:t>Технические средства таможенного контроля. Классификация и общая характеристика</w:t>
            </w:r>
          </w:p>
        </w:tc>
        <w:tc>
          <w:tcPr>
            <w:tcW w:w="527"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10/10/10</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15</w:t>
            </w:r>
          </w:p>
        </w:tc>
        <w:tc>
          <w:tcPr>
            <w:tcW w:w="1457" w:type="dxa"/>
            <w:vAlign w:val="center"/>
          </w:tcPr>
          <w:p w:rsidR="00C01F7B" w:rsidRPr="00B74FF2" w:rsidRDefault="00C01F7B" w:rsidP="00B74FF2">
            <w:pPr>
              <w:spacing w:after="0" w:line="240" w:lineRule="auto"/>
              <w:contextualSpacing/>
              <w:rPr>
                <w:rFonts w:ascii="Times New Roman" w:hAnsi="Times New Roman" w:cs="Times New Roman"/>
                <w:sz w:val="24"/>
                <w:szCs w:val="24"/>
              </w:rPr>
            </w:pPr>
            <w:r w:rsidRPr="00B74FF2">
              <w:rPr>
                <w:rFonts w:ascii="Times New Roman" w:hAnsi="Times New Roman" w:cs="Times New Roman"/>
                <w:sz w:val="24"/>
                <w:szCs w:val="24"/>
              </w:rPr>
              <w:t xml:space="preserve">Понятие о таможенной </w:t>
            </w:r>
            <w:r w:rsidRPr="00B74FF2">
              <w:rPr>
                <w:rFonts w:ascii="Times New Roman" w:hAnsi="Times New Roman" w:cs="Times New Roman"/>
                <w:sz w:val="24"/>
                <w:szCs w:val="24"/>
              </w:rPr>
              <w:lastRenderedPageBreak/>
              <w:t>экспертизе</w:t>
            </w:r>
          </w:p>
        </w:tc>
        <w:tc>
          <w:tcPr>
            <w:tcW w:w="527" w:type="dxa"/>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lastRenderedPageBreak/>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12/12/12</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Рейтинг-контроль 2</w:t>
            </w: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lastRenderedPageBreak/>
              <w:t>16</w:t>
            </w:r>
          </w:p>
        </w:tc>
        <w:tc>
          <w:tcPr>
            <w:tcW w:w="1457" w:type="dxa"/>
            <w:vAlign w:val="center"/>
          </w:tcPr>
          <w:p w:rsidR="00C01F7B" w:rsidRPr="00B74FF2" w:rsidRDefault="00C01F7B" w:rsidP="00B74FF2">
            <w:pPr>
              <w:tabs>
                <w:tab w:val="left" w:pos="0"/>
              </w:tabs>
              <w:spacing w:after="0" w:line="240" w:lineRule="auto"/>
              <w:rPr>
                <w:rFonts w:ascii="Times New Roman" w:hAnsi="Times New Roman" w:cs="Times New Roman"/>
                <w:snapToGrid w:val="0"/>
                <w:sz w:val="24"/>
                <w:szCs w:val="24"/>
              </w:rPr>
            </w:pPr>
            <w:r w:rsidRPr="00B74FF2">
              <w:rPr>
                <w:rFonts w:ascii="Times New Roman" w:hAnsi="Times New Roman" w:cs="Times New Roman"/>
                <w:sz w:val="24"/>
                <w:szCs w:val="24"/>
              </w:rPr>
              <w:t>Экспертные органы</w:t>
            </w:r>
          </w:p>
        </w:tc>
        <w:tc>
          <w:tcPr>
            <w:tcW w:w="527" w:type="dxa"/>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14/14/14</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17</w:t>
            </w:r>
          </w:p>
        </w:tc>
        <w:tc>
          <w:tcPr>
            <w:tcW w:w="1457" w:type="dxa"/>
            <w:vAlign w:val="center"/>
          </w:tcPr>
          <w:p w:rsidR="00C01F7B" w:rsidRPr="00B74FF2" w:rsidRDefault="00C01F7B" w:rsidP="00B74FF2">
            <w:pPr>
              <w:tabs>
                <w:tab w:val="left" w:pos="0"/>
              </w:tabs>
              <w:spacing w:after="0" w:line="240" w:lineRule="auto"/>
              <w:rPr>
                <w:rFonts w:ascii="Times New Roman" w:hAnsi="Times New Roman" w:cs="Times New Roman"/>
                <w:snapToGrid w:val="0"/>
                <w:sz w:val="24"/>
                <w:szCs w:val="24"/>
              </w:rPr>
            </w:pPr>
            <w:r w:rsidRPr="00B74FF2">
              <w:rPr>
                <w:rFonts w:ascii="Times New Roman" w:hAnsi="Times New Roman" w:cs="Times New Roman"/>
                <w:sz w:val="24"/>
                <w:szCs w:val="24"/>
              </w:rPr>
              <w:t>Виды экспертиз, выполняемых в таможенных лабораториях</w:t>
            </w:r>
          </w:p>
        </w:tc>
        <w:tc>
          <w:tcPr>
            <w:tcW w:w="527" w:type="dxa"/>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16/16/16</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rPr>
                <w:rFonts w:ascii="Times New Roman" w:hAnsi="Times New Roman" w:cs="Times New Roman"/>
                <w:spacing w:val="-4"/>
                <w:sz w:val="24"/>
                <w:szCs w:val="24"/>
              </w:rPr>
            </w:pPr>
          </w:p>
        </w:tc>
      </w:tr>
      <w:tr w:rsidR="00C01F7B" w:rsidRPr="00B74FF2" w:rsidTr="00F52987">
        <w:tc>
          <w:tcPr>
            <w:tcW w:w="532" w:type="dxa"/>
          </w:tcPr>
          <w:p w:rsidR="00C01F7B" w:rsidRPr="00B74FF2" w:rsidRDefault="00C01F7B" w:rsidP="00B74FF2">
            <w:pPr>
              <w:spacing w:after="0" w:line="240" w:lineRule="auto"/>
              <w:rPr>
                <w:rFonts w:ascii="Times New Roman" w:hAnsi="Times New Roman" w:cs="Times New Roman"/>
                <w:spacing w:val="-4"/>
                <w:sz w:val="24"/>
                <w:szCs w:val="24"/>
              </w:rPr>
            </w:pPr>
            <w:r w:rsidRPr="00B74FF2">
              <w:rPr>
                <w:rFonts w:ascii="Times New Roman" w:hAnsi="Times New Roman" w:cs="Times New Roman"/>
                <w:spacing w:val="-4"/>
                <w:sz w:val="24"/>
                <w:szCs w:val="24"/>
              </w:rPr>
              <w:t>18</w:t>
            </w:r>
          </w:p>
        </w:tc>
        <w:tc>
          <w:tcPr>
            <w:tcW w:w="1457" w:type="dxa"/>
            <w:vAlign w:val="center"/>
          </w:tcPr>
          <w:p w:rsidR="00C01F7B" w:rsidRPr="00B74FF2" w:rsidRDefault="00C01F7B" w:rsidP="00B74FF2">
            <w:pPr>
              <w:tabs>
                <w:tab w:val="left" w:pos="0"/>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Правовое обеспечение таможенной экспертизы. Таможенный </w:t>
            </w:r>
          </w:p>
          <w:p w:rsidR="00C01F7B" w:rsidRPr="00B74FF2" w:rsidRDefault="00C01F7B" w:rsidP="00B74FF2">
            <w:pPr>
              <w:tabs>
                <w:tab w:val="left" w:pos="0"/>
              </w:tabs>
              <w:spacing w:after="0" w:line="240" w:lineRule="auto"/>
              <w:rPr>
                <w:rFonts w:ascii="Times New Roman" w:hAnsi="Times New Roman" w:cs="Times New Roman"/>
                <w:snapToGrid w:val="0"/>
                <w:sz w:val="24"/>
                <w:szCs w:val="24"/>
              </w:rPr>
            </w:pPr>
            <w:r w:rsidRPr="00B74FF2">
              <w:rPr>
                <w:rFonts w:ascii="Times New Roman" w:hAnsi="Times New Roman" w:cs="Times New Roman"/>
                <w:sz w:val="24"/>
                <w:szCs w:val="24"/>
              </w:rPr>
              <w:t>эксперт.</w:t>
            </w:r>
          </w:p>
        </w:tc>
        <w:tc>
          <w:tcPr>
            <w:tcW w:w="527" w:type="dxa"/>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18/18/18</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4</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2,5 ч. /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Рейтинг-контроль 3</w:t>
            </w:r>
          </w:p>
        </w:tc>
      </w:tr>
      <w:tr w:rsidR="00C01F7B" w:rsidRPr="00B74FF2" w:rsidTr="00F52987">
        <w:tc>
          <w:tcPr>
            <w:tcW w:w="1989" w:type="dxa"/>
            <w:gridSpan w:val="2"/>
            <w:vAlign w:val="center"/>
          </w:tcPr>
          <w:p w:rsidR="00C01F7B" w:rsidRPr="00B74FF2" w:rsidRDefault="00C01F7B" w:rsidP="00B74FF2">
            <w:pPr>
              <w:tabs>
                <w:tab w:val="left" w:pos="0"/>
              </w:tabs>
              <w:spacing w:after="0" w:line="240" w:lineRule="auto"/>
              <w:jc w:val="center"/>
              <w:rPr>
                <w:rFonts w:ascii="Times New Roman" w:hAnsi="Times New Roman" w:cs="Times New Roman"/>
                <w:b/>
                <w:sz w:val="24"/>
                <w:szCs w:val="24"/>
              </w:rPr>
            </w:pPr>
            <w:r w:rsidRPr="00B74FF2">
              <w:rPr>
                <w:rFonts w:ascii="Times New Roman" w:hAnsi="Times New Roman" w:cs="Times New Roman"/>
                <w:b/>
                <w:sz w:val="24"/>
                <w:szCs w:val="24"/>
              </w:rPr>
              <w:t>Всего:</w:t>
            </w:r>
          </w:p>
        </w:tc>
        <w:tc>
          <w:tcPr>
            <w:tcW w:w="527" w:type="dxa"/>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2/3</w:t>
            </w:r>
          </w:p>
        </w:tc>
        <w:tc>
          <w:tcPr>
            <w:tcW w:w="851"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36</w:t>
            </w:r>
          </w:p>
        </w:tc>
        <w:tc>
          <w:tcPr>
            <w:tcW w:w="661" w:type="dxa"/>
            <w:gridSpan w:val="2"/>
            <w:vAlign w:val="center"/>
          </w:tcPr>
          <w:p w:rsidR="00C01F7B" w:rsidRPr="00B74FF2" w:rsidRDefault="00C01F7B" w:rsidP="00B74FF2">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B74FF2">
              <w:rPr>
                <w:rFonts w:ascii="Times New Roman" w:hAnsi="Times New Roman" w:cs="Times New Roman"/>
                <w:bCs/>
                <w:sz w:val="24"/>
                <w:szCs w:val="24"/>
                <w:lang w:eastAsia="en-US"/>
              </w:rPr>
              <w:t>36</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90</w:t>
            </w:r>
          </w:p>
        </w:tc>
        <w:tc>
          <w:tcPr>
            <w:tcW w:w="662"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18</w:t>
            </w:r>
          </w:p>
        </w:tc>
        <w:tc>
          <w:tcPr>
            <w:tcW w:w="473"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520" w:type="dxa"/>
            <w:gridSpan w:val="2"/>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36</w:t>
            </w:r>
          </w:p>
        </w:tc>
        <w:tc>
          <w:tcPr>
            <w:tcW w:w="281"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w:t>
            </w:r>
          </w:p>
        </w:tc>
        <w:tc>
          <w:tcPr>
            <w:tcW w:w="850"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36 ч. /25%</w:t>
            </w:r>
          </w:p>
        </w:tc>
        <w:tc>
          <w:tcPr>
            <w:tcW w:w="1275" w:type="dxa"/>
            <w:vAlign w:val="center"/>
          </w:tcPr>
          <w:p w:rsidR="00C01F7B" w:rsidRPr="00B74FF2" w:rsidRDefault="00C01F7B" w:rsidP="00B74FF2">
            <w:pPr>
              <w:spacing w:after="0" w:line="240" w:lineRule="auto"/>
              <w:jc w:val="center"/>
              <w:rPr>
                <w:rFonts w:ascii="Times New Roman" w:hAnsi="Times New Roman" w:cs="Times New Roman"/>
                <w:spacing w:val="-4"/>
                <w:sz w:val="24"/>
                <w:szCs w:val="24"/>
              </w:rPr>
            </w:pPr>
            <w:r w:rsidRPr="00B74FF2">
              <w:rPr>
                <w:rFonts w:ascii="Times New Roman" w:hAnsi="Times New Roman" w:cs="Times New Roman"/>
                <w:spacing w:val="-4"/>
                <w:sz w:val="24"/>
                <w:szCs w:val="24"/>
              </w:rPr>
              <w:t>6</w:t>
            </w:r>
          </w:p>
        </w:tc>
      </w:tr>
    </w:tbl>
    <w:p w:rsidR="00F52987" w:rsidRPr="00B74FF2" w:rsidRDefault="00F52987" w:rsidP="00B74FF2">
      <w:pPr>
        <w:spacing w:after="0"/>
        <w:rPr>
          <w:rFonts w:ascii="Times New Roman" w:hAnsi="Times New Roman" w:cs="Times New Roman"/>
          <w:sz w:val="30"/>
          <w:szCs w:val="30"/>
        </w:rPr>
      </w:pPr>
    </w:p>
    <w:p w:rsidR="00F92BFD" w:rsidRPr="00B74FF2" w:rsidRDefault="00F92BFD" w:rsidP="00B74FF2">
      <w:pPr>
        <w:spacing w:after="0"/>
        <w:ind w:firstLine="709"/>
        <w:jc w:val="both"/>
        <w:rPr>
          <w:rFonts w:ascii="Times New Roman" w:eastAsia="Times New Roman" w:hAnsi="Times New Roman" w:cs="Times New Roman"/>
          <w:color w:val="000000"/>
          <w:sz w:val="30"/>
          <w:szCs w:val="30"/>
          <w:shd w:val="clear" w:color="auto" w:fill="FFFFFF"/>
        </w:rPr>
      </w:pPr>
      <w:r w:rsidRPr="00B74FF2">
        <w:rPr>
          <w:rFonts w:ascii="Times New Roman" w:eastAsia="Times New Roman" w:hAnsi="Times New Roman" w:cs="Times New Roman"/>
          <w:color w:val="000000"/>
          <w:sz w:val="30"/>
          <w:szCs w:val="30"/>
          <w:shd w:val="clear" w:color="auto" w:fill="FFFFFF"/>
        </w:rPr>
        <w:t xml:space="preserve">Задания самостоятельной работы студентов (СРС) выполняются вне аудитории без участия преподавателя. Основная задача СРС подготовка к семинарским занятиям и лекциям. </w:t>
      </w:r>
    </w:p>
    <w:p w:rsidR="00C01F7B" w:rsidRPr="00B74FF2" w:rsidRDefault="00F92BFD" w:rsidP="00B74FF2">
      <w:pPr>
        <w:spacing w:after="0"/>
        <w:ind w:firstLine="709"/>
        <w:jc w:val="both"/>
        <w:rPr>
          <w:rFonts w:ascii="Times New Roman" w:eastAsia="Times New Roman" w:hAnsi="Times New Roman" w:cs="Times New Roman"/>
          <w:color w:val="000000"/>
          <w:sz w:val="30"/>
          <w:szCs w:val="30"/>
          <w:shd w:val="clear" w:color="auto" w:fill="FFFFFF"/>
        </w:rPr>
      </w:pPr>
      <w:r w:rsidRPr="00B74FF2">
        <w:rPr>
          <w:rFonts w:ascii="Times New Roman" w:eastAsia="Times New Roman" w:hAnsi="Times New Roman" w:cs="Times New Roman"/>
          <w:color w:val="000000"/>
          <w:sz w:val="30"/>
          <w:szCs w:val="30"/>
          <w:shd w:val="clear" w:color="auto" w:fill="FFFFFF"/>
        </w:rPr>
        <w:t>На лабораторное занятие выносятся основные вопросы темы и предлагаются задачи для их решения. Тематический план лабораторного занятия, перечень основной и дополнительной литературы, методические советы к темам семинарских занятий отвечают на вопросы, что и как надо делать. Внимательно изучив методические советы к темам семинарских занятий, самостоятельно подготовьте ответы на вопросы тематического плана семинарского занятия и решите задачи. В ходе подготовки каждого вопроса кратко, схематично фиксируйте основные положения и тезисы ответа. Вопросы, вызвавшие затруднения при самостоятельной работе, запишите и задайте их преподавателю.</w:t>
      </w:r>
    </w:p>
    <w:p w:rsidR="00F92BFD" w:rsidRPr="00B74FF2" w:rsidRDefault="00F92BFD" w:rsidP="00B74FF2">
      <w:pPr>
        <w:spacing w:after="0"/>
        <w:ind w:firstLine="709"/>
        <w:jc w:val="both"/>
        <w:rPr>
          <w:rFonts w:ascii="Times New Roman" w:hAnsi="Times New Roman" w:cs="Times New Roman"/>
          <w:sz w:val="30"/>
          <w:szCs w:val="30"/>
        </w:rPr>
      </w:pPr>
    </w:p>
    <w:p w:rsidR="00F92BFD" w:rsidRPr="00B74FF2" w:rsidRDefault="00F92BFD" w:rsidP="00B74FF2">
      <w:pPr>
        <w:pStyle w:val="a5"/>
        <w:spacing w:after="0"/>
        <w:ind w:left="0"/>
        <w:jc w:val="center"/>
        <w:rPr>
          <w:rFonts w:ascii="Times New Roman" w:hAnsi="Times New Roman" w:cs="Times New Roman"/>
          <w:b/>
          <w:sz w:val="30"/>
          <w:szCs w:val="30"/>
          <w:u w:val="single"/>
        </w:rPr>
      </w:pPr>
      <w:r w:rsidRPr="00B74FF2">
        <w:rPr>
          <w:rFonts w:ascii="Times New Roman" w:hAnsi="Times New Roman" w:cs="Times New Roman"/>
          <w:b/>
          <w:sz w:val="30"/>
          <w:szCs w:val="30"/>
          <w:u w:val="single"/>
        </w:rPr>
        <w:t>Темы лабораторных занятий</w:t>
      </w:r>
    </w:p>
    <w:p w:rsidR="00F92BFD" w:rsidRPr="00B74FF2" w:rsidRDefault="00F92BFD" w:rsidP="00B74FF2">
      <w:pPr>
        <w:pStyle w:val="a5"/>
        <w:spacing w:after="0"/>
        <w:ind w:left="0"/>
        <w:rPr>
          <w:rFonts w:ascii="Times New Roman" w:hAnsi="Times New Roman" w:cs="Times New Roman"/>
          <w:b/>
          <w:sz w:val="30"/>
          <w:szCs w:val="30"/>
        </w:rPr>
      </w:pPr>
    </w:p>
    <w:p w:rsidR="00F92BFD" w:rsidRPr="00B74FF2" w:rsidRDefault="00F92BFD" w:rsidP="00B74FF2">
      <w:pPr>
        <w:pStyle w:val="a5"/>
        <w:spacing w:after="0"/>
        <w:ind w:left="0" w:firstLine="708"/>
        <w:jc w:val="both"/>
        <w:rPr>
          <w:rFonts w:ascii="Times New Roman" w:hAnsi="Times New Roman" w:cs="Times New Roman"/>
          <w:i/>
          <w:sz w:val="30"/>
          <w:szCs w:val="30"/>
        </w:rPr>
      </w:pPr>
      <w:r w:rsidRPr="00B74FF2">
        <w:rPr>
          <w:rFonts w:ascii="Times New Roman" w:hAnsi="Times New Roman" w:cs="Times New Roman"/>
          <w:i/>
          <w:sz w:val="30"/>
          <w:szCs w:val="30"/>
        </w:rPr>
        <w:lastRenderedPageBreak/>
        <w:t>Лабораторные работы предполагают самостоятельную подготовку студентов по теоретическим вопросам тем занятий, опираясь на рекомендованную литературу, а так же решения представленных задач.</w:t>
      </w:r>
    </w:p>
    <w:p w:rsidR="00F92BFD" w:rsidRPr="00B74FF2" w:rsidRDefault="00F92BFD" w:rsidP="00B74FF2">
      <w:pPr>
        <w:pStyle w:val="a5"/>
        <w:spacing w:after="0"/>
        <w:ind w:left="0" w:firstLine="708"/>
        <w:jc w:val="both"/>
        <w:rPr>
          <w:rFonts w:ascii="Times New Roman" w:hAnsi="Times New Roman" w:cs="Times New Roman"/>
          <w:b/>
          <w:sz w:val="30"/>
          <w:szCs w:val="30"/>
        </w:rPr>
      </w:pPr>
    </w:p>
    <w:p w:rsidR="005144F7" w:rsidRPr="00B74FF2" w:rsidRDefault="005144F7" w:rsidP="00B74FF2">
      <w:pPr>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Лабораторная работа 1</w:t>
      </w:r>
    </w:p>
    <w:p w:rsidR="005144F7" w:rsidRPr="00B74FF2" w:rsidRDefault="005144F7" w:rsidP="00B74FF2">
      <w:pPr>
        <w:spacing w:after="0"/>
        <w:jc w:val="center"/>
        <w:rPr>
          <w:rFonts w:ascii="Times New Roman" w:hAnsi="Times New Roman" w:cs="Times New Roman"/>
          <w:b/>
          <w:sz w:val="30"/>
          <w:szCs w:val="30"/>
        </w:rPr>
      </w:pPr>
      <w:r w:rsidRPr="00B74FF2">
        <w:rPr>
          <w:rFonts w:ascii="Times New Roman" w:hAnsi="Times New Roman" w:cs="Times New Roman"/>
          <w:b/>
          <w:sz w:val="30"/>
          <w:szCs w:val="30"/>
        </w:rPr>
        <w:t>Тема «Сертификация товаров» - 2 часа</w:t>
      </w:r>
    </w:p>
    <w:p w:rsidR="005144F7" w:rsidRPr="00B74FF2" w:rsidRDefault="005144F7" w:rsidP="00B74FF2">
      <w:pPr>
        <w:spacing w:after="0"/>
        <w:jc w:val="both"/>
        <w:rPr>
          <w:rFonts w:ascii="Times New Roman" w:hAnsi="Times New Roman" w:cs="Times New Roman"/>
          <w:sz w:val="30"/>
          <w:szCs w:val="30"/>
        </w:rPr>
      </w:pPr>
      <w:r w:rsidRPr="00B74FF2">
        <w:rPr>
          <w:rFonts w:ascii="Times New Roman" w:hAnsi="Times New Roman" w:cs="Times New Roman"/>
          <w:b/>
          <w:sz w:val="30"/>
          <w:szCs w:val="30"/>
        </w:rPr>
        <w:t xml:space="preserve">1. </w:t>
      </w:r>
      <w:r w:rsidRPr="00B74FF2">
        <w:rPr>
          <w:rFonts w:ascii="Times New Roman" w:hAnsi="Times New Roman" w:cs="Times New Roman"/>
          <w:b/>
          <w:color w:val="7030A0"/>
          <w:sz w:val="30"/>
          <w:szCs w:val="30"/>
        </w:rPr>
        <w:t>Цель выполнения лабораторной работы</w:t>
      </w:r>
      <w:r w:rsidRPr="00B74FF2">
        <w:rPr>
          <w:rFonts w:ascii="Times New Roman" w:hAnsi="Times New Roman" w:cs="Times New Roman"/>
          <w:b/>
          <w:sz w:val="30"/>
          <w:szCs w:val="30"/>
        </w:rPr>
        <w:t xml:space="preserve">: </w:t>
      </w:r>
      <w:r w:rsidRPr="00B74FF2">
        <w:rPr>
          <w:rFonts w:ascii="Times New Roman" w:hAnsi="Times New Roman" w:cs="Times New Roman"/>
          <w:sz w:val="30"/>
          <w:szCs w:val="30"/>
        </w:rPr>
        <w:t>изучить и развить навык применения методов сертификации товаров.</w:t>
      </w:r>
    </w:p>
    <w:p w:rsidR="005144F7" w:rsidRPr="00B74FF2" w:rsidRDefault="005144F7" w:rsidP="00B74FF2">
      <w:pPr>
        <w:pStyle w:val="a6"/>
        <w:spacing w:after="0"/>
        <w:jc w:val="center"/>
        <w:rPr>
          <w:rFonts w:ascii="Times New Roman" w:hAnsi="Times New Roman" w:cs="Times New Roman"/>
          <w:b/>
          <w:color w:val="FF0000"/>
          <w:sz w:val="30"/>
          <w:szCs w:val="30"/>
        </w:rPr>
      </w:pPr>
    </w:p>
    <w:p w:rsidR="005144F7" w:rsidRPr="00B74FF2" w:rsidRDefault="005144F7" w:rsidP="00B74FF2">
      <w:pPr>
        <w:pStyle w:val="a6"/>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Теоретические вопросы</w:t>
      </w:r>
    </w:p>
    <w:p w:rsidR="005144F7" w:rsidRPr="00B74FF2" w:rsidRDefault="005144F7" w:rsidP="00B74FF2">
      <w:pPr>
        <w:pStyle w:val="a5"/>
        <w:numPr>
          <w:ilvl w:val="0"/>
          <w:numId w:val="10"/>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Сущность и правовые основы сертификации в РФ. </w:t>
      </w:r>
    </w:p>
    <w:p w:rsidR="005144F7" w:rsidRPr="00B74FF2" w:rsidRDefault="005144F7" w:rsidP="00B74FF2">
      <w:pPr>
        <w:pStyle w:val="a5"/>
        <w:numPr>
          <w:ilvl w:val="0"/>
          <w:numId w:val="10"/>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Российские системы сертификации. </w:t>
      </w:r>
    </w:p>
    <w:p w:rsidR="005144F7" w:rsidRPr="00B74FF2" w:rsidRDefault="005144F7" w:rsidP="00B74FF2">
      <w:pPr>
        <w:pStyle w:val="a5"/>
        <w:numPr>
          <w:ilvl w:val="0"/>
          <w:numId w:val="10"/>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Международная сертификация. Сертификация им</w:t>
      </w:r>
      <w:r w:rsidRPr="00B74FF2">
        <w:rPr>
          <w:rFonts w:ascii="Times New Roman" w:hAnsi="Times New Roman" w:cs="Times New Roman"/>
          <w:sz w:val="30"/>
          <w:szCs w:val="30"/>
        </w:rPr>
        <w:softHyphen/>
        <w:t xml:space="preserve">портируемой продукции. </w:t>
      </w:r>
    </w:p>
    <w:p w:rsidR="005144F7" w:rsidRPr="00B74FF2" w:rsidRDefault="005144F7" w:rsidP="00B74FF2">
      <w:pPr>
        <w:pStyle w:val="a5"/>
        <w:numPr>
          <w:ilvl w:val="0"/>
          <w:numId w:val="10"/>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Перечень товаров, подлежащих обязательной сертификации при их ввозе на территорию ТС. </w:t>
      </w:r>
    </w:p>
    <w:p w:rsidR="005144F7" w:rsidRPr="00B74FF2" w:rsidRDefault="005144F7" w:rsidP="00B74FF2">
      <w:pPr>
        <w:pStyle w:val="a5"/>
        <w:numPr>
          <w:ilvl w:val="0"/>
          <w:numId w:val="10"/>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Комментарии к перечню.</w:t>
      </w:r>
    </w:p>
    <w:p w:rsidR="005144F7" w:rsidRPr="00B74FF2" w:rsidRDefault="005144F7" w:rsidP="00B74FF2">
      <w:pPr>
        <w:pStyle w:val="a6"/>
        <w:tabs>
          <w:tab w:val="left" w:pos="284"/>
        </w:tabs>
        <w:spacing w:after="0"/>
        <w:rPr>
          <w:rFonts w:ascii="Times New Roman" w:hAnsi="Times New Roman" w:cs="Times New Roman"/>
          <w:sz w:val="30"/>
          <w:szCs w:val="30"/>
        </w:rPr>
      </w:pPr>
    </w:p>
    <w:p w:rsidR="005144F7" w:rsidRPr="00B74FF2" w:rsidRDefault="005144F7" w:rsidP="00B74FF2">
      <w:pPr>
        <w:pStyle w:val="ConsPlusNormal"/>
        <w:spacing w:line="276" w:lineRule="auto"/>
        <w:ind w:firstLine="0"/>
        <w:jc w:val="both"/>
        <w:rPr>
          <w:rFonts w:ascii="Times New Roman" w:hAnsi="Times New Roman" w:cs="Times New Roman"/>
          <w:b/>
          <w:color w:val="7030A0"/>
          <w:sz w:val="30"/>
          <w:szCs w:val="30"/>
        </w:rPr>
      </w:pPr>
      <w:r w:rsidRPr="00B74FF2">
        <w:rPr>
          <w:rFonts w:ascii="Times New Roman" w:hAnsi="Times New Roman" w:cs="Times New Roman"/>
          <w:b/>
          <w:sz w:val="30"/>
          <w:szCs w:val="30"/>
        </w:rPr>
        <w:t xml:space="preserve">2. </w:t>
      </w:r>
      <w:r w:rsidRPr="00B74FF2">
        <w:rPr>
          <w:rFonts w:ascii="Times New Roman" w:hAnsi="Times New Roman" w:cs="Times New Roman"/>
          <w:b/>
          <w:color w:val="7030A0"/>
          <w:sz w:val="30"/>
          <w:szCs w:val="30"/>
        </w:rPr>
        <w:t>Порядок выполнения работы</w:t>
      </w:r>
    </w:p>
    <w:p w:rsidR="005144F7" w:rsidRPr="00B74FF2" w:rsidRDefault="005144F7" w:rsidP="00B74FF2">
      <w:pPr>
        <w:pStyle w:val="ConsPlusNormal"/>
        <w:numPr>
          <w:ilvl w:val="0"/>
          <w:numId w:val="9"/>
        </w:numPr>
        <w:spacing w:line="276" w:lineRule="auto"/>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Пояснения к заданию</w:t>
      </w:r>
    </w:p>
    <w:p w:rsidR="00E83470" w:rsidRPr="00B74FF2" w:rsidRDefault="00E83470" w:rsidP="00B74FF2">
      <w:pPr>
        <w:pStyle w:val="a3"/>
        <w:shd w:val="clear" w:color="auto" w:fill="FFFFFF"/>
        <w:spacing w:before="0" w:beforeAutospacing="0" w:after="0" w:afterAutospacing="0" w:line="276" w:lineRule="auto"/>
        <w:ind w:firstLine="709"/>
        <w:jc w:val="both"/>
        <w:rPr>
          <w:i/>
          <w:sz w:val="30"/>
          <w:szCs w:val="30"/>
        </w:rPr>
      </w:pPr>
      <w:r w:rsidRPr="00B74FF2">
        <w:rPr>
          <w:rStyle w:val="a4"/>
          <w:i/>
          <w:sz w:val="30"/>
          <w:szCs w:val="30"/>
        </w:rPr>
        <w:t>ПРАВИЛО 3</w:t>
      </w:r>
    </w:p>
    <w:p w:rsidR="00E83470" w:rsidRPr="00B74FF2" w:rsidRDefault="00E83470" w:rsidP="00B74FF2">
      <w:pPr>
        <w:pStyle w:val="a3"/>
        <w:shd w:val="clear" w:color="auto" w:fill="FFFFFF"/>
        <w:spacing w:before="0" w:beforeAutospacing="0" w:after="0" w:afterAutospacing="0" w:line="276" w:lineRule="auto"/>
        <w:ind w:firstLine="709"/>
        <w:jc w:val="both"/>
        <w:rPr>
          <w:sz w:val="30"/>
          <w:szCs w:val="30"/>
        </w:rPr>
      </w:pPr>
      <w:r w:rsidRPr="00B74FF2">
        <w:rPr>
          <w:sz w:val="30"/>
          <w:szCs w:val="30"/>
        </w:rPr>
        <w:t>В случае</w:t>
      </w:r>
      <w:proofErr w:type="gramStart"/>
      <w:r w:rsidRPr="00B74FF2">
        <w:rPr>
          <w:sz w:val="30"/>
          <w:szCs w:val="30"/>
        </w:rPr>
        <w:t>,</w:t>
      </w:r>
      <w:proofErr w:type="gramEnd"/>
      <w:r w:rsidRPr="00B74FF2">
        <w:rPr>
          <w:sz w:val="30"/>
          <w:szCs w:val="30"/>
        </w:rPr>
        <w:t xml:space="preserve"> если в силу Правила 2б или по каким-либо другим причинам имеется,</w:t>
      </w:r>
      <w:r w:rsidRPr="00B74FF2">
        <w:rPr>
          <w:rStyle w:val="apple-converted-space"/>
          <w:sz w:val="30"/>
          <w:szCs w:val="30"/>
        </w:rPr>
        <w:t> </w:t>
      </w:r>
      <w:proofErr w:type="spellStart"/>
      <w:r w:rsidRPr="00B74FF2">
        <w:rPr>
          <w:i/>
          <w:iCs/>
          <w:sz w:val="30"/>
          <w:szCs w:val="30"/>
        </w:rPr>
        <w:t>prima</w:t>
      </w:r>
      <w:proofErr w:type="spellEnd"/>
      <w:r w:rsidRPr="00B74FF2">
        <w:rPr>
          <w:i/>
          <w:iCs/>
          <w:sz w:val="30"/>
          <w:szCs w:val="30"/>
        </w:rPr>
        <w:t xml:space="preserve"> </w:t>
      </w:r>
      <w:proofErr w:type="spellStart"/>
      <w:r w:rsidRPr="00B74FF2">
        <w:rPr>
          <w:i/>
          <w:iCs/>
          <w:sz w:val="30"/>
          <w:szCs w:val="30"/>
        </w:rPr>
        <w:t>facie</w:t>
      </w:r>
      <w:proofErr w:type="spellEnd"/>
      <w:r w:rsidRPr="00B74FF2">
        <w:rPr>
          <w:sz w:val="30"/>
          <w:szCs w:val="30"/>
        </w:rPr>
        <w:t>, возможность отнесения товаров к двум или более товарным позициям, классификация таких товаров осуществляется следующим образом:</w:t>
      </w:r>
    </w:p>
    <w:p w:rsidR="00E83470" w:rsidRPr="00B74FF2" w:rsidRDefault="00E83470" w:rsidP="00B74FF2">
      <w:pPr>
        <w:pStyle w:val="a3"/>
        <w:shd w:val="clear" w:color="auto" w:fill="FFFFFF"/>
        <w:spacing w:before="0" w:beforeAutospacing="0" w:after="0" w:afterAutospacing="0" w:line="276" w:lineRule="auto"/>
        <w:ind w:firstLine="709"/>
        <w:jc w:val="both"/>
        <w:rPr>
          <w:sz w:val="30"/>
          <w:szCs w:val="30"/>
        </w:rPr>
      </w:pPr>
      <w:r w:rsidRPr="00B74FF2">
        <w:rPr>
          <w:sz w:val="30"/>
          <w:szCs w:val="30"/>
        </w:rPr>
        <w:t>а.</w:t>
      </w:r>
      <w:r w:rsidRPr="00B74FF2">
        <w:rPr>
          <w:rStyle w:val="apple-converted-space"/>
          <w:sz w:val="30"/>
          <w:szCs w:val="30"/>
        </w:rPr>
        <w:t> </w:t>
      </w:r>
      <w:r w:rsidRPr="00B74FF2">
        <w:rPr>
          <w:sz w:val="30"/>
          <w:szCs w:val="30"/>
        </w:rPr>
        <w:t xml:space="preserve">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w:t>
      </w:r>
      <w:proofErr w:type="gramStart"/>
      <w:r w:rsidRPr="00B74FF2">
        <w:rPr>
          <w:sz w:val="30"/>
          <w:szCs w:val="30"/>
        </w:rPr>
        <w:t xml:space="preserve">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w:t>
      </w:r>
      <w:r w:rsidRPr="00B74FF2">
        <w:rPr>
          <w:sz w:val="30"/>
          <w:szCs w:val="30"/>
        </w:rPr>
        <w:lastRenderedPageBreak/>
        <w:t>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roofErr w:type="gramEnd"/>
    </w:p>
    <w:p w:rsidR="00E83470" w:rsidRPr="00B74FF2" w:rsidRDefault="00E83470" w:rsidP="00B74FF2">
      <w:pPr>
        <w:pStyle w:val="a3"/>
        <w:shd w:val="clear" w:color="auto" w:fill="FFFFFF"/>
        <w:spacing w:before="0" w:beforeAutospacing="0" w:after="0" w:afterAutospacing="0" w:line="276" w:lineRule="auto"/>
        <w:ind w:firstLine="709"/>
        <w:jc w:val="both"/>
        <w:rPr>
          <w:sz w:val="30"/>
          <w:szCs w:val="30"/>
        </w:rPr>
      </w:pPr>
      <w:proofErr w:type="gramStart"/>
      <w:r w:rsidRPr="00B74FF2">
        <w:rPr>
          <w:sz w:val="30"/>
          <w:szCs w:val="30"/>
        </w:rPr>
        <w:t>б</w:t>
      </w:r>
      <w:proofErr w:type="gramEnd"/>
      <w:r w:rsidRPr="00B74FF2">
        <w:rPr>
          <w:sz w:val="30"/>
          <w:szCs w:val="30"/>
        </w:rPr>
        <w:t>.</w:t>
      </w:r>
      <w:r w:rsidRPr="00B74FF2">
        <w:rPr>
          <w:rStyle w:val="apple-converted-space"/>
          <w:sz w:val="30"/>
          <w:szCs w:val="30"/>
        </w:rPr>
        <w:t> </w:t>
      </w:r>
      <w:r w:rsidRPr="00B74FF2">
        <w:rPr>
          <w:sz w:val="30"/>
          <w:szCs w:val="30"/>
        </w:rPr>
        <w:t>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rsidR="00E83470" w:rsidRPr="00B74FF2" w:rsidRDefault="00E83470" w:rsidP="00B74FF2">
      <w:pPr>
        <w:pStyle w:val="a3"/>
        <w:shd w:val="clear" w:color="auto" w:fill="FFFFFF"/>
        <w:spacing w:before="0" w:beforeAutospacing="0" w:after="0" w:afterAutospacing="0" w:line="276" w:lineRule="auto"/>
        <w:ind w:firstLine="709"/>
        <w:jc w:val="both"/>
        <w:rPr>
          <w:sz w:val="30"/>
          <w:szCs w:val="30"/>
        </w:rPr>
      </w:pPr>
      <w:r w:rsidRPr="00B74FF2">
        <w:rPr>
          <w:sz w:val="30"/>
          <w:szCs w:val="30"/>
        </w:rPr>
        <w:t>в.</w:t>
      </w:r>
      <w:r w:rsidRPr="00B74FF2">
        <w:rPr>
          <w:rStyle w:val="apple-converted-space"/>
          <w:sz w:val="30"/>
          <w:szCs w:val="30"/>
        </w:rPr>
        <w:t> </w:t>
      </w:r>
      <w:r w:rsidRPr="00B74FF2">
        <w:rPr>
          <w:sz w:val="30"/>
          <w:szCs w:val="30"/>
        </w:rPr>
        <w:t>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E83470" w:rsidRPr="00B74FF2" w:rsidRDefault="00E83470" w:rsidP="00B74FF2">
      <w:pPr>
        <w:pStyle w:val="a3"/>
        <w:shd w:val="clear" w:color="auto" w:fill="FFFFFF"/>
        <w:spacing w:before="0" w:beforeAutospacing="0" w:after="0" w:afterAutospacing="0" w:line="276" w:lineRule="auto"/>
        <w:ind w:firstLine="709"/>
        <w:jc w:val="both"/>
        <w:rPr>
          <w:b/>
          <w:i/>
          <w:sz w:val="30"/>
          <w:szCs w:val="30"/>
        </w:rPr>
      </w:pPr>
      <w:r w:rsidRPr="00B74FF2">
        <w:rPr>
          <w:b/>
          <w:i/>
          <w:sz w:val="30"/>
          <w:szCs w:val="30"/>
        </w:rPr>
        <w:t>Пояснения</w:t>
      </w:r>
    </w:p>
    <w:p w:rsidR="00E83470" w:rsidRPr="00B74FF2" w:rsidRDefault="00E83470" w:rsidP="00B74FF2">
      <w:pPr>
        <w:pStyle w:val="a3"/>
        <w:shd w:val="clear" w:color="auto" w:fill="FFFFFF"/>
        <w:spacing w:before="0" w:beforeAutospacing="0" w:after="0" w:afterAutospacing="0" w:line="276" w:lineRule="auto"/>
        <w:ind w:firstLine="709"/>
        <w:jc w:val="both"/>
        <w:rPr>
          <w:sz w:val="30"/>
          <w:szCs w:val="30"/>
        </w:rPr>
      </w:pPr>
      <w:r w:rsidRPr="00B74FF2">
        <w:rPr>
          <w:sz w:val="30"/>
          <w:szCs w:val="30"/>
        </w:rPr>
        <w:t>    </w:t>
      </w:r>
      <w:r w:rsidRPr="00B74FF2">
        <w:rPr>
          <w:rStyle w:val="apple-converted-space"/>
          <w:sz w:val="30"/>
          <w:szCs w:val="30"/>
        </w:rPr>
        <w:t> </w:t>
      </w:r>
      <w:r w:rsidRPr="00B74FF2">
        <w:rPr>
          <w:sz w:val="30"/>
          <w:szCs w:val="30"/>
        </w:rPr>
        <w:t>I. </w:t>
      </w:r>
      <w:r w:rsidRPr="00B74FF2">
        <w:rPr>
          <w:rStyle w:val="apple-converted-space"/>
          <w:sz w:val="30"/>
          <w:szCs w:val="30"/>
        </w:rPr>
        <w:t> </w:t>
      </w:r>
      <w:r w:rsidRPr="00B74FF2">
        <w:rPr>
          <w:sz w:val="30"/>
          <w:szCs w:val="30"/>
        </w:rPr>
        <w:t>Данное Правило предусматривает три метода классификации товаров, которые,</w:t>
      </w:r>
      <w:r w:rsidRPr="00B74FF2">
        <w:rPr>
          <w:rStyle w:val="apple-converted-space"/>
          <w:sz w:val="30"/>
          <w:szCs w:val="30"/>
        </w:rPr>
        <w:t> </w:t>
      </w:r>
      <w:r w:rsidRPr="00B74FF2">
        <w:rPr>
          <w:i/>
          <w:iCs/>
          <w:sz w:val="30"/>
          <w:szCs w:val="30"/>
          <w:lang w:val="en-GB"/>
        </w:rPr>
        <w:t>prima</w:t>
      </w:r>
      <w:r w:rsidRPr="00B74FF2">
        <w:rPr>
          <w:rStyle w:val="apple-converted-space"/>
          <w:i/>
          <w:iCs/>
          <w:sz w:val="30"/>
          <w:szCs w:val="30"/>
          <w:lang w:val="en-GB"/>
        </w:rPr>
        <w:t> </w:t>
      </w:r>
      <w:r w:rsidRPr="00B74FF2">
        <w:rPr>
          <w:i/>
          <w:iCs/>
          <w:sz w:val="30"/>
          <w:szCs w:val="30"/>
          <w:lang w:val="en-GB"/>
        </w:rPr>
        <w:t>facie</w:t>
      </w:r>
      <w:r w:rsidRPr="00B74FF2">
        <w:rPr>
          <w:sz w:val="30"/>
          <w:szCs w:val="30"/>
        </w:rPr>
        <w:t>, могут быть отнесены к двум или более товарным позициям, либо в соответствии с условиями Правила 2б, либо по любой другой причине. Эти методы применяются в той последовательности, в которой они приведены в данном Правиле. Таким образом, Правило 3б применяется только тогда, когда Правило 3а не подходит для классификации, а если и Правило 3а, и Правило 3б не подходят, то применяется Правило 3в. Следовательно, очередность следующая: (а) конкретное описание товара; (б) основное свойство; (в) товарная позиция, которая идет последней в порядке возрастания кодов.</w:t>
      </w:r>
    </w:p>
    <w:p w:rsidR="00E83470" w:rsidRPr="00B74FF2" w:rsidRDefault="00E83470" w:rsidP="00B74FF2">
      <w:pPr>
        <w:pStyle w:val="a3"/>
        <w:shd w:val="clear" w:color="auto" w:fill="FFFFFF"/>
        <w:spacing w:before="0" w:beforeAutospacing="0" w:after="0" w:afterAutospacing="0" w:line="276" w:lineRule="auto"/>
        <w:ind w:firstLine="709"/>
        <w:jc w:val="both"/>
        <w:rPr>
          <w:sz w:val="30"/>
          <w:szCs w:val="30"/>
        </w:rPr>
      </w:pPr>
      <w:r w:rsidRPr="00B74FF2">
        <w:rPr>
          <w:sz w:val="30"/>
          <w:szCs w:val="30"/>
        </w:rPr>
        <w:t>  </w:t>
      </w:r>
      <w:r w:rsidRPr="00B74FF2">
        <w:rPr>
          <w:rStyle w:val="apple-converted-space"/>
          <w:sz w:val="30"/>
          <w:szCs w:val="30"/>
        </w:rPr>
        <w:t> </w:t>
      </w:r>
      <w:r w:rsidRPr="00B74FF2">
        <w:rPr>
          <w:sz w:val="30"/>
          <w:szCs w:val="30"/>
        </w:rPr>
        <w:t>II. </w:t>
      </w:r>
      <w:r w:rsidRPr="00B74FF2">
        <w:rPr>
          <w:rStyle w:val="apple-converted-space"/>
          <w:sz w:val="30"/>
          <w:szCs w:val="30"/>
        </w:rPr>
        <w:t> </w:t>
      </w:r>
      <w:r w:rsidRPr="00B74FF2">
        <w:rPr>
          <w:sz w:val="30"/>
          <w:szCs w:val="30"/>
        </w:rPr>
        <w:t>Данное Правило может вступать в силу только</w:t>
      </w:r>
      <w:r w:rsidRPr="00B74FF2">
        <w:rPr>
          <w:rStyle w:val="apple-converted-space"/>
          <w:sz w:val="30"/>
          <w:szCs w:val="30"/>
        </w:rPr>
        <w:t> </w:t>
      </w:r>
      <w:r w:rsidRPr="00B74FF2">
        <w:rPr>
          <w:bCs/>
          <w:sz w:val="30"/>
          <w:szCs w:val="30"/>
        </w:rPr>
        <w:t>при условии, что в текстах товарных позиций или в примечаниях к разделам или группам не оговорено иное</w:t>
      </w:r>
      <w:r w:rsidRPr="00B74FF2">
        <w:rPr>
          <w:sz w:val="30"/>
          <w:szCs w:val="30"/>
        </w:rPr>
        <w:t xml:space="preserve">. Например, примечание 4Б к группе 97 требует, чтобы товары, подходящие по описанию как к одной из товарных позиций 9701 – 9705, так и к товарной позиции 9706, классифицировались в одной из первых товарных позиций. </w:t>
      </w:r>
      <w:r w:rsidRPr="00B74FF2">
        <w:rPr>
          <w:sz w:val="30"/>
          <w:szCs w:val="30"/>
        </w:rPr>
        <w:lastRenderedPageBreak/>
        <w:t>Такие товары должны классифицироваться согласно примечанию 4Б к группе 97, а не в соответствии с данным Правилом</w:t>
      </w:r>
      <w:r w:rsidRPr="00B74FF2">
        <w:rPr>
          <w:rStyle w:val="ab"/>
          <w:sz w:val="30"/>
          <w:szCs w:val="30"/>
        </w:rPr>
        <w:footnoteReference w:id="1"/>
      </w:r>
      <w:r w:rsidRPr="00B74FF2">
        <w:rPr>
          <w:sz w:val="30"/>
          <w:szCs w:val="30"/>
        </w:rPr>
        <w:t>.</w:t>
      </w:r>
    </w:p>
    <w:p w:rsidR="005144F7" w:rsidRPr="00B74FF2" w:rsidRDefault="005144F7" w:rsidP="00B74FF2">
      <w:pPr>
        <w:pStyle w:val="a6"/>
        <w:spacing w:after="0"/>
        <w:rPr>
          <w:rFonts w:ascii="Times New Roman" w:hAnsi="Times New Roman" w:cs="Times New Roman"/>
          <w:sz w:val="30"/>
          <w:szCs w:val="30"/>
        </w:rPr>
      </w:pPr>
    </w:p>
    <w:p w:rsidR="005144F7" w:rsidRPr="00B74FF2" w:rsidRDefault="005144F7" w:rsidP="00B74FF2">
      <w:pPr>
        <w:pStyle w:val="a6"/>
        <w:numPr>
          <w:ilvl w:val="0"/>
          <w:numId w:val="9"/>
        </w:numPr>
        <w:tabs>
          <w:tab w:val="left" w:pos="1134"/>
        </w:tabs>
        <w:spacing w:after="0"/>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Порядок выполнения</w:t>
      </w:r>
    </w:p>
    <w:p w:rsidR="005144F7" w:rsidRPr="00B74FF2" w:rsidRDefault="005144F7" w:rsidP="00B74FF2">
      <w:pPr>
        <w:pStyle w:val="a6"/>
        <w:spacing w:after="0"/>
        <w:ind w:firstLine="708"/>
        <w:jc w:val="both"/>
        <w:rPr>
          <w:rFonts w:ascii="Times New Roman" w:hAnsi="Times New Roman" w:cs="Times New Roman"/>
          <w:sz w:val="30"/>
          <w:szCs w:val="30"/>
        </w:rPr>
      </w:pPr>
      <w:r w:rsidRPr="00B74FF2">
        <w:rPr>
          <w:rFonts w:ascii="Times New Roman" w:hAnsi="Times New Roman" w:cs="Times New Roman"/>
          <w:sz w:val="30"/>
          <w:szCs w:val="30"/>
        </w:rPr>
        <w:t>При выполнении задания необходимо обратится к шести основным правилам, которые заложены в Гармонизированной системе описания и кодирования товаров. В правилах сформулированы принципы классификации товаров, предусматривающие последовательное включение конкретного товара в определенную товарную позицию, а затем - в соответствующую субпозицию. Первые пять правил предназначены  для установления товарной позиции, а последнее шестое - для субпозиции.</w:t>
      </w:r>
    </w:p>
    <w:p w:rsidR="005144F7" w:rsidRPr="00B74FF2" w:rsidRDefault="005144F7" w:rsidP="00B74FF2">
      <w:pPr>
        <w:pStyle w:val="a6"/>
        <w:numPr>
          <w:ilvl w:val="0"/>
          <w:numId w:val="9"/>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Используя ПРИВИЛО №1, выполнить Задачу №1.</w:t>
      </w:r>
    </w:p>
    <w:p w:rsidR="005144F7" w:rsidRPr="00B74FF2" w:rsidRDefault="005144F7" w:rsidP="00B74FF2">
      <w:pPr>
        <w:pStyle w:val="a6"/>
        <w:numPr>
          <w:ilvl w:val="0"/>
          <w:numId w:val="9"/>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Использую ПРАВИЛО №2 выполнить Задачу №2.</w:t>
      </w:r>
    </w:p>
    <w:p w:rsidR="005144F7" w:rsidRPr="00B74FF2" w:rsidRDefault="005144F7" w:rsidP="00B74FF2">
      <w:pPr>
        <w:tabs>
          <w:tab w:val="left" w:pos="284"/>
        </w:tabs>
        <w:spacing w:after="0"/>
        <w:jc w:val="both"/>
        <w:rPr>
          <w:rFonts w:ascii="Times New Roman" w:hAnsi="Times New Roman" w:cs="Times New Roman"/>
          <w:sz w:val="30"/>
          <w:szCs w:val="30"/>
        </w:rPr>
      </w:pPr>
    </w:p>
    <w:p w:rsidR="005144F7" w:rsidRPr="00B74FF2" w:rsidRDefault="005144F7"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3. Вариант индивидуального задания</w:t>
      </w:r>
    </w:p>
    <w:p w:rsidR="005144F7" w:rsidRPr="00B74FF2" w:rsidRDefault="005144F7" w:rsidP="00B74FF2">
      <w:pPr>
        <w:pStyle w:val="a6"/>
        <w:tabs>
          <w:tab w:val="left" w:pos="284"/>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E83470" w:rsidRPr="00B74FF2" w:rsidRDefault="00E83470" w:rsidP="00B74FF2">
      <w:pPr>
        <w:tabs>
          <w:tab w:val="left" w:pos="993"/>
        </w:tabs>
        <w:spacing w:after="0"/>
        <w:ind w:firstLine="709"/>
        <w:jc w:val="both"/>
        <w:rPr>
          <w:rFonts w:ascii="Times New Roman" w:hAnsi="Times New Roman" w:cs="Times New Roman"/>
          <w:b/>
          <w:i/>
          <w:sz w:val="30"/>
          <w:szCs w:val="30"/>
          <w:u w:val="single"/>
        </w:rPr>
      </w:pPr>
      <w:r w:rsidRPr="00B74FF2">
        <w:rPr>
          <w:rFonts w:ascii="Times New Roman" w:hAnsi="Times New Roman" w:cs="Times New Roman"/>
          <w:b/>
          <w:i/>
          <w:sz w:val="30"/>
          <w:szCs w:val="30"/>
          <w:u w:val="single"/>
        </w:rPr>
        <w:t>Задача №1</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В нижеследующих примерах выберите и отметьте позиции, соответствующие описанным признакам товара. Кроме того, назовите положения, на основании которых можно объяснить выбор отмеченной позиции и исключение неотмеченной позиции.</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1.</w:t>
      </w:r>
      <w:r w:rsidRPr="00B74FF2">
        <w:rPr>
          <w:rFonts w:ascii="Times New Roman" w:hAnsi="Times New Roman" w:cs="Times New Roman"/>
          <w:sz w:val="30"/>
          <w:szCs w:val="30"/>
        </w:rPr>
        <w:tab/>
        <w:t>Пуговицы к национальному костюму, вырезанные из букового дерева: а) позиция 4421; б) позиция 9606.</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w:t>
      </w:r>
      <w:r w:rsidRPr="00B74FF2">
        <w:rPr>
          <w:rFonts w:ascii="Times New Roman" w:hAnsi="Times New Roman" w:cs="Times New Roman"/>
          <w:sz w:val="30"/>
          <w:szCs w:val="30"/>
        </w:rPr>
        <w:tab/>
        <w:t>Термосы из нержавеющей стали с вставной стеклянной колбой. В качестве крышки прикручен стаканчик из синтетического материала:</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а) позиция 3924; б) позиция 7323; в) позиция 7013; г) позиция 9617.</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3.</w:t>
      </w:r>
      <w:r w:rsidRPr="00B74FF2">
        <w:rPr>
          <w:rFonts w:ascii="Times New Roman" w:hAnsi="Times New Roman" w:cs="Times New Roman"/>
          <w:sz w:val="30"/>
          <w:szCs w:val="30"/>
        </w:rPr>
        <w:tab/>
        <w:t>Бревна хвойных пород с заострением на одном конце, распиленные вдоль. Размеры: длина 140 см, ширина 5 см, толщина 4 см:</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а) позиция 4404; б) позиция 4407; в) позиция 4421.</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p>
    <w:p w:rsidR="00E83470" w:rsidRPr="00B74FF2" w:rsidRDefault="00E83470" w:rsidP="00B74FF2">
      <w:pPr>
        <w:pStyle w:val="a6"/>
        <w:tabs>
          <w:tab w:val="left" w:pos="993"/>
        </w:tabs>
        <w:spacing w:after="0"/>
        <w:ind w:firstLine="709"/>
        <w:jc w:val="both"/>
        <w:rPr>
          <w:rFonts w:ascii="Times New Roman" w:hAnsi="Times New Roman" w:cs="Times New Roman"/>
          <w:b/>
          <w:i/>
          <w:sz w:val="30"/>
          <w:szCs w:val="30"/>
          <w:u w:val="single"/>
        </w:rPr>
      </w:pPr>
      <w:r w:rsidRPr="00B74FF2">
        <w:rPr>
          <w:rFonts w:ascii="Times New Roman" w:hAnsi="Times New Roman" w:cs="Times New Roman"/>
          <w:b/>
          <w:i/>
          <w:sz w:val="30"/>
          <w:szCs w:val="30"/>
          <w:u w:val="single"/>
        </w:rPr>
        <w:t>Задача №2</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Включить товар в соответствующую товарную позицию:</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1. Портфели. </w:t>
      </w:r>
      <w:proofErr w:type="gramStart"/>
      <w:r w:rsidRPr="00B74FF2">
        <w:rPr>
          <w:rFonts w:ascii="Times New Roman" w:hAnsi="Times New Roman" w:cs="Times New Roman"/>
          <w:sz w:val="30"/>
          <w:szCs w:val="30"/>
        </w:rPr>
        <w:t>Полностью изготовлены из яловой кожи механическим способом.</w:t>
      </w:r>
      <w:proofErr w:type="gramEnd"/>
      <w:r w:rsidRPr="00B74FF2">
        <w:rPr>
          <w:rFonts w:ascii="Times New Roman" w:hAnsi="Times New Roman" w:cs="Times New Roman"/>
          <w:sz w:val="30"/>
          <w:szCs w:val="30"/>
        </w:rPr>
        <w:t xml:space="preserve"> Недостает лишь замков.</w:t>
      </w:r>
    </w:p>
    <w:p w:rsidR="00E83470" w:rsidRPr="00B74FF2" w:rsidRDefault="00E83470" w:rsidP="00B74FF2">
      <w:pPr>
        <w:pStyle w:val="a6"/>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 Доски для разделывания мяса. Доски изготовлены из дубового дерева, имеют типичную форму (с ручкой), вырезаны механическим способом. Их нужно еще пропитать и отполировать.</w:t>
      </w:r>
    </w:p>
    <w:p w:rsidR="005144F7" w:rsidRPr="00B74FF2" w:rsidRDefault="005144F7" w:rsidP="00B74FF2">
      <w:pPr>
        <w:tabs>
          <w:tab w:val="left" w:pos="284"/>
        </w:tabs>
        <w:spacing w:after="0"/>
        <w:jc w:val="both"/>
        <w:rPr>
          <w:rFonts w:ascii="Times New Roman" w:hAnsi="Times New Roman" w:cs="Times New Roman"/>
          <w:b/>
          <w:color w:val="7030A0"/>
          <w:sz w:val="30"/>
          <w:szCs w:val="30"/>
        </w:rPr>
      </w:pPr>
    </w:p>
    <w:p w:rsidR="005144F7" w:rsidRPr="00B74FF2" w:rsidRDefault="005144F7"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4. Содержание отчета по лабораторной работе</w:t>
      </w:r>
    </w:p>
    <w:p w:rsidR="005144F7" w:rsidRPr="00B74FF2" w:rsidRDefault="005144F7"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5144F7" w:rsidRPr="00B74FF2" w:rsidRDefault="005144F7" w:rsidP="00B74FF2">
      <w:pPr>
        <w:tabs>
          <w:tab w:val="left" w:pos="284"/>
        </w:tabs>
        <w:spacing w:after="0"/>
        <w:ind w:firstLine="709"/>
        <w:jc w:val="both"/>
        <w:rPr>
          <w:rFonts w:ascii="Times New Roman" w:hAnsi="Times New Roman" w:cs="Times New Roman"/>
          <w:sz w:val="30"/>
          <w:szCs w:val="30"/>
        </w:rPr>
      </w:pPr>
    </w:p>
    <w:p w:rsidR="005144F7" w:rsidRPr="00B74FF2" w:rsidRDefault="005144F7"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5144F7" w:rsidRPr="00B74FF2" w:rsidRDefault="005144F7"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5144F7" w:rsidRPr="00B74FF2" w:rsidRDefault="005144F7"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5144F7" w:rsidRPr="00B74FF2" w:rsidRDefault="005144F7"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5144F7" w:rsidRPr="00B74FF2" w:rsidRDefault="00E83470" w:rsidP="00B74FF2">
      <w:pPr>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ab/>
      </w:r>
      <w:r w:rsidRPr="00B74FF2">
        <w:rPr>
          <w:rFonts w:ascii="Times New Roman" w:hAnsi="Times New Roman" w:cs="Times New Roman"/>
          <w:sz w:val="30"/>
          <w:szCs w:val="30"/>
        </w:rPr>
        <w:tab/>
        <w:t>5</w:t>
      </w:r>
      <w:r w:rsidR="005144F7" w:rsidRPr="00B74FF2">
        <w:rPr>
          <w:rFonts w:ascii="Times New Roman" w:hAnsi="Times New Roman" w:cs="Times New Roman"/>
          <w:sz w:val="30"/>
          <w:szCs w:val="30"/>
        </w:rPr>
        <w:t>. Выводы.</w:t>
      </w:r>
    </w:p>
    <w:p w:rsidR="005144F7" w:rsidRPr="00B74FF2" w:rsidRDefault="005144F7" w:rsidP="00B74FF2">
      <w:pPr>
        <w:tabs>
          <w:tab w:val="left" w:pos="284"/>
        </w:tabs>
        <w:spacing w:after="0"/>
        <w:jc w:val="both"/>
        <w:rPr>
          <w:rFonts w:ascii="Times New Roman" w:hAnsi="Times New Roman" w:cs="Times New Roman"/>
          <w:sz w:val="30"/>
          <w:szCs w:val="30"/>
        </w:rPr>
      </w:pPr>
    </w:p>
    <w:p w:rsidR="005144F7" w:rsidRPr="00B74FF2" w:rsidRDefault="005144F7"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E83470" w:rsidRPr="00B74FF2" w:rsidRDefault="00E83470" w:rsidP="00B74FF2">
      <w:pPr>
        <w:pStyle w:val="a5"/>
        <w:numPr>
          <w:ilvl w:val="0"/>
          <w:numId w:val="16"/>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Какова сущность и правовые основы сертификации в РФ? </w:t>
      </w:r>
    </w:p>
    <w:p w:rsidR="00E83470" w:rsidRPr="00B74FF2" w:rsidRDefault="00E83470" w:rsidP="00B74FF2">
      <w:pPr>
        <w:pStyle w:val="a5"/>
        <w:numPr>
          <w:ilvl w:val="0"/>
          <w:numId w:val="16"/>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Какие российские системы сертификации вы знаете? </w:t>
      </w:r>
    </w:p>
    <w:p w:rsidR="00E83470" w:rsidRPr="00B74FF2" w:rsidRDefault="002360CC" w:rsidP="00B74FF2">
      <w:pPr>
        <w:pStyle w:val="a5"/>
        <w:numPr>
          <w:ilvl w:val="0"/>
          <w:numId w:val="16"/>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Назовите п</w:t>
      </w:r>
      <w:r w:rsidR="00E83470" w:rsidRPr="00B74FF2">
        <w:rPr>
          <w:rFonts w:ascii="Times New Roman" w:hAnsi="Times New Roman" w:cs="Times New Roman"/>
          <w:sz w:val="30"/>
          <w:szCs w:val="30"/>
        </w:rPr>
        <w:t>еречень товаров, подлежащих обязательной сертификации при их ввозе на территорию ТС</w:t>
      </w:r>
      <w:r w:rsidRPr="00B74FF2">
        <w:rPr>
          <w:rFonts w:ascii="Times New Roman" w:hAnsi="Times New Roman" w:cs="Times New Roman"/>
          <w:sz w:val="30"/>
          <w:szCs w:val="30"/>
        </w:rPr>
        <w:t>.</w:t>
      </w:r>
    </w:p>
    <w:p w:rsidR="00E83470" w:rsidRPr="00B74FF2" w:rsidRDefault="00E83470" w:rsidP="00B74FF2">
      <w:pPr>
        <w:tabs>
          <w:tab w:val="left" w:pos="284"/>
        </w:tabs>
        <w:spacing w:after="0"/>
        <w:ind w:firstLine="709"/>
        <w:jc w:val="both"/>
        <w:rPr>
          <w:rFonts w:ascii="Times New Roman" w:hAnsi="Times New Roman" w:cs="Times New Roman"/>
          <w:sz w:val="30"/>
          <w:szCs w:val="30"/>
        </w:rPr>
      </w:pPr>
    </w:p>
    <w:p w:rsidR="005144F7" w:rsidRPr="00B74FF2" w:rsidRDefault="005144F7"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6. Список литературы</w:t>
      </w:r>
    </w:p>
    <w:p w:rsidR="005144F7" w:rsidRPr="00B74FF2" w:rsidRDefault="005144F7" w:rsidP="00B74FF2">
      <w:pPr>
        <w:tabs>
          <w:tab w:val="left" w:pos="284"/>
        </w:tabs>
        <w:spacing w:after="0"/>
        <w:jc w:val="both"/>
        <w:rPr>
          <w:rFonts w:ascii="Times New Roman" w:hAnsi="Times New Roman" w:cs="Times New Roman"/>
          <w:b/>
          <w:i/>
          <w:sz w:val="30"/>
          <w:szCs w:val="30"/>
        </w:rPr>
      </w:pPr>
    </w:p>
    <w:p w:rsidR="005144F7" w:rsidRPr="00B74FF2" w:rsidRDefault="005144F7" w:rsidP="00B74FF2">
      <w:pPr>
        <w:tabs>
          <w:tab w:val="left" w:pos="284"/>
        </w:tabs>
        <w:spacing w:after="0"/>
        <w:jc w:val="center"/>
        <w:rPr>
          <w:rFonts w:ascii="Times New Roman" w:hAnsi="Times New Roman" w:cs="Times New Roman"/>
          <w:b/>
          <w:i/>
          <w:sz w:val="30"/>
          <w:szCs w:val="30"/>
        </w:rPr>
      </w:pPr>
      <w:r w:rsidRPr="00B74FF2">
        <w:rPr>
          <w:rFonts w:ascii="Times New Roman" w:hAnsi="Times New Roman" w:cs="Times New Roman"/>
          <w:b/>
          <w:i/>
          <w:sz w:val="30"/>
          <w:szCs w:val="30"/>
        </w:rPr>
        <w:t>Дополнительная</w:t>
      </w:r>
    </w:p>
    <w:p w:rsidR="002360CC" w:rsidRPr="00B74FF2" w:rsidRDefault="002360CC" w:rsidP="00B74FF2">
      <w:pPr>
        <w:spacing w:after="0"/>
        <w:rPr>
          <w:rFonts w:ascii="Times New Roman" w:hAnsi="Times New Roman" w:cs="Times New Roman"/>
          <w:b/>
          <w:i/>
          <w:sz w:val="30"/>
          <w:szCs w:val="30"/>
        </w:rPr>
      </w:pPr>
      <w:r w:rsidRPr="00B74FF2">
        <w:rPr>
          <w:rFonts w:ascii="Times New Roman" w:hAnsi="Times New Roman" w:cs="Times New Roman"/>
          <w:b/>
          <w:i/>
          <w:sz w:val="30"/>
          <w:szCs w:val="30"/>
        </w:rPr>
        <w:lastRenderedPageBreak/>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2360CC" w:rsidRPr="00B74FF2" w:rsidRDefault="002360CC" w:rsidP="00B74FF2">
      <w:pPr>
        <w:numPr>
          <w:ilvl w:val="2"/>
          <w:numId w:val="14"/>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2360CC" w:rsidRPr="00B74FF2" w:rsidRDefault="002360CC"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2360CC" w:rsidRPr="00B74FF2" w:rsidRDefault="002360CC"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2360CC" w:rsidRPr="00B74FF2" w:rsidRDefault="002360CC"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2360CC" w:rsidRPr="00B74FF2" w:rsidRDefault="002360CC"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2360CC" w:rsidRPr="00B74FF2" w:rsidRDefault="002360CC"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2360CC" w:rsidRPr="00B74FF2" w:rsidRDefault="002360CC" w:rsidP="00B74FF2">
      <w:pPr>
        <w:tabs>
          <w:tab w:val="left" w:pos="284"/>
          <w:tab w:val="left" w:pos="426"/>
        </w:tabs>
        <w:spacing w:after="0"/>
        <w:rPr>
          <w:rFonts w:ascii="Times New Roman" w:hAnsi="Times New Roman" w:cs="Times New Roman"/>
          <w:sz w:val="30"/>
          <w:szCs w:val="30"/>
        </w:rPr>
      </w:pPr>
    </w:p>
    <w:p w:rsidR="002360CC" w:rsidRPr="00B74FF2" w:rsidRDefault="002360CC" w:rsidP="00B74FF2">
      <w:pPr>
        <w:tabs>
          <w:tab w:val="left" w:pos="284"/>
          <w:tab w:val="left" w:pos="42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2360CC" w:rsidRPr="00B74FF2" w:rsidRDefault="002360CC" w:rsidP="00B74FF2">
      <w:pPr>
        <w:numPr>
          <w:ilvl w:val="0"/>
          <w:numId w:val="15"/>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2360CC" w:rsidRPr="00B74FF2" w:rsidRDefault="002360CC" w:rsidP="00B74FF2">
      <w:pPr>
        <w:numPr>
          <w:ilvl w:val="0"/>
          <w:numId w:val="15"/>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2360CC" w:rsidRPr="00B74FF2" w:rsidRDefault="002360CC" w:rsidP="00B74FF2">
      <w:pPr>
        <w:tabs>
          <w:tab w:val="left" w:pos="284"/>
          <w:tab w:val="left" w:pos="426"/>
        </w:tabs>
        <w:spacing w:after="0"/>
        <w:rPr>
          <w:rFonts w:ascii="Times New Roman" w:hAnsi="Times New Roman" w:cs="Times New Roman"/>
          <w:sz w:val="30"/>
          <w:szCs w:val="30"/>
        </w:rPr>
      </w:pPr>
    </w:p>
    <w:p w:rsidR="002360CC" w:rsidRPr="00B74FF2" w:rsidRDefault="002360CC" w:rsidP="00B74FF2">
      <w:pPr>
        <w:tabs>
          <w:tab w:val="left" w:pos="284"/>
          <w:tab w:val="left" w:pos="42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2360CC" w:rsidRPr="00B74FF2" w:rsidRDefault="002360CC" w:rsidP="00B74FF2">
      <w:pPr>
        <w:numPr>
          <w:ilvl w:val="0"/>
          <w:numId w:val="15"/>
        </w:numPr>
        <w:tabs>
          <w:tab w:val="left" w:pos="284"/>
          <w:tab w:val="left" w:pos="42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5144F7" w:rsidRPr="00B74FF2" w:rsidRDefault="005144F7" w:rsidP="00B74FF2">
      <w:pPr>
        <w:tabs>
          <w:tab w:val="left" w:pos="284"/>
        </w:tabs>
        <w:spacing w:after="0"/>
        <w:jc w:val="both"/>
        <w:rPr>
          <w:rFonts w:ascii="Times New Roman" w:hAnsi="Times New Roman" w:cs="Times New Roman"/>
          <w:b/>
          <w:i/>
          <w:sz w:val="30"/>
          <w:szCs w:val="30"/>
        </w:rPr>
      </w:pPr>
    </w:p>
    <w:p w:rsidR="005144F7" w:rsidRPr="00B74FF2" w:rsidRDefault="005144F7" w:rsidP="00B74FF2">
      <w:pPr>
        <w:tabs>
          <w:tab w:val="left" w:pos="284"/>
        </w:tabs>
        <w:spacing w:after="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отчета по лабораторной работе.</w:t>
      </w:r>
    </w:p>
    <w:p w:rsidR="005144F7" w:rsidRPr="00B74FF2" w:rsidRDefault="005144F7" w:rsidP="00B74FF2">
      <w:pPr>
        <w:tabs>
          <w:tab w:val="left" w:pos="284"/>
        </w:tabs>
        <w:spacing w:after="0"/>
        <w:jc w:val="both"/>
        <w:rPr>
          <w:rFonts w:ascii="Times New Roman" w:hAnsi="Times New Roman" w:cs="Times New Roman"/>
          <w:i/>
          <w:sz w:val="30"/>
          <w:szCs w:val="30"/>
        </w:rPr>
      </w:pPr>
    </w:p>
    <w:p w:rsidR="005144F7" w:rsidRPr="00B74FF2" w:rsidRDefault="005144F7" w:rsidP="00B74FF2">
      <w:pPr>
        <w:tabs>
          <w:tab w:val="left" w:pos="284"/>
        </w:tabs>
        <w:spacing w:after="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5144F7" w:rsidRPr="00B74FF2" w:rsidRDefault="005144F7"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lastRenderedPageBreak/>
        <w:t>Комплект учебной и методической литературы по данной теме;</w:t>
      </w:r>
    </w:p>
    <w:p w:rsidR="005144F7" w:rsidRPr="00B74FF2" w:rsidRDefault="005144F7"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5144F7" w:rsidRPr="00B74FF2" w:rsidRDefault="005144F7"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5144F7" w:rsidRPr="00B74FF2" w:rsidRDefault="005144F7" w:rsidP="00B74FF2">
      <w:pPr>
        <w:tabs>
          <w:tab w:val="left" w:pos="284"/>
        </w:tabs>
        <w:spacing w:after="0"/>
        <w:jc w:val="both"/>
        <w:rPr>
          <w:rFonts w:ascii="Times New Roman" w:hAnsi="Times New Roman" w:cs="Times New Roman"/>
          <w:sz w:val="30"/>
          <w:szCs w:val="30"/>
        </w:rPr>
      </w:pPr>
    </w:p>
    <w:p w:rsidR="002360CC" w:rsidRPr="00B74FF2" w:rsidRDefault="002360CC" w:rsidP="00B74FF2">
      <w:pPr>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Лабораторная работа 2</w:t>
      </w:r>
    </w:p>
    <w:p w:rsidR="002360CC" w:rsidRPr="00B74FF2" w:rsidRDefault="002360CC" w:rsidP="00B74FF2">
      <w:pPr>
        <w:spacing w:after="0"/>
        <w:jc w:val="center"/>
        <w:rPr>
          <w:rFonts w:ascii="Times New Roman" w:hAnsi="Times New Roman" w:cs="Times New Roman"/>
          <w:b/>
          <w:color w:val="FF0000"/>
          <w:sz w:val="30"/>
          <w:szCs w:val="30"/>
        </w:rPr>
      </w:pPr>
      <w:r w:rsidRPr="00B74FF2">
        <w:rPr>
          <w:rFonts w:ascii="Times New Roman" w:hAnsi="Times New Roman" w:cs="Times New Roman"/>
          <w:b/>
          <w:sz w:val="30"/>
          <w:szCs w:val="30"/>
        </w:rPr>
        <w:t>Тема 2. «Стандартизация товаров» - 2 часа</w:t>
      </w:r>
    </w:p>
    <w:p w:rsidR="002360CC" w:rsidRPr="00B74FF2" w:rsidRDefault="002360CC" w:rsidP="00B74FF2">
      <w:pPr>
        <w:spacing w:after="0"/>
        <w:jc w:val="both"/>
        <w:rPr>
          <w:rFonts w:ascii="Times New Roman" w:hAnsi="Times New Roman" w:cs="Times New Roman"/>
          <w:sz w:val="30"/>
          <w:szCs w:val="30"/>
        </w:rPr>
      </w:pPr>
      <w:r w:rsidRPr="00B74FF2">
        <w:rPr>
          <w:rFonts w:ascii="Times New Roman" w:hAnsi="Times New Roman" w:cs="Times New Roman"/>
          <w:b/>
          <w:sz w:val="30"/>
          <w:szCs w:val="30"/>
        </w:rPr>
        <w:t xml:space="preserve">1. </w:t>
      </w:r>
      <w:r w:rsidRPr="00B74FF2">
        <w:rPr>
          <w:rFonts w:ascii="Times New Roman" w:hAnsi="Times New Roman" w:cs="Times New Roman"/>
          <w:b/>
          <w:color w:val="7030A0"/>
          <w:sz w:val="30"/>
          <w:szCs w:val="30"/>
        </w:rPr>
        <w:t>Цель выполнения лабораторной работы</w:t>
      </w:r>
      <w:r w:rsidRPr="00B74FF2">
        <w:rPr>
          <w:rFonts w:ascii="Times New Roman" w:hAnsi="Times New Roman" w:cs="Times New Roman"/>
          <w:b/>
          <w:sz w:val="30"/>
          <w:szCs w:val="30"/>
        </w:rPr>
        <w:t xml:space="preserve">: </w:t>
      </w:r>
      <w:r w:rsidRPr="00B74FF2">
        <w:rPr>
          <w:rFonts w:ascii="Times New Roman" w:hAnsi="Times New Roman" w:cs="Times New Roman"/>
          <w:sz w:val="30"/>
          <w:szCs w:val="30"/>
        </w:rPr>
        <w:t>изучить и применить методы стандартизации товаров.</w:t>
      </w:r>
    </w:p>
    <w:p w:rsidR="002360CC" w:rsidRPr="00B74FF2" w:rsidRDefault="002360CC" w:rsidP="00B74FF2">
      <w:pPr>
        <w:pStyle w:val="a6"/>
        <w:spacing w:after="0"/>
        <w:jc w:val="center"/>
        <w:rPr>
          <w:rFonts w:ascii="Times New Roman" w:hAnsi="Times New Roman" w:cs="Times New Roman"/>
          <w:b/>
          <w:color w:val="FF0000"/>
          <w:sz w:val="30"/>
          <w:szCs w:val="30"/>
        </w:rPr>
      </w:pPr>
    </w:p>
    <w:p w:rsidR="002360CC" w:rsidRPr="00B74FF2" w:rsidRDefault="002360CC" w:rsidP="00B74FF2">
      <w:pPr>
        <w:pStyle w:val="a6"/>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Теоретические вопросы</w:t>
      </w:r>
    </w:p>
    <w:p w:rsidR="002360CC" w:rsidRPr="00B74FF2" w:rsidRDefault="002360CC" w:rsidP="00B74FF2">
      <w:pPr>
        <w:pStyle w:val="a5"/>
        <w:numPr>
          <w:ilvl w:val="0"/>
          <w:numId w:val="1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Цели определения страны происхождения товара. </w:t>
      </w:r>
    </w:p>
    <w:p w:rsidR="002360CC" w:rsidRPr="00B74FF2" w:rsidRDefault="002360CC" w:rsidP="00B74FF2">
      <w:pPr>
        <w:pStyle w:val="a5"/>
        <w:numPr>
          <w:ilvl w:val="0"/>
          <w:numId w:val="1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Правила определения страны происхождения. </w:t>
      </w:r>
    </w:p>
    <w:p w:rsidR="002360CC" w:rsidRPr="00B74FF2" w:rsidRDefault="002360CC" w:rsidP="00B74FF2">
      <w:pPr>
        <w:pStyle w:val="a5"/>
        <w:numPr>
          <w:ilvl w:val="0"/>
          <w:numId w:val="1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Критерии происхождения товара. </w:t>
      </w:r>
    </w:p>
    <w:p w:rsidR="002360CC" w:rsidRPr="00B74FF2" w:rsidRDefault="002360CC" w:rsidP="00B74FF2">
      <w:pPr>
        <w:pStyle w:val="a5"/>
        <w:numPr>
          <w:ilvl w:val="0"/>
          <w:numId w:val="1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Сертификаты о происхождении. </w:t>
      </w:r>
    </w:p>
    <w:p w:rsidR="002360CC" w:rsidRPr="00B74FF2" w:rsidRDefault="002360CC" w:rsidP="00B74FF2">
      <w:pPr>
        <w:pStyle w:val="a5"/>
        <w:numPr>
          <w:ilvl w:val="0"/>
          <w:numId w:val="1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Таможенный контроль посредством определения страны происхождения товара.</w:t>
      </w:r>
    </w:p>
    <w:p w:rsidR="002360CC" w:rsidRPr="00B74FF2" w:rsidRDefault="002360CC" w:rsidP="00B74FF2">
      <w:pPr>
        <w:pStyle w:val="ConsPlusNormal"/>
        <w:spacing w:line="276" w:lineRule="auto"/>
        <w:ind w:firstLine="0"/>
        <w:jc w:val="both"/>
        <w:rPr>
          <w:rFonts w:ascii="Times New Roman" w:hAnsi="Times New Roman" w:cs="Times New Roman"/>
          <w:b/>
          <w:color w:val="7030A0"/>
          <w:sz w:val="30"/>
          <w:szCs w:val="30"/>
        </w:rPr>
      </w:pPr>
    </w:p>
    <w:p w:rsidR="006F78B5" w:rsidRPr="00B74FF2" w:rsidRDefault="006F78B5" w:rsidP="00B74FF2">
      <w:pPr>
        <w:pStyle w:val="ConsPlusNormal"/>
        <w:spacing w:line="276" w:lineRule="auto"/>
        <w:ind w:firstLine="0"/>
        <w:jc w:val="both"/>
        <w:rPr>
          <w:rFonts w:ascii="Times New Roman" w:hAnsi="Times New Roman" w:cs="Times New Roman"/>
          <w:b/>
          <w:color w:val="7030A0"/>
          <w:sz w:val="30"/>
          <w:szCs w:val="30"/>
        </w:rPr>
      </w:pPr>
      <w:r w:rsidRPr="00B74FF2">
        <w:rPr>
          <w:rFonts w:ascii="Times New Roman" w:hAnsi="Times New Roman" w:cs="Times New Roman"/>
          <w:b/>
          <w:sz w:val="30"/>
          <w:szCs w:val="30"/>
        </w:rPr>
        <w:t xml:space="preserve">2. </w:t>
      </w:r>
      <w:r w:rsidRPr="00B74FF2">
        <w:rPr>
          <w:rFonts w:ascii="Times New Roman" w:hAnsi="Times New Roman" w:cs="Times New Roman"/>
          <w:b/>
          <w:color w:val="7030A0"/>
          <w:sz w:val="30"/>
          <w:szCs w:val="30"/>
        </w:rPr>
        <w:t>Порядок выполнения работы</w:t>
      </w:r>
    </w:p>
    <w:p w:rsidR="006F78B5" w:rsidRPr="00B74FF2" w:rsidRDefault="006F78B5" w:rsidP="00B74FF2">
      <w:pPr>
        <w:spacing w:after="0"/>
        <w:rPr>
          <w:rFonts w:ascii="Times New Roman" w:hAnsi="Times New Roman" w:cs="Times New Roman"/>
          <w:sz w:val="30"/>
          <w:szCs w:val="30"/>
        </w:rPr>
      </w:pPr>
    </w:p>
    <w:p w:rsidR="006F78B5" w:rsidRPr="00B74FF2" w:rsidRDefault="006F78B5" w:rsidP="00B74FF2">
      <w:pPr>
        <w:pStyle w:val="ConsPlusNormal"/>
        <w:numPr>
          <w:ilvl w:val="0"/>
          <w:numId w:val="9"/>
        </w:numPr>
        <w:spacing w:line="276" w:lineRule="auto"/>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Пояснения к заданию</w:t>
      </w:r>
    </w:p>
    <w:p w:rsidR="006F78B5" w:rsidRPr="00B74FF2" w:rsidRDefault="006F78B5" w:rsidP="00B74FF2">
      <w:pPr>
        <w:pStyle w:val="a6"/>
        <w:spacing w:after="0"/>
        <w:rPr>
          <w:rFonts w:ascii="Times New Roman" w:hAnsi="Times New Roman" w:cs="Times New Roman"/>
          <w:sz w:val="30"/>
          <w:szCs w:val="30"/>
        </w:rPr>
      </w:pP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Все пищевые продукты обладают пищевой ценностью. </w:t>
      </w:r>
      <w:r w:rsidRPr="00B74FF2">
        <w:rPr>
          <w:rFonts w:ascii="Times New Roman" w:hAnsi="Times New Roman" w:cs="Times New Roman"/>
          <w:i/>
          <w:sz w:val="30"/>
          <w:szCs w:val="30"/>
        </w:rPr>
        <w:t>Пищевая ценность</w:t>
      </w:r>
      <w:r w:rsidRPr="00B74FF2">
        <w:rPr>
          <w:rFonts w:ascii="Times New Roman" w:hAnsi="Times New Roman" w:cs="Times New Roman"/>
          <w:sz w:val="30"/>
          <w:szCs w:val="30"/>
        </w:rPr>
        <w:t xml:space="preserve"> – это комплекс веществ, определяющих их энергетическую, биологическую, физиологическую ценность и усвояемость. </w:t>
      </w:r>
      <w:r w:rsidRPr="00B74FF2">
        <w:rPr>
          <w:rFonts w:ascii="Times New Roman" w:hAnsi="Times New Roman" w:cs="Times New Roman"/>
          <w:i/>
          <w:sz w:val="30"/>
          <w:szCs w:val="30"/>
        </w:rPr>
        <w:t>Биологическая ценность</w:t>
      </w:r>
      <w:r w:rsidRPr="00B74FF2">
        <w:rPr>
          <w:rFonts w:ascii="Times New Roman" w:hAnsi="Times New Roman" w:cs="Times New Roman"/>
          <w:sz w:val="30"/>
          <w:szCs w:val="30"/>
        </w:rPr>
        <w:t xml:space="preserve"> – это содержание в продукте биологически активных веществ - незаменимых аминокислот, высокомолекулярных ненасыщенных жирных кислот (</w:t>
      </w:r>
      <w:proofErr w:type="spellStart"/>
      <w:r w:rsidRPr="00B74FF2">
        <w:rPr>
          <w:rFonts w:ascii="Times New Roman" w:hAnsi="Times New Roman" w:cs="Times New Roman"/>
          <w:sz w:val="30"/>
          <w:szCs w:val="30"/>
        </w:rPr>
        <w:t>линолевой</w:t>
      </w:r>
      <w:proofErr w:type="spell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линоленовой</w:t>
      </w:r>
      <w:proofErr w:type="gramEnd"/>
      <w:r w:rsidRPr="00B74FF2">
        <w:rPr>
          <w:rFonts w:ascii="Times New Roman" w:hAnsi="Times New Roman" w:cs="Times New Roman"/>
          <w:sz w:val="30"/>
          <w:szCs w:val="30"/>
        </w:rPr>
        <w:t xml:space="preserve">, </w:t>
      </w:r>
      <w:proofErr w:type="spellStart"/>
      <w:r w:rsidRPr="00B74FF2">
        <w:rPr>
          <w:rFonts w:ascii="Times New Roman" w:hAnsi="Times New Roman" w:cs="Times New Roman"/>
          <w:sz w:val="30"/>
          <w:szCs w:val="30"/>
        </w:rPr>
        <w:t>арахидоновой</w:t>
      </w:r>
      <w:proofErr w:type="spellEnd"/>
      <w:r w:rsidRPr="00B74FF2">
        <w:rPr>
          <w:rFonts w:ascii="Times New Roman" w:hAnsi="Times New Roman" w:cs="Times New Roman"/>
          <w:sz w:val="30"/>
          <w:szCs w:val="30"/>
        </w:rPr>
        <w:t xml:space="preserve">), витаминов, минеральных веществ, </w:t>
      </w:r>
      <w:proofErr w:type="spellStart"/>
      <w:r w:rsidRPr="00B74FF2">
        <w:rPr>
          <w:rFonts w:ascii="Times New Roman" w:hAnsi="Times New Roman" w:cs="Times New Roman"/>
          <w:sz w:val="30"/>
          <w:szCs w:val="30"/>
        </w:rPr>
        <w:t>фосфатидов</w:t>
      </w:r>
      <w:proofErr w:type="spellEnd"/>
      <w:r w:rsidRPr="00B74FF2">
        <w:rPr>
          <w:rFonts w:ascii="Times New Roman" w:hAnsi="Times New Roman" w:cs="Times New Roman"/>
          <w:sz w:val="30"/>
          <w:szCs w:val="30"/>
        </w:rPr>
        <w:t xml:space="preserve"> и некоторых других. Входящие в рацион питания продукты должны содержать в достаточном количестве вещества, необходимые для получения энергии, обмена веществ, построения тканей человеческого организма. По формуле сбалансированного питания взрослых соотношение между основными питательными веществами </w:t>
      </w:r>
      <w:r w:rsidRPr="00B74FF2">
        <w:rPr>
          <w:rFonts w:ascii="Times New Roman" w:hAnsi="Times New Roman" w:cs="Times New Roman"/>
          <w:sz w:val="30"/>
          <w:szCs w:val="30"/>
        </w:rPr>
        <w:lastRenderedPageBreak/>
        <w:t>(белками, жирами и углеводами), равное 1:1:4, считается оптимальным.</w:t>
      </w:r>
    </w:p>
    <w:p w:rsidR="006F78B5" w:rsidRPr="00B74FF2" w:rsidRDefault="006F78B5" w:rsidP="00B74FF2">
      <w:pPr>
        <w:spacing w:after="0"/>
        <w:ind w:firstLine="709"/>
        <w:jc w:val="both"/>
        <w:rPr>
          <w:rFonts w:ascii="Times New Roman" w:hAnsi="Times New Roman" w:cs="Times New Roman"/>
          <w:sz w:val="30"/>
          <w:szCs w:val="30"/>
        </w:rPr>
      </w:pPr>
      <w:proofErr w:type="gramStart"/>
      <w:r w:rsidRPr="00B74FF2">
        <w:rPr>
          <w:rFonts w:ascii="Times New Roman" w:hAnsi="Times New Roman" w:cs="Times New Roman"/>
          <w:i/>
          <w:sz w:val="30"/>
          <w:szCs w:val="30"/>
        </w:rPr>
        <w:t xml:space="preserve">Физиологическая ценность </w:t>
      </w:r>
      <w:r w:rsidRPr="00B74FF2">
        <w:rPr>
          <w:rFonts w:ascii="Times New Roman" w:hAnsi="Times New Roman" w:cs="Times New Roman"/>
          <w:sz w:val="30"/>
          <w:szCs w:val="30"/>
        </w:rPr>
        <w:t>определяется способностью продуктов оказывать влияние на нервную, сердечнососудистую и пищеварительную системы человека.</w:t>
      </w:r>
      <w:proofErr w:type="gramEnd"/>
      <w:r w:rsidRPr="00B74FF2">
        <w:rPr>
          <w:rFonts w:ascii="Times New Roman" w:hAnsi="Times New Roman" w:cs="Times New Roman"/>
          <w:sz w:val="30"/>
          <w:szCs w:val="30"/>
        </w:rPr>
        <w:t xml:space="preserve"> Такой способностью обладают кофеин чая и кофе, теобромин шоколада и какао-порошка, этиловый спирт алкогольных напитков, экстрактивные вещества мяса, рыбы и грибов, эфирные масла и фитонциды лука, чеснока, хрена, перца и горчицы.</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i/>
          <w:sz w:val="30"/>
          <w:szCs w:val="30"/>
        </w:rPr>
        <w:t xml:space="preserve">Усвояемость </w:t>
      </w:r>
      <w:r w:rsidRPr="00B74FF2">
        <w:rPr>
          <w:rFonts w:ascii="Times New Roman" w:hAnsi="Times New Roman" w:cs="Times New Roman"/>
          <w:sz w:val="30"/>
          <w:szCs w:val="30"/>
        </w:rPr>
        <w:t>пищевых продуктов выражается коэффициентом усвояемости. При смешанном питании усвояемость белков принята равной 84,5%, жиров – 94%, углеводов – 95,6%.</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i/>
          <w:sz w:val="30"/>
          <w:szCs w:val="30"/>
        </w:rPr>
        <w:t xml:space="preserve">Энергетическая ценность </w:t>
      </w:r>
      <w:r w:rsidRPr="00B74FF2">
        <w:rPr>
          <w:rFonts w:ascii="Times New Roman" w:hAnsi="Times New Roman" w:cs="Times New Roman"/>
          <w:sz w:val="30"/>
          <w:szCs w:val="30"/>
        </w:rPr>
        <w:t>– это количество энергии, которая образуется при биологическом окислении жиров, белков и углеводов, содержащихся в продуктах. Она выражается в килокалориях (</w:t>
      </w:r>
      <w:proofErr w:type="gramStart"/>
      <w:r w:rsidRPr="00B74FF2">
        <w:rPr>
          <w:rFonts w:ascii="Times New Roman" w:hAnsi="Times New Roman" w:cs="Times New Roman"/>
          <w:sz w:val="30"/>
          <w:szCs w:val="30"/>
        </w:rPr>
        <w:t>ккал</w:t>
      </w:r>
      <w:proofErr w:type="gramEnd"/>
      <w:r w:rsidRPr="00B74FF2">
        <w:rPr>
          <w:rFonts w:ascii="Times New Roman" w:hAnsi="Times New Roman" w:cs="Times New Roman"/>
          <w:sz w:val="30"/>
          <w:szCs w:val="30"/>
        </w:rPr>
        <w:t xml:space="preserve">) или килоджоулях (кДж). Энергия, выделяемая при окислении 1 г жиров, равна 9,0 ккал (37,7 кДж), 1 г углеводов – 3,75 ккал (15,7 кДж), 1 г белков – 4,9 ккал (16,7 кДж). Для получения энергетической ценности в единицах системы СИ, т.е. в килоджоулях, надо использовать коэффициент пересчета: 1 ккал=4,184 кДж. Энергетическая ценность продуктов рассчитывается на 100 г съедобной части. Для определения </w:t>
      </w:r>
      <w:r w:rsidRPr="00B74FF2">
        <w:rPr>
          <w:rFonts w:ascii="Times New Roman" w:hAnsi="Times New Roman" w:cs="Times New Roman"/>
          <w:i/>
          <w:sz w:val="30"/>
          <w:szCs w:val="30"/>
        </w:rPr>
        <w:t xml:space="preserve">теоретической </w:t>
      </w:r>
      <w:r w:rsidRPr="00B74FF2">
        <w:rPr>
          <w:rFonts w:ascii="Times New Roman" w:hAnsi="Times New Roman" w:cs="Times New Roman"/>
          <w:sz w:val="30"/>
          <w:szCs w:val="30"/>
        </w:rPr>
        <w:t xml:space="preserve">калорийности необходимо калорийность питательных веществ  умножить на процентное содержание соответствующих питательных веществ. Сумма полученных произведений представляет собой </w:t>
      </w:r>
      <w:r w:rsidRPr="00B74FF2">
        <w:rPr>
          <w:rFonts w:ascii="Times New Roman" w:hAnsi="Times New Roman" w:cs="Times New Roman"/>
          <w:i/>
          <w:sz w:val="30"/>
          <w:szCs w:val="30"/>
        </w:rPr>
        <w:t xml:space="preserve">теоретическую калорийность </w:t>
      </w:r>
      <w:r w:rsidRPr="00B74FF2">
        <w:rPr>
          <w:rFonts w:ascii="Times New Roman" w:hAnsi="Times New Roman" w:cs="Times New Roman"/>
          <w:sz w:val="30"/>
          <w:szCs w:val="30"/>
        </w:rPr>
        <w:t>100 г продукта.</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Зная калорийность 100 г продукта, можно определить калорийность любого его количества (300 г, 500 г, 1 кг и т.д.). Зная теоретическую калорийность, можно найти практическую (фактическую) калорийность путем умножения результата теоретической калорийности на усвояемость в процентах и деления произведения на 100.</w:t>
      </w:r>
    </w:p>
    <w:p w:rsidR="006F78B5" w:rsidRPr="00B74FF2" w:rsidRDefault="006F78B5" w:rsidP="00B74FF2">
      <w:pPr>
        <w:spacing w:after="0"/>
        <w:ind w:firstLine="709"/>
        <w:jc w:val="both"/>
        <w:rPr>
          <w:rFonts w:ascii="Times New Roman" w:hAnsi="Times New Roman" w:cs="Times New Roman"/>
          <w:b/>
          <w:i/>
          <w:sz w:val="30"/>
          <w:szCs w:val="30"/>
          <w:u w:val="single"/>
        </w:rPr>
      </w:pPr>
      <w:r w:rsidRPr="00B74FF2">
        <w:rPr>
          <w:rFonts w:ascii="Times New Roman" w:hAnsi="Times New Roman" w:cs="Times New Roman"/>
          <w:b/>
          <w:i/>
          <w:sz w:val="30"/>
          <w:szCs w:val="30"/>
          <w:u w:val="single"/>
        </w:rPr>
        <w:t>Пример:</w:t>
      </w:r>
    </w:p>
    <w:p w:rsidR="006F78B5" w:rsidRPr="00B74FF2" w:rsidRDefault="006F78B5" w:rsidP="00B74FF2">
      <w:pPr>
        <w:spacing w:after="0"/>
        <w:ind w:firstLine="709"/>
        <w:jc w:val="both"/>
        <w:rPr>
          <w:rFonts w:ascii="Times New Roman" w:hAnsi="Times New Roman" w:cs="Times New Roman"/>
          <w:i/>
          <w:sz w:val="30"/>
          <w:szCs w:val="30"/>
        </w:rPr>
      </w:pPr>
      <w:r w:rsidRPr="00B74FF2">
        <w:rPr>
          <w:rFonts w:ascii="Times New Roman" w:hAnsi="Times New Roman" w:cs="Times New Roman"/>
          <w:i/>
          <w:sz w:val="30"/>
          <w:szCs w:val="30"/>
        </w:rPr>
        <w:lastRenderedPageBreak/>
        <w:t>Определите теоретическую калорийность 1 стакана (200 г) молока коровьего.</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По таблице химического состава или по учебнику товароведения находим средний химический состав коровьего молока (</w:t>
      </w:r>
      <w:proofErr w:type="gramStart"/>
      <w:r w:rsidRPr="00B74FF2">
        <w:rPr>
          <w:rFonts w:ascii="Times New Roman" w:hAnsi="Times New Roman" w:cs="Times New Roman"/>
          <w:sz w:val="30"/>
          <w:szCs w:val="30"/>
        </w:rPr>
        <w:t>в</w:t>
      </w:r>
      <w:proofErr w:type="gramEnd"/>
      <w:r w:rsidRPr="00B74FF2">
        <w:rPr>
          <w:rFonts w:ascii="Times New Roman" w:hAnsi="Times New Roman" w:cs="Times New Roman"/>
          <w:sz w:val="30"/>
          <w:szCs w:val="30"/>
        </w:rPr>
        <w:t xml:space="preserve"> %):  </w:t>
      </w:r>
      <w:proofErr w:type="gramStart"/>
      <w:r w:rsidRPr="00B74FF2">
        <w:rPr>
          <w:rFonts w:ascii="Times New Roman" w:hAnsi="Times New Roman" w:cs="Times New Roman"/>
          <w:sz w:val="30"/>
          <w:szCs w:val="30"/>
        </w:rPr>
        <w:t>жира</w:t>
      </w:r>
      <w:proofErr w:type="gramEnd"/>
      <w:r w:rsidRPr="00B74FF2">
        <w:rPr>
          <w:rFonts w:ascii="Times New Roman" w:hAnsi="Times New Roman" w:cs="Times New Roman"/>
          <w:sz w:val="30"/>
          <w:szCs w:val="30"/>
        </w:rPr>
        <w:t xml:space="preserve"> – 3,2; белков – 3,5; молочного сахара – 4,7; золы – 0,7.</w:t>
      </w:r>
    </w:p>
    <w:p w:rsidR="006F78B5" w:rsidRPr="00B74FF2" w:rsidRDefault="006F78B5" w:rsidP="00B74FF2">
      <w:pPr>
        <w:spacing w:after="0"/>
        <w:ind w:firstLine="709"/>
        <w:jc w:val="both"/>
        <w:rPr>
          <w:rFonts w:ascii="Times New Roman" w:hAnsi="Times New Roman" w:cs="Times New Roman"/>
          <w:b/>
          <w:sz w:val="30"/>
          <w:szCs w:val="30"/>
        </w:rPr>
      </w:pPr>
      <w:r w:rsidRPr="00B74FF2">
        <w:rPr>
          <w:rFonts w:ascii="Times New Roman" w:hAnsi="Times New Roman" w:cs="Times New Roman"/>
          <w:b/>
          <w:sz w:val="30"/>
          <w:szCs w:val="30"/>
        </w:rPr>
        <w:t>Решение.</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Калорийность жиров в 100 г молока:</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9 × 3,2 = 28,8 ккал.</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Калорийность белков в 100 г молока:</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4 × 3,5 = 14,0 ккал.</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Калорийность углеводов в 100 г молока:</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3,75 × 4,7 = 17,6 ккал.</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Теоретическая калорийность 100г молока будет равна 60,4 ккал</w:t>
      </w:r>
    </w:p>
    <w:p w:rsidR="006F78B5" w:rsidRPr="00B74FF2" w:rsidRDefault="006F78B5" w:rsidP="00B74FF2">
      <w:pPr>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(28,8 ккал + 14,0 ккал + 17,6 ккал).</w:t>
      </w:r>
    </w:p>
    <w:p w:rsidR="006F78B5" w:rsidRPr="00B74FF2" w:rsidRDefault="006F78B5" w:rsidP="00B74FF2">
      <w:pPr>
        <w:spacing w:after="0"/>
        <w:jc w:val="both"/>
        <w:rPr>
          <w:rFonts w:ascii="Times New Roman" w:hAnsi="Times New Roman" w:cs="Times New Roman"/>
          <w:b/>
          <w:i/>
          <w:sz w:val="30"/>
          <w:szCs w:val="30"/>
        </w:rPr>
      </w:pPr>
      <w:r w:rsidRPr="00B74FF2">
        <w:rPr>
          <w:rFonts w:ascii="Times New Roman" w:hAnsi="Times New Roman" w:cs="Times New Roman"/>
          <w:b/>
          <w:i/>
          <w:sz w:val="30"/>
          <w:szCs w:val="30"/>
        </w:rPr>
        <w:t>Фактическая калорийность 100 г молока составит 54,73 ккал</w:t>
      </w:r>
    </w:p>
    <w:p w:rsidR="006F78B5" w:rsidRPr="00B74FF2" w:rsidRDefault="006F78B5" w:rsidP="00B74FF2">
      <w:pPr>
        <w:pStyle w:val="a6"/>
        <w:spacing w:after="0"/>
        <w:rPr>
          <w:rFonts w:ascii="Times New Roman" w:hAnsi="Times New Roman" w:cs="Times New Roman"/>
          <w:sz w:val="30"/>
          <w:szCs w:val="30"/>
        </w:rPr>
      </w:pPr>
    </w:p>
    <w:p w:rsidR="006F78B5" w:rsidRPr="00B74FF2" w:rsidRDefault="006F78B5" w:rsidP="00B74FF2">
      <w:pPr>
        <w:pStyle w:val="a6"/>
        <w:numPr>
          <w:ilvl w:val="0"/>
          <w:numId w:val="9"/>
        </w:numPr>
        <w:tabs>
          <w:tab w:val="left" w:pos="1134"/>
        </w:tabs>
        <w:spacing w:after="0"/>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Порядок выполнения</w:t>
      </w:r>
    </w:p>
    <w:p w:rsidR="006F78B5" w:rsidRPr="00B74FF2" w:rsidRDefault="006F78B5" w:rsidP="00B74FF2">
      <w:pPr>
        <w:pStyle w:val="a5"/>
        <w:numPr>
          <w:ilvl w:val="0"/>
          <w:numId w:val="11"/>
        </w:numPr>
        <w:tabs>
          <w:tab w:val="left" w:pos="426"/>
          <w:tab w:val="left" w:pos="900"/>
          <w:tab w:val="left" w:pos="1080"/>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Взвесьте в стеклянном стаканчике или на часовом стекле 10 г меда.</w:t>
      </w:r>
    </w:p>
    <w:p w:rsidR="006F78B5" w:rsidRPr="00B74FF2" w:rsidRDefault="006F78B5" w:rsidP="00B74FF2">
      <w:pPr>
        <w:pStyle w:val="a5"/>
        <w:numPr>
          <w:ilvl w:val="0"/>
          <w:numId w:val="11"/>
        </w:numPr>
        <w:tabs>
          <w:tab w:val="left" w:pos="426"/>
          <w:tab w:val="left" w:pos="900"/>
          <w:tab w:val="left" w:pos="1080"/>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Накройте стаканчик с медом (или часовое стекло) обычным стеклом и оставьте на столе на 5 мин. Быстро снимите обычное стекло и определите запах меда. Определите, какой это мед – липовый, гречишный, акациевый и другой.</w:t>
      </w:r>
    </w:p>
    <w:p w:rsidR="006F78B5" w:rsidRPr="00B74FF2" w:rsidRDefault="006F78B5" w:rsidP="00B74FF2">
      <w:pPr>
        <w:pStyle w:val="a5"/>
        <w:numPr>
          <w:ilvl w:val="0"/>
          <w:numId w:val="11"/>
        </w:numPr>
        <w:tabs>
          <w:tab w:val="left" w:pos="426"/>
          <w:tab w:val="left" w:pos="900"/>
          <w:tab w:val="left" w:pos="1080"/>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Возьмите в рот небольшое количество меда и подержите его несколько секунд. Определите наиболее характерный вкус меда и привкусы (если они имеются). </w:t>
      </w:r>
    </w:p>
    <w:p w:rsidR="006F78B5" w:rsidRPr="00B74FF2" w:rsidRDefault="006F78B5" w:rsidP="00B74FF2">
      <w:pPr>
        <w:pStyle w:val="a5"/>
        <w:numPr>
          <w:ilvl w:val="0"/>
          <w:numId w:val="11"/>
        </w:numPr>
        <w:tabs>
          <w:tab w:val="left" w:pos="426"/>
          <w:tab w:val="left" w:pos="900"/>
          <w:tab w:val="left" w:pos="1080"/>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Налейте в пробирку из бесцветного стекла 10 г меда. Установите пробирку на уровне глаз и в проходящем свете определите цвет меда.</w:t>
      </w:r>
    </w:p>
    <w:p w:rsidR="006F78B5" w:rsidRPr="00B74FF2" w:rsidRDefault="006F78B5" w:rsidP="00B74FF2">
      <w:pPr>
        <w:pStyle w:val="a5"/>
        <w:numPr>
          <w:ilvl w:val="0"/>
          <w:numId w:val="11"/>
        </w:numPr>
        <w:tabs>
          <w:tab w:val="left" w:pos="426"/>
          <w:tab w:val="left" w:pos="900"/>
          <w:tab w:val="left" w:pos="1080"/>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Возьмите на штапель немного меда и, медленно поднимая его над стаканчиком или часовым стеклом, наблюдайте, какой длины получается нить до ее разрыва.</w:t>
      </w:r>
    </w:p>
    <w:p w:rsidR="006F78B5" w:rsidRPr="00B74FF2" w:rsidRDefault="006F78B5" w:rsidP="00B74FF2">
      <w:pPr>
        <w:pStyle w:val="a5"/>
        <w:numPr>
          <w:ilvl w:val="0"/>
          <w:numId w:val="11"/>
        </w:numPr>
        <w:tabs>
          <w:tab w:val="left" w:pos="426"/>
          <w:tab w:val="left" w:pos="900"/>
          <w:tab w:val="left" w:pos="1080"/>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lastRenderedPageBreak/>
        <w:t>Возьмите шпателем немного меда, размешайте его в стаканчике с холодной и с горячей (70-80˚С) водой и установите время его полного растворения. Сравните, в какой воде мед лучше растворяется.</w:t>
      </w:r>
    </w:p>
    <w:p w:rsidR="006F78B5" w:rsidRPr="00B74FF2" w:rsidRDefault="006F78B5" w:rsidP="00B74FF2">
      <w:pPr>
        <w:pStyle w:val="a5"/>
        <w:numPr>
          <w:ilvl w:val="0"/>
          <w:numId w:val="11"/>
        </w:numPr>
        <w:tabs>
          <w:tab w:val="left" w:pos="426"/>
          <w:tab w:val="left" w:pos="900"/>
          <w:tab w:val="left" w:pos="1080"/>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Сопоставьте полученные результаты с требованиями стандарта и сделайте вывод о качестве меда.</w:t>
      </w:r>
    </w:p>
    <w:p w:rsidR="006F78B5" w:rsidRPr="00B74FF2" w:rsidRDefault="006F78B5" w:rsidP="00B74FF2">
      <w:pPr>
        <w:tabs>
          <w:tab w:val="left" w:pos="284"/>
        </w:tabs>
        <w:spacing w:after="0"/>
        <w:jc w:val="both"/>
        <w:rPr>
          <w:rFonts w:ascii="Times New Roman" w:hAnsi="Times New Roman" w:cs="Times New Roman"/>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3. Вариант индивидуального задания</w:t>
      </w:r>
    </w:p>
    <w:p w:rsidR="006F78B5" w:rsidRPr="00B74FF2" w:rsidRDefault="006F78B5" w:rsidP="00B74FF2">
      <w:pPr>
        <w:pStyle w:val="a6"/>
        <w:tabs>
          <w:tab w:val="left" w:pos="284"/>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6F78B5" w:rsidRPr="00B74FF2" w:rsidRDefault="006F78B5" w:rsidP="00B74FF2">
      <w:pPr>
        <w:pStyle w:val="a6"/>
        <w:tabs>
          <w:tab w:val="left" w:pos="284"/>
        </w:tabs>
        <w:spacing w:after="0"/>
        <w:jc w:val="center"/>
        <w:rPr>
          <w:rFonts w:ascii="Times New Roman" w:hAnsi="Times New Roman" w:cs="Times New Roman"/>
          <w:b/>
          <w:color w:val="FF0000"/>
          <w:sz w:val="30"/>
          <w:szCs w:val="30"/>
        </w:rPr>
      </w:pPr>
    </w:p>
    <w:p w:rsidR="006F78B5" w:rsidRPr="00B74FF2" w:rsidRDefault="006F78B5" w:rsidP="00B74FF2">
      <w:pPr>
        <w:pStyle w:val="a5"/>
        <w:numPr>
          <w:ilvl w:val="0"/>
          <w:numId w:val="12"/>
        </w:numPr>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Определите теоретическую и фактическую энергетическую ценность (калорийность) завтрака, состоящего из 150 г мяса отварного (говядина) и 200 г картофеля отварного в качестве гарнира.</w:t>
      </w:r>
    </w:p>
    <w:p w:rsidR="006F78B5" w:rsidRPr="00B74FF2" w:rsidRDefault="006F78B5" w:rsidP="00B74FF2">
      <w:pPr>
        <w:pStyle w:val="a5"/>
        <w:numPr>
          <w:ilvl w:val="0"/>
          <w:numId w:val="12"/>
        </w:numPr>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 xml:space="preserve">Определите качество меда </w:t>
      </w:r>
      <w:proofErr w:type="spellStart"/>
      <w:r w:rsidRPr="00B74FF2">
        <w:rPr>
          <w:rFonts w:ascii="Times New Roman" w:hAnsi="Times New Roman" w:cs="Times New Roman"/>
          <w:i/>
          <w:sz w:val="30"/>
          <w:szCs w:val="30"/>
        </w:rPr>
        <w:t>органолептически</w:t>
      </w:r>
      <w:proofErr w:type="spellEnd"/>
      <w:r w:rsidRPr="00B74FF2">
        <w:rPr>
          <w:rFonts w:ascii="Times New Roman" w:hAnsi="Times New Roman" w:cs="Times New Roman"/>
          <w:i/>
          <w:sz w:val="30"/>
          <w:szCs w:val="30"/>
        </w:rPr>
        <w:t xml:space="preserve">. </w:t>
      </w:r>
    </w:p>
    <w:p w:rsidR="006F78B5" w:rsidRPr="00B74FF2" w:rsidRDefault="006F78B5" w:rsidP="00B74FF2">
      <w:pPr>
        <w:spacing w:after="0"/>
        <w:jc w:val="both"/>
        <w:rPr>
          <w:rFonts w:ascii="Times New Roman" w:hAnsi="Times New Roman" w:cs="Times New Roman"/>
          <w:i/>
          <w:sz w:val="30"/>
          <w:szCs w:val="30"/>
        </w:rPr>
      </w:pPr>
      <w:r w:rsidRPr="00B74FF2">
        <w:rPr>
          <w:rFonts w:ascii="Times New Roman" w:hAnsi="Times New Roman" w:cs="Times New Roman"/>
          <w:b/>
          <w:i/>
          <w:sz w:val="30"/>
          <w:szCs w:val="30"/>
        </w:rPr>
        <w:t>Пособия для работы</w:t>
      </w:r>
      <w:r w:rsidRPr="00B74FF2">
        <w:rPr>
          <w:rFonts w:ascii="Times New Roman" w:hAnsi="Times New Roman" w:cs="Times New Roman"/>
          <w:i/>
          <w:sz w:val="30"/>
          <w:szCs w:val="30"/>
        </w:rPr>
        <w:t xml:space="preserve">: технические весы, два стаканчика по 100 мл, </w:t>
      </w:r>
      <w:proofErr w:type="gramStart"/>
      <w:r w:rsidRPr="00B74FF2">
        <w:rPr>
          <w:rFonts w:ascii="Times New Roman" w:hAnsi="Times New Roman" w:cs="Times New Roman"/>
          <w:i/>
          <w:sz w:val="30"/>
          <w:szCs w:val="30"/>
        </w:rPr>
        <w:t>часовое</w:t>
      </w:r>
      <w:proofErr w:type="gramEnd"/>
      <w:r w:rsidRPr="00B74FF2">
        <w:rPr>
          <w:rFonts w:ascii="Times New Roman" w:hAnsi="Times New Roman" w:cs="Times New Roman"/>
          <w:i/>
          <w:sz w:val="30"/>
          <w:szCs w:val="30"/>
        </w:rPr>
        <w:t xml:space="preserve"> и обычные стекла, шпатель, чайная ложка, пробирка, образец меда.</w:t>
      </w:r>
    </w:p>
    <w:p w:rsidR="006F78B5" w:rsidRPr="00B74FF2" w:rsidRDefault="006F78B5" w:rsidP="00B74FF2">
      <w:pPr>
        <w:pStyle w:val="a5"/>
        <w:spacing w:after="0"/>
        <w:ind w:left="0"/>
        <w:jc w:val="both"/>
        <w:rPr>
          <w:rFonts w:ascii="Times New Roman" w:hAnsi="Times New Roman" w:cs="Times New Roman"/>
          <w:i/>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4. Содержание отчета по лабораторной работе</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6F78B5" w:rsidRPr="00B74FF2" w:rsidRDefault="006F78B5" w:rsidP="00B74FF2">
      <w:pPr>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ab/>
      </w:r>
      <w:r w:rsidRPr="00B74FF2">
        <w:rPr>
          <w:rFonts w:ascii="Times New Roman" w:hAnsi="Times New Roman" w:cs="Times New Roman"/>
          <w:sz w:val="30"/>
          <w:szCs w:val="30"/>
        </w:rPr>
        <w:tab/>
        <w:t>5. Выводы.</w:t>
      </w:r>
    </w:p>
    <w:p w:rsidR="006F78B5" w:rsidRPr="00B74FF2" w:rsidRDefault="006F78B5" w:rsidP="00B74FF2">
      <w:pPr>
        <w:tabs>
          <w:tab w:val="left" w:pos="284"/>
        </w:tabs>
        <w:spacing w:after="0"/>
        <w:jc w:val="both"/>
        <w:rPr>
          <w:rFonts w:ascii="Times New Roman" w:hAnsi="Times New Roman" w:cs="Times New Roman"/>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6F78B5" w:rsidRPr="00B74FF2" w:rsidRDefault="006F78B5" w:rsidP="00B74FF2">
      <w:pPr>
        <w:pStyle w:val="a5"/>
        <w:numPr>
          <w:ilvl w:val="0"/>
          <w:numId w:val="13"/>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Какова сущность и правовые основы сертификации в РФ?</w:t>
      </w:r>
    </w:p>
    <w:p w:rsidR="006F78B5" w:rsidRPr="00B74FF2" w:rsidRDefault="006F78B5" w:rsidP="00B74FF2">
      <w:pPr>
        <w:pStyle w:val="a5"/>
        <w:numPr>
          <w:ilvl w:val="0"/>
          <w:numId w:val="13"/>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Какие российские системы сертификации вы знаете? </w:t>
      </w:r>
    </w:p>
    <w:p w:rsidR="006F78B5" w:rsidRPr="00B74FF2" w:rsidRDefault="006F78B5" w:rsidP="00B74FF2">
      <w:pPr>
        <w:pStyle w:val="a5"/>
        <w:numPr>
          <w:ilvl w:val="0"/>
          <w:numId w:val="13"/>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lastRenderedPageBreak/>
        <w:t xml:space="preserve">Перечислите товары, подлежащие обязательной сертификации при их ввозе на территорию ТС. </w:t>
      </w:r>
    </w:p>
    <w:p w:rsidR="006F78B5" w:rsidRPr="00B74FF2" w:rsidRDefault="006F78B5" w:rsidP="00B74FF2">
      <w:pPr>
        <w:tabs>
          <w:tab w:val="left" w:pos="284"/>
        </w:tabs>
        <w:spacing w:after="0"/>
        <w:jc w:val="both"/>
        <w:rPr>
          <w:rFonts w:ascii="Times New Roman" w:hAnsi="Times New Roman" w:cs="Times New Roman"/>
          <w:b/>
          <w:color w:val="7030A0"/>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6. Список литературы</w:t>
      </w:r>
    </w:p>
    <w:p w:rsidR="006F78B5" w:rsidRPr="00B74FF2" w:rsidRDefault="006F78B5" w:rsidP="00B74FF2">
      <w:pPr>
        <w:tabs>
          <w:tab w:val="left" w:pos="284"/>
        </w:tabs>
        <w:spacing w:after="0"/>
        <w:jc w:val="both"/>
        <w:rPr>
          <w:rFonts w:ascii="Times New Roman" w:hAnsi="Times New Roman" w:cs="Times New Roman"/>
          <w:b/>
          <w:i/>
          <w:sz w:val="30"/>
          <w:szCs w:val="30"/>
        </w:rPr>
      </w:pPr>
    </w:p>
    <w:p w:rsidR="006F78B5" w:rsidRPr="00B74FF2" w:rsidRDefault="006F78B5" w:rsidP="00B74FF2">
      <w:pPr>
        <w:tabs>
          <w:tab w:val="left" w:pos="284"/>
        </w:tabs>
        <w:spacing w:after="0"/>
        <w:jc w:val="center"/>
        <w:rPr>
          <w:rFonts w:ascii="Times New Roman" w:hAnsi="Times New Roman" w:cs="Times New Roman"/>
          <w:b/>
          <w:i/>
          <w:sz w:val="30"/>
          <w:szCs w:val="30"/>
        </w:rPr>
      </w:pPr>
      <w:r w:rsidRPr="00B74FF2">
        <w:rPr>
          <w:rFonts w:ascii="Times New Roman" w:hAnsi="Times New Roman" w:cs="Times New Roman"/>
          <w:b/>
          <w:i/>
          <w:sz w:val="30"/>
          <w:szCs w:val="30"/>
        </w:rPr>
        <w:t>Дополнительная</w:t>
      </w:r>
    </w:p>
    <w:p w:rsidR="006F78B5" w:rsidRPr="00B74FF2" w:rsidRDefault="006F78B5" w:rsidP="00B74FF2">
      <w:pPr>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6F78B5" w:rsidRPr="00B74FF2" w:rsidRDefault="006F78B5" w:rsidP="00B74FF2">
      <w:pPr>
        <w:numPr>
          <w:ilvl w:val="2"/>
          <w:numId w:val="14"/>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6F78B5" w:rsidRPr="00B74FF2" w:rsidRDefault="006F78B5"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6F78B5" w:rsidRPr="00B74FF2" w:rsidRDefault="006F78B5"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6F78B5" w:rsidRPr="00B74FF2" w:rsidRDefault="006F78B5"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6F78B5" w:rsidRPr="00B74FF2" w:rsidRDefault="006F78B5"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6F78B5" w:rsidRPr="00B74FF2" w:rsidRDefault="006F78B5"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6F78B5" w:rsidRPr="00B74FF2" w:rsidRDefault="006F78B5" w:rsidP="00B74FF2">
      <w:pPr>
        <w:tabs>
          <w:tab w:val="left" w:pos="284"/>
          <w:tab w:val="left" w:pos="426"/>
        </w:tabs>
        <w:spacing w:after="0"/>
        <w:rPr>
          <w:rFonts w:ascii="Times New Roman" w:hAnsi="Times New Roman" w:cs="Times New Roman"/>
          <w:sz w:val="30"/>
          <w:szCs w:val="30"/>
        </w:rPr>
      </w:pPr>
    </w:p>
    <w:p w:rsidR="006F78B5" w:rsidRPr="00B74FF2" w:rsidRDefault="006F78B5" w:rsidP="00B74FF2">
      <w:pPr>
        <w:tabs>
          <w:tab w:val="left" w:pos="284"/>
          <w:tab w:val="left" w:pos="42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6F78B5" w:rsidRPr="00B74FF2" w:rsidRDefault="006F78B5" w:rsidP="00B74FF2">
      <w:pPr>
        <w:numPr>
          <w:ilvl w:val="0"/>
          <w:numId w:val="15"/>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6F78B5" w:rsidRPr="00B74FF2" w:rsidRDefault="006F78B5" w:rsidP="00B74FF2">
      <w:pPr>
        <w:numPr>
          <w:ilvl w:val="0"/>
          <w:numId w:val="15"/>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6F78B5" w:rsidRPr="00B74FF2" w:rsidRDefault="006F78B5" w:rsidP="00B74FF2">
      <w:pPr>
        <w:tabs>
          <w:tab w:val="left" w:pos="284"/>
          <w:tab w:val="left" w:pos="426"/>
        </w:tabs>
        <w:spacing w:after="0"/>
        <w:rPr>
          <w:rFonts w:ascii="Times New Roman" w:hAnsi="Times New Roman" w:cs="Times New Roman"/>
          <w:sz w:val="30"/>
          <w:szCs w:val="30"/>
        </w:rPr>
      </w:pPr>
    </w:p>
    <w:p w:rsidR="006F78B5" w:rsidRPr="00B74FF2" w:rsidRDefault="006F78B5" w:rsidP="00B74FF2">
      <w:pPr>
        <w:tabs>
          <w:tab w:val="left" w:pos="284"/>
          <w:tab w:val="left" w:pos="42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6F78B5" w:rsidRPr="00B74FF2" w:rsidRDefault="006F78B5" w:rsidP="00B74FF2">
      <w:pPr>
        <w:numPr>
          <w:ilvl w:val="0"/>
          <w:numId w:val="15"/>
        </w:numPr>
        <w:tabs>
          <w:tab w:val="left" w:pos="284"/>
          <w:tab w:val="left" w:pos="42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lastRenderedPageBreak/>
        <w:t>www.customs.ru</w:t>
      </w:r>
    </w:p>
    <w:p w:rsidR="006F78B5" w:rsidRPr="00B74FF2" w:rsidRDefault="006F78B5" w:rsidP="00B74FF2">
      <w:pPr>
        <w:pStyle w:val="1"/>
        <w:tabs>
          <w:tab w:val="left" w:pos="284"/>
          <w:tab w:val="left" w:pos="426"/>
        </w:tabs>
        <w:spacing w:before="0" w:after="0" w:line="276" w:lineRule="auto"/>
        <w:rPr>
          <w:rFonts w:ascii="Times New Roman" w:hAnsi="Times New Roman"/>
          <w:color w:val="000000"/>
          <w:kern w:val="0"/>
          <w:sz w:val="30"/>
          <w:szCs w:val="30"/>
          <w:lang w:val="en-US"/>
        </w:rPr>
      </w:pPr>
    </w:p>
    <w:p w:rsidR="006F78B5" w:rsidRPr="00B74FF2" w:rsidRDefault="006F78B5" w:rsidP="00B74FF2">
      <w:pPr>
        <w:tabs>
          <w:tab w:val="left" w:pos="284"/>
        </w:tabs>
        <w:spacing w:after="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отчета по лабораторной работе.</w:t>
      </w:r>
    </w:p>
    <w:p w:rsidR="006F78B5" w:rsidRPr="00B74FF2" w:rsidRDefault="006F78B5" w:rsidP="00B74FF2">
      <w:pPr>
        <w:tabs>
          <w:tab w:val="left" w:pos="284"/>
        </w:tabs>
        <w:spacing w:after="0"/>
        <w:jc w:val="both"/>
        <w:rPr>
          <w:rFonts w:ascii="Times New Roman" w:hAnsi="Times New Roman" w:cs="Times New Roman"/>
          <w:i/>
          <w:sz w:val="30"/>
          <w:szCs w:val="30"/>
        </w:rPr>
      </w:pPr>
    </w:p>
    <w:p w:rsidR="006F78B5" w:rsidRPr="00B74FF2" w:rsidRDefault="006F78B5" w:rsidP="00B74FF2">
      <w:pPr>
        <w:tabs>
          <w:tab w:val="left" w:pos="284"/>
        </w:tabs>
        <w:spacing w:after="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6F78B5" w:rsidRPr="00B74FF2" w:rsidRDefault="006F78B5"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6F78B5" w:rsidRPr="00B74FF2" w:rsidRDefault="006F78B5"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6F78B5" w:rsidRPr="00B74FF2" w:rsidRDefault="006F78B5"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6F78B5" w:rsidRPr="00B74FF2" w:rsidRDefault="006F78B5" w:rsidP="00B74FF2">
      <w:pPr>
        <w:tabs>
          <w:tab w:val="left" w:pos="284"/>
        </w:tabs>
        <w:spacing w:after="0"/>
        <w:jc w:val="both"/>
        <w:rPr>
          <w:rFonts w:ascii="Times New Roman" w:hAnsi="Times New Roman" w:cs="Times New Roman"/>
          <w:sz w:val="30"/>
          <w:szCs w:val="30"/>
        </w:rPr>
      </w:pPr>
    </w:p>
    <w:p w:rsidR="006F78B5" w:rsidRPr="00B74FF2" w:rsidRDefault="006F78B5" w:rsidP="00B74FF2">
      <w:pPr>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 xml:space="preserve">Лабораторная работа 3 </w:t>
      </w:r>
    </w:p>
    <w:p w:rsidR="006F78B5" w:rsidRPr="00B74FF2" w:rsidRDefault="006F78B5" w:rsidP="00B74FF2">
      <w:pPr>
        <w:spacing w:after="0"/>
        <w:contextualSpacing/>
        <w:jc w:val="center"/>
        <w:rPr>
          <w:rFonts w:ascii="Times New Roman" w:hAnsi="Times New Roman" w:cs="Times New Roman"/>
          <w:b/>
          <w:sz w:val="30"/>
          <w:szCs w:val="30"/>
          <w:u w:val="single"/>
        </w:rPr>
      </w:pPr>
      <w:r w:rsidRPr="00B74FF2">
        <w:rPr>
          <w:rFonts w:ascii="Times New Roman" w:hAnsi="Times New Roman" w:cs="Times New Roman"/>
          <w:b/>
          <w:sz w:val="30"/>
          <w:szCs w:val="30"/>
          <w:u w:val="single"/>
        </w:rPr>
        <w:t>Тема 12. «Определение страны происхождения товара» - 2 часа</w:t>
      </w:r>
    </w:p>
    <w:p w:rsidR="006F78B5" w:rsidRPr="00B74FF2" w:rsidRDefault="006F78B5" w:rsidP="00B74FF2">
      <w:pPr>
        <w:spacing w:after="0"/>
        <w:contextualSpacing/>
        <w:jc w:val="center"/>
        <w:rPr>
          <w:rFonts w:ascii="Times New Roman" w:hAnsi="Times New Roman" w:cs="Times New Roman"/>
          <w:b/>
          <w:sz w:val="30"/>
          <w:szCs w:val="30"/>
          <w:u w:val="single"/>
        </w:rPr>
      </w:pPr>
    </w:p>
    <w:p w:rsidR="006F78B5" w:rsidRPr="00B74FF2" w:rsidRDefault="006F78B5" w:rsidP="00B74FF2">
      <w:pPr>
        <w:spacing w:after="0"/>
        <w:jc w:val="both"/>
        <w:rPr>
          <w:rFonts w:ascii="Times New Roman" w:hAnsi="Times New Roman" w:cs="Times New Roman"/>
          <w:sz w:val="30"/>
          <w:szCs w:val="30"/>
        </w:rPr>
      </w:pPr>
      <w:r w:rsidRPr="00B74FF2">
        <w:rPr>
          <w:rFonts w:ascii="Times New Roman" w:hAnsi="Times New Roman" w:cs="Times New Roman"/>
          <w:b/>
          <w:sz w:val="30"/>
          <w:szCs w:val="30"/>
        </w:rPr>
        <w:t xml:space="preserve">1. </w:t>
      </w:r>
      <w:r w:rsidRPr="00B74FF2">
        <w:rPr>
          <w:rFonts w:ascii="Times New Roman" w:hAnsi="Times New Roman" w:cs="Times New Roman"/>
          <w:b/>
          <w:color w:val="7030A0"/>
          <w:sz w:val="30"/>
          <w:szCs w:val="30"/>
        </w:rPr>
        <w:t>Цель выполнения лабораторной работы</w:t>
      </w:r>
      <w:r w:rsidRPr="00B74FF2">
        <w:rPr>
          <w:rFonts w:ascii="Times New Roman" w:hAnsi="Times New Roman" w:cs="Times New Roman"/>
          <w:b/>
          <w:sz w:val="30"/>
          <w:szCs w:val="30"/>
        </w:rPr>
        <w:t xml:space="preserve">: </w:t>
      </w:r>
      <w:r w:rsidRPr="00B74FF2">
        <w:rPr>
          <w:rFonts w:ascii="Times New Roman" w:hAnsi="Times New Roman" w:cs="Times New Roman"/>
          <w:sz w:val="30"/>
          <w:szCs w:val="30"/>
        </w:rPr>
        <w:t>отработать навык определения страны происхождения товара.</w:t>
      </w:r>
    </w:p>
    <w:p w:rsidR="006F78B5" w:rsidRPr="00B74FF2" w:rsidRDefault="006F78B5" w:rsidP="00B74FF2">
      <w:pPr>
        <w:pStyle w:val="a6"/>
        <w:spacing w:after="0"/>
        <w:jc w:val="center"/>
        <w:rPr>
          <w:rFonts w:ascii="Times New Roman" w:hAnsi="Times New Roman" w:cs="Times New Roman"/>
          <w:b/>
          <w:color w:val="FF0000"/>
          <w:sz w:val="30"/>
          <w:szCs w:val="30"/>
        </w:rPr>
      </w:pPr>
    </w:p>
    <w:p w:rsidR="006F78B5" w:rsidRPr="00B74FF2" w:rsidRDefault="006F78B5" w:rsidP="00B74FF2">
      <w:pPr>
        <w:pStyle w:val="a6"/>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Теоретические вопросы</w:t>
      </w:r>
    </w:p>
    <w:p w:rsidR="006F78B5" w:rsidRPr="00B74FF2" w:rsidRDefault="006F78B5" w:rsidP="00B74FF2">
      <w:pPr>
        <w:pStyle w:val="a5"/>
        <w:numPr>
          <w:ilvl w:val="0"/>
          <w:numId w:val="18"/>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Сущность и содержание науки. </w:t>
      </w:r>
    </w:p>
    <w:p w:rsidR="006F78B5" w:rsidRPr="00B74FF2" w:rsidRDefault="006F78B5" w:rsidP="00B74FF2">
      <w:pPr>
        <w:pStyle w:val="a5"/>
        <w:numPr>
          <w:ilvl w:val="0"/>
          <w:numId w:val="18"/>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Основные понятия, цели и задачи. </w:t>
      </w:r>
    </w:p>
    <w:p w:rsidR="006F78B5" w:rsidRPr="00B74FF2" w:rsidRDefault="006F78B5" w:rsidP="00B74FF2">
      <w:pPr>
        <w:pStyle w:val="a5"/>
        <w:numPr>
          <w:ilvl w:val="0"/>
          <w:numId w:val="18"/>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Правовые основы метрологической деятельности. </w:t>
      </w:r>
    </w:p>
    <w:p w:rsidR="006F78B5" w:rsidRPr="00B74FF2" w:rsidRDefault="006F78B5" w:rsidP="00B74FF2">
      <w:pPr>
        <w:pStyle w:val="a5"/>
        <w:numPr>
          <w:ilvl w:val="0"/>
          <w:numId w:val="18"/>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Государственная метрологическая служба. Государственный метрологический контроль.</w:t>
      </w:r>
    </w:p>
    <w:p w:rsidR="006F78B5" w:rsidRPr="00B74FF2" w:rsidRDefault="006F78B5" w:rsidP="00B74FF2">
      <w:pPr>
        <w:pStyle w:val="a6"/>
        <w:tabs>
          <w:tab w:val="left" w:pos="284"/>
        </w:tabs>
        <w:spacing w:after="0"/>
        <w:rPr>
          <w:rFonts w:ascii="Times New Roman" w:hAnsi="Times New Roman" w:cs="Times New Roman"/>
          <w:sz w:val="30"/>
          <w:szCs w:val="30"/>
        </w:rPr>
      </w:pPr>
    </w:p>
    <w:p w:rsidR="006F78B5" w:rsidRPr="00B74FF2" w:rsidRDefault="006F78B5" w:rsidP="00B74FF2">
      <w:pPr>
        <w:pStyle w:val="ConsPlusNormal"/>
        <w:spacing w:line="276" w:lineRule="auto"/>
        <w:ind w:firstLine="0"/>
        <w:jc w:val="both"/>
        <w:rPr>
          <w:rFonts w:ascii="Times New Roman" w:hAnsi="Times New Roman" w:cs="Times New Roman"/>
          <w:b/>
          <w:color w:val="7030A0"/>
          <w:sz w:val="30"/>
          <w:szCs w:val="30"/>
        </w:rPr>
      </w:pPr>
      <w:r w:rsidRPr="00B74FF2">
        <w:rPr>
          <w:rFonts w:ascii="Times New Roman" w:hAnsi="Times New Roman" w:cs="Times New Roman"/>
          <w:b/>
          <w:sz w:val="30"/>
          <w:szCs w:val="30"/>
        </w:rPr>
        <w:t xml:space="preserve">2. </w:t>
      </w:r>
      <w:r w:rsidRPr="00B74FF2">
        <w:rPr>
          <w:rFonts w:ascii="Times New Roman" w:hAnsi="Times New Roman" w:cs="Times New Roman"/>
          <w:b/>
          <w:color w:val="7030A0"/>
          <w:sz w:val="30"/>
          <w:szCs w:val="30"/>
        </w:rPr>
        <w:t>Порядок выполнения работы</w:t>
      </w:r>
    </w:p>
    <w:p w:rsidR="006F78B5" w:rsidRPr="00B74FF2" w:rsidRDefault="006F78B5" w:rsidP="00B74FF2">
      <w:pPr>
        <w:pStyle w:val="ConsPlusNormal"/>
        <w:numPr>
          <w:ilvl w:val="0"/>
          <w:numId w:val="9"/>
        </w:numPr>
        <w:tabs>
          <w:tab w:val="left" w:pos="851"/>
          <w:tab w:val="left" w:pos="993"/>
        </w:tabs>
        <w:spacing w:line="276" w:lineRule="auto"/>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Пояснения к заданию</w:t>
      </w:r>
    </w:p>
    <w:p w:rsidR="00A771CE" w:rsidRPr="00B74FF2" w:rsidRDefault="00A771CE"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Все пищевые продукты обладают пищевой ценностью. </w:t>
      </w:r>
      <w:r w:rsidRPr="00B74FF2">
        <w:rPr>
          <w:rFonts w:ascii="Times New Roman" w:hAnsi="Times New Roman" w:cs="Times New Roman"/>
          <w:i/>
          <w:sz w:val="30"/>
          <w:szCs w:val="30"/>
        </w:rPr>
        <w:t>Пищевая ценность</w:t>
      </w:r>
      <w:r w:rsidRPr="00B74FF2">
        <w:rPr>
          <w:rFonts w:ascii="Times New Roman" w:hAnsi="Times New Roman" w:cs="Times New Roman"/>
          <w:sz w:val="30"/>
          <w:szCs w:val="30"/>
        </w:rPr>
        <w:t xml:space="preserve"> – это комплекс веществ, определяющих их энергетическую, биологическую, физиологическую ценность и усвояемость. </w:t>
      </w:r>
      <w:r w:rsidRPr="00B74FF2">
        <w:rPr>
          <w:rFonts w:ascii="Times New Roman" w:hAnsi="Times New Roman" w:cs="Times New Roman"/>
          <w:i/>
          <w:sz w:val="30"/>
          <w:szCs w:val="30"/>
        </w:rPr>
        <w:t>Биологическая ценность</w:t>
      </w:r>
      <w:r w:rsidRPr="00B74FF2">
        <w:rPr>
          <w:rFonts w:ascii="Times New Roman" w:hAnsi="Times New Roman" w:cs="Times New Roman"/>
          <w:sz w:val="30"/>
          <w:szCs w:val="30"/>
        </w:rPr>
        <w:t xml:space="preserve"> – это содержание в продукте биологически активных веществ - незаменимых аминокислот, высокомолекулярных ненасыщенных жирных кислот (</w:t>
      </w:r>
      <w:proofErr w:type="spellStart"/>
      <w:r w:rsidRPr="00B74FF2">
        <w:rPr>
          <w:rFonts w:ascii="Times New Roman" w:hAnsi="Times New Roman" w:cs="Times New Roman"/>
          <w:sz w:val="30"/>
          <w:szCs w:val="30"/>
        </w:rPr>
        <w:t>линолевой</w:t>
      </w:r>
      <w:proofErr w:type="spell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линоленовой</w:t>
      </w:r>
      <w:proofErr w:type="gramEnd"/>
      <w:r w:rsidRPr="00B74FF2">
        <w:rPr>
          <w:rFonts w:ascii="Times New Roman" w:hAnsi="Times New Roman" w:cs="Times New Roman"/>
          <w:sz w:val="30"/>
          <w:szCs w:val="30"/>
        </w:rPr>
        <w:t xml:space="preserve">, </w:t>
      </w:r>
      <w:proofErr w:type="spellStart"/>
      <w:r w:rsidRPr="00B74FF2">
        <w:rPr>
          <w:rFonts w:ascii="Times New Roman" w:hAnsi="Times New Roman" w:cs="Times New Roman"/>
          <w:sz w:val="30"/>
          <w:szCs w:val="30"/>
        </w:rPr>
        <w:t>арахидоновой</w:t>
      </w:r>
      <w:proofErr w:type="spellEnd"/>
      <w:r w:rsidRPr="00B74FF2">
        <w:rPr>
          <w:rFonts w:ascii="Times New Roman" w:hAnsi="Times New Roman" w:cs="Times New Roman"/>
          <w:sz w:val="30"/>
          <w:szCs w:val="30"/>
        </w:rPr>
        <w:t xml:space="preserve">), витаминов, минеральных веществ, </w:t>
      </w:r>
      <w:proofErr w:type="spellStart"/>
      <w:r w:rsidRPr="00B74FF2">
        <w:rPr>
          <w:rFonts w:ascii="Times New Roman" w:hAnsi="Times New Roman" w:cs="Times New Roman"/>
          <w:sz w:val="30"/>
          <w:szCs w:val="30"/>
        </w:rPr>
        <w:t>фосфатидов</w:t>
      </w:r>
      <w:proofErr w:type="spellEnd"/>
      <w:r w:rsidRPr="00B74FF2">
        <w:rPr>
          <w:rFonts w:ascii="Times New Roman" w:hAnsi="Times New Roman" w:cs="Times New Roman"/>
          <w:sz w:val="30"/>
          <w:szCs w:val="30"/>
        </w:rPr>
        <w:t xml:space="preserve"> и некоторых других. Входящие в рацион питания продукты должны </w:t>
      </w:r>
      <w:r w:rsidRPr="00B74FF2">
        <w:rPr>
          <w:rFonts w:ascii="Times New Roman" w:hAnsi="Times New Roman" w:cs="Times New Roman"/>
          <w:sz w:val="30"/>
          <w:szCs w:val="30"/>
        </w:rPr>
        <w:lastRenderedPageBreak/>
        <w:t>содержать в достаточном количестве вещества, необходимые для получения энергии, обмена веществ, построения тканей человеческого организма. По формуле сбалансированного питания взрослых соотношение между основными питательными веществами (белками, жирами и углеводами), равное 1:1:4, считается оптимальным.</w:t>
      </w:r>
    </w:p>
    <w:p w:rsidR="00A771CE" w:rsidRPr="00B74FF2" w:rsidRDefault="00A771CE" w:rsidP="00B74FF2">
      <w:pPr>
        <w:tabs>
          <w:tab w:val="left" w:pos="993"/>
        </w:tabs>
        <w:spacing w:after="0"/>
        <w:ind w:firstLine="709"/>
        <w:jc w:val="both"/>
        <w:rPr>
          <w:rFonts w:ascii="Times New Roman" w:hAnsi="Times New Roman" w:cs="Times New Roman"/>
          <w:sz w:val="30"/>
          <w:szCs w:val="30"/>
        </w:rPr>
      </w:pPr>
      <w:proofErr w:type="gramStart"/>
      <w:r w:rsidRPr="00B74FF2">
        <w:rPr>
          <w:rFonts w:ascii="Times New Roman" w:hAnsi="Times New Roman" w:cs="Times New Roman"/>
          <w:i/>
          <w:sz w:val="30"/>
          <w:szCs w:val="30"/>
        </w:rPr>
        <w:t xml:space="preserve">Физиологическая ценность </w:t>
      </w:r>
      <w:r w:rsidRPr="00B74FF2">
        <w:rPr>
          <w:rFonts w:ascii="Times New Roman" w:hAnsi="Times New Roman" w:cs="Times New Roman"/>
          <w:sz w:val="30"/>
          <w:szCs w:val="30"/>
        </w:rPr>
        <w:t>определяется способностью продуктов оказывать влияние на нервную, сердечнососудистую и пищеварительную системы человека.</w:t>
      </w:r>
      <w:proofErr w:type="gramEnd"/>
      <w:r w:rsidRPr="00B74FF2">
        <w:rPr>
          <w:rFonts w:ascii="Times New Roman" w:hAnsi="Times New Roman" w:cs="Times New Roman"/>
          <w:sz w:val="30"/>
          <w:szCs w:val="30"/>
        </w:rPr>
        <w:t xml:space="preserve"> Такой способностью обладают кофеин чая и кофе, теобромин шоколада и какао-порошка, этиловый спирт алкогольных напитков, экстрактивные вещества мяса, рыбы и грибов, эфирные масла и фитонциды лука, чеснока, хрена, перца и горчицы.</w:t>
      </w:r>
    </w:p>
    <w:p w:rsidR="00A771CE" w:rsidRPr="00B74FF2" w:rsidRDefault="00A771CE"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i/>
          <w:sz w:val="30"/>
          <w:szCs w:val="30"/>
        </w:rPr>
        <w:t xml:space="preserve">Усвояемость </w:t>
      </w:r>
      <w:r w:rsidRPr="00B74FF2">
        <w:rPr>
          <w:rFonts w:ascii="Times New Roman" w:hAnsi="Times New Roman" w:cs="Times New Roman"/>
          <w:sz w:val="30"/>
          <w:szCs w:val="30"/>
        </w:rPr>
        <w:t>пищевых продуктов выражается коэффициентом усвояемости. При смешанном питании усвояемость белков принята равной 84,5%, жиров – 94%, углеводов – 95,6%.</w:t>
      </w:r>
    </w:p>
    <w:p w:rsidR="00A771CE" w:rsidRPr="00B74FF2" w:rsidRDefault="00A771CE"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i/>
          <w:sz w:val="30"/>
          <w:szCs w:val="30"/>
        </w:rPr>
        <w:t xml:space="preserve">Энергетическая ценность </w:t>
      </w:r>
      <w:r w:rsidRPr="00B74FF2">
        <w:rPr>
          <w:rFonts w:ascii="Times New Roman" w:hAnsi="Times New Roman" w:cs="Times New Roman"/>
          <w:sz w:val="30"/>
          <w:szCs w:val="30"/>
        </w:rPr>
        <w:t>– это количество энергии, которая образуется при биологическом окислении жиров, белков и углеводов, содержащихся в продуктах. Она выражается в килокалориях (</w:t>
      </w:r>
      <w:proofErr w:type="gramStart"/>
      <w:r w:rsidRPr="00B74FF2">
        <w:rPr>
          <w:rFonts w:ascii="Times New Roman" w:hAnsi="Times New Roman" w:cs="Times New Roman"/>
          <w:sz w:val="30"/>
          <w:szCs w:val="30"/>
        </w:rPr>
        <w:t>ккал</w:t>
      </w:r>
      <w:proofErr w:type="gramEnd"/>
      <w:r w:rsidRPr="00B74FF2">
        <w:rPr>
          <w:rFonts w:ascii="Times New Roman" w:hAnsi="Times New Roman" w:cs="Times New Roman"/>
          <w:sz w:val="30"/>
          <w:szCs w:val="30"/>
        </w:rPr>
        <w:t xml:space="preserve">) или килоджоулях (кДж). Энергия, выделяемая при окислении 1 г жиров, равна 9,0 ккал (37,7 кДж), 1 г углеводов – 3,75 ккал (15,7 кДж), 1 г белков – 4,9 ккал (16,7 кДж). Для получения энергетической ценности в единицах системы СИ, т.е. в килоджоулях, надо использовать коэффициент пересчета: 1 ккал=4,184 кДж. Энергетическая ценность продуктов рассчитывается на 100 г съедобной части. Для определения </w:t>
      </w:r>
      <w:r w:rsidRPr="00B74FF2">
        <w:rPr>
          <w:rFonts w:ascii="Times New Roman" w:hAnsi="Times New Roman" w:cs="Times New Roman"/>
          <w:i/>
          <w:sz w:val="30"/>
          <w:szCs w:val="30"/>
        </w:rPr>
        <w:t xml:space="preserve">теоретической </w:t>
      </w:r>
      <w:r w:rsidRPr="00B74FF2">
        <w:rPr>
          <w:rFonts w:ascii="Times New Roman" w:hAnsi="Times New Roman" w:cs="Times New Roman"/>
          <w:sz w:val="30"/>
          <w:szCs w:val="30"/>
        </w:rPr>
        <w:t xml:space="preserve">калорийности необходимо калорийность питательных веществ  умножить на процентное содержание соответствующих питательных веществ. Сумма полученных произведений представляет собой </w:t>
      </w:r>
      <w:r w:rsidRPr="00B74FF2">
        <w:rPr>
          <w:rFonts w:ascii="Times New Roman" w:hAnsi="Times New Roman" w:cs="Times New Roman"/>
          <w:i/>
          <w:sz w:val="30"/>
          <w:szCs w:val="30"/>
        </w:rPr>
        <w:t xml:space="preserve">теоретическую калорийность </w:t>
      </w:r>
      <w:r w:rsidRPr="00B74FF2">
        <w:rPr>
          <w:rFonts w:ascii="Times New Roman" w:hAnsi="Times New Roman" w:cs="Times New Roman"/>
          <w:sz w:val="30"/>
          <w:szCs w:val="30"/>
        </w:rPr>
        <w:t>100 г продукта.</w:t>
      </w:r>
    </w:p>
    <w:p w:rsidR="00A771CE" w:rsidRPr="00B74FF2" w:rsidRDefault="00A771CE" w:rsidP="00B74FF2">
      <w:pPr>
        <w:tabs>
          <w:tab w:val="left" w:pos="993"/>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Зная калорийность 100 г продукта, можно определить калорийность любого его количества (300 г, 500 г, 1 кг и т.д.). Зная теоретическую калорийность, можно найти практическую </w:t>
      </w:r>
      <w:r w:rsidRPr="00B74FF2">
        <w:rPr>
          <w:rFonts w:ascii="Times New Roman" w:hAnsi="Times New Roman" w:cs="Times New Roman"/>
          <w:sz w:val="30"/>
          <w:szCs w:val="30"/>
        </w:rPr>
        <w:lastRenderedPageBreak/>
        <w:t>(фактическую) калорийность путем умножения результата теоретической калорийности на усвояемость в процентах и деления произведения на 100.</w:t>
      </w:r>
    </w:p>
    <w:p w:rsidR="006F78B5" w:rsidRPr="00B74FF2" w:rsidRDefault="006F78B5" w:rsidP="00B74FF2">
      <w:pPr>
        <w:pStyle w:val="a6"/>
        <w:tabs>
          <w:tab w:val="left" w:pos="993"/>
        </w:tabs>
        <w:spacing w:after="0"/>
        <w:rPr>
          <w:rFonts w:ascii="Times New Roman" w:hAnsi="Times New Roman" w:cs="Times New Roman"/>
          <w:sz w:val="30"/>
          <w:szCs w:val="30"/>
        </w:rPr>
      </w:pPr>
    </w:p>
    <w:p w:rsidR="006F78B5" w:rsidRPr="00B74FF2" w:rsidRDefault="006F78B5" w:rsidP="00B74FF2">
      <w:pPr>
        <w:pStyle w:val="a6"/>
        <w:numPr>
          <w:ilvl w:val="0"/>
          <w:numId w:val="9"/>
        </w:numPr>
        <w:tabs>
          <w:tab w:val="left" w:pos="993"/>
          <w:tab w:val="left" w:pos="1134"/>
        </w:tabs>
        <w:spacing w:after="0"/>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Порядок выполнения</w:t>
      </w:r>
    </w:p>
    <w:p w:rsidR="00A771CE" w:rsidRPr="00B74FF2" w:rsidRDefault="00A771CE" w:rsidP="00B74FF2">
      <w:pPr>
        <w:spacing w:after="0"/>
        <w:ind w:firstLine="709"/>
        <w:rPr>
          <w:rFonts w:ascii="Times New Roman" w:hAnsi="Times New Roman" w:cs="Times New Roman"/>
          <w:sz w:val="30"/>
          <w:szCs w:val="30"/>
        </w:rPr>
      </w:pPr>
      <w:r w:rsidRPr="00B74FF2">
        <w:rPr>
          <w:rFonts w:ascii="Times New Roman" w:hAnsi="Times New Roman" w:cs="Times New Roman"/>
          <w:sz w:val="30"/>
          <w:szCs w:val="30"/>
        </w:rPr>
        <w:t>Пользуясь учебником товароведения, дайте характеристику различных видов мяса по термическому состоянию. Результаты запишите по представленной форме:</w:t>
      </w: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1719"/>
        <w:gridCol w:w="1719"/>
        <w:gridCol w:w="1719"/>
        <w:gridCol w:w="1719"/>
      </w:tblGrid>
      <w:tr w:rsidR="00A771CE" w:rsidRPr="00B74FF2" w:rsidTr="00F52987">
        <w:tc>
          <w:tcPr>
            <w:tcW w:w="2628"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r w:rsidRPr="00B74FF2">
              <w:rPr>
                <w:rFonts w:ascii="Times New Roman" w:hAnsi="Times New Roman" w:cs="Times New Roman"/>
                <w:sz w:val="24"/>
                <w:szCs w:val="24"/>
              </w:rPr>
              <w:t>Отличительные особенности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r w:rsidRPr="00B74FF2">
              <w:rPr>
                <w:rFonts w:ascii="Times New Roman" w:hAnsi="Times New Roman" w:cs="Times New Roman"/>
                <w:sz w:val="24"/>
                <w:szCs w:val="24"/>
              </w:rPr>
              <w:t>Парное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Остывшее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ind w:firstLine="30"/>
              <w:rPr>
                <w:rFonts w:ascii="Times New Roman" w:hAnsi="Times New Roman" w:cs="Times New Roman"/>
                <w:sz w:val="24"/>
                <w:szCs w:val="24"/>
              </w:rPr>
            </w:pPr>
            <w:r w:rsidRPr="00B74FF2">
              <w:rPr>
                <w:rFonts w:ascii="Times New Roman" w:hAnsi="Times New Roman" w:cs="Times New Roman"/>
                <w:sz w:val="24"/>
                <w:szCs w:val="24"/>
              </w:rPr>
              <w:t>Охлажденное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ind w:firstLine="12"/>
              <w:rPr>
                <w:rFonts w:ascii="Times New Roman" w:hAnsi="Times New Roman" w:cs="Times New Roman"/>
                <w:sz w:val="24"/>
                <w:szCs w:val="24"/>
              </w:rPr>
            </w:pPr>
            <w:r w:rsidRPr="00B74FF2">
              <w:rPr>
                <w:rFonts w:ascii="Times New Roman" w:hAnsi="Times New Roman" w:cs="Times New Roman"/>
                <w:sz w:val="24"/>
                <w:szCs w:val="24"/>
              </w:rPr>
              <w:t>Замороженное</w:t>
            </w:r>
          </w:p>
        </w:tc>
      </w:tr>
      <w:tr w:rsidR="00A771CE" w:rsidRPr="00B74FF2" w:rsidTr="00F52987">
        <w:tc>
          <w:tcPr>
            <w:tcW w:w="2628" w:type="dxa"/>
            <w:tcBorders>
              <w:top w:val="single" w:sz="4" w:space="0" w:color="auto"/>
              <w:left w:val="single" w:sz="4" w:space="0" w:color="auto"/>
              <w:bottom w:val="single" w:sz="4" w:space="0" w:color="auto"/>
              <w:right w:val="single" w:sz="4" w:space="0" w:color="auto"/>
            </w:tcBorders>
            <w:hideMark/>
          </w:tcPr>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1. Температура мяса</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2. Состояние </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поверхности</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3. Цвет </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поверхности</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4. Консистенция и цвет мяса на разрезе</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5. Запах</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6. Вид бульона</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7. Сухожилия</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8. Состояние </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жира</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9. Прочие </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Показатели</w:t>
            </w: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r>
    </w:tbl>
    <w:p w:rsidR="006F78B5" w:rsidRPr="00B74FF2" w:rsidRDefault="006F78B5" w:rsidP="00B74FF2">
      <w:pPr>
        <w:tabs>
          <w:tab w:val="left" w:pos="284"/>
        </w:tabs>
        <w:spacing w:after="0"/>
        <w:jc w:val="both"/>
        <w:rPr>
          <w:rFonts w:ascii="Times New Roman" w:hAnsi="Times New Roman" w:cs="Times New Roman"/>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3. Вариант индивидуального задания</w:t>
      </w:r>
    </w:p>
    <w:p w:rsidR="006F78B5" w:rsidRPr="00B74FF2" w:rsidRDefault="006F78B5" w:rsidP="00B74FF2">
      <w:pPr>
        <w:pStyle w:val="a6"/>
        <w:tabs>
          <w:tab w:val="left" w:pos="284"/>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6F78B5" w:rsidRPr="00B74FF2" w:rsidRDefault="006F78B5" w:rsidP="00B74FF2">
      <w:pPr>
        <w:tabs>
          <w:tab w:val="left" w:pos="284"/>
        </w:tabs>
        <w:spacing w:after="0"/>
        <w:jc w:val="both"/>
        <w:rPr>
          <w:rFonts w:ascii="Times New Roman" w:hAnsi="Times New Roman" w:cs="Times New Roman"/>
          <w:b/>
          <w:color w:val="7030A0"/>
          <w:sz w:val="30"/>
          <w:szCs w:val="30"/>
        </w:rPr>
      </w:pPr>
    </w:p>
    <w:p w:rsidR="00A771CE" w:rsidRPr="00B74FF2" w:rsidRDefault="00A771CE" w:rsidP="00B74FF2">
      <w:pPr>
        <w:spacing w:after="0"/>
        <w:ind w:firstLine="708"/>
        <w:jc w:val="both"/>
        <w:rPr>
          <w:rFonts w:ascii="Times New Roman" w:hAnsi="Times New Roman" w:cs="Times New Roman"/>
          <w:sz w:val="30"/>
          <w:szCs w:val="30"/>
        </w:rPr>
      </w:pPr>
      <w:r w:rsidRPr="00B74FF2">
        <w:rPr>
          <w:rFonts w:ascii="Times New Roman" w:hAnsi="Times New Roman" w:cs="Times New Roman"/>
          <w:sz w:val="30"/>
          <w:szCs w:val="30"/>
        </w:rPr>
        <w:t>Пользуясь учебником товароведения, дайте характеристику различных видов мяса по термическому состоянию. Результаты запишите по представленной форме:</w:t>
      </w: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1719"/>
        <w:gridCol w:w="1719"/>
        <w:gridCol w:w="1719"/>
        <w:gridCol w:w="1719"/>
      </w:tblGrid>
      <w:tr w:rsidR="00A771CE" w:rsidRPr="00B74FF2" w:rsidTr="00F52987">
        <w:tc>
          <w:tcPr>
            <w:tcW w:w="2628"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ind w:firstLine="708"/>
              <w:rPr>
                <w:rFonts w:ascii="Times New Roman" w:hAnsi="Times New Roman" w:cs="Times New Roman"/>
                <w:sz w:val="24"/>
                <w:szCs w:val="24"/>
              </w:rPr>
            </w:pPr>
            <w:r w:rsidRPr="00B74FF2">
              <w:rPr>
                <w:rFonts w:ascii="Times New Roman" w:hAnsi="Times New Roman" w:cs="Times New Roman"/>
                <w:sz w:val="24"/>
                <w:szCs w:val="24"/>
              </w:rPr>
              <w:t>Отличительные особенности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Парное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Остывшее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Охлажденное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A771CE" w:rsidRPr="00B74FF2" w:rsidRDefault="00A771CE" w:rsidP="00B74FF2">
            <w:pPr>
              <w:tabs>
                <w:tab w:val="left" w:pos="900"/>
                <w:tab w:val="left" w:pos="1080"/>
                <w:tab w:val="center" w:pos="4677"/>
                <w:tab w:val="right" w:pos="9355"/>
              </w:tabs>
              <w:spacing w:after="0" w:line="240" w:lineRule="auto"/>
              <w:ind w:firstLine="12"/>
              <w:rPr>
                <w:rFonts w:ascii="Times New Roman" w:hAnsi="Times New Roman" w:cs="Times New Roman"/>
                <w:sz w:val="24"/>
                <w:szCs w:val="24"/>
              </w:rPr>
            </w:pPr>
            <w:r w:rsidRPr="00B74FF2">
              <w:rPr>
                <w:rFonts w:ascii="Times New Roman" w:hAnsi="Times New Roman" w:cs="Times New Roman"/>
                <w:sz w:val="24"/>
                <w:szCs w:val="24"/>
              </w:rPr>
              <w:t>Замороженное</w:t>
            </w:r>
          </w:p>
        </w:tc>
      </w:tr>
      <w:tr w:rsidR="00A771CE" w:rsidRPr="00B74FF2" w:rsidTr="00F52987">
        <w:tc>
          <w:tcPr>
            <w:tcW w:w="2628" w:type="dxa"/>
            <w:tcBorders>
              <w:top w:val="single" w:sz="4" w:space="0" w:color="auto"/>
              <w:left w:val="single" w:sz="4" w:space="0" w:color="auto"/>
              <w:bottom w:val="single" w:sz="4" w:space="0" w:color="auto"/>
              <w:right w:val="single" w:sz="4" w:space="0" w:color="auto"/>
            </w:tcBorders>
            <w:hideMark/>
          </w:tcPr>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1. Температура мяса</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2. Состояние</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поверхности</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3. Цвет</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поверхности</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4. Консистенция и цвет мяса на разрезе</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5. Запах</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lastRenderedPageBreak/>
              <w:t>6. Вид бульона</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7. Сухожилия</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8. Состояние</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жира</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9. Прочие</w:t>
            </w:r>
          </w:p>
          <w:p w:rsidR="00A771CE" w:rsidRPr="00B74FF2" w:rsidRDefault="00A771CE"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Показатели</w:t>
            </w: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ind w:firstLine="708"/>
              <w:jc w:val="both"/>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ind w:firstLine="708"/>
              <w:jc w:val="both"/>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ind w:firstLine="708"/>
              <w:jc w:val="both"/>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A771CE" w:rsidRPr="00B74FF2" w:rsidRDefault="00A771CE" w:rsidP="00B74FF2">
            <w:pPr>
              <w:tabs>
                <w:tab w:val="left" w:pos="900"/>
                <w:tab w:val="left" w:pos="1080"/>
                <w:tab w:val="center" w:pos="4677"/>
                <w:tab w:val="right" w:pos="9355"/>
              </w:tabs>
              <w:spacing w:after="0" w:line="240" w:lineRule="auto"/>
              <w:ind w:firstLine="708"/>
              <w:jc w:val="both"/>
              <w:rPr>
                <w:rFonts w:ascii="Times New Roman" w:hAnsi="Times New Roman" w:cs="Times New Roman"/>
                <w:sz w:val="24"/>
                <w:szCs w:val="24"/>
              </w:rPr>
            </w:pPr>
          </w:p>
        </w:tc>
      </w:tr>
    </w:tbl>
    <w:p w:rsidR="00A771CE" w:rsidRPr="00B74FF2" w:rsidRDefault="00A771CE" w:rsidP="00B74FF2">
      <w:pPr>
        <w:spacing w:after="0"/>
        <w:ind w:firstLine="708"/>
        <w:jc w:val="both"/>
        <w:rPr>
          <w:rFonts w:ascii="Times New Roman" w:hAnsi="Times New Roman" w:cs="Times New Roman"/>
          <w:sz w:val="30"/>
          <w:szCs w:val="30"/>
        </w:rPr>
      </w:pPr>
    </w:p>
    <w:p w:rsidR="00A771CE" w:rsidRPr="00B74FF2" w:rsidRDefault="00A771CE" w:rsidP="00B74FF2">
      <w:pPr>
        <w:spacing w:after="0"/>
        <w:ind w:firstLine="708"/>
        <w:jc w:val="both"/>
        <w:rPr>
          <w:rFonts w:ascii="Times New Roman" w:hAnsi="Times New Roman" w:cs="Times New Roman"/>
          <w:sz w:val="30"/>
          <w:szCs w:val="30"/>
        </w:rPr>
      </w:pPr>
    </w:p>
    <w:p w:rsidR="00A771CE" w:rsidRPr="00B74FF2" w:rsidRDefault="00A771CE" w:rsidP="00B74FF2">
      <w:pPr>
        <w:pStyle w:val="a6"/>
        <w:spacing w:after="0"/>
        <w:ind w:firstLine="708"/>
        <w:jc w:val="both"/>
        <w:rPr>
          <w:rFonts w:ascii="Times New Roman" w:hAnsi="Times New Roman" w:cs="Times New Roman"/>
          <w:b/>
          <w:i/>
          <w:sz w:val="30"/>
          <w:szCs w:val="30"/>
        </w:rPr>
      </w:pPr>
      <w:r w:rsidRPr="00B74FF2">
        <w:rPr>
          <w:rFonts w:ascii="Times New Roman" w:hAnsi="Times New Roman" w:cs="Times New Roman"/>
          <w:b/>
          <w:i/>
          <w:sz w:val="30"/>
          <w:szCs w:val="30"/>
        </w:rPr>
        <w:t>Задача № 2</w:t>
      </w:r>
    </w:p>
    <w:p w:rsidR="00A771CE" w:rsidRPr="00B74FF2" w:rsidRDefault="00A771CE" w:rsidP="00B74FF2">
      <w:pPr>
        <w:pStyle w:val="a6"/>
        <w:spacing w:after="0"/>
        <w:ind w:firstLine="708"/>
        <w:jc w:val="both"/>
        <w:rPr>
          <w:rFonts w:ascii="Times New Roman" w:hAnsi="Times New Roman" w:cs="Times New Roman"/>
          <w:sz w:val="30"/>
          <w:szCs w:val="30"/>
        </w:rPr>
      </w:pPr>
      <w:r w:rsidRPr="00B74FF2">
        <w:rPr>
          <w:rFonts w:ascii="Times New Roman" w:hAnsi="Times New Roman" w:cs="Times New Roman"/>
          <w:sz w:val="30"/>
          <w:szCs w:val="30"/>
        </w:rPr>
        <w:t>Включить товар в соответствующую товарную позицию:</w:t>
      </w:r>
    </w:p>
    <w:p w:rsidR="00A771CE" w:rsidRPr="00B74FF2" w:rsidRDefault="00A771CE" w:rsidP="00B74FF2">
      <w:pPr>
        <w:pStyle w:val="a6"/>
        <w:spacing w:after="0"/>
        <w:ind w:firstLine="708"/>
        <w:jc w:val="both"/>
        <w:rPr>
          <w:rFonts w:ascii="Times New Roman" w:hAnsi="Times New Roman" w:cs="Times New Roman"/>
          <w:sz w:val="30"/>
          <w:szCs w:val="30"/>
        </w:rPr>
      </w:pPr>
      <w:r w:rsidRPr="00B74FF2">
        <w:rPr>
          <w:rFonts w:ascii="Times New Roman" w:hAnsi="Times New Roman" w:cs="Times New Roman"/>
          <w:sz w:val="30"/>
          <w:szCs w:val="30"/>
        </w:rPr>
        <w:t xml:space="preserve">1. Бокал для вина, состоящий из цилиндрической, изготовленной вручную емкости из хрусталя с огранкой по краю и с </w:t>
      </w:r>
      <w:proofErr w:type="spellStart"/>
      <w:r w:rsidRPr="00B74FF2">
        <w:rPr>
          <w:rFonts w:ascii="Times New Roman" w:hAnsi="Times New Roman" w:cs="Times New Roman"/>
          <w:sz w:val="30"/>
          <w:szCs w:val="30"/>
        </w:rPr>
        <w:t>твердоукрепленной</w:t>
      </w:r>
      <w:proofErr w:type="spellEnd"/>
      <w:r w:rsidRPr="00B74FF2">
        <w:rPr>
          <w:rFonts w:ascii="Times New Roman" w:hAnsi="Times New Roman" w:cs="Times New Roman"/>
          <w:sz w:val="30"/>
          <w:szCs w:val="30"/>
        </w:rPr>
        <w:t xml:space="preserve"> оловянной ножкой.</w:t>
      </w:r>
    </w:p>
    <w:p w:rsidR="00A771CE" w:rsidRPr="00B74FF2" w:rsidRDefault="00A771CE" w:rsidP="00B74FF2">
      <w:pPr>
        <w:pStyle w:val="a6"/>
        <w:spacing w:after="0"/>
        <w:ind w:firstLine="708"/>
        <w:jc w:val="both"/>
        <w:rPr>
          <w:rFonts w:ascii="Times New Roman" w:hAnsi="Times New Roman" w:cs="Times New Roman"/>
          <w:sz w:val="30"/>
          <w:szCs w:val="30"/>
        </w:rPr>
      </w:pPr>
      <w:r w:rsidRPr="00B74FF2">
        <w:rPr>
          <w:rFonts w:ascii="Times New Roman" w:hAnsi="Times New Roman" w:cs="Times New Roman"/>
          <w:sz w:val="30"/>
          <w:szCs w:val="30"/>
        </w:rPr>
        <w:t>2. Коврики для автомобилей, нарезанные специально для разных марок автомобилей, окантованные лентой по сторонам разреза. Коврики изготовлены методом “</w:t>
      </w:r>
      <w:proofErr w:type="spellStart"/>
      <w:r w:rsidRPr="00B74FF2">
        <w:rPr>
          <w:rFonts w:ascii="Times New Roman" w:hAnsi="Times New Roman" w:cs="Times New Roman"/>
          <w:sz w:val="30"/>
          <w:szCs w:val="30"/>
        </w:rPr>
        <w:t>Tufting</w:t>
      </w:r>
      <w:proofErr w:type="spellEnd"/>
      <w:r w:rsidRPr="00B74FF2">
        <w:rPr>
          <w:rFonts w:ascii="Times New Roman" w:hAnsi="Times New Roman" w:cs="Times New Roman"/>
          <w:sz w:val="30"/>
          <w:szCs w:val="30"/>
        </w:rPr>
        <w:t>” из полипропиленовых волокон и основного материала войлока. Изнаночная сторона покрыта синтетическим материалом. Товары обладают толщиной, прочностью и твердостью напольных покрытий.</w:t>
      </w:r>
    </w:p>
    <w:p w:rsidR="00A771CE" w:rsidRPr="00B74FF2" w:rsidRDefault="00A771CE" w:rsidP="00B74FF2">
      <w:pPr>
        <w:tabs>
          <w:tab w:val="left" w:pos="284"/>
        </w:tabs>
        <w:spacing w:after="0"/>
        <w:jc w:val="both"/>
        <w:rPr>
          <w:rFonts w:ascii="Times New Roman" w:hAnsi="Times New Roman" w:cs="Times New Roman"/>
          <w:b/>
          <w:color w:val="7030A0"/>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4. Содержание отчета по лабораторной работе</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5. Заполнение нижеследующей таблицы:</w:t>
      </w:r>
    </w:p>
    <w:tbl>
      <w:tblPr>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8"/>
        <w:gridCol w:w="1719"/>
        <w:gridCol w:w="1719"/>
        <w:gridCol w:w="1719"/>
        <w:gridCol w:w="1719"/>
      </w:tblGrid>
      <w:tr w:rsidR="0012718D" w:rsidRPr="00B74FF2" w:rsidTr="00F52987">
        <w:tc>
          <w:tcPr>
            <w:tcW w:w="2628" w:type="dxa"/>
            <w:tcBorders>
              <w:top w:val="single" w:sz="4" w:space="0" w:color="auto"/>
              <w:left w:val="single" w:sz="4" w:space="0" w:color="auto"/>
              <w:bottom w:val="single" w:sz="4" w:space="0" w:color="auto"/>
              <w:right w:val="single" w:sz="4" w:space="0" w:color="auto"/>
            </w:tcBorders>
            <w:vAlign w:val="center"/>
            <w:hideMark/>
          </w:tcPr>
          <w:p w:rsidR="0012718D" w:rsidRPr="00B74FF2" w:rsidRDefault="0012718D"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r w:rsidRPr="00B74FF2">
              <w:rPr>
                <w:rFonts w:ascii="Times New Roman" w:hAnsi="Times New Roman" w:cs="Times New Roman"/>
                <w:sz w:val="24"/>
                <w:szCs w:val="24"/>
              </w:rPr>
              <w:t>Отличительные особенности</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718D" w:rsidRPr="00B74FF2" w:rsidRDefault="0012718D"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r w:rsidRPr="00B74FF2">
              <w:rPr>
                <w:rFonts w:ascii="Times New Roman" w:hAnsi="Times New Roman" w:cs="Times New Roman"/>
                <w:sz w:val="24"/>
                <w:szCs w:val="24"/>
              </w:rPr>
              <w:t>Парное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718D" w:rsidRPr="00B74FF2" w:rsidRDefault="0012718D" w:rsidP="00B74FF2">
            <w:pPr>
              <w:tabs>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Остывшее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718D" w:rsidRPr="00B74FF2" w:rsidRDefault="0012718D" w:rsidP="00B74FF2">
            <w:pPr>
              <w:tabs>
                <w:tab w:val="left" w:pos="900"/>
                <w:tab w:val="left" w:pos="1080"/>
                <w:tab w:val="center" w:pos="4677"/>
                <w:tab w:val="right" w:pos="9355"/>
              </w:tabs>
              <w:spacing w:after="0" w:line="240" w:lineRule="auto"/>
              <w:ind w:firstLine="30"/>
              <w:rPr>
                <w:rFonts w:ascii="Times New Roman" w:hAnsi="Times New Roman" w:cs="Times New Roman"/>
                <w:sz w:val="24"/>
                <w:szCs w:val="24"/>
              </w:rPr>
            </w:pPr>
            <w:r w:rsidRPr="00B74FF2">
              <w:rPr>
                <w:rFonts w:ascii="Times New Roman" w:hAnsi="Times New Roman" w:cs="Times New Roman"/>
                <w:sz w:val="24"/>
                <w:szCs w:val="24"/>
              </w:rPr>
              <w:t>Охлажденное</w:t>
            </w:r>
          </w:p>
        </w:tc>
        <w:tc>
          <w:tcPr>
            <w:tcW w:w="1719" w:type="dxa"/>
            <w:tcBorders>
              <w:top w:val="single" w:sz="4" w:space="0" w:color="auto"/>
              <w:left w:val="single" w:sz="4" w:space="0" w:color="auto"/>
              <w:bottom w:val="single" w:sz="4" w:space="0" w:color="auto"/>
              <w:right w:val="single" w:sz="4" w:space="0" w:color="auto"/>
            </w:tcBorders>
            <w:vAlign w:val="center"/>
            <w:hideMark/>
          </w:tcPr>
          <w:p w:rsidR="0012718D" w:rsidRPr="00B74FF2" w:rsidRDefault="0012718D" w:rsidP="00B74FF2">
            <w:pPr>
              <w:tabs>
                <w:tab w:val="left" w:pos="900"/>
                <w:tab w:val="left" w:pos="1080"/>
                <w:tab w:val="center" w:pos="4677"/>
                <w:tab w:val="right" w:pos="9355"/>
              </w:tabs>
              <w:spacing w:after="0" w:line="240" w:lineRule="auto"/>
              <w:ind w:firstLine="12"/>
              <w:rPr>
                <w:rFonts w:ascii="Times New Roman" w:hAnsi="Times New Roman" w:cs="Times New Roman"/>
                <w:sz w:val="24"/>
                <w:szCs w:val="24"/>
              </w:rPr>
            </w:pPr>
            <w:r w:rsidRPr="00B74FF2">
              <w:rPr>
                <w:rFonts w:ascii="Times New Roman" w:hAnsi="Times New Roman" w:cs="Times New Roman"/>
                <w:sz w:val="24"/>
                <w:szCs w:val="24"/>
              </w:rPr>
              <w:t>Замороженное</w:t>
            </w:r>
          </w:p>
        </w:tc>
      </w:tr>
      <w:tr w:rsidR="0012718D" w:rsidRPr="00B74FF2" w:rsidTr="00F52987">
        <w:tc>
          <w:tcPr>
            <w:tcW w:w="2628" w:type="dxa"/>
            <w:tcBorders>
              <w:top w:val="single" w:sz="4" w:space="0" w:color="auto"/>
              <w:left w:val="single" w:sz="4" w:space="0" w:color="auto"/>
              <w:bottom w:val="single" w:sz="4" w:space="0" w:color="auto"/>
              <w:right w:val="single" w:sz="4" w:space="0" w:color="auto"/>
            </w:tcBorders>
            <w:hideMark/>
          </w:tcPr>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1. Температура мяса</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2. Состояние </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поверхности</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3. Цвет </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поверхности</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lastRenderedPageBreak/>
              <w:t>4. Консистенция и цвет мяса на разрезе</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5. Запах</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6. Вид бульона</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7. Сухожилия</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8. Состояние </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жира</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 xml:space="preserve">9. Прочие </w:t>
            </w:r>
          </w:p>
          <w:p w:rsidR="0012718D" w:rsidRPr="00B74FF2" w:rsidRDefault="0012718D" w:rsidP="00B74FF2">
            <w:pPr>
              <w:tabs>
                <w:tab w:val="left" w:pos="368"/>
                <w:tab w:val="left" w:pos="900"/>
                <w:tab w:val="left" w:pos="1080"/>
                <w:tab w:val="center" w:pos="4677"/>
                <w:tab w:val="right" w:pos="9355"/>
              </w:tabs>
              <w:spacing w:after="0" w:line="240" w:lineRule="auto"/>
              <w:rPr>
                <w:rFonts w:ascii="Times New Roman" w:hAnsi="Times New Roman" w:cs="Times New Roman"/>
                <w:sz w:val="24"/>
                <w:szCs w:val="24"/>
              </w:rPr>
            </w:pPr>
            <w:r w:rsidRPr="00B74FF2">
              <w:rPr>
                <w:rFonts w:ascii="Times New Roman" w:hAnsi="Times New Roman" w:cs="Times New Roman"/>
                <w:sz w:val="24"/>
                <w:szCs w:val="24"/>
              </w:rPr>
              <w:t>Показатели</w:t>
            </w:r>
          </w:p>
        </w:tc>
        <w:tc>
          <w:tcPr>
            <w:tcW w:w="1719" w:type="dxa"/>
            <w:tcBorders>
              <w:top w:val="single" w:sz="4" w:space="0" w:color="auto"/>
              <w:left w:val="single" w:sz="4" w:space="0" w:color="auto"/>
              <w:bottom w:val="single" w:sz="4" w:space="0" w:color="auto"/>
              <w:right w:val="single" w:sz="4" w:space="0" w:color="auto"/>
            </w:tcBorders>
          </w:tcPr>
          <w:p w:rsidR="0012718D" w:rsidRPr="00B74FF2" w:rsidRDefault="0012718D"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12718D" w:rsidRPr="00B74FF2" w:rsidRDefault="0012718D"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12718D" w:rsidRPr="00B74FF2" w:rsidRDefault="0012718D"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12718D" w:rsidRPr="00B74FF2" w:rsidRDefault="0012718D" w:rsidP="00B74FF2">
            <w:pPr>
              <w:tabs>
                <w:tab w:val="left" w:pos="900"/>
                <w:tab w:val="left" w:pos="1080"/>
                <w:tab w:val="center" w:pos="4677"/>
                <w:tab w:val="right" w:pos="9355"/>
              </w:tabs>
              <w:spacing w:after="0" w:line="240" w:lineRule="auto"/>
              <w:jc w:val="center"/>
              <w:rPr>
                <w:rFonts w:ascii="Times New Roman" w:hAnsi="Times New Roman" w:cs="Times New Roman"/>
                <w:sz w:val="24"/>
                <w:szCs w:val="24"/>
              </w:rPr>
            </w:pPr>
          </w:p>
        </w:tc>
      </w:tr>
    </w:tbl>
    <w:p w:rsidR="006F78B5" w:rsidRPr="00B74FF2" w:rsidRDefault="006F78B5" w:rsidP="00B74FF2">
      <w:pPr>
        <w:tabs>
          <w:tab w:val="left" w:pos="284"/>
        </w:tabs>
        <w:spacing w:after="0"/>
        <w:jc w:val="both"/>
        <w:rPr>
          <w:rFonts w:ascii="Times New Roman" w:hAnsi="Times New Roman" w:cs="Times New Roman"/>
          <w:sz w:val="30"/>
          <w:szCs w:val="30"/>
        </w:rPr>
      </w:pPr>
    </w:p>
    <w:p w:rsidR="006F78B5" w:rsidRPr="00B74FF2" w:rsidRDefault="006F78B5" w:rsidP="00B74FF2">
      <w:pPr>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ab/>
      </w:r>
      <w:r w:rsidRPr="00B74FF2">
        <w:rPr>
          <w:rFonts w:ascii="Times New Roman" w:hAnsi="Times New Roman" w:cs="Times New Roman"/>
          <w:sz w:val="30"/>
          <w:szCs w:val="30"/>
        </w:rPr>
        <w:tab/>
        <w:t>6. Выводы.</w:t>
      </w:r>
    </w:p>
    <w:p w:rsidR="006F78B5" w:rsidRPr="00B74FF2" w:rsidRDefault="006F78B5" w:rsidP="00B74FF2">
      <w:pPr>
        <w:tabs>
          <w:tab w:val="left" w:pos="284"/>
        </w:tabs>
        <w:spacing w:after="0"/>
        <w:jc w:val="both"/>
        <w:rPr>
          <w:rFonts w:ascii="Times New Roman" w:hAnsi="Times New Roman" w:cs="Times New Roman"/>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12718D" w:rsidRPr="00B74FF2" w:rsidRDefault="0012718D" w:rsidP="00B74FF2">
      <w:pPr>
        <w:pStyle w:val="a5"/>
        <w:numPr>
          <w:ilvl w:val="0"/>
          <w:numId w:val="19"/>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Какова сущность и содержание науки?</w:t>
      </w:r>
    </w:p>
    <w:p w:rsidR="0012718D" w:rsidRPr="00B74FF2" w:rsidRDefault="0012718D" w:rsidP="00B74FF2">
      <w:pPr>
        <w:pStyle w:val="a5"/>
        <w:numPr>
          <w:ilvl w:val="0"/>
          <w:numId w:val="19"/>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Каковы основные ее понятия, цели и задачи?</w:t>
      </w:r>
    </w:p>
    <w:p w:rsidR="0012718D" w:rsidRPr="00B74FF2" w:rsidRDefault="0012718D" w:rsidP="00B74FF2">
      <w:pPr>
        <w:pStyle w:val="a5"/>
        <w:numPr>
          <w:ilvl w:val="0"/>
          <w:numId w:val="19"/>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Каковы правовые основы метрологической деятельности?</w:t>
      </w:r>
    </w:p>
    <w:p w:rsidR="006F78B5" w:rsidRPr="00B74FF2" w:rsidRDefault="006F78B5" w:rsidP="00B74FF2">
      <w:pPr>
        <w:tabs>
          <w:tab w:val="left" w:pos="284"/>
        </w:tabs>
        <w:spacing w:after="0"/>
        <w:ind w:firstLine="709"/>
        <w:jc w:val="both"/>
        <w:rPr>
          <w:rFonts w:ascii="Times New Roman" w:hAnsi="Times New Roman" w:cs="Times New Roman"/>
          <w:sz w:val="30"/>
          <w:szCs w:val="30"/>
        </w:rPr>
      </w:pPr>
    </w:p>
    <w:p w:rsidR="006F78B5" w:rsidRPr="00B74FF2" w:rsidRDefault="006F78B5" w:rsidP="00B74FF2">
      <w:pPr>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6. Список литературы</w:t>
      </w:r>
    </w:p>
    <w:p w:rsidR="0012718D" w:rsidRPr="00B74FF2" w:rsidRDefault="0012718D" w:rsidP="00B74FF2">
      <w:pPr>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12718D" w:rsidRPr="00B74FF2" w:rsidRDefault="0012718D" w:rsidP="00B74FF2">
      <w:pPr>
        <w:numPr>
          <w:ilvl w:val="2"/>
          <w:numId w:val="14"/>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12718D" w:rsidRPr="00B74FF2" w:rsidRDefault="0012718D"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12718D" w:rsidRPr="00B74FF2" w:rsidRDefault="0012718D"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12718D" w:rsidRPr="00B74FF2" w:rsidRDefault="0012718D"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12718D" w:rsidRPr="00B74FF2" w:rsidRDefault="0012718D"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12718D" w:rsidRPr="00B74FF2" w:rsidRDefault="0012718D" w:rsidP="00B74FF2">
      <w:pPr>
        <w:numPr>
          <w:ilvl w:val="0"/>
          <w:numId w:val="15"/>
        </w:numPr>
        <w:shd w:val="clear" w:color="auto" w:fill="FFFFFF"/>
        <w:tabs>
          <w:tab w:val="left" w:pos="284"/>
          <w:tab w:val="left" w:pos="42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12718D" w:rsidRPr="00B74FF2" w:rsidRDefault="0012718D" w:rsidP="00B74FF2">
      <w:pPr>
        <w:tabs>
          <w:tab w:val="left" w:pos="284"/>
          <w:tab w:val="left" w:pos="426"/>
        </w:tabs>
        <w:spacing w:after="0"/>
        <w:rPr>
          <w:rFonts w:ascii="Times New Roman" w:hAnsi="Times New Roman" w:cs="Times New Roman"/>
          <w:sz w:val="30"/>
          <w:szCs w:val="30"/>
        </w:rPr>
      </w:pPr>
    </w:p>
    <w:p w:rsidR="0012718D" w:rsidRPr="00B74FF2" w:rsidRDefault="0012718D" w:rsidP="00B74FF2">
      <w:pPr>
        <w:tabs>
          <w:tab w:val="left" w:pos="284"/>
          <w:tab w:val="left" w:pos="42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12718D" w:rsidRPr="00B74FF2" w:rsidRDefault="0012718D" w:rsidP="00B74FF2">
      <w:pPr>
        <w:numPr>
          <w:ilvl w:val="0"/>
          <w:numId w:val="15"/>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lastRenderedPageBreak/>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12718D" w:rsidRPr="00B74FF2" w:rsidRDefault="0012718D" w:rsidP="00B74FF2">
      <w:pPr>
        <w:numPr>
          <w:ilvl w:val="0"/>
          <w:numId w:val="15"/>
        </w:numPr>
        <w:tabs>
          <w:tab w:val="left" w:pos="284"/>
          <w:tab w:val="left" w:pos="42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12718D" w:rsidRPr="00B74FF2" w:rsidRDefault="0012718D" w:rsidP="00B74FF2">
      <w:pPr>
        <w:tabs>
          <w:tab w:val="left" w:pos="284"/>
          <w:tab w:val="left" w:pos="426"/>
        </w:tabs>
        <w:spacing w:after="0"/>
        <w:rPr>
          <w:rFonts w:ascii="Times New Roman" w:hAnsi="Times New Roman" w:cs="Times New Roman"/>
          <w:sz w:val="30"/>
          <w:szCs w:val="30"/>
        </w:rPr>
      </w:pPr>
    </w:p>
    <w:p w:rsidR="0012718D" w:rsidRPr="00B74FF2" w:rsidRDefault="0012718D" w:rsidP="00B74FF2">
      <w:pPr>
        <w:tabs>
          <w:tab w:val="left" w:pos="284"/>
          <w:tab w:val="left" w:pos="42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12718D" w:rsidRPr="00B74FF2" w:rsidRDefault="0012718D" w:rsidP="00B74FF2">
      <w:pPr>
        <w:numPr>
          <w:ilvl w:val="0"/>
          <w:numId w:val="15"/>
        </w:numPr>
        <w:tabs>
          <w:tab w:val="left" w:pos="284"/>
          <w:tab w:val="left" w:pos="42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12718D" w:rsidRPr="00B74FF2" w:rsidRDefault="0012718D" w:rsidP="00B74FF2">
      <w:pPr>
        <w:pStyle w:val="1"/>
        <w:tabs>
          <w:tab w:val="left" w:pos="284"/>
          <w:tab w:val="left" w:pos="426"/>
        </w:tabs>
        <w:spacing w:before="0" w:after="0" w:line="276" w:lineRule="auto"/>
        <w:rPr>
          <w:rFonts w:ascii="Times New Roman" w:hAnsi="Times New Roman"/>
          <w:color w:val="000000"/>
          <w:kern w:val="0"/>
          <w:sz w:val="30"/>
          <w:szCs w:val="30"/>
          <w:lang w:val="en-US"/>
        </w:rPr>
      </w:pPr>
    </w:p>
    <w:p w:rsidR="006F78B5" w:rsidRPr="00B74FF2" w:rsidRDefault="006F78B5" w:rsidP="00B74FF2">
      <w:pPr>
        <w:tabs>
          <w:tab w:val="left" w:pos="284"/>
        </w:tabs>
        <w:spacing w:after="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отчета по лабораторной работе.</w:t>
      </w:r>
    </w:p>
    <w:p w:rsidR="006F78B5" w:rsidRPr="00B74FF2" w:rsidRDefault="006F78B5" w:rsidP="00B74FF2">
      <w:pPr>
        <w:tabs>
          <w:tab w:val="left" w:pos="284"/>
        </w:tabs>
        <w:spacing w:after="0"/>
        <w:jc w:val="both"/>
        <w:rPr>
          <w:rFonts w:ascii="Times New Roman" w:hAnsi="Times New Roman" w:cs="Times New Roman"/>
          <w:i/>
          <w:sz w:val="30"/>
          <w:szCs w:val="30"/>
        </w:rPr>
      </w:pPr>
    </w:p>
    <w:p w:rsidR="006F78B5" w:rsidRPr="00B74FF2" w:rsidRDefault="006F78B5" w:rsidP="00B74FF2">
      <w:pPr>
        <w:tabs>
          <w:tab w:val="left" w:pos="284"/>
        </w:tabs>
        <w:spacing w:after="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6F78B5" w:rsidRPr="00B74FF2" w:rsidRDefault="006F78B5"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6F78B5" w:rsidRPr="00B74FF2" w:rsidRDefault="006F78B5"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6F78B5" w:rsidRPr="00B74FF2" w:rsidRDefault="006F78B5" w:rsidP="00B74FF2">
      <w:pPr>
        <w:pStyle w:val="a5"/>
        <w:numPr>
          <w:ilvl w:val="0"/>
          <w:numId w:val="8"/>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6F78B5" w:rsidRPr="00B74FF2" w:rsidRDefault="006F78B5" w:rsidP="00B74FF2">
      <w:pPr>
        <w:tabs>
          <w:tab w:val="left" w:pos="284"/>
        </w:tabs>
        <w:spacing w:after="0"/>
        <w:jc w:val="both"/>
        <w:rPr>
          <w:rFonts w:ascii="Times New Roman" w:hAnsi="Times New Roman" w:cs="Times New Roman"/>
          <w:sz w:val="30"/>
          <w:szCs w:val="30"/>
        </w:rPr>
      </w:pPr>
    </w:p>
    <w:p w:rsidR="00B74FF2" w:rsidRDefault="00B74FF2" w:rsidP="00B74FF2">
      <w:pPr>
        <w:tabs>
          <w:tab w:val="left" w:pos="5096"/>
        </w:tabs>
        <w:spacing w:after="0"/>
        <w:jc w:val="center"/>
        <w:rPr>
          <w:rFonts w:ascii="Times New Roman" w:hAnsi="Times New Roman" w:cs="Times New Roman"/>
          <w:b/>
          <w:color w:val="FF0000"/>
          <w:sz w:val="30"/>
          <w:szCs w:val="30"/>
        </w:rPr>
      </w:pPr>
    </w:p>
    <w:p w:rsidR="0012718D" w:rsidRPr="00B74FF2" w:rsidRDefault="0012718D" w:rsidP="00B74FF2">
      <w:pPr>
        <w:tabs>
          <w:tab w:val="left" w:pos="509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Лабораторная работа 4</w:t>
      </w:r>
    </w:p>
    <w:p w:rsidR="0012718D" w:rsidRPr="00B74FF2" w:rsidRDefault="0012718D" w:rsidP="00B74FF2">
      <w:pPr>
        <w:spacing w:after="0"/>
        <w:contextualSpacing/>
        <w:jc w:val="center"/>
        <w:rPr>
          <w:rFonts w:ascii="Times New Roman" w:hAnsi="Times New Roman" w:cs="Times New Roman"/>
          <w:b/>
          <w:sz w:val="30"/>
          <w:szCs w:val="30"/>
          <w:u w:val="single"/>
        </w:rPr>
      </w:pPr>
      <w:r w:rsidRPr="00B74FF2">
        <w:rPr>
          <w:rFonts w:ascii="Times New Roman" w:hAnsi="Times New Roman" w:cs="Times New Roman"/>
          <w:b/>
          <w:sz w:val="30"/>
          <w:szCs w:val="30"/>
          <w:u w:val="single"/>
        </w:rPr>
        <w:t>Тема «Метрология» - 2 часа.</w:t>
      </w:r>
    </w:p>
    <w:p w:rsidR="0012718D" w:rsidRPr="00B74FF2" w:rsidRDefault="0012718D" w:rsidP="00B74FF2">
      <w:pPr>
        <w:tabs>
          <w:tab w:val="left" w:pos="5096"/>
        </w:tabs>
        <w:spacing w:after="0"/>
        <w:jc w:val="both"/>
        <w:rPr>
          <w:rFonts w:ascii="Times New Roman" w:hAnsi="Times New Roman" w:cs="Times New Roman"/>
          <w:sz w:val="30"/>
          <w:szCs w:val="30"/>
        </w:rPr>
      </w:pPr>
      <w:r w:rsidRPr="00B74FF2">
        <w:rPr>
          <w:rFonts w:ascii="Times New Roman" w:hAnsi="Times New Roman" w:cs="Times New Roman"/>
          <w:b/>
          <w:sz w:val="30"/>
          <w:szCs w:val="30"/>
        </w:rPr>
        <w:t xml:space="preserve">1. </w:t>
      </w:r>
      <w:r w:rsidRPr="00B74FF2">
        <w:rPr>
          <w:rFonts w:ascii="Times New Roman" w:hAnsi="Times New Roman" w:cs="Times New Roman"/>
          <w:b/>
          <w:color w:val="7030A0"/>
          <w:sz w:val="30"/>
          <w:szCs w:val="30"/>
        </w:rPr>
        <w:t>Цель выполнения лабораторной работы</w:t>
      </w:r>
      <w:r w:rsidRPr="00B74FF2">
        <w:rPr>
          <w:rFonts w:ascii="Times New Roman" w:hAnsi="Times New Roman" w:cs="Times New Roman"/>
          <w:b/>
          <w:sz w:val="30"/>
          <w:szCs w:val="30"/>
        </w:rPr>
        <w:t>:</w:t>
      </w:r>
      <w:r w:rsidR="00702824" w:rsidRPr="00B74FF2">
        <w:rPr>
          <w:rFonts w:ascii="Times New Roman" w:hAnsi="Times New Roman" w:cs="Times New Roman"/>
          <w:b/>
          <w:sz w:val="30"/>
          <w:szCs w:val="30"/>
        </w:rPr>
        <w:t xml:space="preserve"> </w:t>
      </w:r>
      <w:r w:rsidR="00702824" w:rsidRPr="00B74FF2">
        <w:rPr>
          <w:rFonts w:ascii="Times New Roman" w:hAnsi="Times New Roman" w:cs="Times New Roman"/>
          <w:sz w:val="30"/>
          <w:szCs w:val="30"/>
        </w:rPr>
        <w:t>отработать навык применения ТСТК.</w:t>
      </w:r>
      <w:r w:rsidRPr="00B74FF2">
        <w:rPr>
          <w:rFonts w:ascii="Times New Roman" w:hAnsi="Times New Roman" w:cs="Times New Roman"/>
          <w:sz w:val="30"/>
          <w:szCs w:val="30"/>
        </w:rPr>
        <w:t xml:space="preserve"> </w:t>
      </w:r>
    </w:p>
    <w:p w:rsidR="0012718D" w:rsidRPr="00B74FF2" w:rsidRDefault="0012718D" w:rsidP="00B74FF2">
      <w:pPr>
        <w:pStyle w:val="a6"/>
        <w:tabs>
          <w:tab w:val="left" w:pos="5096"/>
        </w:tabs>
        <w:spacing w:after="0"/>
        <w:jc w:val="center"/>
        <w:rPr>
          <w:rFonts w:ascii="Times New Roman" w:hAnsi="Times New Roman" w:cs="Times New Roman"/>
          <w:b/>
          <w:color w:val="FF0000"/>
          <w:sz w:val="30"/>
          <w:szCs w:val="30"/>
        </w:rPr>
      </w:pPr>
    </w:p>
    <w:p w:rsidR="0012718D" w:rsidRPr="00B74FF2" w:rsidRDefault="0012718D" w:rsidP="00B74FF2">
      <w:pPr>
        <w:pStyle w:val="a6"/>
        <w:tabs>
          <w:tab w:val="left" w:pos="509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Теоретические вопросы</w:t>
      </w:r>
    </w:p>
    <w:p w:rsidR="00702824" w:rsidRPr="00B74FF2" w:rsidRDefault="00702824" w:rsidP="00B74FF2">
      <w:pPr>
        <w:pStyle w:val="a5"/>
        <w:numPr>
          <w:ilvl w:val="0"/>
          <w:numId w:val="20"/>
        </w:numPr>
        <w:tabs>
          <w:tab w:val="left" w:pos="284"/>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Технические средства таможенного контроля. </w:t>
      </w:r>
    </w:p>
    <w:p w:rsidR="00702824" w:rsidRPr="00B74FF2" w:rsidRDefault="00702824" w:rsidP="00B74FF2">
      <w:pPr>
        <w:pStyle w:val="a5"/>
        <w:numPr>
          <w:ilvl w:val="0"/>
          <w:numId w:val="20"/>
        </w:numPr>
        <w:tabs>
          <w:tab w:val="left" w:pos="284"/>
        </w:tabs>
        <w:spacing w:after="0"/>
        <w:ind w:left="0" w:firstLine="0"/>
        <w:rPr>
          <w:rFonts w:ascii="Times New Roman" w:hAnsi="Times New Roman" w:cs="Times New Roman"/>
          <w:b/>
          <w:sz w:val="30"/>
          <w:szCs w:val="30"/>
        </w:rPr>
      </w:pPr>
      <w:r w:rsidRPr="00B74FF2">
        <w:rPr>
          <w:rFonts w:ascii="Times New Roman" w:hAnsi="Times New Roman" w:cs="Times New Roman"/>
          <w:sz w:val="30"/>
          <w:szCs w:val="30"/>
        </w:rPr>
        <w:t>Классификация и общая характеристика.</w:t>
      </w:r>
    </w:p>
    <w:p w:rsidR="0012718D" w:rsidRPr="00B74FF2" w:rsidRDefault="0012718D" w:rsidP="00B74FF2">
      <w:pPr>
        <w:pStyle w:val="a6"/>
        <w:tabs>
          <w:tab w:val="left" w:pos="284"/>
          <w:tab w:val="left" w:pos="5096"/>
        </w:tabs>
        <w:spacing w:after="0"/>
        <w:rPr>
          <w:rFonts w:ascii="Times New Roman" w:hAnsi="Times New Roman" w:cs="Times New Roman"/>
          <w:sz w:val="30"/>
          <w:szCs w:val="30"/>
        </w:rPr>
      </w:pPr>
    </w:p>
    <w:p w:rsidR="0012718D" w:rsidRPr="00B74FF2" w:rsidRDefault="0012718D" w:rsidP="00B74FF2">
      <w:pPr>
        <w:pStyle w:val="ConsPlusNormal"/>
        <w:tabs>
          <w:tab w:val="left" w:pos="5096"/>
        </w:tabs>
        <w:spacing w:line="276" w:lineRule="auto"/>
        <w:ind w:firstLine="0"/>
        <w:jc w:val="both"/>
        <w:rPr>
          <w:rFonts w:ascii="Times New Roman" w:hAnsi="Times New Roman" w:cs="Times New Roman"/>
          <w:b/>
          <w:color w:val="7030A0"/>
          <w:sz w:val="30"/>
          <w:szCs w:val="30"/>
        </w:rPr>
      </w:pPr>
      <w:r w:rsidRPr="00B74FF2">
        <w:rPr>
          <w:rFonts w:ascii="Times New Roman" w:hAnsi="Times New Roman" w:cs="Times New Roman"/>
          <w:b/>
          <w:sz w:val="30"/>
          <w:szCs w:val="30"/>
        </w:rPr>
        <w:t xml:space="preserve">2. </w:t>
      </w:r>
      <w:r w:rsidRPr="00B74FF2">
        <w:rPr>
          <w:rFonts w:ascii="Times New Roman" w:hAnsi="Times New Roman" w:cs="Times New Roman"/>
          <w:b/>
          <w:color w:val="7030A0"/>
          <w:sz w:val="30"/>
          <w:szCs w:val="30"/>
        </w:rPr>
        <w:t>Порядок выполнения работы</w:t>
      </w:r>
    </w:p>
    <w:p w:rsidR="0012718D" w:rsidRPr="00B74FF2" w:rsidRDefault="0012718D" w:rsidP="00B74FF2">
      <w:pPr>
        <w:pStyle w:val="ConsPlusNormal"/>
        <w:numPr>
          <w:ilvl w:val="0"/>
          <w:numId w:val="9"/>
        </w:numPr>
        <w:tabs>
          <w:tab w:val="left" w:pos="993"/>
        </w:tabs>
        <w:spacing w:line="276" w:lineRule="auto"/>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Пояснения к заданию</w:t>
      </w:r>
    </w:p>
    <w:p w:rsidR="00F52987" w:rsidRPr="00B74FF2" w:rsidRDefault="00F52987" w:rsidP="00B74FF2">
      <w:pPr>
        <w:autoSpaceDE w:val="0"/>
        <w:autoSpaceDN w:val="0"/>
        <w:adjustRightInd w:val="0"/>
        <w:spacing w:after="0"/>
        <w:ind w:firstLine="709"/>
        <w:jc w:val="both"/>
        <w:rPr>
          <w:rFonts w:ascii="Times New Roman" w:hAnsi="Times New Roman" w:cs="Times New Roman"/>
          <w:b/>
          <w:bCs/>
          <w:sz w:val="30"/>
          <w:szCs w:val="30"/>
        </w:rPr>
      </w:pPr>
      <w:r w:rsidRPr="00B74FF2">
        <w:rPr>
          <w:rFonts w:ascii="Times New Roman" w:hAnsi="Times New Roman" w:cs="Times New Roman"/>
          <w:b/>
          <w:bCs/>
          <w:sz w:val="30"/>
          <w:szCs w:val="30"/>
        </w:rPr>
        <w:t>Общие сведения о EAN/UCC</w:t>
      </w:r>
    </w:p>
    <w:p w:rsidR="00F52987" w:rsidRPr="00B74FF2" w:rsidRDefault="00F52987" w:rsidP="00B74FF2">
      <w:pPr>
        <w:autoSpaceDE w:val="0"/>
        <w:autoSpaceDN w:val="0"/>
        <w:adjustRightInd w:val="0"/>
        <w:spacing w:after="0"/>
        <w:ind w:firstLine="709"/>
        <w:jc w:val="both"/>
        <w:rPr>
          <w:rFonts w:ascii="Times New Roman" w:hAnsi="Times New Roman" w:cs="Times New Roman"/>
          <w:b/>
          <w:bCs/>
          <w:sz w:val="30"/>
          <w:szCs w:val="30"/>
        </w:rPr>
      </w:pPr>
      <w:r w:rsidRPr="00B74FF2">
        <w:rPr>
          <w:rFonts w:ascii="Times New Roman" w:hAnsi="Times New Roman" w:cs="Times New Roman"/>
          <w:b/>
          <w:i/>
          <w:sz w:val="30"/>
          <w:szCs w:val="30"/>
        </w:rPr>
        <w:lastRenderedPageBreak/>
        <w:t>EAN/UCC</w:t>
      </w:r>
      <w:r w:rsidRPr="00B74FF2">
        <w:rPr>
          <w:rFonts w:ascii="Times New Roman" w:hAnsi="Times New Roman" w:cs="Times New Roman"/>
          <w:sz w:val="30"/>
          <w:szCs w:val="30"/>
        </w:rPr>
        <w:t xml:space="preserve"> – это глобальная международная система товарных номеров, образованная на основе Европейской (</w:t>
      </w:r>
      <w:r w:rsidRPr="00B74FF2">
        <w:rPr>
          <w:rFonts w:ascii="Times New Roman" w:hAnsi="Times New Roman" w:cs="Times New Roman"/>
          <w:sz w:val="30"/>
          <w:szCs w:val="30"/>
          <w:lang w:val="en-US"/>
        </w:rPr>
        <w:t>European</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Article</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Numbering</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Association</w:t>
      </w:r>
      <w:r w:rsidRPr="00B74FF2">
        <w:rPr>
          <w:rFonts w:ascii="Times New Roman" w:hAnsi="Times New Roman" w:cs="Times New Roman"/>
          <w:sz w:val="30"/>
          <w:szCs w:val="30"/>
        </w:rPr>
        <w:t xml:space="preserve"> – </w:t>
      </w:r>
      <w:r w:rsidRPr="00B74FF2">
        <w:rPr>
          <w:rFonts w:ascii="Times New Roman" w:hAnsi="Times New Roman" w:cs="Times New Roman"/>
          <w:sz w:val="30"/>
          <w:szCs w:val="30"/>
          <w:lang w:val="en-US"/>
        </w:rPr>
        <w:t>EAN</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International</w:t>
      </w:r>
      <w:r w:rsidRPr="00B74FF2">
        <w:rPr>
          <w:rFonts w:ascii="Times New Roman" w:hAnsi="Times New Roman" w:cs="Times New Roman"/>
          <w:sz w:val="30"/>
          <w:szCs w:val="30"/>
        </w:rPr>
        <w:t>) и Северо-Американской (</w:t>
      </w:r>
      <w:proofErr w:type="spellStart"/>
      <w:r w:rsidRPr="00B74FF2">
        <w:rPr>
          <w:rFonts w:ascii="Times New Roman" w:hAnsi="Times New Roman" w:cs="Times New Roman"/>
          <w:sz w:val="30"/>
          <w:szCs w:val="30"/>
        </w:rPr>
        <w:t>Uniform</w:t>
      </w:r>
      <w:proofErr w:type="spellEnd"/>
      <w:r w:rsidRPr="00B74FF2">
        <w:rPr>
          <w:rFonts w:ascii="Times New Roman" w:hAnsi="Times New Roman" w:cs="Times New Roman"/>
          <w:sz w:val="30"/>
          <w:szCs w:val="30"/>
        </w:rPr>
        <w:t xml:space="preserve"> </w:t>
      </w:r>
      <w:proofErr w:type="spellStart"/>
      <w:r w:rsidRPr="00B74FF2">
        <w:rPr>
          <w:rFonts w:ascii="Times New Roman" w:hAnsi="Times New Roman" w:cs="Times New Roman"/>
          <w:sz w:val="30"/>
          <w:szCs w:val="30"/>
        </w:rPr>
        <w:t>Code</w:t>
      </w:r>
      <w:proofErr w:type="spellEnd"/>
      <w:r w:rsidRPr="00B74FF2">
        <w:rPr>
          <w:rFonts w:ascii="Times New Roman" w:hAnsi="Times New Roman" w:cs="Times New Roman"/>
          <w:sz w:val="30"/>
          <w:szCs w:val="30"/>
        </w:rPr>
        <w:t xml:space="preserve"> </w:t>
      </w:r>
      <w:proofErr w:type="spellStart"/>
      <w:r w:rsidRPr="00B74FF2">
        <w:rPr>
          <w:rFonts w:ascii="Times New Roman" w:hAnsi="Times New Roman" w:cs="Times New Roman"/>
          <w:sz w:val="30"/>
          <w:szCs w:val="30"/>
        </w:rPr>
        <w:t>Council</w:t>
      </w:r>
      <w:proofErr w:type="spellEnd"/>
      <w:r w:rsidRPr="00B74FF2">
        <w:rPr>
          <w:rFonts w:ascii="Times New Roman" w:hAnsi="Times New Roman" w:cs="Times New Roman"/>
          <w:sz w:val="30"/>
          <w:szCs w:val="30"/>
        </w:rPr>
        <w:t xml:space="preserve"> – UCC) ассоциаций товарной нумерации. </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Система EAN/UCC по своему статусу является необязательной и</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добровольной. В мире не существует нормативных актов, обязывающих предприятие (компанию) вступать в EAN и наносить на упаковку штриховые коды (исключение составляют Украина, Татарстан и Москва).</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В Российской Федерации национальной организацией товарной нумерации – членом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является Ассоциация автоматической идентификации ЮНИСКАН/ EAN РОССИЯ. Она насчитывает около 5000 предприятий </w:t>
      </w:r>
      <w:proofErr w:type="gramStart"/>
      <w:r w:rsidRPr="00B74FF2">
        <w:rPr>
          <w:rFonts w:ascii="Times New Roman" w:hAnsi="Times New Roman" w:cs="Times New Roman"/>
          <w:sz w:val="30"/>
          <w:szCs w:val="30"/>
        </w:rPr>
        <w:t>-ч</w:t>
      </w:r>
      <w:proofErr w:type="gramEnd"/>
      <w:r w:rsidRPr="00B74FF2">
        <w:rPr>
          <w:rFonts w:ascii="Times New Roman" w:hAnsi="Times New Roman" w:cs="Times New Roman"/>
          <w:sz w:val="30"/>
          <w:szCs w:val="30"/>
        </w:rPr>
        <w:t>ленов. Всем им присвоены уникальные идентификационные номера, которые начинаются с цифр 460 (EAN РОССИЯ).</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В соответствии с правилами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на упаковку товара номер EAN-13 наносится в виде символа штрихового кода EAN/UCC. Эта символика утверждена как европейским стандартом EN797, так и российским </w:t>
      </w:r>
      <w:r w:rsidRPr="00B74FF2">
        <w:rPr>
          <w:rFonts w:ascii="Times New Roman" w:hAnsi="Times New Roman" w:cs="Times New Roman"/>
          <w:color w:val="FF0000"/>
          <w:sz w:val="30"/>
          <w:szCs w:val="30"/>
        </w:rPr>
        <w:t xml:space="preserve">ГОСТ </w:t>
      </w:r>
      <w:proofErr w:type="gramStart"/>
      <w:r w:rsidRPr="00B74FF2">
        <w:rPr>
          <w:rFonts w:ascii="Times New Roman" w:hAnsi="Times New Roman" w:cs="Times New Roman"/>
          <w:color w:val="FF0000"/>
          <w:sz w:val="30"/>
          <w:szCs w:val="30"/>
        </w:rPr>
        <w:t>Р</w:t>
      </w:r>
      <w:proofErr w:type="gramEnd"/>
      <w:r w:rsidRPr="00B74FF2">
        <w:rPr>
          <w:rFonts w:ascii="Times New Roman" w:hAnsi="Times New Roman" w:cs="Times New Roman"/>
          <w:color w:val="FF0000"/>
          <w:sz w:val="30"/>
          <w:szCs w:val="30"/>
        </w:rPr>
        <w:t xml:space="preserve"> 51201 - 98.</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Ассоциация пользователей EAN установила ряд обязательных и рекомендуемых требований, которые должны выполняться на всех этапах использования штрихового кода. Основные требования:</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 первые два или три разряда штрихового кода должны обозначать код национального ведомства, который присвоен ассоциацией EAN. Принято называть эти разряды </w:t>
      </w:r>
      <w:r w:rsidRPr="00B74FF2">
        <w:rPr>
          <w:rFonts w:ascii="Times New Roman" w:hAnsi="Times New Roman" w:cs="Times New Roman"/>
          <w:i/>
          <w:iCs/>
          <w:sz w:val="30"/>
          <w:szCs w:val="30"/>
        </w:rPr>
        <w:t xml:space="preserve">префиксами </w:t>
      </w:r>
      <w:r w:rsidRPr="00B74FF2">
        <w:rPr>
          <w:rFonts w:ascii="Times New Roman" w:hAnsi="Times New Roman" w:cs="Times New Roman"/>
          <w:sz w:val="30"/>
          <w:szCs w:val="30"/>
        </w:rPr>
        <w:t xml:space="preserve">(флагами) и обозначать </w:t>
      </w:r>
      <w:proofErr w:type="spellStart"/>
      <w:r w:rsidRPr="00B74FF2">
        <w:rPr>
          <w:rFonts w:ascii="Times New Roman" w:hAnsi="Times New Roman" w:cs="Times New Roman"/>
          <w:sz w:val="30"/>
          <w:szCs w:val="30"/>
        </w:rPr>
        <w:t>fl</w:t>
      </w:r>
      <w:proofErr w:type="spellEnd"/>
      <w:r w:rsidRPr="00B74FF2">
        <w:rPr>
          <w:rFonts w:ascii="Times New Roman" w:hAnsi="Times New Roman" w:cs="Times New Roman"/>
          <w:sz w:val="30"/>
          <w:szCs w:val="30"/>
        </w:rPr>
        <w:t>, f2, f3;</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идентификация товара должна быть цифровой и соответствовать формату EAN-8, EAN-13;</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каждая разновидность товара должна иметь свой идентификационный код, а любое изменение вида</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proofErr w:type="gramStart"/>
      <w:r w:rsidRPr="00B74FF2">
        <w:rPr>
          <w:rFonts w:ascii="Times New Roman" w:hAnsi="Times New Roman" w:cs="Times New Roman"/>
          <w:sz w:val="30"/>
          <w:szCs w:val="30"/>
        </w:rPr>
        <w:t>товара (цена, цвет, сорт, размер, упаковка) изменяет и идентификационный код товара;</w:t>
      </w:r>
      <w:proofErr w:type="gramEnd"/>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 правила кодирования внутри страны, устанавливаемые национальным ведомством, должны</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гарантировать, что для двух различных товаров не будет одинаковых кодов;</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системы ведения штриховых кодов должны предусматривать возможность присвоения новым</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товарам кодов старых товаров не ранее, чем через три года после изъятия старого товара из сферы</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торговли;</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возможность однозначно идентифицировать товары независимо от их производителей.</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Одни и те же устройства считывают коды EAN-8 и EAN-13.</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p>
    <w:p w:rsidR="00F52987" w:rsidRPr="00B74FF2" w:rsidRDefault="00F52987" w:rsidP="00B74FF2">
      <w:pPr>
        <w:autoSpaceDE w:val="0"/>
        <w:autoSpaceDN w:val="0"/>
        <w:adjustRightInd w:val="0"/>
        <w:spacing w:after="0"/>
        <w:ind w:firstLine="709"/>
        <w:jc w:val="center"/>
        <w:rPr>
          <w:rFonts w:ascii="Times New Roman" w:hAnsi="Times New Roman" w:cs="Times New Roman"/>
          <w:b/>
          <w:bCs/>
          <w:sz w:val="30"/>
          <w:szCs w:val="30"/>
        </w:rPr>
      </w:pPr>
      <w:r w:rsidRPr="00B74FF2">
        <w:rPr>
          <w:rFonts w:ascii="Times New Roman" w:hAnsi="Times New Roman" w:cs="Times New Roman"/>
          <w:b/>
          <w:bCs/>
          <w:sz w:val="30"/>
          <w:szCs w:val="30"/>
        </w:rPr>
        <w:t>Структура кода EAN/UCC</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Штриховой код ЕAN-13 состоит из 13 цифр. Номер товара в штриховом коде EAN-13 служит ключом к информации, хранящейся в базах данных. Номер EAN-13 имеет следующую структуру (слева направо):</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 первые 2-3 цифры – это </w:t>
      </w:r>
      <w:r w:rsidRPr="00B74FF2">
        <w:rPr>
          <w:rFonts w:ascii="Times New Roman" w:hAnsi="Times New Roman" w:cs="Times New Roman"/>
          <w:i/>
          <w:iCs/>
          <w:sz w:val="30"/>
          <w:szCs w:val="30"/>
        </w:rPr>
        <w:t xml:space="preserve">префикс, </w:t>
      </w:r>
      <w:r w:rsidRPr="00B74FF2">
        <w:rPr>
          <w:rFonts w:ascii="Times New Roman" w:hAnsi="Times New Roman" w:cs="Times New Roman"/>
          <w:sz w:val="30"/>
          <w:szCs w:val="30"/>
        </w:rPr>
        <w:t xml:space="preserve">или код национальной организации </w:t>
      </w:r>
      <w:proofErr w:type="gramStart"/>
      <w:r w:rsidRPr="00B74FF2">
        <w:rPr>
          <w:rFonts w:ascii="Times New Roman" w:hAnsi="Times New Roman" w:cs="Times New Roman"/>
          <w:sz w:val="30"/>
          <w:szCs w:val="30"/>
        </w:rPr>
        <w:t>-ч</w:t>
      </w:r>
      <w:proofErr w:type="gramEnd"/>
      <w:r w:rsidRPr="00B74FF2">
        <w:rPr>
          <w:rFonts w:ascii="Times New Roman" w:hAnsi="Times New Roman" w:cs="Times New Roman"/>
          <w:sz w:val="30"/>
          <w:szCs w:val="30"/>
        </w:rPr>
        <w:t xml:space="preserve">лена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(для России – 460);</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первые 7-9 цифр, включая префикс, – это регистрационный номер предприятия внутри национальной организации;</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следующая группа цифр – это порядковый номер продукции внутри предприятия;</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последняя 13-я цифра – контрольное число. Оно вычисляется из предыдущих двенадцати.</w:t>
      </w:r>
    </w:p>
    <w:p w:rsidR="00F52987" w:rsidRPr="00B74FF2" w:rsidRDefault="00F52987" w:rsidP="00B74FF2">
      <w:pPr>
        <w:autoSpaceDE w:val="0"/>
        <w:autoSpaceDN w:val="0"/>
        <w:adjustRightInd w:val="0"/>
        <w:spacing w:after="0"/>
        <w:ind w:firstLine="709"/>
        <w:jc w:val="both"/>
        <w:rPr>
          <w:rFonts w:ascii="Times New Roman" w:hAnsi="Times New Roman" w:cs="Times New Roman"/>
          <w:i/>
          <w:sz w:val="30"/>
          <w:szCs w:val="30"/>
          <w:u w:val="single"/>
        </w:rPr>
      </w:pPr>
      <w:r w:rsidRPr="00B74FF2">
        <w:rPr>
          <w:rFonts w:ascii="Times New Roman" w:hAnsi="Times New Roman" w:cs="Times New Roman"/>
          <w:i/>
          <w:sz w:val="30"/>
          <w:szCs w:val="30"/>
          <w:u w:val="single"/>
        </w:rPr>
        <w:t>Префикс</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Первые цифры кода EAN называются </w:t>
      </w:r>
      <w:r w:rsidRPr="00B74FF2">
        <w:rPr>
          <w:rFonts w:ascii="Times New Roman" w:hAnsi="Times New Roman" w:cs="Times New Roman"/>
          <w:i/>
          <w:iCs/>
          <w:sz w:val="30"/>
          <w:szCs w:val="30"/>
        </w:rPr>
        <w:t xml:space="preserve">префиксом национальной организации. </w:t>
      </w:r>
      <w:r w:rsidRPr="00B74FF2">
        <w:rPr>
          <w:rFonts w:ascii="Times New Roman" w:hAnsi="Times New Roman" w:cs="Times New Roman"/>
          <w:sz w:val="30"/>
          <w:szCs w:val="30"/>
        </w:rPr>
        <w:t xml:space="preserve">Их присваивает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Регистрационный номер состоит из префикса национальной организации, который присваивает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и номера предприятия внутри национальной организации (</w:t>
      </w:r>
      <w:proofErr w:type="gramStart"/>
      <w:r w:rsidRPr="00B74FF2">
        <w:rPr>
          <w:rFonts w:ascii="Times New Roman" w:hAnsi="Times New Roman" w:cs="Times New Roman"/>
          <w:sz w:val="30"/>
          <w:szCs w:val="30"/>
        </w:rPr>
        <w:t>например</w:t>
      </w:r>
      <w:proofErr w:type="gramEnd"/>
      <w:r w:rsidRPr="00B74FF2">
        <w:rPr>
          <w:rFonts w:ascii="Times New Roman" w:hAnsi="Times New Roman" w:cs="Times New Roman"/>
          <w:sz w:val="30"/>
          <w:szCs w:val="30"/>
        </w:rPr>
        <w:t xml:space="preserve"> 0952 – АОЗТ «</w:t>
      </w:r>
      <w:proofErr w:type="spellStart"/>
      <w:r w:rsidRPr="00B74FF2">
        <w:rPr>
          <w:rFonts w:ascii="Times New Roman" w:hAnsi="Times New Roman" w:cs="Times New Roman"/>
          <w:sz w:val="30"/>
          <w:szCs w:val="30"/>
        </w:rPr>
        <w:t>МЭЗОПласт</w:t>
      </w:r>
      <w:proofErr w:type="spellEnd"/>
      <w:r w:rsidRPr="00B74FF2">
        <w:rPr>
          <w:rFonts w:ascii="Times New Roman" w:hAnsi="Times New Roman" w:cs="Times New Roman"/>
          <w:sz w:val="30"/>
          <w:szCs w:val="30"/>
        </w:rPr>
        <w:t xml:space="preserve">»): </w:t>
      </w:r>
      <w:r w:rsidRPr="00B74FF2">
        <w:rPr>
          <w:rFonts w:ascii="Times New Roman" w:hAnsi="Times New Roman" w:cs="Times New Roman"/>
          <w:b/>
          <w:bCs/>
          <w:sz w:val="30"/>
          <w:szCs w:val="30"/>
        </w:rPr>
        <w:t>460 0952.</w:t>
      </w:r>
      <w:r w:rsidRPr="00B74FF2">
        <w:rPr>
          <w:rFonts w:ascii="Times New Roman" w:hAnsi="Times New Roman" w:cs="Times New Roman"/>
          <w:sz w:val="30"/>
          <w:szCs w:val="30"/>
        </w:rPr>
        <w:t xml:space="preserve"> Предприятие самостоятельно </w:t>
      </w:r>
      <w:r w:rsidRPr="00B74FF2">
        <w:rPr>
          <w:rFonts w:ascii="Times New Roman" w:hAnsi="Times New Roman" w:cs="Times New Roman"/>
          <w:sz w:val="30"/>
          <w:szCs w:val="30"/>
        </w:rPr>
        <w:lastRenderedPageBreak/>
        <w:t xml:space="preserve">определяет, в национальную </w:t>
      </w:r>
      <w:proofErr w:type="gramStart"/>
      <w:r w:rsidRPr="00B74FF2">
        <w:rPr>
          <w:rFonts w:ascii="Times New Roman" w:hAnsi="Times New Roman" w:cs="Times New Roman"/>
          <w:sz w:val="30"/>
          <w:szCs w:val="30"/>
        </w:rPr>
        <w:t>организацию</w:t>
      </w:r>
      <w:proofErr w:type="gramEnd"/>
      <w:r w:rsidRPr="00B74FF2">
        <w:rPr>
          <w:rFonts w:ascii="Times New Roman" w:hAnsi="Times New Roman" w:cs="Times New Roman"/>
          <w:sz w:val="30"/>
          <w:szCs w:val="30"/>
        </w:rPr>
        <w:t xml:space="preserve"> какой страны ему следует вступить. Например, вся продукция компании </w:t>
      </w:r>
      <w:proofErr w:type="spellStart"/>
      <w:r w:rsidRPr="00B74FF2">
        <w:rPr>
          <w:rFonts w:ascii="Times New Roman" w:hAnsi="Times New Roman" w:cs="Times New Roman"/>
          <w:i/>
          <w:iCs/>
          <w:sz w:val="30"/>
          <w:szCs w:val="30"/>
        </w:rPr>
        <w:t>Coca-Cola</w:t>
      </w:r>
      <w:proofErr w:type="spellEnd"/>
      <w:r w:rsidRPr="00B74FF2">
        <w:rPr>
          <w:rFonts w:ascii="Times New Roman" w:hAnsi="Times New Roman" w:cs="Times New Roman"/>
          <w:i/>
          <w:iCs/>
          <w:sz w:val="30"/>
          <w:szCs w:val="30"/>
        </w:rPr>
        <w:t xml:space="preserve">, </w:t>
      </w:r>
      <w:r w:rsidRPr="00B74FF2">
        <w:rPr>
          <w:rFonts w:ascii="Times New Roman" w:hAnsi="Times New Roman" w:cs="Times New Roman"/>
          <w:sz w:val="30"/>
          <w:szCs w:val="30"/>
        </w:rPr>
        <w:t xml:space="preserve">произведенная в Европе, имеет префикс национальной организации Бельгии </w:t>
      </w:r>
      <w:proofErr w:type="gramStart"/>
      <w:r w:rsidRPr="00B74FF2">
        <w:rPr>
          <w:rFonts w:ascii="Times New Roman" w:hAnsi="Times New Roman" w:cs="Times New Roman"/>
          <w:sz w:val="30"/>
          <w:szCs w:val="30"/>
        </w:rPr>
        <w:t>-Л</w:t>
      </w:r>
      <w:proofErr w:type="gramEnd"/>
      <w:r w:rsidRPr="00B74FF2">
        <w:rPr>
          <w:rFonts w:ascii="Times New Roman" w:hAnsi="Times New Roman" w:cs="Times New Roman"/>
          <w:sz w:val="30"/>
          <w:szCs w:val="30"/>
        </w:rPr>
        <w:t xml:space="preserve">юксембурга – 54. Эти же цифры указаны в штриховом коде на бутылках </w:t>
      </w:r>
      <w:proofErr w:type="spellStart"/>
      <w:r w:rsidRPr="00B74FF2">
        <w:rPr>
          <w:rFonts w:ascii="Times New Roman" w:hAnsi="Times New Roman" w:cs="Times New Roman"/>
          <w:i/>
          <w:iCs/>
          <w:sz w:val="30"/>
          <w:szCs w:val="30"/>
        </w:rPr>
        <w:t>Coca-Cola</w:t>
      </w:r>
      <w:proofErr w:type="spellEnd"/>
      <w:r w:rsidRPr="00B74FF2">
        <w:rPr>
          <w:rFonts w:ascii="Times New Roman" w:hAnsi="Times New Roman" w:cs="Times New Roman"/>
          <w:i/>
          <w:iCs/>
          <w:sz w:val="30"/>
          <w:szCs w:val="30"/>
        </w:rPr>
        <w:t xml:space="preserve">, </w:t>
      </w:r>
      <w:r w:rsidRPr="00B74FF2">
        <w:rPr>
          <w:rFonts w:ascii="Times New Roman" w:hAnsi="Times New Roman" w:cs="Times New Roman"/>
          <w:sz w:val="30"/>
          <w:szCs w:val="30"/>
        </w:rPr>
        <w:t xml:space="preserve">произведенных в Москве. Одно и то же предприятие может вступить одновременно в несколько национальных организаций. С помощью штрихового кода предприятие открыто заявляет о себе как о производителе данной продукции. По номеру на упаковке </w:t>
      </w:r>
      <w:proofErr w:type="gramStart"/>
      <w:r w:rsidRPr="00B74FF2">
        <w:rPr>
          <w:rFonts w:ascii="Times New Roman" w:hAnsi="Times New Roman" w:cs="Times New Roman"/>
          <w:sz w:val="30"/>
          <w:szCs w:val="30"/>
        </w:rPr>
        <w:t>через</w:t>
      </w:r>
      <w:proofErr w:type="gramEnd"/>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национальную организацию товарной нумерации на международном рынке можно легко отыскать продукцию данного предприятия, определить изготовителя товара.</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Информация о кодах предприятий хранится в банке данных национальной организации.</w:t>
      </w:r>
    </w:p>
    <w:p w:rsidR="00F52987" w:rsidRPr="00B74FF2" w:rsidRDefault="00F52987" w:rsidP="00B74FF2">
      <w:pPr>
        <w:autoSpaceDE w:val="0"/>
        <w:autoSpaceDN w:val="0"/>
        <w:adjustRightInd w:val="0"/>
        <w:spacing w:after="0"/>
        <w:ind w:firstLine="709"/>
        <w:jc w:val="both"/>
        <w:rPr>
          <w:rFonts w:ascii="Times New Roman" w:hAnsi="Times New Roman" w:cs="Times New Roman"/>
          <w:i/>
          <w:sz w:val="30"/>
          <w:szCs w:val="30"/>
          <w:u w:val="single"/>
        </w:rPr>
      </w:pPr>
      <w:r w:rsidRPr="00B74FF2">
        <w:rPr>
          <w:rFonts w:ascii="Times New Roman" w:hAnsi="Times New Roman" w:cs="Times New Roman"/>
          <w:i/>
          <w:sz w:val="30"/>
          <w:szCs w:val="30"/>
          <w:u w:val="single"/>
        </w:rPr>
        <w:t>Код продукции</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Совокупность следующих за трехзначным префиксом девяти цифр кода содержит номер предприятия и номер товара. Структура девяти знаков, приходящихся на номер предприятия и номер товара, определяется непосредственно национальной организацией, например:</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4 – предприятие/5 – товар,</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5 – предприятие/4 – товар,</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6 – предприятие/3 – товар,</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7 – предприятие/2 – товар и др.</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Большинство действующих кодов в системе ЮНИСКАН/ EAN Россия имеют следующую структуру:</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i/>
          <w:iCs/>
          <w:sz w:val="30"/>
          <w:szCs w:val="30"/>
        </w:rPr>
        <w:t xml:space="preserve">4 цифры – </w:t>
      </w:r>
      <w:r w:rsidRPr="00B74FF2">
        <w:rPr>
          <w:rFonts w:ascii="Times New Roman" w:hAnsi="Times New Roman" w:cs="Times New Roman"/>
          <w:sz w:val="30"/>
          <w:szCs w:val="30"/>
        </w:rPr>
        <w:t xml:space="preserve">номер предприятия, </w:t>
      </w:r>
      <w:r w:rsidRPr="00B74FF2">
        <w:rPr>
          <w:rFonts w:ascii="Times New Roman" w:hAnsi="Times New Roman" w:cs="Times New Roman"/>
          <w:i/>
          <w:iCs/>
          <w:sz w:val="30"/>
          <w:szCs w:val="30"/>
        </w:rPr>
        <w:t xml:space="preserve">5 цифр – </w:t>
      </w:r>
      <w:r w:rsidRPr="00B74FF2">
        <w:rPr>
          <w:rFonts w:ascii="Times New Roman" w:hAnsi="Times New Roman" w:cs="Times New Roman"/>
          <w:sz w:val="30"/>
          <w:szCs w:val="30"/>
        </w:rPr>
        <w:t xml:space="preserve">номер товара. Любое изменение в свойствах продукции должно повлечь за собой изменение номера EAN-13 </w:t>
      </w:r>
      <w:proofErr w:type="gramStart"/>
      <w:r w:rsidRPr="00B74FF2">
        <w:rPr>
          <w:rFonts w:ascii="Times New Roman" w:hAnsi="Times New Roman" w:cs="Times New Roman"/>
          <w:sz w:val="30"/>
          <w:szCs w:val="30"/>
        </w:rPr>
        <w:t>на</w:t>
      </w:r>
      <w:proofErr w:type="gramEnd"/>
      <w:r w:rsidRPr="00B74FF2">
        <w:rPr>
          <w:rFonts w:ascii="Times New Roman" w:hAnsi="Times New Roman" w:cs="Times New Roman"/>
          <w:sz w:val="30"/>
          <w:szCs w:val="30"/>
        </w:rPr>
        <w:t xml:space="preserve"> </w:t>
      </w:r>
    </w:p>
    <w:p w:rsidR="00F52987" w:rsidRPr="00B74FF2" w:rsidRDefault="00F52987"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Упаковке.</w:t>
      </w:r>
    </w:p>
    <w:p w:rsidR="0012718D" w:rsidRPr="00B74FF2" w:rsidRDefault="0012718D" w:rsidP="00B74FF2">
      <w:pPr>
        <w:pStyle w:val="a6"/>
        <w:tabs>
          <w:tab w:val="left" w:pos="5096"/>
        </w:tabs>
        <w:spacing w:after="0"/>
        <w:rPr>
          <w:rFonts w:ascii="Times New Roman" w:hAnsi="Times New Roman" w:cs="Times New Roman"/>
          <w:sz w:val="30"/>
          <w:szCs w:val="30"/>
        </w:rPr>
      </w:pPr>
    </w:p>
    <w:p w:rsidR="0012718D" w:rsidRPr="00B74FF2" w:rsidRDefault="0012718D" w:rsidP="00B74FF2">
      <w:pPr>
        <w:pStyle w:val="a6"/>
        <w:numPr>
          <w:ilvl w:val="0"/>
          <w:numId w:val="9"/>
        </w:numPr>
        <w:tabs>
          <w:tab w:val="left" w:pos="1134"/>
          <w:tab w:val="left" w:pos="5096"/>
        </w:tabs>
        <w:spacing w:after="0"/>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Порядок выполнения</w:t>
      </w:r>
    </w:p>
    <w:p w:rsidR="00F52987" w:rsidRPr="00B74FF2" w:rsidRDefault="00F52987"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t>Пример: штрих-код – 5012233213046.</w:t>
      </w:r>
    </w:p>
    <w:p w:rsidR="00F52987" w:rsidRPr="00B74FF2" w:rsidRDefault="00F52987"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lastRenderedPageBreak/>
        <w:t>Контрольная цифра вычисляется по следующей схеме:</w:t>
      </w:r>
    </w:p>
    <w:p w:rsidR="00F52987" w:rsidRPr="00B74FF2" w:rsidRDefault="00F52987"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1.Сложить цифры, стоящие на четных местах:</w:t>
      </w:r>
    </w:p>
    <w:p w:rsidR="00F52987" w:rsidRPr="00B74FF2" w:rsidRDefault="00F52987"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t>0 + 2 + 3 + 2 + 3 + 4 = 14</w:t>
      </w:r>
    </w:p>
    <w:p w:rsidR="00F52987" w:rsidRPr="00B74FF2" w:rsidRDefault="00F52987"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2.Полученную сумму умножить на 3:</w:t>
      </w:r>
    </w:p>
    <w:p w:rsidR="00F52987" w:rsidRPr="00B74FF2" w:rsidRDefault="00F52987"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t>14 × 3 = 42</w:t>
      </w:r>
    </w:p>
    <w:p w:rsidR="00F52987" w:rsidRPr="00B74FF2" w:rsidRDefault="00F52987"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3.Сложить числа, стоящие на нечетных местах, без контрольной цифры: 5 + 1 + 2 + 3 + 1 + 0 = 12</w:t>
      </w:r>
    </w:p>
    <w:p w:rsidR="00F52987" w:rsidRPr="00B74FF2" w:rsidRDefault="00F52987"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4.Сложить числа указанные в пунктах 2 и 3: 42 + 12 = 54.</w:t>
      </w:r>
    </w:p>
    <w:p w:rsidR="00F52987" w:rsidRPr="00B74FF2" w:rsidRDefault="00F52987"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5.Отбросим десятки: получим 4.</w:t>
      </w:r>
    </w:p>
    <w:p w:rsidR="00F52987" w:rsidRPr="00B74FF2" w:rsidRDefault="00F52987"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6. Из 10 вычесть полученное в пункте 5 число: 10 – 4 = 6.</w:t>
      </w:r>
    </w:p>
    <w:p w:rsidR="0012718D" w:rsidRPr="00B74FF2" w:rsidRDefault="0012718D" w:rsidP="00B74FF2">
      <w:pPr>
        <w:tabs>
          <w:tab w:val="left" w:pos="284"/>
          <w:tab w:val="left" w:pos="5096"/>
        </w:tabs>
        <w:spacing w:after="0"/>
        <w:jc w:val="both"/>
        <w:rPr>
          <w:rFonts w:ascii="Times New Roman" w:hAnsi="Times New Roman" w:cs="Times New Roman"/>
          <w:sz w:val="30"/>
          <w:szCs w:val="30"/>
        </w:rPr>
      </w:pPr>
    </w:p>
    <w:p w:rsidR="0012718D" w:rsidRPr="00B74FF2" w:rsidRDefault="0012718D"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3. Вариант индивидуального задания</w:t>
      </w:r>
    </w:p>
    <w:p w:rsidR="0012718D" w:rsidRPr="00B74FF2" w:rsidRDefault="00702824" w:rsidP="00B74FF2">
      <w:pPr>
        <w:pStyle w:val="a6"/>
        <w:tabs>
          <w:tab w:val="left" w:pos="284"/>
          <w:tab w:val="left" w:pos="509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Задача</w:t>
      </w:r>
    </w:p>
    <w:p w:rsidR="00702824" w:rsidRPr="00B74FF2" w:rsidRDefault="00702824" w:rsidP="00B74FF2">
      <w:pPr>
        <w:pStyle w:val="a5"/>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Рассчитайте контрольное число следующих штриховых кодов:</w:t>
      </w:r>
    </w:p>
    <w:p w:rsidR="00702824" w:rsidRPr="00B74FF2" w:rsidRDefault="00702824" w:rsidP="00B74FF2">
      <w:pPr>
        <w:pStyle w:val="a5"/>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3451235678345, 4501239077334.</w:t>
      </w:r>
    </w:p>
    <w:p w:rsidR="0012718D" w:rsidRPr="00B74FF2" w:rsidRDefault="0012718D" w:rsidP="00B74FF2">
      <w:pPr>
        <w:tabs>
          <w:tab w:val="left" w:pos="284"/>
          <w:tab w:val="left" w:pos="5096"/>
        </w:tabs>
        <w:spacing w:after="0"/>
        <w:jc w:val="both"/>
        <w:rPr>
          <w:rFonts w:ascii="Times New Roman" w:hAnsi="Times New Roman" w:cs="Times New Roman"/>
          <w:b/>
          <w:color w:val="7030A0"/>
          <w:sz w:val="30"/>
          <w:szCs w:val="30"/>
        </w:rPr>
      </w:pPr>
    </w:p>
    <w:p w:rsidR="0012718D" w:rsidRPr="00B74FF2" w:rsidRDefault="0012718D"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4. Содержание отчета по лабораторной работе</w:t>
      </w:r>
    </w:p>
    <w:p w:rsidR="0012718D" w:rsidRPr="00B74FF2" w:rsidRDefault="0012718D" w:rsidP="00B74FF2">
      <w:pPr>
        <w:tabs>
          <w:tab w:val="left" w:pos="284"/>
          <w:tab w:val="left" w:pos="5096"/>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12718D" w:rsidRPr="00B74FF2" w:rsidRDefault="0012718D" w:rsidP="00B74FF2">
      <w:pPr>
        <w:tabs>
          <w:tab w:val="left" w:pos="284"/>
          <w:tab w:val="left" w:pos="5096"/>
        </w:tabs>
        <w:spacing w:after="0"/>
        <w:ind w:firstLine="709"/>
        <w:jc w:val="both"/>
        <w:rPr>
          <w:rFonts w:ascii="Times New Roman" w:hAnsi="Times New Roman" w:cs="Times New Roman"/>
          <w:sz w:val="30"/>
          <w:szCs w:val="30"/>
        </w:rPr>
      </w:pPr>
    </w:p>
    <w:p w:rsidR="0012718D" w:rsidRPr="00B74FF2" w:rsidRDefault="0012718D"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12718D" w:rsidRPr="00B74FF2" w:rsidRDefault="0012718D"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12718D" w:rsidRPr="00B74FF2" w:rsidRDefault="0012718D"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12718D" w:rsidRPr="00B74FF2" w:rsidRDefault="0012718D"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12718D" w:rsidRPr="00B74FF2" w:rsidRDefault="0012718D"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6. Выводы.</w:t>
      </w:r>
    </w:p>
    <w:p w:rsidR="0012718D" w:rsidRPr="00B74FF2" w:rsidRDefault="0012718D" w:rsidP="00B74FF2">
      <w:pPr>
        <w:tabs>
          <w:tab w:val="left" w:pos="284"/>
          <w:tab w:val="left" w:pos="5096"/>
        </w:tabs>
        <w:spacing w:after="0"/>
        <w:jc w:val="both"/>
        <w:rPr>
          <w:rFonts w:ascii="Times New Roman" w:hAnsi="Times New Roman" w:cs="Times New Roman"/>
          <w:sz w:val="30"/>
          <w:szCs w:val="30"/>
        </w:rPr>
      </w:pPr>
    </w:p>
    <w:p w:rsidR="0012718D" w:rsidRPr="00B74FF2" w:rsidRDefault="0012718D"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1F52C6" w:rsidRPr="00B74FF2" w:rsidRDefault="001F52C6" w:rsidP="00B74FF2">
      <w:pPr>
        <w:pStyle w:val="a5"/>
        <w:numPr>
          <w:ilvl w:val="0"/>
          <w:numId w:val="21"/>
        </w:numPr>
        <w:tabs>
          <w:tab w:val="left" w:pos="284"/>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Каковы технические средства таможенного контроля?</w:t>
      </w:r>
    </w:p>
    <w:p w:rsidR="001F52C6" w:rsidRPr="00B74FF2" w:rsidRDefault="001F52C6" w:rsidP="00B74FF2">
      <w:pPr>
        <w:pStyle w:val="a5"/>
        <w:numPr>
          <w:ilvl w:val="0"/>
          <w:numId w:val="21"/>
        </w:numPr>
        <w:tabs>
          <w:tab w:val="left" w:pos="284"/>
        </w:tabs>
        <w:spacing w:after="0"/>
        <w:ind w:left="0" w:firstLine="0"/>
        <w:rPr>
          <w:rFonts w:ascii="Times New Roman" w:hAnsi="Times New Roman" w:cs="Times New Roman"/>
          <w:b/>
          <w:sz w:val="30"/>
          <w:szCs w:val="30"/>
        </w:rPr>
      </w:pPr>
      <w:r w:rsidRPr="00B74FF2">
        <w:rPr>
          <w:rFonts w:ascii="Times New Roman" w:hAnsi="Times New Roman" w:cs="Times New Roman"/>
          <w:sz w:val="30"/>
          <w:szCs w:val="30"/>
        </w:rPr>
        <w:t>Какова классификация и общая характеристика?</w:t>
      </w:r>
    </w:p>
    <w:p w:rsidR="0012718D" w:rsidRPr="00B74FF2" w:rsidRDefault="0012718D" w:rsidP="00B74FF2">
      <w:pPr>
        <w:tabs>
          <w:tab w:val="left" w:pos="284"/>
          <w:tab w:val="left" w:pos="5096"/>
        </w:tabs>
        <w:spacing w:after="0"/>
        <w:ind w:firstLine="709"/>
        <w:jc w:val="both"/>
        <w:rPr>
          <w:rFonts w:ascii="Times New Roman" w:hAnsi="Times New Roman" w:cs="Times New Roman"/>
          <w:sz w:val="30"/>
          <w:szCs w:val="30"/>
        </w:rPr>
      </w:pPr>
    </w:p>
    <w:p w:rsidR="0012718D" w:rsidRPr="00B74FF2" w:rsidRDefault="0012718D"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6. Список литературы</w:t>
      </w:r>
    </w:p>
    <w:p w:rsidR="0012718D" w:rsidRPr="00B74FF2" w:rsidRDefault="0012718D" w:rsidP="00B74FF2">
      <w:pPr>
        <w:tabs>
          <w:tab w:val="left" w:pos="284"/>
          <w:tab w:val="left" w:pos="5096"/>
        </w:tabs>
        <w:spacing w:after="0"/>
        <w:jc w:val="both"/>
        <w:rPr>
          <w:rFonts w:ascii="Times New Roman" w:hAnsi="Times New Roman" w:cs="Times New Roman"/>
          <w:b/>
          <w:i/>
          <w:sz w:val="30"/>
          <w:szCs w:val="30"/>
        </w:rPr>
      </w:pPr>
    </w:p>
    <w:p w:rsidR="0012718D" w:rsidRPr="00B74FF2" w:rsidRDefault="0012718D" w:rsidP="00B74FF2">
      <w:pPr>
        <w:tabs>
          <w:tab w:val="left" w:pos="284"/>
          <w:tab w:val="left" w:pos="5096"/>
        </w:tabs>
        <w:spacing w:after="0"/>
        <w:jc w:val="center"/>
        <w:rPr>
          <w:rFonts w:ascii="Times New Roman" w:hAnsi="Times New Roman" w:cs="Times New Roman"/>
          <w:b/>
          <w:i/>
          <w:sz w:val="30"/>
          <w:szCs w:val="30"/>
        </w:rPr>
      </w:pPr>
      <w:r w:rsidRPr="00B74FF2">
        <w:rPr>
          <w:rFonts w:ascii="Times New Roman" w:hAnsi="Times New Roman" w:cs="Times New Roman"/>
          <w:b/>
          <w:i/>
          <w:sz w:val="30"/>
          <w:szCs w:val="30"/>
        </w:rPr>
        <w:lastRenderedPageBreak/>
        <w:t>Дополнительная</w:t>
      </w:r>
    </w:p>
    <w:p w:rsidR="0012718D" w:rsidRPr="00B74FF2" w:rsidRDefault="0012718D" w:rsidP="00B74FF2">
      <w:pPr>
        <w:tabs>
          <w:tab w:val="left" w:pos="284"/>
          <w:tab w:val="left" w:pos="5096"/>
        </w:tabs>
        <w:spacing w:after="0"/>
        <w:jc w:val="both"/>
        <w:rPr>
          <w:rFonts w:ascii="Times New Roman" w:hAnsi="Times New Roman" w:cs="Times New Roman"/>
          <w:b/>
          <w:i/>
          <w:sz w:val="30"/>
          <w:szCs w:val="30"/>
        </w:rPr>
      </w:pPr>
    </w:p>
    <w:p w:rsidR="0012718D" w:rsidRPr="00B74FF2" w:rsidRDefault="0012718D" w:rsidP="00B74FF2">
      <w:pPr>
        <w:tabs>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12718D" w:rsidRPr="00B74FF2" w:rsidRDefault="0012718D" w:rsidP="00B74FF2">
      <w:pPr>
        <w:numPr>
          <w:ilvl w:val="2"/>
          <w:numId w:val="14"/>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12718D" w:rsidRPr="00B74FF2" w:rsidRDefault="00127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12718D" w:rsidRPr="00B74FF2" w:rsidRDefault="00127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12718D" w:rsidRPr="00B74FF2" w:rsidRDefault="00127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12718D" w:rsidRPr="00B74FF2" w:rsidRDefault="00127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12718D" w:rsidRPr="00B74FF2" w:rsidRDefault="00127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12718D" w:rsidRPr="00B74FF2" w:rsidRDefault="0012718D" w:rsidP="00B74FF2">
      <w:pPr>
        <w:tabs>
          <w:tab w:val="left" w:pos="284"/>
          <w:tab w:val="left" w:pos="426"/>
          <w:tab w:val="left" w:pos="5096"/>
        </w:tabs>
        <w:spacing w:after="0"/>
        <w:rPr>
          <w:rFonts w:ascii="Times New Roman" w:hAnsi="Times New Roman" w:cs="Times New Roman"/>
          <w:sz w:val="30"/>
          <w:szCs w:val="30"/>
        </w:rPr>
      </w:pPr>
    </w:p>
    <w:p w:rsidR="0012718D" w:rsidRPr="00B74FF2" w:rsidRDefault="0012718D"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12718D" w:rsidRPr="00B74FF2" w:rsidRDefault="0012718D"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12718D" w:rsidRPr="00B74FF2" w:rsidRDefault="0012718D"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12718D" w:rsidRPr="00B74FF2" w:rsidRDefault="0012718D" w:rsidP="00B74FF2">
      <w:pPr>
        <w:tabs>
          <w:tab w:val="left" w:pos="284"/>
          <w:tab w:val="left" w:pos="426"/>
          <w:tab w:val="left" w:pos="5096"/>
        </w:tabs>
        <w:spacing w:after="0"/>
        <w:rPr>
          <w:rFonts w:ascii="Times New Roman" w:hAnsi="Times New Roman" w:cs="Times New Roman"/>
          <w:sz w:val="30"/>
          <w:szCs w:val="30"/>
        </w:rPr>
      </w:pPr>
    </w:p>
    <w:p w:rsidR="0012718D" w:rsidRPr="00B74FF2" w:rsidRDefault="0012718D"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12718D" w:rsidRPr="00B74FF2" w:rsidRDefault="0012718D"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1F52C6" w:rsidRPr="00B74FF2" w:rsidRDefault="001F52C6" w:rsidP="00B74FF2">
      <w:pPr>
        <w:tabs>
          <w:tab w:val="left" w:pos="284"/>
          <w:tab w:val="left" w:pos="5096"/>
        </w:tabs>
        <w:spacing w:after="0"/>
        <w:jc w:val="both"/>
        <w:rPr>
          <w:rFonts w:ascii="Times New Roman" w:hAnsi="Times New Roman" w:cs="Times New Roman"/>
          <w:b/>
          <w:i/>
          <w:sz w:val="30"/>
          <w:szCs w:val="30"/>
        </w:rPr>
      </w:pPr>
    </w:p>
    <w:p w:rsidR="001F52C6" w:rsidRPr="00B74FF2" w:rsidRDefault="001F52C6" w:rsidP="00B74FF2">
      <w:pPr>
        <w:tabs>
          <w:tab w:val="left" w:pos="284"/>
          <w:tab w:val="left" w:pos="5096"/>
        </w:tabs>
        <w:spacing w:after="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отчета по лабораторной работе.</w:t>
      </w:r>
    </w:p>
    <w:p w:rsidR="001F52C6" w:rsidRPr="00B74FF2" w:rsidRDefault="001F52C6" w:rsidP="00B74FF2">
      <w:pPr>
        <w:tabs>
          <w:tab w:val="left" w:pos="284"/>
          <w:tab w:val="left" w:pos="5096"/>
        </w:tabs>
        <w:spacing w:after="0"/>
        <w:jc w:val="both"/>
        <w:rPr>
          <w:rFonts w:ascii="Times New Roman" w:hAnsi="Times New Roman" w:cs="Times New Roman"/>
          <w:i/>
          <w:sz w:val="30"/>
          <w:szCs w:val="30"/>
        </w:rPr>
      </w:pPr>
    </w:p>
    <w:p w:rsidR="001F52C6" w:rsidRPr="00B74FF2" w:rsidRDefault="001F52C6" w:rsidP="00B74FF2">
      <w:pPr>
        <w:tabs>
          <w:tab w:val="left" w:pos="284"/>
          <w:tab w:val="left" w:pos="5096"/>
        </w:tabs>
        <w:spacing w:after="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1F52C6" w:rsidRPr="00B74FF2" w:rsidRDefault="001F52C6" w:rsidP="00B74FF2">
      <w:pPr>
        <w:pStyle w:val="a5"/>
        <w:numPr>
          <w:ilvl w:val="0"/>
          <w:numId w:val="8"/>
        </w:numPr>
        <w:tabs>
          <w:tab w:val="left" w:pos="284"/>
          <w:tab w:val="left" w:pos="5096"/>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1F52C6" w:rsidRPr="00B74FF2" w:rsidRDefault="001F52C6" w:rsidP="00B74FF2">
      <w:pPr>
        <w:pStyle w:val="a5"/>
        <w:numPr>
          <w:ilvl w:val="0"/>
          <w:numId w:val="8"/>
        </w:numPr>
        <w:tabs>
          <w:tab w:val="left" w:pos="284"/>
          <w:tab w:val="left" w:pos="5096"/>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1F52C6" w:rsidRPr="00B74FF2" w:rsidRDefault="001F52C6" w:rsidP="00B74FF2">
      <w:pPr>
        <w:pStyle w:val="a5"/>
        <w:numPr>
          <w:ilvl w:val="0"/>
          <w:numId w:val="8"/>
        </w:numPr>
        <w:tabs>
          <w:tab w:val="left" w:pos="284"/>
          <w:tab w:val="left" w:pos="5096"/>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1F52C6" w:rsidRPr="00B74FF2" w:rsidRDefault="001F52C6" w:rsidP="00B74FF2">
      <w:pPr>
        <w:tabs>
          <w:tab w:val="left" w:pos="284"/>
          <w:tab w:val="left" w:pos="5096"/>
        </w:tabs>
        <w:spacing w:after="0"/>
        <w:jc w:val="both"/>
        <w:rPr>
          <w:rFonts w:ascii="Times New Roman" w:hAnsi="Times New Roman" w:cs="Times New Roman"/>
          <w:sz w:val="30"/>
          <w:szCs w:val="30"/>
        </w:rPr>
      </w:pPr>
    </w:p>
    <w:p w:rsidR="006F78B5" w:rsidRPr="00B74FF2" w:rsidRDefault="006F78B5" w:rsidP="00B74FF2">
      <w:pPr>
        <w:tabs>
          <w:tab w:val="left" w:pos="993"/>
        </w:tabs>
        <w:spacing w:after="0"/>
        <w:ind w:firstLine="708"/>
        <w:contextualSpacing/>
        <w:jc w:val="both"/>
        <w:rPr>
          <w:rFonts w:ascii="Times New Roman" w:hAnsi="Times New Roman" w:cs="Times New Roman"/>
          <w:sz w:val="30"/>
          <w:szCs w:val="30"/>
        </w:rPr>
      </w:pPr>
    </w:p>
    <w:p w:rsidR="001F52C6" w:rsidRPr="00B74FF2" w:rsidRDefault="001F52C6" w:rsidP="00B74FF2">
      <w:pPr>
        <w:tabs>
          <w:tab w:val="left" w:pos="509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Лабораторная работа 5</w:t>
      </w:r>
    </w:p>
    <w:p w:rsidR="001F52C6" w:rsidRPr="00B74FF2" w:rsidRDefault="001F52C6" w:rsidP="00B74FF2">
      <w:pPr>
        <w:spacing w:after="0"/>
        <w:contextualSpacing/>
        <w:jc w:val="center"/>
        <w:rPr>
          <w:rFonts w:ascii="Times New Roman" w:hAnsi="Times New Roman" w:cs="Times New Roman"/>
          <w:b/>
          <w:sz w:val="30"/>
          <w:szCs w:val="30"/>
          <w:u w:val="single"/>
        </w:rPr>
      </w:pPr>
      <w:r w:rsidRPr="00B74FF2">
        <w:rPr>
          <w:rFonts w:ascii="Times New Roman" w:hAnsi="Times New Roman" w:cs="Times New Roman"/>
          <w:b/>
          <w:sz w:val="30"/>
          <w:szCs w:val="30"/>
          <w:u w:val="single"/>
        </w:rPr>
        <w:t>Тема «Технические средства таможенного контроля. Классификация и общая характеристика» - 2 часа</w:t>
      </w:r>
    </w:p>
    <w:p w:rsidR="001F52C6" w:rsidRPr="00B74FF2" w:rsidRDefault="001F52C6" w:rsidP="00B74FF2">
      <w:pPr>
        <w:tabs>
          <w:tab w:val="left" w:pos="5096"/>
        </w:tabs>
        <w:spacing w:after="0"/>
        <w:jc w:val="both"/>
        <w:rPr>
          <w:rFonts w:ascii="Times New Roman" w:hAnsi="Times New Roman" w:cs="Times New Roman"/>
          <w:b/>
          <w:sz w:val="30"/>
          <w:szCs w:val="30"/>
        </w:rPr>
      </w:pPr>
    </w:p>
    <w:p w:rsidR="001F52C6" w:rsidRPr="00B74FF2" w:rsidRDefault="001F52C6" w:rsidP="00B74FF2">
      <w:pPr>
        <w:tabs>
          <w:tab w:val="left" w:pos="5096"/>
        </w:tabs>
        <w:spacing w:after="0"/>
        <w:jc w:val="both"/>
        <w:rPr>
          <w:rFonts w:ascii="Times New Roman" w:hAnsi="Times New Roman" w:cs="Times New Roman"/>
          <w:sz w:val="30"/>
          <w:szCs w:val="30"/>
        </w:rPr>
      </w:pPr>
      <w:r w:rsidRPr="00B74FF2">
        <w:rPr>
          <w:rFonts w:ascii="Times New Roman" w:hAnsi="Times New Roman" w:cs="Times New Roman"/>
          <w:b/>
          <w:sz w:val="30"/>
          <w:szCs w:val="30"/>
        </w:rPr>
        <w:t xml:space="preserve">1. </w:t>
      </w:r>
      <w:r w:rsidRPr="00B74FF2">
        <w:rPr>
          <w:rFonts w:ascii="Times New Roman" w:hAnsi="Times New Roman" w:cs="Times New Roman"/>
          <w:b/>
          <w:color w:val="7030A0"/>
          <w:sz w:val="30"/>
          <w:szCs w:val="30"/>
        </w:rPr>
        <w:t>Цель выполнения лабораторной работы</w:t>
      </w:r>
      <w:r w:rsidRPr="00B74FF2">
        <w:rPr>
          <w:rFonts w:ascii="Times New Roman" w:hAnsi="Times New Roman" w:cs="Times New Roman"/>
          <w:b/>
          <w:sz w:val="30"/>
          <w:szCs w:val="30"/>
        </w:rPr>
        <w:t xml:space="preserve">: </w:t>
      </w:r>
      <w:r w:rsidRPr="00B74FF2">
        <w:rPr>
          <w:rFonts w:ascii="Times New Roman" w:hAnsi="Times New Roman" w:cs="Times New Roman"/>
          <w:sz w:val="30"/>
          <w:szCs w:val="30"/>
        </w:rPr>
        <w:t>ознакомиться с ТСТК, применяемые в таможенном контроле.</w:t>
      </w:r>
    </w:p>
    <w:p w:rsidR="001F52C6" w:rsidRPr="00B74FF2" w:rsidRDefault="001F52C6" w:rsidP="00B74FF2">
      <w:pPr>
        <w:pStyle w:val="a6"/>
        <w:tabs>
          <w:tab w:val="left" w:pos="509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Теоретические вопросы</w:t>
      </w:r>
    </w:p>
    <w:p w:rsidR="001F52C6" w:rsidRPr="00B74FF2" w:rsidRDefault="001F52C6" w:rsidP="00B74FF2">
      <w:pPr>
        <w:pStyle w:val="a5"/>
        <w:numPr>
          <w:ilvl w:val="0"/>
          <w:numId w:val="22"/>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Сущность таможенной экспертизы, ее предмет. </w:t>
      </w:r>
    </w:p>
    <w:p w:rsidR="001F52C6" w:rsidRPr="00B74FF2" w:rsidRDefault="001F52C6" w:rsidP="00B74FF2">
      <w:pPr>
        <w:pStyle w:val="a5"/>
        <w:numPr>
          <w:ilvl w:val="0"/>
          <w:numId w:val="22"/>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Цели и задачи таможенной экспертизы.</w:t>
      </w:r>
    </w:p>
    <w:p w:rsidR="001F52C6" w:rsidRPr="00B74FF2" w:rsidRDefault="001F52C6" w:rsidP="00B74FF2">
      <w:pPr>
        <w:pStyle w:val="a6"/>
        <w:tabs>
          <w:tab w:val="left" w:pos="284"/>
          <w:tab w:val="left" w:pos="5096"/>
        </w:tabs>
        <w:spacing w:after="0"/>
        <w:rPr>
          <w:rFonts w:ascii="Times New Roman" w:hAnsi="Times New Roman" w:cs="Times New Roman"/>
          <w:sz w:val="30"/>
          <w:szCs w:val="30"/>
        </w:rPr>
      </w:pPr>
    </w:p>
    <w:p w:rsidR="001F52C6" w:rsidRPr="00B74FF2" w:rsidRDefault="001F52C6" w:rsidP="00B74FF2">
      <w:pPr>
        <w:pStyle w:val="ConsPlusNormal"/>
        <w:tabs>
          <w:tab w:val="left" w:pos="5096"/>
        </w:tabs>
        <w:spacing w:line="276" w:lineRule="auto"/>
        <w:ind w:firstLine="0"/>
        <w:jc w:val="both"/>
        <w:rPr>
          <w:rFonts w:ascii="Times New Roman" w:hAnsi="Times New Roman" w:cs="Times New Roman"/>
          <w:b/>
          <w:color w:val="7030A0"/>
          <w:sz w:val="30"/>
          <w:szCs w:val="30"/>
        </w:rPr>
      </w:pPr>
      <w:r w:rsidRPr="00B74FF2">
        <w:rPr>
          <w:rFonts w:ascii="Times New Roman" w:hAnsi="Times New Roman" w:cs="Times New Roman"/>
          <w:b/>
          <w:sz w:val="30"/>
          <w:szCs w:val="30"/>
        </w:rPr>
        <w:t xml:space="preserve">2. </w:t>
      </w:r>
      <w:r w:rsidRPr="00B74FF2">
        <w:rPr>
          <w:rFonts w:ascii="Times New Roman" w:hAnsi="Times New Roman" w:cs="Times New Roman"/>
          <w:b/>
          <w:color w:val="7030A0"/>
          <w:sz w:val="30"/>
          <w:szCs w:val="30"/>
        </w:rPr>
        <w:t>Порядок выполнения работы</w:t>
      </w:r>
    </w:p>
    <w:p w:rsidR="001F52C6" w:rsidRPr="00B74FF2" w:rsidRDefault="001F52C6" w:rsidP="00B74FF2">
      <w:pPr>
        <w:pStyle w:val="ConsPlusNormal"/>
        <w:numPr>
          <w:ilvl w:val="0"/>
          <w:numId w:val="9"/>
        </w:numPr>
        <w:tabs>
          <w:tab w:val="left" w:pos="1134"/>
        </w:tabs>
        <w:spacing w:line="276" w:lineRule="auto"/>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Пояснения к заданию</w:t>
      </w:r>
    </w:p>
    <w:p w:rsidR="009510DB" w:rsidRPr="00B74FF2" w:rsidRDefault="009510DB" w:rsidP="00B74FF2">
      <w:pPr>
        <w:autoSpaceDE w:val="0"/>
        <w:autoSpaceDN w:val="0"/>
        <w:adjustRightInd w:val="0"/>
        <w:spacing w:after="0"/>
        <w:ind w:firstLine="709"/>
        <w:jc w:val="both"/>
        <w:rPr>
          <w:rFonts w:ascii="Times New Roman" w:hAnsi="Times New Roman" w:cs="Times New Roman"/>
          <w:b/>
          <w:bCs/>
          <w:sz w:val="30"/>
          <w:szCs w:val="30"/>
        </w:rPr>
      </w:pPr>
      <w:r w:rsidRPr="00B74FF2">
        <w:rPr>
          <w:rFonts w:ascii="Times New Roman" w:hAnsi="Times New Roman" w:cs="Times New Roman"/>
          <w:b/>
          <w:i/>
          <w:sz w:val="30"/>
          <w:szCs w:val="30"/>
        </w:rPr>
        <w:t>EAN/UCC</w:t>
      </w:r>
      <w:r w:rsidRPr="00B74FF2">
        <w:rPr>
          <w:rFonts w:ascii="Times New Roman" w:hAnsi="Times New Roman" w:cs="Times New Roman"/>
          <w:sz w:val="30"/>
          <w:szCs w:val="30"/>
        </w:rPr>
        <w:t xml:space="preserve"> – это глобальная международная система товарных номеров, образованная на основе Европейской (</w:t>
      </w:r>
      <w:r w:rsidRPr="00B74FF2">
        <w:rPr>
          <w:rFonts w:ascii="Times New Roman" w:hAnsi="Times New Roman" w:cs="Times New Roman"/>
          <w:sz w:val="30"/>
          <w:szCs w:val="30"/>
          <w:lang w:val="en-US"/>
        </w:rPr>
        <w:t>European</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Article</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Numbering</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Association</w:t>
      </w:r>
      <w:r w:rsidRPr="00B74FF2">
        <w:rPr>
          <w:rFonts w:ascii="Times New Roman" w:hAnsi="Times New Roman" w:cs="Times New Roman"/>
          <w:sz w:val="30"/>
          <w:szCs w:val="30"/>
        </w:rPr>
        <w:t xml:space="preserve"> – </w:t>
      </w:r>
      <w:r w:rsidRPr="00B74FF2">
        <w:rPr>
          <w:rFonts w:ascii="Times New Roman" w:hAnsi="Times New Roman" w:cs="Times New Roman"/>
          <w:sz w:val="30"/>
          <w:szCs w:val="30"/>
          <w:lang w:val="en-US"/>
        </w:rPr>
        <w:t>EAN</w:t>
      </w:r>
      <w:r w:rsidRPr="00B74FF2">
        <w:rPr>
          <w:rFonts w:ascii="Times New Roman" w:hAnsi="Times New Roman" w:cs="Times New Roman"/>
          <w:sz w:val="30"/>
          <w:szCs w:val="30"/>
        </w:rPr>
        <w:t xml:space="preserve"> </w:t>
      </w:r>
      <w:r w:rsidRPr="00B74FF2">
        <w:rPr>
          <w:rFonts w:ascii="Times New Roman" w:hAnsi="Times New Roman" w:cs="Times New Roman"/>
          <w:sz w:val="30"/>
          <w:szCs w:val="30"/>
          <w:lang w:val="en-US"/>
        </w:rPr>
        <w:t>International</w:t>
      </w:r>
      <w:r w:rsidRPr="00B74FF2">
        <w:rPr>
          <w:rFonts w:ascii="Times New Roman" w:hAnsi="Times New Roman" w:cs="Times New Roman"/>
          <w:sz w:val="30"/>
          <w:szCs w:val="30"/>
        </w:rPr>
        <w:t>) и Северо-Американской (</w:t>
      </w:r>
      <w:proofErr w:type="spellStart"/>
      <w:r w:rsidRPr="00B74FF2">
        <w:rPr>
          <w:rFonts w:ascii="Times New Roman" w:hAnsi="Times New Roman" w:cs="Times New Roman"/>
          <w:sz w:val="30"/>
          <w:szCs w:val="30"/>
        </w:rPr>
        <w:t>Uniform</w:t>
      </w:r>
      <w:proofErr w:type="spellEnd"/>
      <w:r w:rsidRPr="00B74FF2">
        <w:rPr>
          <w:rFonts w:ascii="Times New Roman" w:hAnsi="Times New Roman" w:cs="Times New Roman"/>
          <w:sz w:val="30"/>
          <w:szCs w:val="30"/>
        </w:rPr>
        <w:t xml:space="preserve"> </w:t>
      </w:r>
      <w:proofErr w:type="spellStart"/>
      <w:r w:rsidRPr="00B74FF2">
        <w:rPr>
          <w:rFonts w:ascii="Times New Roman" w:hAnsi="Times New Roman" w:cs="Times New Roman"/>
          <w:sz w:val="30"/>
          <w:szCs w:val="30"/>
        </w:rPr>
        <w:t>Code</w:t>
      </w:r>
      <w:proofErr w:type="spellEnd"/>
      <w:r w:rsidRPr="00B74FF2">
        <w:rPr>
          <w:rFonts w:ascii="Times New Roman" w:hAnsi="Times New Roman" w:cs="Times New Roman"/>
          <w:sz w:val="30"/>
          <w:szCs w:val="30"/>
        </w:rPr>
        <w:t xml:space="preserve"> </w:t>
      </w:r>
      <w:proofErr w:type="spellStart"/>
      <w:r w:rsidRPr="00B74FF2">
        <w:rPr>
          <w:rFonts w:ascii="Times New Roman" w:hAnsi="Times New Roman" w:cs="Times New Roman"/>
          <w:sz w:val="30"/>
          <w:szCs w:val="30"/>
        </w:rPr>
        <w:t>Council</w:t>
      </w:r>
      <w:proofErr w:type="spellEnd"/>
      <w:r w:rsidRPr="00B74FF2">
        <w:rPr>
          <w:rFonts w:ascii="Times New Roman" w:hAnsi="Times New Roman" w:cs="Times New Roman"/>
          <w:sz w:val="30"/>
          <w:szCs w:val="30"/>
        </w:rPr>
        <w:t xml:space="preserve"> – UCC) ассоциаций товарной нумерации. </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Система EAN/UCC по своему статусу является необязательной и</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добровольной. В мире не существует нормативных актов, обязывающих предприятие (компанию) вступать в EAN и наносить на упаковку штриховые коды (исключение составляют Украина, Татарстан и Москва).</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В Российской Федерации национальной организацией товарной нумерации – членом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является Ассоциация автоматической идентификации ЮНИСКАН/ EAN РОССИЯ. Она насчитывает около 5000 предприятий </w:t>
      </w:r>
      <w:proofErr w:type="gramStart"/>
      <w:r w:rsidRPr="00B74FF2">
        <w:rPr>
          <w:rFonts w:ascii="Times New Roman" w:hAnsi="Times New Roman" w:cs="Times New Roman"/>
          <w:sz w:val="30"/>
          <w:szCs w:val="30"/>
        </w:rPr>
        <w:t>-ч</w:t>
      </w:r>
      <w:proofErr w:type="gramEnd"/>
      <w:r w:rsidRPr="00B74FF2">
        <w:rPr>
          <w:rFonts w:ascii="Times New Roman" w:hAnsi="Times New Roman" w:cs="Times New Roman"/>
          <w:sz w:val="30"/>
          <w:szCs w:val="30"/>
        </w:rPr>
        <w:t xml:space="preserve">ленов. Всем им присвоены </w:t>
      </w:r>
      <w:r w:rsidRPr="00B74FF2">
        <w:rPr>
          <w:rFonts w:ascii="Times New Roman" w:hAnsi="Times New Roman" w:cs="Times New Roman"/>
          <w:sz w:val="30"/>
          <w:szCs w:val="30"/>
        </w:rPr>
        <w:lastRenderedPageBreak/>
        <w:t>уникальные идентификационные номера, которые начинаются с цифр 460 (EAN РОССИЯ).</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В соответствии с правилами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на упаковку товара номер EAN-13 наносится в виде символа штрихового кода EAN/UCC. Эта символика утверждена как европейским стандартом EN797, так и российским </w:t>
      </w:r>
      <w:r w:rsidRPr="00B74FF2">
        <w:rPr>
          <w:rFonts w:ascii="Times New Roman" w:hAnsi="Times New Roman" w:cs="Times New Roman"/>
          <w:color w:val="FF0000"/>
          <w:sz w:val="30"/>
          <w:szCs w:val="30"/>
        </w:rPr>
        <w:t xml:space="preserve">ГОСТ </w:t>
      </w:r>
      <w:proofErr w:type="gramStart"/>
      <w:r w:rsidRPr="00B74FF2">
        <w:rPr>
          <w:rFonts w:ascii="Times New Roman" w:hAnsi="Times New Roman" w:cs="Times New Roman"/>
          <w:color w:val="FF0000"/>
          <w:sz w:val="30"/>
          <w:szCs w:val="30"/>
        </w:rPr>
        <w:t>Р</w:t>
      </w:r>
      <w:proofErr w:type="gramEnd"/>
      <w:r w:rsidRPr="00B74FF2">
        <w:rPr>
          <w:rFonts w:ascii="Times New Roman" w:hAnsi="Times New Roman" w:cs="Times New Roman"/>
          <w:color w:val="FF0000"/>
          <w:sz w:val="30"/>
          <w:szCs w:val="30"/>
        </w:rPr>
        <w:t xml:space="preserve"> 51201 - 98.</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Ассоциация пользователей EAN установила ряд обязательных и рекомендуемых требований, которые должны выполняться на всех этапах использования штрихового кода. Основные требования:</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 первые два или три разряда штрихового кода должны обозначать код национального ведомства, который присвоен ассоциацией EAN. Принято называть эти разряды </w:t>
      </w:r>
      <w:r w:rsidRPr="00B74FF2">
        <w:rPr>
          <w:rFonts w:ascii="Times New Roman" w:hAnsi="Times New Roman" w:cs="Times New Roman"/>
          <w:i/>
          <w:iCs/>
          <w:sz w:val="30"/>
          <w:szCs w:val="30"/>
        </w:rPr>
        <w:t xml:space="preserve">префиксами </w:t>
      </w:r>
      <w:r w:rsidRPr="00B74FF2">
        <w:rPr>
          <w:rFonts w:ascii="Times New Roman" w:hAnsi="Times New Roman" w:cs="Times New Roman"/>
          <w:sz w:val="30"/>
          <w:szCs w:val="30"/>
        </w:rPr>
        <w:t xml:space="preserve">(флагами) и обозначать </w:t>
      </w:r>
      <w:proofErr w:type="spellStart"/>
      <w:r w:rsidRPr="00B74FF2">
        <w:rPr>
          <w:rFonts w:ascii="Times New Roman" w:hAnsi="Times New Roman" w:cs="Times New Roman"/>
          <w:sz w:val="30"/>
          <w:szCs w:val="30"/>
        </w:rPr>
        <w:t>fl</w:t>
      </w:r>
      <w:proofErr w:type="spellEnd"/>
      <w:r w:rsidRPr="00B74FF2">
        <w:rPr>
          <w:rFonts w:ascii="Times New Roman" w:hAnsi="Times New Roman" w:cs="Times New Roman"/>
          <w:sz w:val="30"/>
          <w:szCs w:val="30"/>
        </w:rPr>
        <w:t>, f2, f3;</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идентификация товара должна быть цифровой и соответствовать формату EAN-8, EAN-13;</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каждая разновидность товара должна иметь свой идентификационный код, а любое изменение вида</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proofErr w:type="gramStart"/>
      <w:r w:rsidRPr="00B74FF2">
        <w:rPr>
          <w:rFonts w:ascii="Times New Roman" w:hAnsi="Times New Roman" w:cs="Times New Roman"/>
          <w:sz w:val="30"/>
          <w:szCs w:val="30"/>
        </w:rPr>
        <w:t>товара (цена, цвет, сорт, размер, упаковка) изменяет и идентификационный код товара;</w:t>
      </w:r>
      <w:proofErr w:type="gramEnd"/>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правила кодирования внутри страны, устанавливаемые национальным ведомством, должны</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гарантировать, что для двух различных товаров не будет одинаковых кодов;</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системы ведения штриховых кодов должны предусматривать возможность присвоения новым</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товарам кодов старых товаров не ранее, чем через три года после изъятия старого товара из сферы</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торговли;</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возможность однозначно идентифицировать товары независимо от их производителей.</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Одни и те же устройства считывают коды EAN-8 и EAN-13.</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p>
    <w:p w:rsidR="009510DB" w:rsidRPr="00B74FF2" w:rsidRDefault="009510DB" w:rsidP="00B74FF2">
      <w:pPr>
        <w:autoSpaceDE w:val="0"/>
        <w:autoSpaceDN w:val="0"/>
        <w:adjustRightInd w:val="0"/>
        <w:spacing w:after="0"/>
        <w:ind w:firstLine="709"/>
        <w:jc w:val="center"/>
        <w:rPr>
          <w:rFonts w:ascii="Times New Roman" w:hAnsi="Times New Roman" w:cs="Times New Roman"/>
          <w:b/>
          <w:bCs/>
          <w:sz w:val="30"/>
          <w:szCs w:val="30"/>
        </w:rPr>
      </w:pPr>
      <w:r w:rsidRPr="00B74FF2">
        <w:rPr>
          <w:rFonts w:ascii="Times New Roman" w:hAnsi="Times New Roman" w:cs="Times New Roman"/>
          <w:b/>
          <w:bCs/>
          <w:sz w:val="30"/>
          <w:szCs w:val="30"/>
        </w:rPr>
        <w:t>Структура кода EAN/UCC</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Штриховой код ЕAN-13 состоит из 13 цифр. Номер товара в штриховом коде EAN-13 служит ключом к информации, хранящейся в базах данных. Номер EAN-13 имеет следующую структуру (слева направо):</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 первые 2-3 цифры – это </w:t>
      </w:r>
      <w:r w:rsidRPr="00B74FF2">
        <w:rPr>
          <w:rFonts w:ascii="Times New Roman" w:hAnsi="Times New Roman" w:cs="Times New Roman"/>
          <w:i/>
          <w:iCs/>
          <w:sz w:val="30"/>
          <w:szCs w:val="30"/>
        </w:rPr>
        <w:t xml:space="preserve">префикс, </w:t>
      </w:r>
      <w:r w:rsidRPr="00B74FF2">
        <w:rPr>
          <w:rFonts w:ascii="Times New Roman" w:hAnsi="Times New Roman" w:cs="Times New Roman"/>
          <w:sz w:val="30"/>
          <w:szCs w:val="30"/>
        </w:rPr>
        <w:t xml:space="preserve">или код национальной организации </w:t>
      </w:r>
      <w:proofErr w:type="gramStart"/>
      <w:r w:rsidRPr="00B74FF2">
        <w:rPr>
          <w:rFonts w:ascii="Times New Roman" w:hAnsi="Times New Roman" w:cs="Times New Roman"/>
          <w:sz w:val="30"/>
          <w:szCs w:val="30"/>
        </w:rPr>
        <w:t>-ч</w:t>
      </w:r>
      <w:proofErr w:type="gramEnd"/>
      <w:r w:rsidRPr="00B74FF2">
        <w:rPr>
          <w:rFonts w:ascii="Times New Roman" w:hAnsi="Times New Roman" w:cs="Times New Roman"/>
          <w:sz w:val="30"/>
          <w:szCs w:val="30"/>
        </w:rPr>
        <w:t xml:space="preserve">лена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(для России – 460);</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первые 7-9 цифр, включая префикс, – это регистрационный номер предприятия внутри национальной организации;</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следующая группа цифр – это порядковый номер продукции внутри предприятия;</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последняя 13-я цифра – контрольное число. Оно вычисляется из предыдущих двенадцати.</w:t>
      </w:r>
    </w:p>
    <w:p w:rsidR="009510DB" w:rsidRPr="00B74FF2" w:rsidRDefault="009510DB" w:rsidP="00B74FF2">
      <w:pPr>
        <w:autoSpaceDE w:val="0"/>
        <w:autoSpaceDN w:val="0"/>
        <w:adjustRightInd w:val="0"/>
        <w:spacing w:after="0"/>
        <w:ind w:firstLine="709"/>
        <w:jc w:val="both"/>
        <w:rPr>
          <w:rFonts w:ascii="Times New Roman" w:hAnsi="Times New Roman" w:cs="Times New Roman"/>
          <w:i/>
          <w:sz w:val="30"/>
          <w:szCs w:val="30"/>
          <w:u w:val="single"/>
        </w:rPr>
      </w:pPr>
      <w:r w:rsidRPr="00B74FF2">
        <w:rPr>
          <w:rFonts w:ascii="Times New Roman" w:hAnsi="Times New Roman" w:cs="Times New Roman"/>
          <w:i/>
          <w:sz w:val="30"/>
          <w:szCs w:val="30"/>
          <w:u w:val="single"/>
        </w:rPr>
        <w:t>Префикс</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Первые цифры кода EAN называются </w:t>
      </w:r>
      <w:r w:rsidRPr="00B74FF2">
        <w:rPr>
          <w:rFonts w:ascii="Times New Roman" w:hAnsi="Times New Roman" w:cs="Times New Roman"/>
          <w:i/>
          <w:iCs/>
          <w:sz w:val="30"/>
          <w:szCs w:val="30"/>
        </w:rPr>
        <w:t xml:space="preserve">префиксом национальной организации. </w:t>
      </w:r>
      <w:r w:rsidRPr="00B74FF2">
        <w:rPr>
          <w:rFonts w:ascii="Times New Roman" w:hAnsi="Times New Roman" w:cs="Times New Roman"/>
          <w:sz w:val="30"/>
          <w:szCs w:val="30"/>
        </w:rPr>
        <w:t xml:space="preserve">Их присваивает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Регистрационный номер состоит из префикса национальной организации, который присваивает EAN </w:t>
      </w:r>
      <w:proofErr w:type="spellStart"/>
      <w:r w:rsidRPr="00B74FF2">
        <w:rPr>
          <w:rFonts w:ascii="Times New Roman" w:hAnsi="Times New Roman" w:cs="Times New Roman"/>
          <w:sz w:val="30"/>
          <w:szCs w:val="30"/>
        </w:rPr>
        <w:t>International</w:t>
      </w:r>
      <w:proofErr w:type="spellEnd"/>
      <w:r w:rsidRPr="00B74FF2">
        <w:rPr>
          <w:rFonts w:ascii="Times New Roman" w:hAnsi="Times New Roman" w:cs="Times New Roman"/>
          <w:sz w:val="30"/>
          <w:szCs w:val="30"/>
        </w:rPr>
        <w:t xml:space="preserve"> и номера предприятия внутри национальной организации (</w:t>
      </w:r>
      <w:proofErr w:type="gramStart"/>
      <w:r w:rsidRPr="00B74FF2">
        <w:rPr>
          <w:rFonts w:ascii="Times New Roman" w:hAnsi="Times New Roman" w:cs="Times New Roman"/>
          <w:sz w:val="30"/>
          <w:szCs w:val="30"/>
        </w:rPr>
        <w:t>например</w:t>
      </w:r>
      <w:proofErr w:type="gramEnd"/>
      <w:r w:rsidRPr="00B74FF2">
        <w:rPr>
          <w:rFonts w:ascii="Times New Roman" w:hAnsi="Times New Roman" w:cs="Times New Roman"/>
          <w:sz w:val="30"/>
          <w:szCs w:val="30"/>
        </w:rPr>
        <w:t xml:space="preserve"> 0952 – АОЗТ «</w:t>
      </w:r>
      <w:proofErr w:type="spellStart"/>
      <w:r w:rsidRPr="00B74FF2">
        <w:rPr>
          <w:rFonts w:ascii="Times New Roman" w:hAnsi="Times New Roman" w:cs="Times New Roman"/>
          <w:sz w:val="30"/>
          <w:szCs w:val="30"/>
        </w:rPr>
        <w:t>МЭЗОПласт</w:t>
      </w:r>
      <w:proofErr w:type="spellEnd"/>
      <w:r w:rsidRPr="00B74FF2">
        <w:rPr>
          <w:rFonts w:ascii="Times New Roman" w:hAnsi="Times New Roman" w:cs="Times New Roman"/>
          <w:sz w:val="30"/>
          <w:szCs w:val="30"/>
        </w:rPr>
        <w:t xml:space="preserve">»): </w:t>
      </w:r>
      <w:r w:rsidRPr="00B74FF2">
        <w:rPr>
          <w:rFonts w:ascii="Times New Roman" w:hAnsi="Times New Roman" w:cs="Times New Roman"/>
          <w:b/>
          <w:bCs/>
          <w:sz w:val="30"/>
          <w:szCs w:val="30"/>
        </w:rPr>
        <w:t>460 0952.</w:t>
      </w:r>
      <w:r w:rsidRPr="00B74FF2">
        <w:rPr>
          <w:rFonts w:ascii="Times New Roman" w:hAnsi="Times New Roman" w:cs="Times New Roman"/>
          <w:sz w:val="30"/>
          <w:szCs w:val="30"/>
        </w:rPr>
        <w:t xml:space="preserve"> Предприятие самостоятельно определяет, в национальную </w:t>
      </w:r>
      <w:proofErr w:type="gramStart"/>
      <w:r w:rsidRPr="00B74FF2">
        <w:rPr>
          <w:rFonts w:ascii="Times New Roman" w:hAnsi="Times New Roman" w:cs="Times New Roman"/>
          <w:sz w:val="30"/>
          <w:szCs w:val="30"/>
        </w:rPr>
        <w:t>организацию</w:t>
      </w:r>
      <w:proofErr w:type="gramEnd"/>
      <w:r w:rsidRPr="00B74FF2">
        <w:rPr>
          <w:rFonts w:ascii="Times New Roman" w:hAnsi="Times New Roman" w:cs="Times New Roman"/>
          <w:sz w:val="30"/>
          <w:szCs w:val="30"/>
        </w:rPr>
        <w:t xml:space="preserve"> какой страны ему следует вступить. Например, вся продукция компании </w:t>
      </w:r>
      <w:proofErr w:type="spellStart"/>
      <w:r w:rsidRPr="00B74FF2">
        <w:rPr>
          <w:rFonts w:ascii="Times New Roman" w:hAnsi="Times New Roman" w:cs="Times New Roman"/>
          <w:i/>
          <w:iCs/>
          <w:sz w:val="30"/>
          <w:szCs w:val="30"/>
        </w:rPr>
        <w:t>Coca-Cola</w:t>
      </w:r>
      <w:proofErr w:type="spellEnd"/>
      <w:r w:rsidRPr="00B74FF2">
        <w:rPr>
          <w:rFonts w:ascii="Times New Roman" w:hAnsi="Times New Roman" w:cs="Times New Roman"/>
          <w:i/>
          <w:iCs/>
          <w:sz w:val="30"/>
          <w:szCs w:val="30"/>
        </w:rPr>
        <w:t xml:space="preserve">, </w:t>
      </w:r>
      <w:r w:rsidRPr="00B74FF2">
        <w:rPr>
          <w:rFonts w:ascii="Times New Roman" w:hAnsi="Times New Roman" w:cs="Times New Roman"/>
          <w:sz w:val="30"/>
          <w:szCs w:val="30"/>
        </w:rPr>
        <w:t xml:space="preserve">произведенная в Европе, имеет префикс национальной организации Бельгии </w:t>
      </w:r>
      <w:proofErr w:type="gramStart"/>
      <w:r w:rsidRPr="00B74FF2">
        <w:rPr>
          <w:rFonts w:ascii="Times New Roman" w:hAnsi="Times New Roman" w:cs="Times New Roman"/>
          <w:sz w:val="30"/>
          <w:szCs w:val="30"/>
        </w:rPr>
        <w:t>-Л</w:t>
      </w:r>
      <w:proofErr w:type="gramEnd"/>
      <w:r w:rsidRPr="00B74FF2">
        <w:rPr>
          <w:rFonts w:ascii="Times New Roman" w:hAnsi="Times New Roman" w:cs="Times New Roman"/>
          <w:sz w:val="30"/>
          <w:szCs w:val="30"/>
        </w:rPr>
        <w:t xml:space="preserve">юксембурга – 54. Эти же цифры указаны в штриховом коде на бутылках </w:t>
      </w:r>
      <w:proofErr w:type="spellStart"/>
      <w:r w:rsidRPr="00B74FF2">
        <w:rPr>
          <w:rFonts w:ascii="Times New Roman" w:hAnsi="Times New Roman" w:cs="Times New Roman"/>
          <w:i/>
          <w:iCs/>
          <w:sz w:val="30"/>
          <w:szCs w:val="30"/>
        </w:rPr>
        <w:t>Coca-Cola</w:t>
      </w:r>
      <w:proofErr w:type="spellEnd"/>
      <w:r w:rsidRPr="00B74FF2">
        <w:rPr>
          <w:rFonts w:ascii="Times New Roman" w:hAnsi="Times New Roman" w:cs="Times New Roman"/>
          <w:i/>
          <w:iCs/>
          <w:sz w:val="30"/>
          <w:szCs w:val="30"/>
        </w:rPr>
        <w:t xml:space="preserve">, </w:t>
      </w:r>
      <w:r w:rsidRPr="00B74FF2">
        <w:rPr>
          <w:rFonts w:ascii="Times New Roman" w:hAnsi="Times New Roman" w:cs="Times New Roman"/>
          <w:sz w:val="30"/>
          <w:szCs w:val="30"/>
        </w:rPr>
        <w:t xml:space="preserve">произведенных в Москве. Одно и то же предприятие может вступить одновременно в несколько национальных организаций. С помощью штрихового кода предприятие открыто заявляет о себе как о производителе данной продукции. По номеру на упаковке </w:t>
      </w:r>
      <w:proofErr w:type="gramStart"/>
      <w:r w:rsidRPr="00B74FF2">
        <w:rPr>
          <w:rFonts w:ascii="Times New Roman" w:hAnsi="Times New Roman" w:cs="Times New Roman"/>
          <w:sz w:val="30"/>
          <w:szCs w:val="30"/>
        </w:rPr>
        <w:t>через</w:t>
      </w:r>
      <w:proofErr w:type="gramEnd"/>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национальную организацию товарной нумерации на международном рынке можно легко отыскать продукцию данного предприятия, определить изготовителя товара.</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Информация о кодах предприятий хранится в банке данных национальной организации.</w:t>
      </w:r>
    </w:p>
    <w:p w:rsidR="009510DB" w:rsidRPr="00B74FF2" w:rsidRDefault="009510DB" w:rsidP="00B74FF2">
      <w:pPr>
        <w:autoSpaceDE w:val="0"/>
        <w:autoSpaceDN w:val="0"/>
        <w:adjustRightInd w:val="0"/>
        <w:spacing w:after="0"/>
        <w:ind w:firstLine="709"/>
        <w:jc w:val="both"/>
        <w:rPr>
          <w:rFonts w:ascii="Times New Roman" w:hAnsi="Times New Roman" w:cs="Times New Roman"/>
          <w:i/>
          <w:sz w:val="30"/>
          <w:szCs w:val="30"/>
          <w:u w:val="single"/>
        </w:rPr>
      </w:pPr>
      <w:r w:rsidRPr="00B74FF2">
        <w:rPr>
          <w:rFonts w:ascii="Times New Roman" w:hAnsi="Times New Roman" w:cs="Times New Roman"/>
          <w:i/>
          <w:sz w:val="30"/>
          <w:szCs w:val="30"/>
          <w:u w:val="single"/>
        </w:rPr>
        <w:lastRenderedPageBreak/>
        <w:t>Код продукции</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Совокупность следующих за трехзначным префиксом девяти цифр кода содержит номер предприятия и номер товара. Структура девяти знаков, приходящихся на номер предприятия и номер товара, определяется непосредственно национальной организацией, например:</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4 – предприятие/5 – товар,</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5 – предприятие/4 – товар,</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6 – предприятие/3 – товар,</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7 – предприятие/2 – товар и др.</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Большинство действующих кодов в системе ЮНИСКАН/ EAN Россия имеют следующую структуру:</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i/>
          <w:iCs/>
          <w:sz w:val="30"/>
          <w:szCs w:val="30"/>
        </w:rPr>
        <w:t xml:space="preserve">4 цифры – </w:t>
      </w:r>
      <w:r w:rsidRPr="00B74FF2">
        <w:rPr>
          <w:rFonts w:ascii="Times New Roman" w:hAnsi="Times New Roman" w:cs="Times New Roman"/>
          <w:sz w:val="30"/>
          <w:szCs w:val="30"/>
        </w:rPr>
        <w:t xml:space="preserve">номер предприятия, </w:t>
      </w:r>
      <w:r w:rsidRPr="00B74FF2">
        <w:rPr>
          <w:rFonts w:ascii="Times New Roman" w:hAnsi="Times New Roman" w:cs="Times New Roman"/>
          <w:i/>
          <w:iCs/>
          <w:sz w:val="30"/>
          <w:szCs w:val="30"/>
        </w:rPr>
        <w:t xml:space="preserve">5 цифр – </w:t>
      </w:r>
      <w:r w:rsidRPr="00B74FF2">
        <w:rPr>
          <w:rFonts w:ascii="Times New Roman" w:hAnsi="Times New Roman" w:cs="Times New Roman"/>
          <w:sz w:val="30"/>
          <w:szCs w:val="30"/>
        </w:rPr>
        <w:t xml:space="preserve">номер товара. Любое изменение в свойствах продукции должно повлечь за собой изменение номера EAN-13 </w:t>
      </w:r>
      <w:proofErr w:type="gramStart"/>
      <w:r w:rsidRPr="00B74FF2">
        <w:rPr>
          <w:rFonts w:ascii="Times New Roman" w:hAnsi="Times New Roman" w:cs="Times New Roman"/>
          <w:sz w:val="30"/>
          <w:szCs w:val="30"/>
        </w:rPr>
        <w:t>на</w:t>
      </w:r>
      <w:proofErr w:type="gramEnd"/>
      <w:r w:rsidRPr="00B74FF2">
        <w:rPr>
          <w:rFonts w:ascii="Times New Roman" w:hAnsi="Times New Roman" w:cs="Times New Roman"/>
          <w:sz w:val="30"/>
          <w:szCs w:val="30"/>
        </w:rPr>
        <w:t xml:space="preserve"> </w:t>
      </w:r>
    </w:p>
    <w:p w:rsidR="009510DB" w:rsidRPr="00B74FF2" w:rsidRDefault="009510DB" w:rsidP="00B74FF2">
      <w:pPr>
        <w:autoSpaceDE w:val="0"/>
        <w:autoSpaceDN w:val="0"/>
        <w:adjustRightInd w:val="0"/>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Упаковке.</w:t>
      </w:r>
    </w:p>
    <w:p w:rsidR="001F52C6" w:rsidRPr="00B74FF2" w:rsidRDefault="001F52C6" w:rsidP="00B74FF2">
      <w:pPr>
        <w:pStyle w:val="a6"/>
        <w:tabs>
          <w:tab w:val="left" w:pos="5096"/>
        </w:tabs>
        <w:spacing w:after="0"/>
        <w:rPr>
          <w:rFonts w:ascii="Times New Roman" w:hAnsi="Times New Roman" w:cs="Times New Roman"/>
          <w:sz w:val="30"/>
          <w:szCs w:val="30"/>
        </w:rPr>
      </w:pPr>
    </w:p>
    <w:p w:rsidR="001F52C6" w:rsidRPr="00B74FF2" w:rsidRDefault="001F52C6" w:rsidP="00B74FF2">
      <w:pPr>
        <w:pStyle w:val="a6"/>
        <w:numPr>
          <w:ilvl w:val="0"/>
          <w:numId w:val="9"/>
        </w:numPr>
        <w:tabs>
          <w:tab w:val="left" w:pos="1134"/>
          <w:tab w:val="left" w:pos="5096"/>
        </w:tabs>
        <w:spacing w:after="0"/>
        <w:ind w:left="0" w:firstLine="709"/>
        <w:jc w:val="both"/>
        <w:rPr>
          <w:rFonts w:ascii="Times New Roman" w:hAnsi="Times New Roman" w:cs="Times New Roman"/>
          <w:b/>
          <w:sz w:val="30"/>
          <w:szCs w:val="30"/>
        </w:rPr>
      </w:pPr>
      <w:r w:rsidRPr="00B74FF2">
        <w:rPr>
          <w:rFonts w:ascii="Times New Roman" w:hAnsi="Times New Roman" w:cs="Times New Roman"/>
          <w:b/>
          <w:sz w:val="30"/>
          <w:szCs w:val="30"/>
        </w:rPr>
        <w:t>Порядок выполнения</w:t>
      </w:r>
    </w:p>
    <w:p w:rsidR="009510DB" w:rsidRPr="00B74FF2" w:rsidRDefault="009510DB" w:rsidP="00B74FF2">
      <w:pPr>
        <w:spacing w:after="0"/>
        <w:rPr>
          <w:rFonts w:ascii="Times New Roman" w:hAnsi="Times New Roman" w:cs="Times New Roman"/>
          <w:i/>
          <w:sz w:val="30"/>
          <w:szCs w:val="30"/>
          <w:u w:val="single"/>
        </w:rPr>
      </w:pPr>
      <w:r w:rsidRPr="00B74FF2">
        <w:rPr>
          <w:rFonts w:ascii="Times New Roman" w:hAnsi="Times New Roman" w:cs="Times New Roman"/>
          <w:i/>
          <w:sz w:val="30"/>
          <w:szCs w:val="30"/>
          <w:u w:val="single"/>
        </w:rPr>
        <w:t>Порядок выполнения задания</w:t>
      </w:r>
    </w:p>
    <w:p w:rsidR="009510DB" w:rsidRPr="00B74FF2" w:rsidRDefault="009510DB"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t>Пример: штрих-код – 5012233213046.</w:t>
      </w:r>
    </w:p>
    <w:p w:rsidR="009510DB" w:rsidRPr="00B74FF2" w:rsidRDefault="009510DB"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t>Контрольная цифра вычисляется по следующей схеме:</w:t>
      </w:r>
    </w:p>
    <w:p w:rsidR="009510DB" w:rsidRPr="00B74FF2" w:rsidRDefault="009510DB"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1.Сложить цифры, стоящие на четных местах:</w:t>
      </w:r>
    </w:p>
    <w:p w:rsidR="009510DB" w:rsidRPr="00B74FF2" w:rsidRDefault="009510DB"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t>0 + 2 + 3 + 2 + 3 + 4 = 14</w:t>
      </w:r>
    </w:p>
    <w:p w:rsidR="009510DB" w:rsidRPr="00B74FF2" w:rsidRDefault="009510DB"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2.Полученную сумму умножить на 3:</w:t>
      </w:r>
    </w:p>
    <w:p w:rsidR="009510DB" w:rsidRPr="00B74FF2" w:rsidRDefault="009510DB" w:rsidP="00B74FF2">
      <w:pPr>
        <w:spacing w:after="0"/>
        <w:jc w:val="both"/>
        <w:rPr>
          <w:rFonts w:ascii="Times New Roman" w:hAnsi="Times New Roman" w:cs="Times New Roman"/>
          <w:sz w:val="30"/>
          <w:szCs w:val="30"/>
        </w:rPr>
      </w:pPr>
      <w:r w:rsidRPr="00B74FF2">
        <w:rPr>
          <w:rFonts w:ascii="Times New Roman" w:hAnsi="Times New Roman" w:cs="Times New Roman"/>
          <w:sz w:val="30"/>
          <w:szCs w:val="30"/>
        </w:rPr>
        <w:t>14 × 3 = 42</w:t>
      </w:r>
    </w:p>
    <w:p w:rsidR="009510DB" w:rsidRPr="00B74FF2" w:rsidRDefault="009510DB"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3.Сложить числа, стоящие на нечетных местах, без контрольной цифры: 5 + 1 + 2 + 3 + 1 + 0 = 12</w:t>
      </w:r>
    </w:p>
    <w:p w:rsidR="009510DB" w:rsidRPr="00B74FF2" w:rsidRDefault="009510DB"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4.Сложить числа указанные в пунктах 2 и 3: 42 + 12 = 54.</w:t>
      </w:r>
    </w:p>
    <w:p w:rsidR="009510DB" w:rsidRPr="00B74FF2" w:rsidRDefault="009510DB"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5.Отбросим десятки: получим 4.</w:t>
      </w:r>
    </w:p>
    <w:p w:rsidR="009510DB" w:rsidRPr="00B74FF2" w:rsidRDefault="009510DB" w:rsidP="00B74FF2">
      <w:pPr>
        <w:tabs>
          <w:tab w:val="num" w:pos="1069"/>
        </w:tabs>
        <w:spacing w:after="0"/>
        <w:jc w:val="both"/>
        <w:rPr>
          <w:rFonts w:ascii="Times New Roman" w:hAnsi="Times New Roman" w:cs="Times New Roman"/>
          <w:sz w:val="30"/>
          <w:szCs w:val="30"/>
        </w:rPr>
      </w:pPr>
      <w:r w:rsidRPr="00B74FF2">
        <w:rPr>
          <w:rFonts w:ascii="Times New Roman" w:hAnsi="Times New Roman" w:cs="Times New Roman"/>
          <w:sz w:val="30"/>
          <w:szCs w:val="30"/>
        </w:rPr>
        <w:t>6. Из 10 вычесть полученное в пункте 5 число: 10 – 4 = 6.</w:t>
      </w:r>
    </w:p>
    <w:p w:rsidR="001F52C6" w:rsidRPr="00B74FF2" w:rsidRDefault="001F52C6" w:rsidP="00B74FF2">
      <w:pPr>
        <w:tabs>
          <w:tab w:val="left" w:pos="284"/>
          <w:tab w:val="left" w:pos="5096"/>
        </w:tabs>
        <w:spacing w:after="0"/>
        <w:jc w:val="both"/>
        <w:rPr>
          <w:rFonts w:ascii="Times New Roman" w:hAnsi="Times New Roman" w:cs="Times New Roman"/>
          <w:sz w:val="30"/>
          <w:szCs w:val="30"/>
        </w:rPr>
      </w:pPr>
    </w:p>
    <w:p w:rsidR="001F52C6" w:rsidRPr="00B74FF2" w:rsidRDefault="001F52C6"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3. Вариант индивидуального задания</w:t>
      </w:r>
    </w:p>
    <w:p w:rsidR="001F52C6" w:rsidRPr="00B74FF2" w:rsidRDefault="001F52C6" w:rsidP="00B74FF2">
      <w:pPr>
        <w:pStyle w:val="a6"/>
        <w:tabs>
          <w:tab w:val="left" w:pos="284"/>
          <w:tab w:val="left" w:pos="509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9510DB" w:rsidRPr="00B74FF2" w:rsidRDefault="009510DB" w:rsidP="00B74FF2">
      <w:pPr>
        <w:pStyle w:val="a5"/>
        <w:spacing w:after="0"/>
        <w:ind w:left="0"/>
        <w:jc w:val="both"/>
        <w:rPr>
          <w:rFonts w:ascii="Times New Roman" w:hAnsi="Times New Roman" w:cs="Times New Roman"/>
          <w:sz w:val="30"/>
          <w:szCs w:val="30"/>
        </w:rPr>
      </w:pPr>
      <w:r w:rsidRPr="00B74FF2">
        <w:rPr>
          <w:rFonts w:ascii="Times New Roman" w:hAnsi="Times New Roman" w:cs="Times New Roman"/>
          <w:sz w:val="30"/>
          <w:szCs w:val="30"/>
        </w:rPr>
        <w:lastRenderedPageBreak/>
        <w:t>Рассчитайте контрольное число следующих штриховых кодов:</w:t>
      </w:r>
    </w:p>
    <w:p w:rsidR="009510DB" w:rsidRPr="00B74FF2" w:rsidRDefault="009510DB" w:rsidP="00B74FF2">
      <w:pPr>
        <w:pStyle w:val="a5"/>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4501239077334, 223587234009.</w:t>
      </w:r>
    </w:p>
    <w:p w:rsidR="009510DB" w:rsidRPr="00B74FF2" w:rsidRDefault="009510DB" w:rsidP="00B74FF2">
      <w:pPr>
        <w:tabs>
          <w:tab w:val="left" w:pos="284"/>
          <w:tab w:val="left" w:pos="5096"/>
        </w:tabs>
        <w:spacing w:after="0"/>
        <w:jc w:val="both"/>
        <w:rPr>
          <w:rFonts w:ascii="Times New Roman" w:hAnsi="Times New Roman" w:cs="Times New Roman"/>
          <w:b/>
          <w:color w:val="7030A0"/>
          <w:sz w:val="30"/>
          <w:szCs w:val="30"/>
        </w:rPr>
      </w:pPr>
    </w:p>
    <w:p w:rsidR="001F52C6" w:rsidRPr="00B74FF2" w:rsidRDefault="001F52C6"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4. Содержание отчета по лабораторной работе</w:t>
      </w:r>
    </w:p>
    <w:p w:rsidR="001F52C6" w:rsidRPr="00B74FF2" w:rsidRDefault="001F52C6" w:rsidP="00B74FF2">
      <w:pPr>
        <w:tabs>
          <w:tab w:val="left" w:pos="284"/>
          <w:tab w:val="left" w:pos="5096"/>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1F52C6" w:rsidRPr="00B74FF2" w:rsidRDefault="001F52C6" w:rsidP="00B74FF2">
      <w:pPr>
        <w:tabs>
          <w:tab w:val="left" w:pos="284"/>
          <w:tab w:val="left" w:pos="5096"/>
        </w:tabs>
        <w:spacing w:after="0"/>
        <w:ind w:firstLine="709"/>
        <w:jc w:val="both"/>
        <w:rPr>
          <w:rFonts w:ascii="Times New Roman" w:hAnsi="Times New Roman" w:cs="Times New Roman"/>
          <w:sz w:val="30"/>
          <w:szCs w:val="30"/>
        </w:rPr>
      </w:pPr>
    </w:p>
    <w:p w:rsidR="001F52C6" w:rsidRPr="00B74FF2" w:rsidRDefault="001F52C6"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1F52C6" w:rsidRPr="00B74FF2" w:rsidRDefault="001F52C6"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1F52C6" w:rsidRPr="00B74FF2" w:rsidRDefault="001F52C6"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1F52C6" w:rsidRPr="00B74FF2" w:rsidRDefault="001F52C6"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1F52C6" w:rsidRPr="00B74FF2" w:rsidRDefault="009510DB" w:rsidP="00B74FF2">
      <w:pPr>
        <w:tabs>
          <w:tab w:val="left" w:pos="284"/>
          <w:tab w:val="left" w:pos="5096"/>
        </w:tabs>
        <w:spacing w:after="0"/>
        <w:jc w:val="both"/>
        <w:rPr>
          <w:rFonts w:ascii="Times New Roman" w:hAnsi="Times New Roman" w:cs="Times New Roman"/>
          <w:sz w:val="30"/>
          <w:szCs w:val="30"/>
        </w:rPr>
      </w:pPr>
      <w:r w:rsidRPr="00B74FF2">
        <w:rPr>
          <w:rFonts w:ascii="Times New Roman" w:hAnsi="Times New Roman" w:cs="Times New Roman"/>
          <w:sz w:val="30"/>
          <w:szCs w:val="30"/>
        </w:rPr>
        <w:t>4</w:t>
      </w:r>
      <w:r w:rsidR="001F52C6" w:rsidRPr="00B74FF2">
        <w:rPr>
          <w:rFonts w:ascii="Times New Roman" w:hAnsi="Times New Roman" w:cs="Times New Roman"/>
          <w:sz w:val="30"/>
          <w:szCs w:val="30"/>
        </w:rPr>
        <w:t>. Выводы.</w:t>
      </w:r>
    </w:p>
    <w:p w:rsidR="001F52C6" w:rsidRPr="00B74FF2" w:rsidRDefault="001F52C6" w:rsidP="00B74FF2">
      <w:pPr>
        <w:tabs>
          <w:tab w:val="left" w:pos="284"/>
          <w:tab w:val="left" w:pos="5096"/>
        </w:tabs>
        <w:spacing w:after="0"/>
        <w:jc w:val="both"/>
        <w:rPr>
          <w:rFonts w:ascii="Times New Roman" w:hAnsi="Times New Roman" w:cs="Times New Roman"/>
          <w:sz w:val="30"/>
          <w:szCs w:val="30"/>
        </w:rPr>
      </w:pPr>
    </w:p>
    <w:p w:rsidR="001F52C6" w:rsidRPr="00B74FF2" w:rsidRDefault="001F52C6"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9510DB" w:rsidRPr="00B74FF2" w:rsidRDefault="009510DB" w:rsidP="00B74FF2">
      <w:pPr>
        <w:pStyle w:val="a5"/>
        <w:numPr>
          <w:ilvl w:val="0"/>
          <w:numId w:val="23"/>
        </w:numPr>
        <w:tabs>
          <w:tab w:val="left" w:pos="0"/>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Какова сущность таможенной экспертизы, ее предмета?</w:t>
      </w:r>
    </w:p>
    <w:p w:rsidR="009510DB" w:rsidRPr="00B74FF2" w:rsidRDefault="009510DB" w:rsidP="00B74FF2">
      <w:pPr>
        <w:pStyle w:val="a5"/>
        <w:numPr>
          <w:ilvl w:val="0"/>
          <w:numId w:val="23"/>
        </w:numPr>
        <w:tabs>
          <w:tab w:val="left" w:pos="0"/>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Каковы цели и задачи таможенной экспертизы</w:t>
      </w:r>
      <w:r w:rsidR="005B36F5" w:rsidRPr="00B74FF2">
        <w:rPr>
          <w:rFonts w:ascii="Times New Roman" w:hAnsi="Times New Roman" w:cs="Times New Roman"/>
          <w:sz w:val="30"/>
          <w:szCs w:val="30"/>
        </w:rPr>
        <w:t>?</w:t>
      </w:r>
    </w:p>
    <w:p w:rsidR="001F52C6" w:rsidRPr="00B74FF2" w:rsidRDefault="001F52C6" w:rsidP="00B74FF2">
      <w:pPr>
        <w:tabs>
          <w:tab w:val="left" w:pos="0"/>
          <w:tab w:val="left" w:pos="284"/>
          <w:tab w:val="left" w:pos="5096"/>
        </w:tabs>
        <w:spacing w:after="0"/>
        <w:jc w:val="both"/>
        <w:rPr>
          <w:rFonts w:ascii="Times New Roman" w:hAnsi="Times New Roman" w:cs="Times New Roman"/>
          <w:sz w:val="30"/>
          <w:szCs w:val="30"/>
        </w:rPr>
      </w:pPr>
    </w:p>
    <w:p w:rsidR="001F52C6" w:rsidRPr="00B74FF2" w:rsidRDefault="001F52C6" w:rsidP="00B74FF2">
      <w:pPr>
        <w:tabs>
          <w:tab w:val="left" w:pos="284"/>
          <w:tab w:val="left" w:pos="5096"/>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6. Список литературы</w:t>
      </w:r>
    </w:p>
    <w:p w:rsidR="001F52C6" w:rsidRPr="00B74FF2" w:rsidRDefault="001F52C6" w:rsidP="00B74FF2">
      <w:pPr>
        <w:tabs>
          <w:tab w:val="left" w:pos="284"/>
          <w:tab w:val="left" w:pos="5096"/>
        </w:tabs>
        <w:spacing w:after="0"/>
        <w:jc w:val="both"/>
        <w:rPr>
          <w:rFonts w:ascii="Times New Roman" w:hAnsi="Times New Roman" w:cs="Times New Roman"/>
          <w:b/>
          <w:i/>
          <w:sz w:val="30"/>
          <w:szCs w:val="30"/>
        </w:rPr>
      </w:pPr>
    </w:p>
    <w:p w:rsidR="001F52C6" w:rsidRPr="00B74FF2" w:rsidRDefault="001F52C6" w:rsidP="00B74FF2">
      <w:pPr>
        <w:tabs>
          <w:tab w:val="left" w:pos="284"/>
          <w:tab w:val="left" w:pos="5096"/>
        </w:tabs>
        <w:spacing w:after="0"/>
        <w:jc w:val="center"/>
        <w:rPr>
          <w:rFonts w:ascii="Times New Roman" w:hAnsi="Times New Roman" w:cs="Times New Roman"/>
          <w:b/>
          <w:i/>
          <w:sz w:val="30"/>
          <w:szCs w:val="30"/>
        </w:rPr>
      </w:pPr>
      <w:r w:rsidRPr="00B74FF2">
        <w:rPr>
          <w:rFonts w:ascii="Times New Roman" w:hAnsi="Times New Roman" w:cs="Times New Roman"/>
          <w:b/>
          <w:i/>
          <w:sz w:val="30"/>
          <w:szCs w:val="30"/>
        </w:rPr>
        <w:t>Дополнительная</w:t>
      </w:r>
    </w:p>
    <w:p w:rsidR="001F52C6" w:rsidRPr="00B74FF2" w:rsidRDefault="001F52C6" w:rsidP="00B74FF2">
      <w:pPr>
        <w:tabs>
          <w:tab w:val="left" w:pos="284"/>
          <w:tab w:val="left" w:pos="5096"/>
        </w:tabs>
        <w:spacing w:after="0"/>
        <w:jc w:val="both"/>
        <w:rPr>
          <w:rFonts w:ascii="Times New Roman" w:hAnsi="Times New Roman" w:cs="Times New Roman"/>
          <w:b/>
          <w:i/>
          <w:sz w:val="30"/>
          <w:szCs w:val="30"/>
        </w:rPr>
      </w:pPr>
    </w:p>
    <w:p w:rsidR="001F52C6" w:rsidRPr="00B74FF2" w:rsidRDefault="001F52C6" w:rsidP="00B74FF2">
      <w:pPr>
        <w:tabs>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1F52C6" w:rsidRPr="00B74FF2" w:rsidRDefault="001F52C6" w:rsidP="00B74FF2">
      <w:pPr>
        <w:numPr>
          <w:ilvl w:val="2"/>
          <w:numId w:val="14"/>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1F52C6" w:rsidRPr="00B74FF2" w:rsidRDefault="001F52C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1F52C6" w:rsidRPr="00B74FF2" w:rsidRDefault="001F52C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1F52C6" w:rsidRPr="00B74FF2" w:rsidRDefault="001F52C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1F52C6" w:rsidRPr="00B74FF2" w:rsidRDefault="001F52C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1F52C6" w:rsidRPr="00B74FF2" w:rsidRDefault="001F52C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lastRenderedPageBreak/>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1F52C6" w:rsidRPr="00B74FF2" w:rsidRDefault="001F52C6" w:rsidP="00B74FF2">
      <w:pPr>
        <w:tabs>
          <w:tab w:val="left" w:pos="284"/>
          <w:tab w:val="left" w:pos="426"/>
          <w:tab w:val="left" w:pos="5096"/>
        </w:tabs>
        <w:spacing w:after="0"/>
        <w:rPr>
          <w:rFonts w:ascii="Times New Roman" w:hAnsi="Times New Roman" w:cs="Times New Roman"/>
          <w:sz w:val="30"/>
          <w:szCs w:val="30"/>
        </w:rPr>
      </w:pPr>
    </w:p>
    <w:p w:rsidR="001F52C6" w:rsidRPr="00B74FF2" w:rsidRDefault="001F52C6"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1F52C6" w:rsidRPr="00B74FF2" w:rsidRDefault="001F52C6"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1F52C6" w:rsidRPr="00B74FF2" w:rsidRDefault="001F52C6"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1F52C6" w:rsidRPr="00B74FF2" w:rsidRDefault="001F52C6" w:rsidP="00B74FF2">
      <w:pPr>
        <w:tabs>
          <w:tab w:val="left" w:pos="284"/>
          <w:tab w:val="left" w:pos="426"/>
          <w:tab w:val="left" w:pos="5096"/>
        </w:tabs>
        <w:spacing w:after="0"/>
        <w:rPr>
          <w:rFonts w:ascii="Times New Roman" w:hAnsi="Times New Roman" w:cs="Times New Roman"/>
          <w:sz w:val="30"/>
          <w:szCs w:val="30"/>
        </w:rPr>
      </w:pPr>
    </w:p>
    <w:p w:rsidR="001F52C6" w:rsidRPr="00B74FF2" w:rsidRDefault="001F52C6"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1F52C6" w:rsidRPr="00B74FF2" w:rsidRDefault="001F52C6"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6F78B5" w:rsidRPr="00B74FF2" w:rsidRDefault="006F78B5" w:rsidP="00B74FF2">
      <w:pPr>
        <w:tabs>
          <w:tab w:val="left" w:pos="993"/>
        </w:tabs>
        <w:spacing w:after="0"/>
        <w:ind w:firstLine="708"/>
        <w:contextualSpacing/>
        <w:jc w:val="both"/>
        <w:rPr>
          <w:rFonts w:ascii="Times New Roman" w:hAnsi="Times New Roman" w:cs="Times New Roman"/>
          <w:sz w:val="30"/>
          <w:szCs w:val="30"/>
        </w:rPr>
      </w:pPr>
    </w:p>
    <w:p w:rsidR="005B36F5" w:rsidRPr="00B74FF2" w:rsidRDefault="005B36F5" w:rsidP="00B74FF2">
      <w:pPr>
        <w:tabs>
          <w:tab w:val="left" w:pos="284"/>
          <w:tab w:val="left" w:pos="5096"/>
        </w:tabs>
        <w:spacing w:after="0"/>
        <w:jc w:val="both"/>
        <w:rPr>
          <w:rFonts w:ascii="Times New Roman" w:hAnsi="Times New Roman" w:cs="Times New Roman"/>
          <w:b/>
          <w:i/>
          <w:sz w:val="30"/>
          <w:szCs w:val="30"/>
        </w:rPr>
      </w:pPr>
    </w:p>
    <w:p w:rsidR="005B36F5" w:rsidRPr="00B74FF2" w:rsidRDefault="005B36F5" w:rsidP="00B74FF2">
      <w:pPr>
        <w:tabs>
          <w:tab w:val="left" w:pos="284"/>
          <w:tab w:val="left" w:pos="5096"/>
        </w:tabs>
        <w:spacing w:after="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отчета по лабораторной работе.</w:t>
      </w:r>
    </w:p>
    <w:p w:rsidR="005B36F5" w:rsidRPr="00B74FF2" w:rsidRDefault="005B36F5" w:rsidP="00B74FF2">
      <w:pPr>
        <w:tabs>
          <w:tab w:val="left" w:pos="284"/>
          <w:tab w:val="left" w:pos="5096"/>
        </w:tabs>
        <w:spacing w:after="0"/>
        <w:jc w:val="both"/>
        <w:rPr>
          <w:rFonts w:ascii="Times New Roman" w:hAnsi="Times New Roman" w:cs="Times New Roman"/>
          <w:i/>
          <w:sz w:val="30"/>
          <w:szCs w:val="30"/>
        </w:rPr>
      </w:pPr>
    </w:p>
    <w:p w:rsidR="005B36F5" w:rsidRPr="00B74FF2" w:rsidRDefault="005B36F5" w:rsidP="00B74FF2">
      <w:pPr>
        <w:tabs>
          <w:tab w:val="left" w:pos="284"/>
          <w:tab w:val="left" w:pos="5096"/>
        </w:tabs>
        <w:spacing w:after="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5B36F5" w:rsidRPr="00B74FF2" w:rsidRDefault="005B36F5" w:rsidP="00B74FF2">
      <w:pPr>
        <w:pStyle w:val="a5"/>
        <w:numPr>
          <w:ilvl w:val="0"/>
          <w:numId w:val="8"/>
        </w:numPr>
        <w:tabs>
          <w:tab w:val="left" w:pos="284"/>
          <w:tab w:val="left" w:pos="5096"/>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5B36F5" w:rsidRPr="00B74FF2" w:rsidRDefault="005B36F5" w:rsidP="00B74FF2">
      <w:pPr>
        <w:pStyle w:val="a5"/>
        <w:numPr>
          <w:ilvl w:val="0"/>
          <w:numId w:val="8"/>
        </w:numPr>
        <w:tabs>
          <w:tab w:val="left" w:pos="284"/>
          <w:tab w:val="left" w:pos="5096"/>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5B36F5" w:rsidRPr="00B74FF2" w:rsidRDefault="005B36F5" w:rsidP="00B74FF2">
      <w:pPr>
        <w:pStyle w:val="a5"/>
        <w:numPr>
          <w:ilvl w:val="0"/>
          <w:numId w:val="8"/>
        </w:numPr>
        <w:tabs>
          <w:tab w:val="left" w:pos="284"/>
          <w:tab w:val="left" w:pos="5096"/>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5B36F5" w:rsidRPr="00B74FF2" w:rsidRDefault="005B36F5" w:rsidP="00B74FF2">
      <w:pPr>
        <w:tabs>
          <w:tab w:val="left" w:pos="284"/>
          <w:tab w:val="left" w:pos="5096"/>
        </w:tabs>
        <w:spacing w:after="0"/>
        <w:jc w:val="both"/>
        <w:rPr>
          <w:rFonts w:ascii="Times New Roman" w:hAnsi="Times New Roman" w:cs="Times New Roman"/>
          <w:sz w:val="30"/>
          <w:szCs w:val="30"/>
        </w:rPr>
      </w:pPr>
    </w:p>
    <w:p w:rsidR="006F78B5" w:rsidRPr="00B74FF2" w:rsidRDefault="006F78B5" w:rsidP="00B74FF2">
      <w:pPr>
        <w:spacing w:after="0"/>
        <w:ind w:firstLine="709"/>
        <w:jc w:val="both"/>
        <w:rPr>
          <w:rFonts w:ascii="Times New Roman" w:hAnsi="Times New Roman" w:cs="Times New Roman"/>
          <w:sz w:val="30"/>
          <w:szCs w:val="30"/>
        </w:rPr>
      </w:pPr>
    </w:p>
    <w:p w:rsidR="005B36F5" w:rsidRPr="00B74FF2" w:rsidRDefault="005B36F5" w:rsidP="00B74FF2">
      <w:pPr>
        <w:tabs>
          <w:tab w:val="left" w:pos="42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Лабораторное занятие 6</w:t>
      </w:r>
    </w:p>
    <w:p w:rsidR="005B36F5" w:rsidRPr="00B74FF2" w:rsidRDefault="005B36F5" w:rsidP="00B74FF2">
      <w:pPr>
        <w:tabs>
          <w:tab w:val="left" w:pos="426"/>
        </w:tabs>
        <w:spacing w:after="0"/>
        <w:rPr>
          <w:rFonts w:ascii="Times New Roman" w:hAnsi="Times New Roman" w:cs="Times New Roman"/>
          <w:sz w:val="30"/>
          <w:szCs w:val="30"/>
        </w:rPr>
      </w:pPr>
    </w:p>
    <w:p w:rsidR="005B36F5" w:rsidRPr="00B74FF2" w:rsidRDefault="005B36F5" w:rsidP="00B74FF2">
      <w:pPr>
        <w:spacing w:after="0"/>
        <w:contextualSpacing/>
        <w:rPr>
          <w:rFonts w:ascii="Times New Roman" w:hAnsi="Times New Roman" w:cs="Times New Roman"/>
          <w:b/>
          <w:sz w:val="30"/>
          <w:szCs w:val="30"/>
        </w:rPr>
      </w:pPr>
      <w:r w:rsidRPr="00B74FF2">
        <w:rPr>
          <w:rFonts w:ascii="Times New Roman" w:hAnsi="Times New Roman" w:cs="Times New Roman"/>
          <w:b/>
          <w:sz w:val="30"/>
          <w:szCs w:val="30"/>
        </w:rPr>
        <w:t>Тема «Понятие о таможенной экспертизе» - 2 часа</w:t>
      </w:r>
    </w:p>
    <w:p w:rsidR="005B36F5" w:rsidRPr="00B74FF2" w:rsidRDefault="005B36F5" w:rsidP="00B74FF2">
      <w:pPr>
        <w:spacing w:after="0"/>
        <w:jc w:val="both"/>
        <w:rPr>
          <w:rFonts w:ascii="Times New Roman" w:eastAsia="Times New Roman" w:hAnsi="Times New Roman" w:cs="Times New Roman"/>
          <w:b/>
          <w:sz w:val="30"/>
          <w:szCs w:val="30"/>
        </w:rPr>
      </w:pPr>
      <w:r w:rsidRPr="00B74FF2">
        <w:rPr>
          <w:rFonts w:ascii="Times New Roman" w:eastAsia="Times New Roman" w:hAnsi="Times New Roman" w:cs="Times New Roman"/>
          <w:b/>
          <w:color w:val="7030A0"/>
          <w:sz w:val="30"/>
          <w:szCs w:val="30"/>
        </w:rPr>
        <w:t xml:space="preserve">1. Цель выполнения лабораторной работы </w:t>
      </w:r>
      <w:proofErr w:type="gramStart"/>
      <w:r w:rsidRPr="00B74FF2">
        <w:rPr>
          <w:rFonts w:ascii="Times New Roman" w:eastAsia="Times New Roman" w:hAnsi="Times New Roman" w:cs="Times New Roman"/>
          <w:sz w:val="30"/>
          <w:szCs w:val="30"/>
        </w:rPr>
        <w:t>–</w:t>
      </w:r>
      <w:r w:rsidR="004F6D90" w:rsidRPr="00B74FF2">
        <w:rPr>
          <w:rFonts w:ascii="Times New Roman" w:eastAsia="Times New Roman" w:hAnsi="Times New Roman" w:cs="Times New Roman"/>
          <w:sz w:val="30"/>
          <w:szCs w:val="30"/>
        </w:rPr>
        <w:t>и</w:t>
      </w:r>
      <w:proofErr w:type="gramEnd"/>
      <w:r w:rsidR="004F6D90" w:rsidRPr="00B74FF2">
        <w:rPr>
          <w:rFonts w:ascii="Times New Roman" w:eastAsia="Times New Roman" w:hAnsi="Times New Roman" w:cs="Times New Roman"/>
          <w:sz w:val="30"/>
          <w:szCs w:val="30"/>
        </w:rPr>
        <w:t>зучить методы и средства таможенной экспертизы.</w:t>
      </w:r>
    </w:p>
    <w:p w:rsidR="005B36F5" w:rsidRPr="00B74FF2" w:rsidRDefault="005B36F5" w:rsidP="00B74FF2">
      <w:pPr>
        <w:spacing w:after="0"/>
        <w:jc w:val="center"/>
        <w:rPr>
          <w:rFonts w:ascii="Times New Roman" w:eastAsia="Times New Roman" w:hAnsi="Times New Roman" w:cs="Times New Roman"/>
          <w:b/>
          <w:color w:val="FF0000"/>
          <w:sz w:val="30"/>
          <w:szCs w:val="30"/>
        </w:rPr>
      </w:pPr>
      <w:r w:rsidRPr="00B74FF2">
        <w:rPr>
          <w:rFonts w:ascii="Times New Roman" w:eastAsia="Times New Roman" w:hAnsi="Times New Roman" w:cs="Times New Roman"/>
          <w:b/>
          <w:color w:val="FF0000"/>
          <w:sz w:val="30"/>
          <w:szCs w:val="30"/>
        </w:rPr>
        <w:lastRenderedPageBreak/>
        <w:t>Теоретические вопросы</w:t>
      </w:r>
    </w:p>
    <w:p w:rsidR="004F6D90" w:rsidRPr="00B74FF2" w:rsidRDefault="004F6D90" w:rsidP="00B74FF2">
      <w:pPr>
        <w:pStyle w:val="a5"/>
        <w:numPr>
          <w:ilvl w:val="0"/>
          <w:numId w:val="39"/>
        </w:numPr>
        <w:tabs>
          <w:tab w:val="left" w:pos="284"/>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Сущность таможенной экспертизы, ее предмет. </w:t>
      </w:r>
    </w:p>
    <w:p w:rsidR="004F6D90" w:rsidRPr="00B74FF2" w:rsidRDefault="004F6D90" w:rsidP="00B74FF2">
      <w:pPr>
        <w:pStyle w:val="a5"/>
        <w:numPr>
          <w:ilvl w:val="0"/>
          <w:numId w:val="39"/>
        </w:numPr>
        <w:tabs>
          <w:tab w:val="left" w:pos="284"/>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Цели и задачи таможенной экспертизы.</w:t>
      </w:r>
    </w:p>
    <w:p w:rsidR="004F6D90" w:rsidRPr="00B74FF2" w:rsidRDefault="004F6D90" w:rsidP="00B74FF2">
      <w:pPr>
        <w:tabs>
          <w:tab w:val="left" w:pos="426"/>
        </w:tabs>
        <w:spacing w:after="0"/>
        <w:rPr>
          <w:rFonts w:ascii="Times New Roman" w:hAnsi="Times New Roman" w:cs="Times New Roman"/>
          <w:b/>
          <w:color w:val="7030A0"/>
          <w:sz w:val="30"/>
          <w:szCs w:val="30"/>
        </w:rPr>
      </w:pPr>
    </w:p>
    <w:p w:rsidR="005B36F5" w:rsidRPr="00B74FF2" w:rsidRDefault="004F6D90" w:rsidP="00B74FF2">
      <w:pPr>
        <w:tabs>
          <w:tab w:val="left" w:pos="426"/>
        </w:tabs>
        <w:spacing w:after="0"/>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 xml:space="preserve">2. </w:t>
      </w:r>
      <w:r w:rsidR="005B36F5" w:rsidRPr="00B74FF2">
        <w:rPr>
          <w:rFonts w:ascii="Times New Roman" w:hAnsi="Times New Roman" w:cs="Times New Roman"/>
          <w:b/>
          <w:color w:val="7030A0"/>
          <w:sz w:val="30"/>
          <w:szCs w:val="30"/>
        </w:rPr>
        <w:t>Порядок выполнения работы</w:t>
      </w:r>
    </w:p>
    <w:p w:rsidR="004F6D90" w:rsidRPr="00B74FF2" w:rsidRDefault="004F6D90" w:rsidP="00B74FF2">
      <w:pPr>
        <w:pStyle w:val="a5"/>
        <w:numPr>
          <w:ilvl w:val="0"/>
          <w:numId w:val="9"/>
        </w:numPr>
        <w:tabs>
          <w:tab w:val="left" w:pos="426"/>
        </w:tabs>
        <w:spacing w:after="0"/>
        <w:ind w:left="0" w:firstLine="0"/>
        <w:rPr>
          <w:rFonts w:ascii="Times New Roman" w:hAnsi="Times New Roman" w:cs="Times New Roman"/>
          <w:b/>
          <w:sz w:val="30"/>
          <w:szCs w:val="30"/>
        </w:rPr>
      </w:pPr>
      <w:r w:rsidRPr="00B74FF2">
        <w:rPr>
          <w:rFonts w:ascii="Times New Roman" w:hAnsi="Times New Roman" w:cs="Times New Roman"/>
          <w:b/>
          <w:sz w:val="30"/>
          <w:szCs w:val="30"/>
        </w:rPr>
        <w:t>Пояснения к заданию</w:t>
      </w:r>
    </w:p>
    <w:p w:rsidR="004F6D90" w:rsidRPr="00B74FF2" w:rsidRDefault="004F6D90" w:rsidP="00B74FF2">
      <w:pPr>
        <w:tabs>
          <w:tab w:val="left" w:pos="426"/>
        </w:tabs>
        <w:spacing w:after="0"/>
        <w:jc w:val="center"/>
        <w:rPr>
          <w:rFonts w:ascii="Times New Roman" w:hAnsi="Times New Roman" w:cs="Times New Roman"/>
          <w:b/>
          <w:sz w:val="30"/>
          <w:szCs w:val="30"/>
        </w:rPr>
      </w:pPr>
      <w:r w:rsidRPr="00B74FF2">
        <w:rPr>
          <w:rFonts w:ascii="Times New Roman" w:hAnsi="Times New Roman" w:cs="Times New Roman"/>
          <w:b/>
          <w:sz w:val="30"/>
          <w:szCs w:val="30"/>
        </w:rPr>
        <w:t>Правила интерпретации ТН ВЭД ТС</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Классификация товаров в Товарной номенклатуре внешнеэкономической деятельности (ТН ВЭД) осуществляется по следующим правилам:</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1</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Названия разделов, групп и подгрупп приводятся только для удобства использования ГС; для юридических целей классификация товаров в ГС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Номенклатура представляет в систематизированном виде товары, обращающиеся в международной торговле. Эти товары группируются в ней в разделы, группы и подгруппы, снабженные наименованиями, указывающими в предельно сжатой форме категории или типы товаров, которые они охватывают. Во многих случаях, однако, в разделе или группе классифицируется такое разнообразие и количество товаров, что все их невозможно охватить или перечислить конкретно в наименованиях.</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 xml:space="preserve">Правило </w:t>
      </w:r>
      <w:proofErr w:type="gramStart"/>
      <w:r w:rsidRPr="00B74FF2">
        <w:rPr>
          <w:sz w:val="30"/>
          <w:szCs w:val="30"/>
        </w:rPr>
        <w:t>1</w:t>
      </w:r>
      <w:proofErr w:type="gramEnd"/>
      <w:r w:rsidRPr="00B74FF2">
        <w:rPr>
          <w:sz w:val="30"/>
          <w:szCs w:val="30"/>
        </w:rPr>
        <w:t xml:space="preserve"> поэтому начинается с оговорки, что эти наименования приводятся "только для удобства использования". Следовательно, они не имеют законной силы при классификации.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Вторая часть данного Правила говорит о том, что классификацию следует проводить:</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а)   </w:t>
      </w:r>
      <w:r w:rsidRPr="00B74FF2">
        <w:rPr>
          <w:rStyle w:val="apple-converted-space"/>
          <w:sz w:val="30"/>
          <w:szCs w:val="30"/>
        </w:rPr>
        <w:t> </w:t>
      </w:r>
      <w:r w:rsidRPr="00B74FF2">
        <w:rPr>
          <w:sz w:val="30"/>
          <w:szCs w:val="30"/>
        </w:rPr>
        <w:t>исходя из текстов товарных позиций и соответствующих примечаний к разделам или группам, 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если</w:t>
      </w:r>
      <w:r w:rsidRPr="00B74FF2">
        <w:rPr>
          <w:rStyle w:val="apple-converted-space"/>
          <w:b/>
          <w:bCs/>
          <w:sz w:val="30"/>
          <w:szCs w:val="30"/>
        </w:rPr>
        <w:t> </w:t>
      </w:r>
      <w:r w:rsidRPr="00B74FF2">
        <w:rPr>
          <w:b/>
          <w:bCs/>
          <w:sz w:val="30"/>
          <w:szCs w:val="30"/>
        </w:rPr>
        <w:t>такими текстами не предусмотрено иное</w:t>
      </w:r>
      <w:r w:rsidRPr="00B74FF2">
        <w:rPr>
          <w:sz w:val="30"/>
          <w:szCs w:val="30"/>
        </w:rPr>
        <w:t>, то в соответствии с положениями Правил 2, 3, 4 и 5, где это применимо.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IV. </w:t>
      </w:r>
      <w:r w:rsidRPr="00B74FF2">
        <w:rPr>
          <w:rStyle w:val="apple-converted-space"/>
          <w:sz w:val="30"/>
          <w:szCs w:val="30"/>
        </w:rPr>
        <w:t> </w:t>
      </w:r>
      <w:r w:rsidRPr="00B74FF2">
        <w:rPr>
          <w:sz w:val="30"/>
          <w:szCs w:val="30"/>
        </w:rPr>
        <w:t>Положение III (а) является очевидным, и многие товары классифицируются в Номенклатуре без дальнейшего обращения к правилам интерпретации (например, живые лошади (товарная позиция 0101), фармацевтическая продукция, упомянутая в примечании 4 к группе 30 (товарная позиция 3006)).</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 </w:t>
      </w:r>
      <w:r w:rsidRPr="00B74FF2">
        <w:rPr>
          <w:rStyle w:val="apple-converted-space"/>
          <w:sz w:val="30"/>
          <w:szCs w:val="30"/>
        </w:rPr>
        <w:t> </w:t>
      </w:r>
      <w:r w:rsidRPr="00B74FF2">
        <w:rPr>
          <w:sz w:val="30"/>
          <w:szCs w:val="30"/>
        </w:rPr>
        <w:t>В положении III (б):</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выражение "если такими текстами не предусмотрено иное" вполне недвусмысленно означает, что наименования товарных позиций и примечания к разделам или группам являются приоритетными, то есть учитываются в первую очередь при классификации товара. Например, в примечаниях к группе 31 ставится условие, что к определенным товарным позициям относятся</w:t>
      </w:r>
      <w:r w:rsidRPr="00B74FF2">
        <w:rPr>
          <w:rStyle w:val="apple-converted-space"/>
          <w:sz w:val="30"/>
          <w:szCs w:val="30"/>
        </w:rPr>
        <w:t> </w:t>
      </w:r>
      <w:r w:rsidRPr="00B74FF2">
        <w:rPr>
          <w:b/>
          <w:bCs/>
          <w:sz w:val="30"/>
          <w:szCs w:val="30"/>
        </w:rPr>
        <w:t>только</w:t>
      </w:r>
      <w:r w:rsidRPr="00B74FF2">
        <w:rPr>
          <w:rStyle w:val="apple-converted-space"/>
          <w:sz w:val="30"/>
          <w:szCs w:val="30"/>
        </w:rPr>
        <w:t> </w:t>
      </w:r>
      <w:r w:rsidRPr="00B74FF2">
        <w:rPr>
          <w:sz w:val="30"/>
          <w:szCs w:val="30"/>
        </w:rPr>
        <w:t>определенные товары. Следовательно, эти товарные позиции не могут быть расширены с тем, чтобы включить в них товары, которые иначе могли бы попасть в них в соответствии с Правилом 2 (б);</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ссылка на Правило 2 в выражении "в соответствии с положениями Правил 2, 3, 4 и 5" означает, что: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1)</w:t>
      </w:r>
      <w:r w:rsidRPr="00B74FF2">
        <w:rPr>
          <w:rStyle w:val="apple-converted-space"/>
          <w:sz w:val="30"/>
          <w:szCs w:val="30"/>
        </w:rPr>
        <w:t> </w:t>
      </w:r>
      <w:r w:rsidRPr="00B74FF2">
        <w:rPr>
          <w:sz w:val="30"/>
          <w:szCs w:val="30"/>
        </w:rPr>
        <w:t>товары, представленные в некомплектном или незавершенном виде (например, велосипед без седла и шин), 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w:t>
      </w:r>
      <w:r w:rsidRPr="00B74FF2">
        <w:rPr>
          <w:rStyle w:val="apple-converted-space"/>
          <w:sz w:val="30"/>
          <w:szCs w:val="30"/>
        </w:rPr>
        <w:t> </w:t>
      </w:r>
      <w:r w:rsidRPr="00B74FF2">
        <w:rPr>
          <w:sz w:val="30"/>
          <w:szCs w:val="30"/>
        </w:rPr>
        <w:t>товары, представленные в несобранном или разобранном виде (например, несобранный или разобранный велосипед, все компоненты представляются вместе), компоненты которых могут классифицироваться или отдельно по принадлежащему им праву (например, шины, камеры), или как "части" этих товаров,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b/>
          <w:bCs/>
          <w:sz w:val="30"/>
          <w:szCs w:val="30"/>
        </w:rPr>
      </w:pPr>
      <w:r w:rsidRPr="00B74FF2">
        <w:rPr>
          <w:sz w:val="30"/>
          <w:szCs w:val="30"/>
        </w:rPr>
        <w:t>должны классифицироваться как</w:t>
      </w:r>
      <w:r w:rsidRPr="00B74FF2">
        <w:rPr>
          <w:rStyle w:val="apple-converted-space"/>
          <w:sz w:val="30"/>
          <w:szCs w:val="30"/>
        </w:rPr>
        <w:t> </w:t>
      </w:r>
      <w:r w:rsidRPr="00B74FF2">
        <w:rPr>
          <w:sz w:val="30"/>
          <w:szCs w:val="30"/>
        </w:rPr>
        <w:t>будто это товары в комплектном или завершенном виде</w:t>
      </w:r>
      <w:r w:rsidRPr="00B74FF2">
        <w:rPr>
          <w:rStyle w:val="apple-converted-space"/>
          <w:sz w:val="30"/>
          <w:szCs w:val="30"/>
        </w:rPr>
        <w:t> </w:t>
      </w:r>
      <w:r w:rsidRPr="00B74FF2">
        <w:rPr>
          <w:b/>
          <w:bCs/>
          <w:sz w:val="30"/>
          <w:szCs w:val="30"/>
        </w:rPr>
        <w:t>при условии соблюдения положений Правила 2 (a) и при том, что текстами товарных позиций или примечаний не предусмотрено иное.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2</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а.</w:t>
      </w:r>
      <w:r w:rsidRPr="00B74FF2">
        <w:rPr>
          <w:rStyle w:val="apple-converted-space"/>
          <w:sz w:val="30"/>
          <w:szCs w:val="30"/>
        </w:rPr>
        <w:t> </w:t>
      </w:r>
      <w:r w:rsidRPr="00B74FF2">
        <w:rPr>
          <w:sz w:val="30"/>
          <w:szCs w:val="30"/>
        </w:rPr>
        <w:t>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w:t>
      </w:r>
      <w:proofErr w:type="gramEnd"/>
      <w:r w:rsidRPr="00B74FF2">
        <w:rPr>
          <w:sz w:val="30"/>
          <w:szCs w:val="30"/>
        </w:rPr>
        <w:t xml:space="preserve"> </w:t>
      </w:r>
      <w:proofErr w:type="gramStart"/>
      <w:r w:rsidRPr="00B74FF2">
        <w:rPr>
          <w:sz w:val="30"/>
          <w:szCs w:val="30"/>
        </w:rPr>
        <w:t>комплектный</w:t>
      </w:r>
      <w:proofErr w:type="gramEnd"/>
      <w:r w:rsidRPr="00B74FF2">
        <w:rPr>
          <w:sz w:val="30"/>
          <w:szCs w:val="30"/>
        </w:rPr>
        <w:t xml:space="preserve"> или завершенный в силу данного Правила), представленный в несобранном или разобранном виде.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б</w:t>
      </w:r>
      <w:proofErr w:type="gramEnd"/>
      <w:r w:rsidRPr="00B74FF2">
        <w:rPr>
          <w:sz w:val="30"/>
          <w:szCs w:val="30"/>
        </w:rPr>
        <w:t>.</w:t>
      </w:r>
      <w:r w:rsidRPr="00B74FF2">
        <w:rPr>
          <w:rStyle w:val="apple-converted-space"/>
          <w:sz w:val="30"/>
          <w:szCs w:val="30"/>
        </w:rPr>
        <w:t> </w:t>
      </w:r>
      <w:r w:rsidRPr="00B74FF2">
        <w:rPr>
          <w:sz w:val="30"/>
          <w:szCs w:val="30"/>
        </w:rPr>
        <w:t>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2а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(Товары, представленные в некомплектном или незавершенном виде)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Первая часть Правила 2 (а) расширяет содержание любой товарной позиции, к которой относится конкретный товар, для включения в нее не только комплектного изделия, но и этого изделия в некомплектном или незавершенном виде,</w:t>
      </w:r>
      <w:r w:rsidRPr="00B74FF2">
        <w:rPr>
          <w:rStyle w:val="apple-converted-space"/>
          <w:sz w:val="30"/>
          <w:szCs w:val="30"/>
        </w:rPr>
        <w:t> </w:t>
      </w:r>
      <w:r w:rsidRPr="00B74FF2">
        <w:rPr>
          <w:b/>
          <w:bCs/>
          <w:sz w:val="30"/>
          <w:szCs w:val="30"/>
        </w:rPr>
        <w:t>при условии</w:t>
      </w:r>
      <w:r w:rsidRPr="00B74FF2">
        <w:rPr>
          <w:sz w:val="30"/>
          <w:szCs w:val="30"/>
        </w:rPr>
        <w:t>, что в представленном виде это изделие обладает основным свойством комплектного или готового изделия.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Положения этого Правила также распространяются на</w:t>
      </w:r>
      <w:r w:rsidRPr="00B74FF2">
        <w:rPr>
          <w:rStyle w:val="apple-converted-space"/>
          <w:sz w:val="30"/>
          <w:szCs w:val="30"/>
        </w:rPr>
        <w:t> </w:t>
      </w:r>
      <w:r w:rsidRPr="00B74FF2">
        <w:rPr>
          <w:b/>
          <w:bCs/>
          <w:sz w:val="30"/>
          <w:szCs w:val="30"/>
        </w:rPr>
        <w:t>заготовки</w:t>
      </w:r>
      <w:r w:rsidRPr="00B74FF2">
        <w:rPr>
          <w:sz w:val="30"/>
          <w:szCs w:val="30"/>
        </w:rPr>
        <w:t xml:space="preserve">, если они не выделены в конкретную товарную </w:t>
      </w:r>
      <w:r w:rsidRPr="00B74FF2">
        <w:rPr>
          <w:sz w:val="30"/>
          <w:szCs w:val="30"/>
        </w:rPr>
        <w:lastRenderedPageBreak/>
        <w:t xml:space="preserve">позицию. </w:t>
      </w:r>
      <w:proofErr w:type="gramStart"/>
      <w:r w:rsidRPr="00B74FF2">
        <w:rPr>
          <w:sz w:val="30"/>
          <w:szCs w:val="30"/>
        </w:rPr>
        <w:t>Термин "</w:t>
      </w:r>
      <w:r w:rsidRPr="00B74FF2">
        <w:rPr>
          <w:b/>
          <w:bCs/>
          <w:sz w:val="30"/>
          <w:szCs w:val="30"/>
        </w:rPr>
        <w:t>заготовка</w:t>
      </w:r>
      <w:r w:rsidRPr="00B74FF2">
        <w:rPr>
          <w:sz w:val="30"/>
          <w:szCs w:val="30"/>
        </w:rPr>
        <w:t>" означает изделие, не готовое для непосредственного использования, имеющее приблизительную форму или очертания готового изделия или части, и которое может быть использовано, кроме исключительных случаев, только для доработки в готовое изделие или часть (например, бутылочные заготовки из пластмасс, являющиеся полуфабрикатами, имеющими форму трубки, с одним закрытым концом и одним открытым концом с резьбой для закрывания завинчивающейся крышкой, участок ниже</w:t>
      </w:r>
      <w:proofErr w:type="gramEnd"/>
      <w:r w:rsidRPr="00B74FF2">
        <w:rPr>
          <w:sz w:val="30"/>
          <w:szCs w:val="30"/>
        </w:rPr>
        <w:t xml:space="preserve"> конца с резьбой предназначается для выдувания до </w:t>
      </w:r>
      <w:proofErr w:type="gramStart"/>
      <w:r w:rsidRPr="00B74FF2">
        <w:rPr>
          <w:sz w:val="30"/>
          <w:szCs w:val="30"/>
        </w:rPr>
        <w:t>желаемых</w:t>
      </w:r>
      <w:proofErr w:type="gramEnd"/>
      <w:r w:rsidRPr="00B74FF2">
        <w:rPr>
          <w:sz w:val="30"/>
          <w:szCs w:val="30"/>
        </w:rPr>
        <w:t xml:space="preserve"> размера и формы).</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Полуфабрикаты, еще не имеющие характерной формы готовых изделий (такие как бруски, диски, трубы и</w:t>
      </w:r>
      <w:r w:rsidRPr="00B74FF2">
        <w:rPr>
          <w:sz w:val="30"/>
          <w:szCs w:val="30"/>
          <w:lang w:val="en-US"/>
        </w:rPr>
        <w:t> </w:t>
      </w:r>
      <w:r w:rsidRPr="00B74FF2">
        <w:rPr>
          <w:sz w:val="30"/>
          <w:szCs w:val="30"/>
        </w:rPr>
        <w:t>т.д.), не рассматриваются как “заготовки”.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Принимая во внимание содержание товарных позиций разделов I – VI, данная часть Правила обычно не применяется к товарам этих разделов.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 IV. </w:t>
      </w:r>
      <w:r w:rsidRPr="00B74FF2">
        <w:rPr>
          <w:rStyle w:val="apple-converted-space"/>
          <w:sz w:val="30"/>
          <w:szCs w:val="30"/>
        </w:rPr>
        <w:t> </w:t>
      </w:r>
      <w:r w:rsidRPr="00B74FF2">
        <w:rPr>
          <w:sz w:val="30"/>
          <w:szCs w:val="30"/>
        </w:rPr>
        <w:t>Некоторые случаи, подпадающие под данное Правило, упоминаются в общих положениях к разделам или группам (например, раздел XVI и группы 61, 62, 86, 87 и 90).</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2а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(Товары, представленные в несобранном или разобранном виде)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 </w:t>
      </w:r>
      <w:r w:rsidRPr="00B74FF2">
        <w:rPr>
          <w:rStyle w:val="apple-converted-space"/>
          <w:sz w:val="30"/>
          <w:szCs w:val="30"/>
        </w:rPr>
        <w:t> </w:t>
      </w:r>
      <w:r w:rsidRPr="00B74FF2">
        <w:rPr>
          <w:sz w:val="30"/>
          <w:szCs w:val="30"/>
        </w:rPr>
        <w:t>Вторая часть Правила 2а предусматривает, что комплектные или готовые изделия, представленные в несобранном или разобранном виде, классифицируются в тех же товарных позициях, что и собранные изделия. Товары бывают представлены подобным образом обычно в связи с требованиями упаковки, погрузочно-разгрузочных операций или транспортировки.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 </w:t>
      </w:r>
      <w:r w:rsidRPr="00B74FF2">
        <w:rPr>
          <w:rStyle w:val="apple-converted-space"/>
          <w:sz w:val="30"/>
          <w:szCs w:val="30"/>
        </w:rPr>
        <w:t> </w:t>
      </w:r>
      <w:r w:rsidRPr="00B74FF2">
        <w:rPr>
          <w:sz w:val="30"/>
          <w:szCs w:val="30"/>
        </w:rPr>
        <w:t>Данное Правило также применяется к некомплектным или незавершенным изделиям, представленным в разобранном или несобранном виде, при условии, что они рассматриваются как комплектные или завершенные производством изделия в силу действия первой части данного Правила.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VII. </w:t>
      </w:r>
      <w:r w:rsidRPr="00B74FF2">
        <w:rPr>
          <w:rStyle w:val="apple-converted-space"/>
          <w:sz w:val="30"/>
          <w:szCs w:val="30"/>
        </w:rPr>
        <w:t> </w:t>
      </w:r>
      <w:r w:rsidRPr="00B74FF2">
        <w:rPr>
          <w:sz w:val="30"/>
          <w:szCs w:val="30"/>
        </w:rPr>
        <w:t>Согласно данному Правилу термин "товары, представленные в несобранном или разобранном виде" означает изделия, компоненты которых должны собираться с помощью крепежного материала (винтов, гаек, болтов и др.) или же, например, клепкой или сваркой,</w:t>
      </w:r>
      <w:r w:rsidRPr="00B74FF2">
        <w:rPr>
          <w:rStyle w:val="apple-converted-space"/>
          <w:sz w:val="30"/>
          <w:szCs w:val="30"/>
        </w:rPr>
        <w:t> </w:t>
      </w:r>
      <w:r w:rsidRPr="00B74FF2">
        <w:rPr>
          <w:b/>
          <w:bCs/>
          <w:sz w:val="30"/>
          <w:szCs w:val="30"/>
        </w:rPr>
        <w:t>при условии</w:t>
      </w:r>
      <w:r w:rsidRPr="00B74FF2">
        <w:rPr>
          <w:sz w:val="30"/>
          <w:szCs w:val="30"/>
        </w:rPr>
        <w:t>, что для этого требуются лишь сборочные операции.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Не следует принимать во внимание в этом случае сложность способа сборки. Несмотря на это, компоненты не будут подвергаться дальнейшим рабочим операциям для приведения в завершенный вид.</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Несобранные компоненты изделия сверх количества, необходимого для сборки данного изделия, должны классифицироваться отдельно.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VIII. </w:t>
      </w:r>
      <w:r w:rsidRPr="00B74FF2">
        <w:rPr>
          <w:rStyle w:val="apple-converted-space"/>
          <w:sz w:val="30"/>
          <w:szCs w:val="30"/>
        </w:rPr>
        <w:t> </w:t>
      </w:r>
      <w:r w:rsidRPr="00B74FF2">
        <w:rPr>
          <w:sz w:val="30"/>
          <w:szCs w:val="30"/>
        </w:rPr>
        <w:t>Случаи, подпадающие под действие данного Правила, упомянуты в общих положениях к разделам или группам (например, раздел XVI и группы 44, 86, 87 и 89).</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 IX. </w:t>
      </w:r>
      <w:r w:rsidRPr="00B74FF2">
        <w:rPr>
          <w:rStyle w:val="apple-converted-space"/>
          <w:sz w:val="30"/>
          <w:szCs w:val="30"/>
        </w:rPr>
        <w:t> </w:t>
      </w:r>
      <w:r w:rsidRPr="00B74FF2">
        <w:rPr>
          <w:sz w:val="30"/>
          <w:szCs w:val="30"/>
        </w:rPr>
        <w:t>Принимая во внимание содержание товарных позиций разделов I – VI, данная часть этого Правила обычно не применяется к товарам этих разделов.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2б</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(Смеси и соединения материалов или веществ)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pple-converted-space"/>
          <w:sz w:val="30"/>
          <w:szCs w:val="30"/>
        </w:rPr>
        <w:t> </w:t>
      </w:r>
      <w:r w:rsidRPr="00B74FF2">
        <w:rPr>
          <w:sz w:val="30"/>
          <w:szCs w:val="30"/>
        </w:rPr>
        <w:t>X. </w:t>
      </w:r>
      <w:r w:rsidRPr="00B74FF2">
        <w:rPr>
          <w:rStyle w:val="apple-converted-space"/>
          <w:sz w:val="30"/>
          <w:szCs w:val="30"/>
        </w:rPr>
        <w:t> </w:t>
      </w:r>
      <w:r w:rsidRPr="00B74FF2">
        <w:rPr>
          <w:sz w:val="30"/>
          <w:szCs w:val="30"/>
        </w:rPr>
        <w:t>Правило 2б касается смесей и сочетаний материалов или веществ и товаров, изготовленных из двух или более материалов или веществ. Оно имеет отношение к товарным позициям, в которых указывается материал или вещество (например, товарная позиция 0507 – слоновая кость), и к товарным позициям, в которых указан товар из конкретного материала или вещества (например, товарная позиция 4503 – изделия из натуральной пробки). Следует отметить, что данное Правило применяется только в том случае, если в этих товарных позициях или примечаниях к разделам или группам не оговорено иное (например, товарная позиция 1503 – лярд-стеарин,</w:t>
      </w:r>
      <w:r w:rsidRPr="00B74FF2">
        <w:rPr>
          <w:rStyle w:val="apple-converted-space"/>
          <w:sz w:val="30"/>
          <w:szCs w:val="30"/>
        </w:rPr>
        <w:t> </w:t>
      </w:r>
      <w:r w:rsidRPr="00B74FF2">
        <w:rPr>
          <w:b/>
          <w:bCs/>
          <w:sz w:val="30"/>
          <w:szCs w:val="30"/>
        </w:rPr>
        <w:t>несмешанный</w:t>
      </w:r>
      <w:r w:rsidRPr="00B74FF2">
        <w:rPr>
          <w:rStyle w:val="apple-converted-space"/>
          <w:sz w:val="30"/>
          <w:szCs w:val="30"/>
        </w:rPr>
        <w:t> </w:t>
      </w:r>
      <w:r w:rsidRPr="00B74FF2">
        <w:rPr>
          <w:sz w:val="30"/>
          <w:szCs w:val="30"/>
        </w:rPr>
        <w:t>...).</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Готовые смеси, описанные как таковые в примечании к разделу или группе или в товарной позиции, следует классифицировать в соответствии с Правилом 1.</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 </w:t>
      </w:r>
      <w:r w:rsidRPr="00B74FF2">
        <w:rPr>
          <w:rStyle w:val="apple-converted-space"/>
          <w:sz w:val="30"/>
          <w:szCs w:val="30"/>
        </w:rPr>
        <w:t> </w:t>
      </w:r>
      <w:r w:rsidRPr="00B74FF2">
        <w:rPr>
          <w:sz w:val="30"/>
          <w:szCs w:val="30"/>
        </w:rPr>
        <w:t>Суть данного Правила заключается в том, чтобы расширить любую товарную позицию, относящуюся к материалу или веществу, включив в нее смеси или сочетания данного материала или вещества с другими материалами или веществами. Действие данного Правила также заключается в том, чтобы расширить любую товарную позицию, относящуюся к товарам, изготовленным из данного материала или вещества, включив в нее товары, изготовленные частично из этого материала или вещества.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XII. </w:t>
      </w:r>
      <w:r w:rsidRPr="00B74FF2">
        <w:rPr>
          <w:rStyle w:val="apple-converted-space"/>
          <w:sz w:val="30"/>
          <w:szCs w:val="30"/>
        </w:rPr>
        <w:t> </w:t>
      </w:r>
      <w:r w:rsidRPr="00B74FF2">
        <w:rPr>
          <w:sz w:val="30"/>
          <w:szCs w:val="30"/>
        </w:rPr>
        <w:t>Это, однако, расширяет товарную позицию не настолько, чтобы включать в нее товары, которые согласно Правилу 1 нельзя рассматривать как соответствующие описанию в данной товарной позиции; это происходит в том случае, когда добавление другого материала или вещества лишает эти товары свойства тех видов товаров, которые упомянуты в данной товарной позиции.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XIII. </w:t>
      </w:r>
      <w:r w:rsidRPr="00B74FF2">
        <w:rPr>
          <w:rStyle w:val="apple-converted-space"/>
          <w:sz w:val="30"/>
          <w:szCs w:val="30"/>
        </w:rPr>
        <w:t> </w:t>
      </w:r>
      <w:r w:rsidRPr="00B74FF2">
        <w:rPr>
          <w:sz w:val="30"/>
          <w:szCs w:val="30"/>
        </w:rPr>
        <w:t xml:space="preserve">Как следствие из этого Правила, смеси и сочетания материалов или веществ и товары, изготовленные </w:t>
      </w:r>
      <w:proofErr w:type="gramStart"/>
      <w:r w:rsidRPr="00B74FF2">
        <w:rPr>
          <w:sz w:val="30"/>
          <w:szCs w:val="30"/>
        </w:rPr>
        <w:t>из</w:t>
      </w:r>
      <w:proofErr w:type="gramEnd"/>
      <w:r w:rsidRPr="00B74FF2">
        <w:rPr>
          <w:sz w:val="30"/>
          <w:szCs w:val="30"/>
        </w:rPr>
        <w:t xml:space="preserve"> более </w:t>
      </w:r>
      <w:proofErr w:type="gramStart"/>
      <w:r w:rsidRPr="00B74FF2">
        <w:rPr>
          <w:sz w:val="30"/>
          <w:szCs w:val="30"/>
        </w:rPr>
        <w:t>чем</w:t>
      </w:r>
      <w:proofErr w:type="gramEnd"/>
      <w:r w:rsidRPr="00B74FF2">
        <w:rPr>
          <w:sz w:val="30"/>
          <w:szCs w:val="30"/>
        </w:rPr>
        <w:t xml:space="preserve"> одного материала или вещества, если они,</w:t>
      </w:r>
      <w:r w:rsidRPr="00B74FF2">
        <w:rPr>
          <w:i/>
          <w:iCs/>
          <w:sz w:val="30"/>
          <w:szCs w:val="30"/>
          <w:lang w:val="en-GB"/>
        </w:rPr>
        <w:t>prima</w:t>
      </w:r>
      <w:r w:rsidRPr="00B74FF2">
        <w:rPr>
          <w:rStyle w:val="apple-converted-space"/>
          <w:i/>
          <w:iCs/>
          <w:sz w:val="30"/>
          <w:szCs w:val="30"/>
          <w:lang w:val="en-GB"/>
        </w:rPr>
        <w:t> </w:t>
      </w:r>
      <w:r w:rsidRPr="00B74FF2">
        <w:rPr>
          <w:i/>
          <w:iCs/>
          <w:sz w:val="30"/>
          <w:szCs w:val="30"/>
          <w:lang w:val="en-GB"/>
        </w:rPr>
        <w:t>facie</w:t>
      </w:r>
      <w:r w:rsidRPr="00B74FF2">
        <w:rPr>
          <w:sz w:val="30"/>
          <w:szCs w:val="30"/>
        </w:rPr>
        <w:t>, могут быть отнесены к двум или более товарным позициям, должны классифицироваться в соответствии с принципами Правила</w:t>
      </w:r>
      <w:r w:rsidRPr="00B74FF2">
        <w:rPr>
          <w:rStyle w:val="apple-converted-space"/>
          <w:sz w:val="30"/>
          <w:szCs w:val="30"/>
        </w:rPr>
        <w:t> </w:t>
      </w:r>
      <w:r w:rsidRPr="00B74FF2">
        <w:rPr>
          <w:sz w:val="30"/>
          <w:szCs w:val="30"/>
        </w:rPr>
        <w:t>3.</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3</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 случае</w:t>
      </w:r>
      <w:proofErr w:type="gramStart"/>
      <w:r w:rsidRPr="00B74FF2">
        <w:rPr>
          <w:sz w:val="30"/>
          <w:szCs w:val="30"/>
        </w:rPr>
        <w:t>,</w:t>
      </w:r>
      <w:proofErr w:type="gramEnd"/>
      <w:r w:rsidRPr="00B74FF2">
        <w:rPr>
          <w:sz w:val="30"/>
          <w:szCs w:val="30"/>
        </w:rPr>
        <w:t xml:space="preserve"> если в силу Правила 2б или по каким-либо другим причинам имеется,</w:t>
      </w:r>
      <w:r w:rsidRPr="00B74FF2">
        <w:rPr>
          <w:rStyle w:val="apple-converted-space"/>
          <w:sz w:val="30"/>
          <w:szCs w:val="30"/>
        </w:rPr>
        <w:t> </w:t>
      </w:r>
      <w:proofErr w:type="spellStart"/>
      <w:r w:rsidRPr="00B74FF2">
        <w:rPr>
          <w:i/>
          <w:iCs/>
          <w:sz w:val="30"/>
          <w:szCs w:val="30"/>
        </w:rPr>
        <w:t>prima</w:t>
      </w:r>
      <w:proofErr w:type="spellEnd"/>
      <w:r w:rsidRPr="00B74FF2">
        <w:rPr>
          <w:i/>
          <w:iCs/>
          <w:sz w:val="30"/>
          <w:szCs w:val="30"/>
        </w:rPr>
        <w:t xml:space="preserve"> </w:t>
      </w:r>
      <w:proofErr w:type="spellStart"/>
      <w:r w:rsidRPr="00B74FF2">
        <w:rPr>
          <w:i/>
          <w:iCs/>
          <w:sz w:val="30"/>
          <w:szCs w:val="30"/>
        </w:rPr>
        <w:t>facie</w:t>
      </w:r>
      <w:proofErr w:type="spellEnd"/>
      <w:r w:rsidRPr="00B74FF2">
        <w:rPr>
          <w:sz w:val="30"/>
          <w:szCs w:val="30"/>
        </w:rPr>
        <w:t>, возможность отнесения товаров к двум или более товарным позициям, классификация таких товаров осуществляется следующим образом:</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w:t>
      </w:r>
      <w:r w:rsidRPr="00B74FF2">
        <w:rPr>
          <w:rStyle w:val="apple-converted-space"/>
          <w:sz w:val="30"/>
          <w:szCs w:val="30"/>
        </w:rPr>
        <w:t> </w:t>
      </w:r>
      <w:r w:rsidRPr="00B74FF2">
        <w:rPr>
          <w:sz w:val="30"/>
          <w:szCs w:val="30"/>
        </w:rPr>
        <w:t xml:space="preserve">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w:t>
      </w:r>
      <w:proofErr w:type="gramStart"/>
      <w:r w:rsidRPr="00B74FF2">
        <w:rPr>
          <w:sz w:val="30"/>
          <w:szCs w:val="30"/>
        </w:rPr>
        <w:t xml:space="preserve">Однако когда каждая из двух или более товарных позиций имеет отношение лишь к части материалов или веществ, входящих в состав смеси или </w:t>
      </w:r>
      <w:r w:rsidRPr="00B74FF2">
        <w:rPr>
          <w:sz w:val="30"/>
          <w:szCs w:val="30"/>
        </w:rPr>
        <w:lastRenderedPageBreak/>
        <w:t>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roofErr w:type="gramEnd"/>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б</w:t>
      </w:r>
      <w:proofErr w:type="gramEnd"/>
      <w:r w:rsidRPr="00B74FF2">
        <w:rPr>
          <w:sz w:val="30"/>
          <w:szCs w:val="30"/>
        </w:rPr>
        <w:t>.</w:t>
      </w:r>
      <w:r w:rsidRPr="00B74FF2">
        <w:rPr>
          <w:rStyle w:val="apple-converted-space"/>
          <w:sz w:val="30"/>
          <w:szCs w:val="30"/>
        </w:rPr>
        <w:t> </w:t>
      </w:r>
      <w:r w:rsidRPr="00B74FF2">
        <w:rPr>
          <w:sz w:val="30"/>
          <w:szCs w:val="30"/>
        </w:rPr>
        <w:t>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w:t>
      </w:r>
      <w:r w:rsidRPr="00B74FF2">
        <w:rPr>
          <w:rStyle w:val="apple-converted-space"/>
          <w:sz w:val="30"/>
          <w:szCs w:val="30"/>
        </w:rPr>
        <w:t> </w:t>
      </w:r>
      <w:r w:rsidRPr="00B74FF2">
        <w:rPr>
          <w:sz w:val="30"/>
          <w:szCs w:val="30"/>
        </w:rPr>
        <w:t>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Данное Правило предусматривает три метода классификации товаров, которые,</w:t>
      </w:r>
      <w:r w:rsidRPr="00B74FF2">
        <w:rPr>
          <w:rStyle w:val="apple-converted-space"/>
          <w:sz w:val="30"/>
          <w:szCs w:val="30"/>
        </w:rPr>
        <w:t> </w:t>
      </w:r>
      <w:r w:rsidRPr="00B74FF2">
        <w:rPr>
          <w:i/>
          <w:iCs/>
          <w:sz w:val="30"/>
          <w:szCs w:val="30"/>
          <w:lang w:val="en-GB"/>
        </w:rPr>
        <w:t>prima</w:t>
      </w:r>
      <w:r w:rsidRPr="00B74FF2">
        <w:rPr>
          <w:rStyle w:val="apple-converted-space"/>
          <w:i/>
          <w:iCs/>
          <w:sz w:val="30"/>
          <w:szCs w:val="30"/>
          <w:lang w:val="en-GB"/>
        </w:rPr>
        <w:t> </w:t>
      </w:r>
      <w:r w:rsidRPr="00B74FF2">
        <w:rPr>
          <w:i/>
          <w:iCs/>
          <w:sz w:val="30"/>
          <w:szCs w:val="30"/>
          <w:lang w:val="en-GB"/>
        </w:rPr>
        <w:t>facie</w:t>
      </w:r>
      <w:r w:rsidRPr="00B74FF2">
        <w:rPr>
          <w:sz w:val="30"/>
          <w:szCs w:val="30"/>
        </w:rPr>
        <w:t>, могут быть отнесены к двум или более товарным позициям, либо в соответствии с условиями Правила 2б, либо по любой другой причине. Эти методы применяются в той последовательности, в которой они приведены в данном Правиле. Таким образом, Правило 3б применяется только тогда, когда Правило 3а не подходит для классификации, а если и Правило 3а, и Правило 3б не подходят, то применяется Правило 3в. Следовательно, очередность следующая: (а) конкретное описание товара; (б) основное свойство; (в) товарная позиция, которая идет последней в порядке возрастания кодов.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Данное Правило может вступать в силу только</w:t>
      </w:r>
      <w:r w:rsidRPr="00B74FF2">
        <w:rPr>
          <w:rStyle w:val="apple-converted-space"/>
          <w:sz w:val="30"/>
          <w:szCs w:val="30"/>
        </w:rPr>
        <w:t> </w:t>
      </w:r>
      <w:r w:rsidRPr="00B74FF2">
        <w:rPr>
          <w:b/>
          <w:bCs/>
          <w:sz w:val="30"/>
          <w:szCs w:val="30"/>
        </w:rPr>
        <w:t>при условии, что в текстах товарных позиций или в примечаниях к разделам или группам не оговорено иное</w:t>
      </w:r>
      <w:r w:rsidRPr="00B74FF2">
        <w:rPr>
          <w:sz w:val="30"/>
          <w:szCs w:val="30"/>
        </w:rPr>
        <w:t xml:space="preserve">. Например, примечание 4Б к группе 97 требует, чтобы товары, подходящие по описанию как к одной из </w:t>
      </w:r>
      <w:r w:rsidRPr="00B74FF2">
        <w:rPr>
          <w:sz w:val="30"/>
          <w:szCs w:val="30"/>
        </w:rPr>
        <w:lastRenderedPageBreak/>
        <w:t>товарных позиций 9701 – 9705, так и к товарной позиции 9706, классифицировались в одной из первых товарных позиций. Такие товары должны классифицироваться согласно примечанию 4Б к группе 97, а не в соответствии с данным Правилом.</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3а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Первый метод классификации приводится в Правиле 3а, согласно которому товарной позиции, обеспечивающей наиболее конкретное описание товаров, отдается предпочтение перед товарной позицией, дающей более общее описание.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 IV. </w:t>
      </w:r>
      <w:r w:rsidRPr="00B74FF2">
        <w:rPr>
          <w:rStyle w:val="apple-converted-space"/>
          <w:sz w:val="30"/>
          <w:szCs w:val="30"/>
        </w:rPr>
        <w:t> </w:t>
      </w:r>
      <w:r w:rsidRPr="00B74FF2">
        <w:rPr>
          <w:sz w:val="30"/>
          <w:szCs w:val="30"/>
        </w:rPr>
        <w:t>Нецелесообразно устанавливать жесткие правила, в соответствии с которыми можно определить, дает ли одна товарная позиция более конкретное описание товара, чем другая, но в целом следует отметить, что: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товар более конкретно характеризуется его наименованиями, чем наименованием группы товаров (например, электробритвы и машинки для стрижки волос со встроенным электродвигателем включены в товарную позицию 8510, а не в товарную позицию 8467 как ручные инструменты со встроенным электродвигателем или в товарную позицию 8509 как электромеханические бытовые машины со встроенным электродвигателем);</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если</w:t>
      </w:r>
      <w:r w:rsidRPr="00B74FF2">
        <w:rPr>
          <w:rStyle w:val="apple-converted-space"/>
          <w:sz w:val="30"/>
          <w:szCs w:val="30"/>
        </w:rPr>
        <w:t> </w:t>
      </w:r>
      <w:r w:rsidRPr="00B74FF2">
        <w:rPr>
          <w:sz w:val="30"/>
          <w:szCs w:val="30"/>
        </w:rPr>
        <w:t>товары</w:t>
      </w:r>
      <w:r w:rsidRPr="00B74FF2">
        <w:rPr>
          <w:rStyle w:val="apple-converted-space"/>
          <w:sz w:val="30"/>
          <w:szCs w:val="30"/>
        </w:rPr>
        <w:t> </w:t>
      </w:r>
      <w:r w:rsidRPr="00B74FF2">
        <w:rPr>
          <w:sz w:val="30"/>
          <w:szCs w:val="30"/>
        </w:rPr>
        <w:t>соответствуют описанию, которое более четко идентифицирует их, то это описание является более конкретным, чем то, при котором идентификация менее полная.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Примерами последней категории товаров являются:</w:t>
      </w:r>
    </w:p>
    <w:p w:rsidR="004F6D90" w:rsidRPr="00B74FF2" w:rsidRDefault="004F6D90" w:rsidP="00B74FF2">
      <w:pPr>
        <w:pStyle w:val="a3"/>
        <w:shd w:val="clear" w:color="auto" w:fill="FFFFFF"/>
        <w:tabs>
          <w:tab w:val="left" w:pos="426"/>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текстильные коврики для салона автомобиля следует классифицировать не как принадлежность автомобиля в товарной позиции 8708, а в товарной позиции 5703, где они более конкретно описаны как ковры;</w:t>
      </w:r>
    </w:p>
    <w:p w:rsidR="004F6D90" w:rsidRPr="00B74FF2" w:rsidRDefault="004F6D90" w:rsidP="00B74FF2">
      <w:pPr>
        <w:pStyle w:val="a3"/>
        <w:shd w:val="clear" w:color="auto" w:fill="FFFFFF"/>
        <w:tabs>
          <w:tab w:val="left" w:pos="426"/>
          <w:tab w:val="left" w:pos="993"/>
        </w:tabs>
        <w:spacing w:before="0" w:beforeAutospacing="0" w:after="0" w:afterAutospacing="0" w:line="276" w:lineRule="auto"/>
        <w:ind w:firstLine="709"/>
        <w:jc w:val="both"/>
        <w:rPr>
          <w:sz w:val="30"/>
          <w:szCs w:val="30"/>
        </w:rPr>
      </w:pPr>
      <w:r w:rsidRPr="00B74FF2">
        <w:rPr>
          <w:sz w:val="30"/>
          <w:szCs w:val="30"/>
        </w:rPr>
        <w:t> 2) </w:t>
      </w:r>
      <w:r w:rsidRPr="00B74FF2">
        <w:rPr>
          <w:rStyle w:val="apple-converted-space"/>
          <w:sz w:val="30"/>
          <w:szCs w:val="30"/>
        </w:rPr>
        <w:t> </w:t>
      </w:r>
      <w:r w:rsidRPr="00B74FF2">
        <w:rPr>
          <w:sz w:val="30"/>
          <w:szCs w:val="30"/>
        </w:rPr>
        <w:t xml:space="preserve">не заключенное в раму безопасное стекло, включая упрочненное или многослойное стекло определенной формы для применения в самолетах, должно классифицироваться не в товарной позиции 8803 как часть изделий товарной позиции 8801 или 8802, а в </w:t>
      </w:r>
      <w:r w:rsidRPr="00B74FF2">
        <w:rPr>
          <w:sz w:val="30"/>
          <w:szCs w:val="30"/>
        </w:rPr>
        <w:lastRenderedPageBreak/>
        <w:t>товарной позиции 7007, где оно более конкретно описано как безопасное стекло.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 </w:t>
      </w:r>
      <w:r w:rsidRPr="00B74FF2">
        <w:rPr>
          <w:rStyle w:val="apple-converted-space"/>
          <w:sz w:val="30"/>
          <w:szCs w:val="30"/>
        </w:rPr>
        <w:t> </w:t>
      </w:r>
      <w:proofErr w:type="gramStart"/>
      <w:r w:rsidRPr="00B74FF2">
        <w:rPr>
          <w:sz w:val="30"/>
          <w:szCs w:val="30"/>
        </w:rPr>
        <w:t>Но если в двух или более товарных позициях упоминается только часть материалов или веществ, входящих в состав смесей или многокомпонентных изделий, или только часть изделий в наборе для розничной продажи, то данные товарные позиции следует рассматривать как одинаково конкретные описания этих товаров, даже если одна из них дает более полное и конкретное описание, чем другие.</w:t>
      </w:r>
      <w:proofErr w:type="gramEnd"/>
      <w:r w:rsidRPr="00B74FF2">
        <w:rPr>
          <w:sz w:val="30"/>
          <w:szCs w:val="30"/>
        </w:rPr>
        <w:t xml:space="preserve"> В таких случаях классификация товаров должна осуществляться по Правилу 3б или 3в.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3б</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 </w:t>
      </w:r>
      <w:r w:rsidRPr="00B74FF2">
        <w:rPr>
          <w:rStyle w:val="apple-converted-space"/>
          <w:sz w:val="30"/>
          <w:szCs w:val="30"/>
        </w:rPr>
        <w:t> </w:t>
      </w:r>
      <w:r w:rsidRPr="00B74FF2">
        <w:rPr>
          <w:sz w:val="30"/>
          <w:szCs w:val="30"/>
        </w:rPr>
        <w:t xml:space="preserve">Второй метод относится только </w:t>
      </w:r>
      <w:proofErr w:type="gramStart"/>
      <w:r w:rsidRPr="00B74FF2">
        <w:rPr>
          <w:sz w:val="30"/>
          <w:szCs w:val="30"/>
        </w:rPr>
        <w:t>к</w:t>
      </w:r>
      <w:proofErr w:type="gramEnd"/>
      <w:r w:rsidRPr="00B74FF2">
        <w:rPr>
          <w:sz w:val="30"/>
          <w:szCs w:val="30"/>
        </w:rPr>
        <w:t>:</w:t>
      </w:r>
    </w:p>
    <w:p w:rsidR="004F6D90" w:rsidRPr="00B74FF2" w:rsidRDefault="004F6D9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смесям;</w:t>
      </w:r>
    </w:p>
    <w:p w:rsidR="004F6D90" w:rsidRPr="00B74FF2" w:rsidRDefault="004F6D9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многокомпонентным товарам, состоящим из разных материалов;</w:t>
      </w:r>
    </w:p>
    <w:p w:rsidR="004F6D90" w:rsidRPr="00B74FF2" w:rsidRDefault="004F6D9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многокомпонентным товарам, состоящим из разных компонентов;</w:t>
      </w:r>
    </w:p>
    <w:p w:rsidR="004F6D90" w:rsidRPr="00B74FF2" w:rsidRDefault="004F6D9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товарам, входящим в набор для розничной продажи.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Он используется только в том случае, если Правило 3а не применимо.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VII. </w:t>
      </w:r>
      <w:r w:rsidRPr="00B74FF2">
        <w:rPr>
          <w:rStyle w:val="apple-converted-space"/>
          <w:sz w:val="30"/>
          <w:szCs w:val="30"/>
        </w:rPr>
        <w:t> </w:t>
      </w:r>
      <w:r w:rsidRPr="00B74FF2">
        <w:rPr>
          <w:sz w:val="30"/>
          <w:szCs w:val="30"/>
        </w:rPr>
        <w:t>Во всех этих случаях товары должны классифицироваться так, как будто они состоят только из материала или компонента, который</w:t>
      </w:r>
      <w:r w:rsidRPr="00B74FF2">
        <w:rPr>
          <w:rStyle w:val="apple-converted-space"/>
          <w:sz w:val="30"/>
          <w:szCs w:val="30"/>
        </w:rPr>
        <w:t> </w:t>
      </w:r>
      <w:r w:rsidRPr="00B74FF2">
        <w:rPr>
          <w:b/>
          <w:bCs/>
          <w:sz w:val="30"/>
          <w:szCs w:val="30"/>
        </w:rPr>
        <w:t>придает им основное свойство</w:t>
      </w:r>
      <w:r w:rsidRPr="00B74FF2">
        <w:rPr>
          <w:rStyle w:val="apple-converted-space"/>
          <w:sz w:val="30"/>
          <w:szCs w:val="30"/>
        </w:rPr>
        <w:t> </w:t>
      </w:r>
      <w:r w:rsidRPr="00B74FF2">
        <w:rPr>
          <w:sz w:val="30"/>
          <w:szCs w:val="30"/>
        </w:rPr>
        <w:t>в той степени, в которой применим этот критерий.</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VIII. </w:t>
      </w:r>
      <w:r w:rsidRPr="00B74FF2">
        <w:rPr>
          <w:rStyle w:val="apple-converted-space"/>
          <w:sz w:val="30"/>
          <w:szCs w:val="30"/>
        </w:rPr>
        <w:t> </w:t>
      </w:r>
      <w:r w:rsidRPr="00B74FF2">
        <w:rPr>
          <w:sz w:val="30"/>
          <w:szCs w:val="30"/>
        </w:rPr>
        <w:t>Фактор, который определяет основное свойство, будет различным для разных видов товаров. Он может, например, определяться природой материала или компонента, его объемом, количеством, массой, стоимостью или же ролью, которую играет этот материал или компонент при использовании товара.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IX. </w:t>
      </w:r>
      <w:r w:rsidRPr="00B74FF2">
        <w:rPr>
          <w:rStyle w:val="apple-converted-space"/>
          <w:sz w:val="30"/>
          <w:szCs w:val="30"/>
        </w:rPr>
        <w:t> </w:t>
      </w:r>
      <w:proofErr w:type="gramStart"/>
      <w:r w:rsidRPr="00B74FF2">
        <w:rPr>
          <w:sz w:val="30"/>
          <w:szCs w:val="30"/>
        </w:rPr>
        <w:t xml:space="preserve">При применении данного Правила многокомпонентными товарами, изготовленными из различных компонентов, следует считать не только те товары, в которых эти компоненты </w:t>
      </w:r>
      <w:r w:rsidRPr="00B74FF2">
        <w:rPr>
          <w:sz w:val="30"/>
          <w:szCs w:val="30"/>
        </w:rPr>
        <w:lastRenderedPageBreak/>
        <w:t>присоединены друг к другу, образуя практически неразрывное целое, но и товары с разделяемыми компонентами,</w:t>
      </w:r>
      <w:r w:rsidRPr="00B74FF2">
        <w:rPr>
          <w:rStyle w:val="apple-converted-space"/>
          <w:sz w:val="30"/>
          <w:szCs w:val="30"/>
        </w:rPr>
        <w:t> </w:t>
      </w:r>
      <w:r w:rsidRPr="00B74FF2">
        <w:rPr>
          <w:b/>
          <w:bCs/>
          <w:sz w:val="30"/>
          <w:szCs w:val="30"/>
        </w:rPr>
        <w:t>при условии</w:t>
      </w:r>
      <w:r w:rsidRPr="00B74FF2">
        <w:rPr>
          <w:sz w:val="30"/>
          <w:szCs w:val="30"/>
        </w:rPr>
        <w:t>, что эти компоненты приспособлены друг к другу, дополняют друг друга и взятые вместе образуют единое целое, что обычно не позволяет выставлять их на продажу</w:t>
      </w:r>
      <w:proofErr w:type="gramEnd"/>
      <w:r w:rsidRPr="00B74FF2">
        <w:rPr>
          <w:sz w:val="30"/>
          <w:szCs w:val="30"/>
        </w:rPr>
        <w:t xml:space="preserve"> в виде отдельных частей.</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b/>
          <w:i/>
          <w:sz w:val="30"/>
          <w:szCs w:val="30"/>
        </w:rPr>
      </w:pPr>
      <w:r w:rsidRPr="00B74FF2">
        <w:rPr>
          <w:b/>
          <w:i/>
          <w:sz w:val="30"/>
          <w:szCs w:val="30"/>
        </w:rPr>
        <w:t>Примерами последней категории товаров являются: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пепельницы, состоящие из подставки, включающей сменную чашу для пепла;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 </w:t>
      </w:r>
      <w:r w:rsidRPr="00B74FF2">
        <w:rPr>
          <w:rStyle w:val="apple-converted-space"/>
          <w:sz w:val="30"/>
          <w:szCs w:val="30"/>
        </w:rPr>
        <w:t> </w:t>
      </w:r>
      <w:r w:rsidRPr="00B74FF2">
        <w:rPr>
          <w:sz w:val="30"/>
          <w:szCs w:val="30"/>
        </w:rPr>
        <w:t>домашние полки для хранения специй, состоящие из специальной рамы (обычно деревянной) и соответствующего количества пустых емкостей для специй определенной формы и размера.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Компоненты таких многокомпонентных товаров, как правило, укладываются в общую упаковку.</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 </w:t>
      </w:r>
      <w:r w:rsidRPr="00B74FF2">
        <w:rPr>
          <w:rStyle w:val="apple-converted-space"/>
          <w:sz w:val="30"/>
          <w:szCs w:val="30"/>
        </w:rPr>
        <w:t> </w:t>
      </w:r>
      <w:r w:rsidRPr="00B74FF2">
        <w:rPr>
          <w:sz w:val="30"/>
          <w:szCs w:val="30"/>
        </w:rPr>
        <w:t>При применении данного Правила термин “товары, представленные в наборе для розничной продажи” относится к товарам, которые: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состоят, по крайней мере, из двух разных изделий,</w:t>
      </w:r>
      <w:r w:rsidRPr="00B74FF2">
        <w:rPr>
          <w:rStyle w:val="apple-converted-space"/>
          <w:sz w:val="30"/>
          <w:szCs w:val="30"/>
        </w:rPr>
        <w:t> </w:t>
      </w:r>
      <w:r w:rsidRPr="00B74FF2">
        <w:rPr>
          <w:i/>
          <w:iCs/>
          <w:sz w:val="30"/>
          <w:szCs w:val="30"/>
          <w:lang w:val="en-GB"/>
        </w:rPr>
        <w:t>prima</w:t>
      </w:r>
      <w:r w:rsidRPr="00B74FF2">
        <w:rPr>
          <w:rStyle w:val="apple-converted-space"/>
          <w:i/>
          <w:iCs/>
          <w:sz w:val="30"/>
          <w:szCs w:val="30"/>
          <w:lang w:val="en-GB"/>
        </w:rPr>
        <w:t> </w:t>
      </w:r>
      <w:r w:rsidRPr="00B74FF2">
        <w:rPr>
          <w:i/>
          <w:iCs/>
          <w:sz w:val="30"/>
          <w:szCs w:val="30"/>
          <w:lang w:val="en-GB"/>
        </w:rPr>
        <w:t>facie</w:t>
      </w:r>
      <w:r w:rsidRPr="00B74FF2">
        <w:rPr>
          <w:sz w:val="30"/>
          <w:szCs w:val="30"/>
        </w:rPr>
        <w:t>, классифицируемых в различных товарных позициях. По этой причине, например, шесть вилок для фондю не могут рассматриваться как набор с точки зрения применения данного Правила;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состоят из продуктов или изделий, собранных вместе с целью удовлетворить конкретную потребность или выполнить определенную работу; 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w:t>
      </w:r>
      <w:r w:rsidRPr="00B74FF2">
        <w:rPr>
          <w:rStyle w:val="apple-converted-space"/>
          <w:sz w:val="30"/>
          <w:szCs w:val="30"/>
        </w:rPr>
        <w:t> </w:t>
      </w:r>
      <w:r w:rsidRPr="00B74FF2">
        <w:rPr>
          <w:sz w:val="30"/>
          <w:szCs w:val="30"/>
        </w:rPr>
        <w:t>уложены таким образом, что не требуют переупаковки при продаже потребителю (например, в коробках или ящиках, или на основаниях).</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Этот термин, следовательно, означает наборы, состоящие, например, из различных пищевых продуктов, предназначенных для использования вместе при приготовлении готового к употреблению блюда или еды.</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Примеры наборов, которые могут классифицироваться в соответствии с Правилом 3б:</w:t>
      </w:r>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1. </w:t>
      </w:r>
      <w:r w:rsidRPr="00B74FF2">
        <w:rPr>
          <w:rStyle w:val="apple-converted-space"/>
          <w:sz w:val="30"/>
          <w:szCs w:val="30"/>
        </w:rPr>
        <w:t> </w:t>
      </w:r>
      <w:r w:rsidRPr="00B74FF2">
        <w:rPr>
          <w:sz w:val="30"/>
          <w:szCs w:val="30"/>
        </w:rPr>
        <w:t>а.</w:t>
      </w:r>
      <w:r w:rsidRPr="00B74FF2">
        <w:rPr>
          <w:rStyle w:val="apple-converted-space"/>
          <w:sz w:val="30"/>
          <w:szCs w:val="30"/>
        </w:rPr>
        <w:t> </w:t>
      </w:r>
      <w:r w:rsidRPr="00B74FF2">
        <w:rPr>
          <w:sz w:val="30"/>
          <w:szCs w:val="30"/>
        </w:rPr>
        <w:t>Наборы, состоящие из сандвича из говядины, с сыром или без него, в сдобной булочке (товарная позиция 1602), упакованного с картофельными чипсами (жареными во фритюре) (товарная позиция 2004): классифицируются в товарной позиции 1602.</w:t>
      </w:r>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proofErr w:type="gramStart"/>
      <w:r w:rsidRPr="00B74FF2">
        <w:rPr>
          <w:sz w:val="30"/>
          <w:szCs w:val="30"/>
        </w:rPr>
        <w:t>б.</w:t>
      </w:r>
      <w:r w:rsidRPr="00B74FF2">
        <w:rPr>
          <w:rStyle w:val="apple-converted-space"/>
          <w:sz w:val="30"/>
          <w:szCs w:val="30"/>
        </w:rPr>
        <w:t> </w:t>
      </w:r>
      <w:r w:rsidRPr="00B74FF2">
        <w:rPr>
          <w:sz w:val="30"/>
          <w:szCs w:val="30"/>
        </w:rPr>
        <w:t>Наборы, компоненты которых предназначены для совместного использования при приготовлении спагетти, состоящие из пакета не подвергнутых тепловой обработке спагетти (товарная позиция 1902), саше тертого сыра (товарная позиция 0406) и маленькой консервной баночки томатного соуса (товарная позиция 2103), упакованные в картонную коробку: классифицируются в товарной позиции 1902.</w:t>
      </w:r>
      <w:proofErr w:type="gramEnd"/>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xml:space="preserve">Правило, однако, не распространяется на наборы продуктов, упакованных вместе и состоящих, например, </w:t>
      </w:r>
      <w:proofErr w:type="gramStart"/>
      <w:r w:rsidRPr="00B74FF2">
        <w:rPr>
          <w:sz w:val="30"/>
          <w:szCs w:val="30"/>
        </w:rPr>
        <w:t>из</w:t>
      </w:r>
      <w:proofErr w:type="gramEnd"/>
      <w:r w:rsidRPr="00B74FF2">
        <w:rPr>
          <w:sz w:val="30"/>
          <w:szCs w:val="30"/>
        </w:rPr>
        <w:t>:</w:t>
      </w:r>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w:t>
      </w:r>
      <w:r w:rsidRPr="00B74FF2">
        <w:rPr>
          <w:rStyle w:val="apple-converted-space"/>
          <w:sz w:val="30"/>
          <w:szCs w:val="30"/>
        </w:rPr>
        <w:t> </w:t>
      </w:r>
      <w:r w:rsidRPr="00B74FF2">
        <w:rPr>
          <w:sz w:val="30"/>
          <w:szCs w:val="30"/>
        </w:rPr>
        <w:t>банки креветок (товарная позиция 1605), банки гусиной печени (товарная позиция 1602), банки сыра (товарная позиция 0406), банки бекона в ломтиках (товарная позиция 1602) и банки колбасок (товарная позиция 1601); или</w:t>
      </w:r>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w:t>
      </w:r>
      <w:r w:rsidRPr="00B74FF2">
        <w:rPr>
          <w:rStyle w:val="apple-converted-space"/>
          <w:sz w:val="30"/>
          <w:szCs w:val="30"/>
        </w:rPr>
        <w:t> </w:t>
      </w:r>
      <w:r w:rsidRPr="00B74FF2">
        <w:rPr>
          <w:sz w:val="30"/>
          <w:szCs w:val="30"/>
        </w:rPr>
        <w:t>бутылки спиртовой настойки товарной позиции 2208 и бутылки вина товарной позиции 2204.</w:t>
      </w:r>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В случае этих двух примеров, а также в случаях подобных им продовольственных наборов каждый продукт следует классифицировать отдельно в соответствующей ему товарной позиции.</w:t>
      </w:r>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2. </w:t>
      </w:r>
      <w:r w:rsidRPr="00B74FF2">
        <w:rPr>
          <w:rStyle w:val="apple-converted-space"/>
          <w:sz w:val="30"/>
          <w:szCs w:val="30"/>
        </w:rPr>
        <w:t> </w:t>
      </w:r>
      <w:r w:rsidRPr="00B74FF2">
        <w:rPr>
          <w:sz w:val="30"/>
          <w:szCs w:val="30"/>
        </w:rPr>
        <w:t>Наборы для парикмахера, состоящие из пары электрических машинок для стрижки волос (товарная позиция 8510), расчески (товарная позиция 9615), пары ножниц (товарная позиция 8213), щетки (товарная позиция 9603) и полотенца из текстильного материала (товарная позиция 6302), уложенные в кожаный чехол (товарная позиция 4202): классифицируются в товарной позиции 8510.</w:t>
      </w:r>
    </w:p>
    <w:p w:rsidR="004F6D90" w:rsidRPr="00B74FF2" w:rsidRDefault="004F6D9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lastRenderedPageBreak/>
        <w:t>3. </w:t>
      </w:r>
      <w:r w:rsidRPr="00B74FF2">
        <w:rPr>
          <w:rStyle w:val="apple-converted-space"/>
          <w:sz w:val="30"/>
          <w:szCs w:val="30"/>
        </w:rPr>
        <w:t> </w:t>
      </w:r>
      <w:r w:rsidRPr="00B74FF2">
        <w:rPr>
          <w:sz w:val="30"/>
          <w:szCs w:val="30"/>
        </w:rPr>
        <w:t>Чертежные наборы, состоящие из линейки (товарная позиция 9017), дискового калькулятора (товарная позиция 9017), транспортира (товарная позиция 9017), карандаша (товарная позиция 9609) и точилки для карандашей (товарная позиция 8214), уложенные в футляр из пластмассы (товарная позиция 4202): классифицируются в товарной позиции 9017.</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 случае упомянутых выше наборов классификация проводится по одному или нескольким вместе взятым компонентам, которые могут рассматриваться как придающие набору в целом его основное свойство.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 </w:t>
      </w:r>
      <w:r w:rsidRPr="00B74FF2">
        <w:rPr>
          <w:rStyle w:val="apple-converted-space"/>
          <w:sz w:val="30"/>
          <w:szCs w:val="30"/>
        </w:rPr>
        <w:t> </w:t>
      </w:r>
      <w:r w:rsidRPr="00B74FF2">
        <w:rPr>
          <w:sz w:val="30"/>
          <w:szCs w:val="30"/>
        </w:rPr>
        <w:t>Данное</w:t>
      </w:r>
      <w:r w:rsidRPr="00B74FF2">
        <w:rPr>
          <w:rStyle w:val="apple-converted-space"/>
          <w:sz w:val="30"/>
          <w:szCs w:val="30"/>
        </w:rPr>
        <w:t> </w:t>
      </w:r>
      <w:r w:rsidRPr="00B74FF2">
        <w:rPr>
          <w:sz w:val="30"/>
          <w:szCs w:val="30"/>
        </w:rPr>
        <w:t>Правило не применяется к товарам, которые состоят из отдельно упакованных составных частей, представленных вместе, в том числе в одной общей упаковке, в определенных количественных соотношениях для промышленного производства, например, напитков.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rStyle w:val="a4"/>
          <w:sz w:val="30"/>
          <w:szCs w:val="30"/>
        </w:rPr>
      </w:pPr>
      <w:r w:rsidRPr="00B74FF2">
        <w:rPr>
          <w:rStyle w:val="a4"/>
          <w:sz w:val="30"/>
          <w:szCs w:val="30"/>
        </w:rPr>
        <w:t>ПРАВИЛО 3в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jc w:val="both"/>
        <w:rPr>
          <w:sz w:val="30"/>
          <w:szCs w:val="30"/>
        </w:rPr>
      </w:pPr>
      <w:r w:rsidRPr="00B74FF2">
        <w:rPr>
          <w:sz w:val="30"/>
          <w:szCs w:val="30"/>
        </w:rPr>
        <w:t>XII. </w:t>
      </w:r>
      <w:r w:rsidRPr="00B74FF2">
        <w:rPr>
          <w:rStyle w:val="apple-converted-space"/>
          <w:sz w:val="30"/>
          <w:szCs w:val="30"/>
        </w:rPr>
        <w:t> </w:t>
      </w:r>
      <w:r w:rsidRPr="00B74FF2">
        <w:rPr>
          <w:sz w:val="30"/>
          <w:szCs w:val="30"/>
        </w:rPr>
        <w:t>Когда товары невозможно классифицировать согласно Правилу 3а или 3б, их следует классифицировать в товарной позиции, последней в порядке возрастания кодов среди тех, которые в равной степени приемлемы для рассмотрения при классификации данных товаров.</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4</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 xml:space="preserve">Данное Правило распространяется на товары, которые не могут быть классифицированы по Правилам 1 – 3. Оно </w:t>
      </w:r>
      <w:r w:rsidRPr="00B74FF2">
        <w:rPr>
          <w:sz w:val="30"/>
          <w:szCs w:val="30"/>
        </w:rPr>
        <w:lastRenderedPageBreak/>
        <w:t>предусматривает классификацию этих товаров в товарной позиции, к которой относятся наиболее близкие к ним товары.</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При классификации по Правилу 4 представленные товары необходимо сопоставить с аналогичными товарами для того, чтобы определить те товары, к которым первые наиболее близки. Представленные товары классифицируются в той же товарной позиции, что и товары, к которым они наиболее близки.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Сходство товаров может, конечно, зависеть от многих факторов, таких как вид, свойство, назначение.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5</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 дополнение к вышеупомянутым положениям в отношении нижепоименованных товаров должны применяться следующие правила: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а.</w:t>
      </w:r>
      <w:r w:rsidRPr="00B74FF2">
        <w:rPr>
          <w:rStyle w:val="apple-converted-space"/>
          <w:sz w:val="30"/>
          <w:szCs w:val="30"/>
        </w:rPr>
        <w:t> </w:t>
      </w:r>
      <w:r w:rsidRPr="00B74FF2">
        <w:rPr>
          <w:sz w:val="30"/>
          <w:szCs w:val="30"/>
        </w:rPr>
        <w:t>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w:t>
      </w:r>
      <w:proofErr w:type="gramEnd"/>
      <w:r w:rsidRPr="00B74FF2">
        <w:rPr>
          <w:sz w:val="30"/>
          <w:szCs w:val="30"/>
        </w:rPr>
        <w:t xml:space="preserve"> изделиями. Однако данное Правило не применяется к таре, которая, образуя с упакованным изделием единое целое, придает последнему основное свойство.</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б</w:t>
      </w:r>
      <w:proofErr w:type="gramEnd"/>
      <w:r w:rsidRPr="00B74FF2">
        <w:rPr>
          <w:sz w:val="30"/>
          <w:szCs w:val="30"/>
        </w:rPr>
        <w:t>.</w:t>
      </w:r>
      <w:r w:rsidRPr="00B74FF2">
        <w:rPr>
          <w:rStyle w:val="apple-converted-space"/>
          <w:sz w:val="30"/>
          <w:szCs w:val="30"/>
        </w:rPr>
        <w:t> </w:t>
      </w:r>
      <w:r w:rsidRPr="00B74FF2">
        <w:rPr>
          <w:sz w:val="30"/>
          <w:szCs w:val="30"/>
        </w:rPr>
        <w:t>Согласно положениям вышеприведенного Правила 5а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5а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(Футляры, коробки и аналогичная тара)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Данное Правило распространяется только на такую тару, которая: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имеет особую форму или подогнана таким образом, чтобы вмещать конкретное изделие или набор изделий, то есть она сконструирована специально под конкретный вид изделия. Некоторая тара повторяет форму изделия, которое она вмещает в себе;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 </w:t>
      </w:r>
      <w:r w:rsidRPr="00B74FF2">
        <w:rPr>
          <w:rStyle w:val="apple-converted-space"/>
          <w:sz w:val="30"/>
          <w:szCs w:val="30"/>
        </w:rPr>
        <w:t> </w:t>
      </w:r>
      <w:r w:rsidRPr="00B74FF2">
        <w:rPr>
          <w:sz w:val="30"/>
          <w:szCs w:val="30"/>
        </w:rPr>
        <w:t>пригодна для длительного использования, то есть она имеет такую же долговечность, как и сами изделия, для которых она предназначена. Эта тара служат также для обеспечения сохранности изделий, когда они не используются (например, при перевозке или хранении). Эти критерии отличают ее от обычной упаковки;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3) </w:t>
      </w:r>
      <w:r w:rsidRPr="00B74FF2">
        <w:rPr>
          <w:rStyle w:val="apple-converted-space"/>
          <w:sz w:val="30"/>
          <w:szCs w:val="30"/>
        </w:rPr>
        <w:t> </w:t>
      </w:r>
      <w:r w:rsidRPr="00B74FF2">
        <w:rPr>
          <w:sz w:val="30"/>
          <w:szCs w:val="30"/>
        </w:rPr>
        <w:t>представлена вместе с изделиями, для которых она предназначена, независимо от того, что сами изделия могут быть упакованы отдельно для удобства транспортировки. Представленная отдельно, эта тара классифицируются в соответствующих ей товарных позициях;</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4) </w:t>
      </w:r>
      <w:r w:rsidRPr="00B74FF2">
        <w:rPr>
          <w:rStyle w:val="apple-converted-space"/>
          <w:sz w:val="30"/>
          <w:szCs w:val="30"/>
        </w:rPr>
        <w:t> </w:t>
      </w:r>
      <w:r w:rsidRPr="00B74FF2">
        <w:rPr>
          <w:sz w:val="30"/>
          <w:szCs w:val="30"/>
        </w:rPr>
        <w:t>представляют собой тару такого вида, которая обычно продается вместе с соответствующим изделием; 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5) </w:t>
      </w:r>
      <w:r w:rsidRPr="00B74FF2">
        <w:rPr>
          <w:rStyle w:val="apple-converted-space"/>
          <w:sz w:val="30"/>
          <w:szCs w:val="30"/>
        </w:rPr>
        <w:t> </w:t>
      </w:r>
      <w:r w:rsidRPr="00B74FF2">
        <w:rPr>
          <w:sz w:val="30"/>
          <w:szCs w:val="30"/>
        </w:rPr>
        <w:t>не придают целому основного свойства.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Примерами тары, представленной вместе с предназначенными для нее изделиями, которые следует классифицировать в соответствии с данным Правилом, являются: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шкатулки и коробочки для ювелирных изделий (товарная позиция 7113);</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 </w:t>
      </w:r>
      <w:r w:rsidRPr="00B74FF2">
        <w:rPr>
          <w:rStyle w:val="apple-converted-space"/>
          <w:sz w:val="30"/>
          <w:szCs w:val="30"/>
        </w:rPr>
        <w:t> </w:t>
      </w:r>
      <w:r w:rsidRPr="00B74FF2">
        <w:rPr>
          <w:sz w:val="30"/>
          <w:szCs w:val="30"/>
        </w:rPr>
        <w:t>футляры для электробритв (товарная позиция 8510);</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3) </w:t>
      </w:r>
      <w:r w:rsidRPr="00B74FF2">
        <w:rPr>
          <w:rStyle w:val="apple-converted-space"/>
          <w:sz w:val="30"/>
          <w:szCs w:val="30"/>
        </w:rPr>
        <w:t> </w:t>
      </w:r>
      <w:r w:rsidRPr="00B74FF2">
        <w:rPr>
          <w:sz w:val="30"/>
          <w:szCs w:val="30"/>
        </w:rPr>
        <w:t>футляры для биноклей и телескопов (товарная позиция 9005);</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4) </w:t>
      </w:r>
      <w:r w:rsidRPr="00B74FF2">
        <w:rPr>
          <w:rStyle w:val="apple-converted-space"/>
          <w:sz w:val="30"/>
          <w:szCs w:val="30"/>
        </w:rPr>
        <w:t> </w:t>
      </w:r>
      <w:r w:rsidRPr="00B74FF2">
        <w:rPr>
          <w:sz w:val="30"/>
          <w:szCs w:val="30"/>
        </w:rPr>
        <w:t>чехлы и футляры для музыкальных инструментов (например, товарная позиция 9202);</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5) </w:t>
      </w:r>
      <w:r w:rsidRPr="00B74FF2">
        <w:rPr>
          <w:rStyle w:val="apple-converted-space"/>
          <w:sz w:val="30"/>
          <w:szCs w:val="30"/>
        </w:rPr>
        <w:t> </w:t>
      </w:r>
      <w:r w:rsidRPr="00B74FF2">
        <w:rPr>
          <w:sz w:val="30"/>
          <w:szCs w:val="30"/>
        </w:rPr>
        <w:t>чехлы для оружия (например, товарная позиция 9303).</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III. </w:t>
      </w:r>
      <w:r w:rsidRPr="00B74FF2">
        <w:rPr>
          <w:rStyle w:val="apple-converted-space"/>
          <w:sz w:val="30"/>
          <w:szCs w:val="30"/>
        </w:rPr>
        <w:t> </w:t>
      </w:r>
      <w:r w:rsidRPr="00B74FF2">
        <w:rPr>
          <w:sz w:val="30"/>
          <w:szCs w:val="30"/>
        </w:rPr>
        <w:t>Примерами тары, не подпадающей под данное Правило, является такая тара, как серебряная чайница с содержимым или декоративная керамическая вазочка, содержащая сладости.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5б</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(Упаковочные материалы и тара)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IV. </w:t>
      </w:r>
      <w:r w:rsidRPr="00B74FF2">
        <w:rPr>
          <w:rStyle w:val="apple-converted-space"/>
          <w:sz w:val="30"/>
          <w:szCs w:val="30"/>
        </w:rPr>
        <w:t> </w:t>
      </w:r>
      <w:r w:rsidRPr="00B74FF2">
        <w:rPr>
          <w:sz w:val="30"/>
          <w:szCs w:val="30"/>
        </w:rPr>
        <w:t>Данное Правило регулирует классификацию упаковочных материалов и тары, обычно используемых для упаковки товаров, к которым они относятся. Однако это положение не действует в тех случаях, когда эти упаковочные материалы или тара со всей очевидностью могут быть использованы повторно, например, некоторые баллоны или цистерны из черных металлов для сжатого или сжиженного газа.</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 </w:t>
      </w:r>
      <w:r w:rsidRPr="00B74FF2">
        <w:rPr>
          <w:rStyle w:val="apple-converted-space"/>
          <w:sz w:val="30"/>
          <w:szCs w:val="30"/>
        </w:rPr>
        <w:t> </w:t>
      </w:r>
      <w:r w:rsidRPr="00B74FF2">
        <w:rPr>
          <w:sz w:val="30"/>
          <w:szCs w:val="30"/>
        </w:rPr>
        <w:t>Данное Правило вторично по отношению к Правилу 5 (а), поэтому классификацию чехлов, футляров и аналогичной тары, упомянутой в Правиле 5 (а), следует проводить в соответствии с тем Правилом.</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6</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w:t>
      </w:r>
      <w:r w:rsidRPr="00B74FF2">
        <w:rPr>
          <w:rStyle w:val="apple-converted-space"/>
          <w:sz w:val="30"/>
          <w:szCs w:val="30"/>
        </w:rPr>
        <w:t> </w:t>
      </w:r>
      <w:r w:rsidRPr="00B74FF2">
        <w:rPr>
          <w:i/>
          <w:iCs/>
          <w:sz w:val="30"/>
          <w:szCs w:val="30"/>
          <w:lang w:val="en-GB"/>
        </w:rPr>
        <w:t>mutatis</w:t>
      </w:r>
      <w:r w:rsidRPr="00B74FF2">
        <w:rPr>
          <w:rStyle w:val="apple-converted-space"/>
          <w:i/>
          <w:iCs/>
          <w:sz w:val="30"/>
          <w:szCs w:val="30"/>
          <w:lang w:val="en-GB"/>
        </w:rPr>
        <w:t> </w:t>
      </w:r>
      <w:r w:rsidRPr="00B74FF2">
        <w:rPr>
          <w:i/>
          <w:iCs/>
          <w:sz w:val="30"/>
          <w:szCs w:val="30"/>
          <w:lang w:val="en-GB"/>
        </w:rPr>
        <w:t>mutandis</w:t>
      </w:r>
      <w:r w:rsidRPr="00B74FF2">
        <w:rPr>
          <w:sz w:val="30"/>
          <w:szCs w:val="30"/>
        </w:rPr>
        <w:t>,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Правила 1 – 5, упомянутые выше, применимы,</w:t>
      </w:r>
      <w:r w:rsidRPr="00B74FF2">
        <w:rPr>
          <w:rStyle w:val="apple-converted-space"/>
          <w:sz w:val="30"/>
          <w:szCs w:val="30"/>
        </w:rPr>
        <w:t> </w:t>
      </w:r>
      <w:r w:rsidRPr="00B74FF2">
        <w:rPr>
          <w:i/>
          <w:iCs/>
          <w:sz w:val="30"/>
          <w:szCs w:val="30"/>
          <w:lang w:val="en-GB"/>
        </w:rPr>
        <w:t>mutatis</w:t>
      </w:r>
      <w:r w:rsidRPr="00B74FF2">
        <w:rPr>
          <w:rStyle w:val="apple-converted-space"/>
          <w:i/>
          <w:iCs/>
          <w:sz w:val="30"/>
          <w:szCs w:val="30"/>
          <w:lang w:val="en-GB"/>
        </w:rPr>
        <w:t> </w:t>
      </w:r>
      <w:r w:rsidRPr="00B74FF2">
        <w:rPr>
          <w:i/>
          <w:iCs/>
          <w:sz w:val="30"/>
          <w:szCs w:val="30"/>
          <w:lang w:val="en-GB"/>
        </w:rPr>
        <w:t>mutandis</w:t>
      </w:r>
      <w:r w:rsidRPr="00B74FF2">
        <w:rPr>
          <w:i/>
          <w:iCs/>
          <w:sz w:val="30"/>
          <w:szCs w:val="30"/>
        </w:rPr>
        <w:t>,</w:t>
      </w:r>
      <w:r w:rsidRPr="00B74FF2">
        <w:rPr>
          <w:rStyle w:val="apple-converted-space"/>
          <w:sz w:val="30"/>
          <w:szCs w:val="30"/>
        </w:rPr>
        <w:t> </w:t>
      </w:r>
      <w:r w:rsidRPr="00B74FF2">
        <w:rPr>
          <w:sz w:val="30"/>
          <w:szCs w:val="30"/>
        </w:rPr>
        <w:t>для классификации на уровне субпозиций в пределах одной и той же товарной позиции.</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В Правиле 6 нижеприведенные выражения имеют следующие закрепленные здесь за ними значения:</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а)   </w:t>
      </w:r>
      <w:r w:rsidRPr="00B74FF2">
        <w:rPr>
          <w:rStyle w:val="apple-converted-space"/>
          <w:sz w:val="30"/>
          <w:szCs w:val="30"/>
        </w:rPr>
        <w:t> </w:t>
      </w:r>
      <w:r w:rsidRPr="00B74FF2">
        <w:rPr>
          <w:sz w:val="30"/>
          <w:szCs w:val="30"/>
        </w:rPr>
        <w:t>“субпозиции одного уровня” – субпозиции с одним дефисом (уровень 1) или субпозиции с двумя дефисами (уровень 2).</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Так, при сравнительном анализе двух или более субпозиций с одним дефисом в пределах одной товарной позиции по Правилу 3а, возможность отнесения товара к одной из них должна определяться только по описанию товара в этих субпозициях с одним дефисом. После того как субпозиция с одним дефисом, дающая наиболее конкретное описание товара, выбрана и если сама субпозиция делится, тогда и только тогда принимается во внимание описание на уровне субпозиций с двумя дефисами и выбирается одна из них;</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“если в контексте не оговорено иное” – за исключением случаев, когда примечания к разделу или группе не совместимы с текстом субпозиций или примечаниями к субпозициям.</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Это имеет место, например, в группе 71, где значение термина “платина” в примечании 4Б к группе отличается от значения термина “платина” в примечании 2 к субпозициям. Поэтому в случае интерпретации субпозиций 7110 11 и 7110 19 применяется примечание 2 к субпозициям, а не примечание 4Б к группе.</w:t>
      </w:r>
    </w:p>
    <w:p w:rsidR="004F6D90" w:rsidRPr="00B74FF2" w:rsidRDefault="004F6D9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Сфера действия</w:t>
      </w:r>
      <w:r w:rsidRPr="00B74FF2">
        <w:rPr>
          <w:rStyle w:val="apple-converted-space"/>
          <w:sz w:val="30"/>
          <w:szCs w:val="30"/>
        </w:rPr>
        <w:t> </w:t>
      </w:r>
      <w:r w:rsidRPr="00B74FF2">
        <w:rPr>
          <w:sz w:val="30"/>
          <w:szCs w:val="30"/>
        </w:rPr>
        <w:t>субпозиции с двумя дефисами не должна выходить за пределы той субпозиции с одним дефисом, к которой принадлежит данная субпозиция с двумя дефисами; а сфера действия субпозиции с одним дефисом не должна выходить за пределы той товарной позиции, к которой принадлежит данная субпозиция с одним дефисом</w:t>
      </w:r>
      <w:r w:rsidRPr="00B74FF2">
        <w:rPr>
          <w:rStyle w:val="ab"/>
          <w:sz w:val="30"/>
          <w:szCs w:val="30"/>
        </w:rPr>
        <w:footnoteReference w:id="2"/>
      </w:r>
      <w:r w:rsidRPr="00B74FF2">
        <w:rPr>
          <w:sz w:val="30"/>
          <w:szCs w:val="30"/>
        </w:rPr>
        <w:t>.</w:t>
      </w:r>
    </w:p>
    <w:p w:rsidR="004F6D90" w:rsidRPr="00B74FF2" w:rsidRDefault="004F6D90" w:rsidP="00B74FF2">
      <w:pPr>
        <w:tabs>
          <w:tab w:val="left" w:pos="426"/>
        </w:tabs>
        <w:spacing w:after="0"/>
        <w:rPr>
          <w:rFonts w:ascii="Times New Roman" w:hAnsi="Times New Roman" w:cs="Times New Roman"/>
          <w:b/>
          <w:sz w:val="30"/>
          <w:szCs w:val="30"/>
        </w:rPr>
      </w:pPr>
    </w:p>
    <w:p w:rsidR="004F6D90" w:rsidRPr="00B74FF2" w:rsidRDefault="004F6D90" w:rsidP="00B74FF2">
      <w:pPr>
        <w:pStyle w:val="a5"/>
        <w:numPr>
          <w:ilvl w:val="0"/>
          <w:numId w:val="9"/>
        </w:numPr>
        <w:tabs>
          <w:tab w:val="left" w:pos="426"/>
        </w:tabs>
        <w:spacing w:after="0"/>
        <w:ind w:left="0" w:firstLine="0"/>
        <w:rPr>
          <w:rFonts w:ascii="Times New Roman" w:hAnsi="Times New Roman" w:cs="Times New Roman"/>
          <w:b/>
          <w:sz w:val="30"/>
          <w:szCs w:val="30"/>
        </w:rPr>
      </w:pPr>
      <w:r w:rsidRPr="00B74FF2">
        <w:rPr>
          <w:rFonts w:ascii="Times New Roman" w:hAnsi="Times New Roman" w:cs="Times New Roman"/>
          <w:b/>
          <w:sz w:val="30"/>
          <w:szCs w:val="30"/>
        </w:rPr>
        <w:t>Порядок выполнения задания</w:t>
      </w:r>
    </w:p>
    <w:p w:rsidR="005B36F5" w:rsidRPr="00B74FF2" w:rsidRDefault="005B36F5" w:rsidP="00B74FF2">
      <w:pPr>
        <w:tabs>
          <w:tab w:val="left" w:pos="426"/>
        </w:tabs>
        <w:spacing w:after="0"/>
        <w:ind w:firstLine="709"/>
        <w:jc w:val="both"/>
        <w:rPr>
          <w:rFonts w:ascii="Times New Roman" w:hAnsi="Times New Roman" w:cs="Times New Roman"/>
          <w:i/>
          <w:sz w:val="30"/>
          <w:szCs w:val="30"/>
        </w:rPr>
      </w:pPr>
      <w:r w:rsidRPr="00B74FF2">
        <w:rPr>
          <w:rFonts w:ascii="Times New Roman" w:hAnsi="Times New Roman" w:cs="Times New Roman"/>
          <w:i/>
          <w:sz w:val="30"/>
          <w:szCs w:val="30"/>
        </w:rPr>
        <w:t>Используя ПРАВИЛО ИНТЕРПРИТАЦИИ 1</w:t>
      </w:r>
    </w:p>
    <w:p w:rsidR="005B36F5" w:rsidRPr="00B74FF2" w:rsidRDefault="005B36F5" w:rsidP="00B74FF2">
      <w:pPr>
        <w:pStyle w:val="a6"/>
        <w:spacing w:after="0"/>
        <w:ind w:firstLine="709"/>
        <w:jc w:val="both"/>
        <w:rPr>
          <w:rFonts w:ascii="Times New Roman" w:hAnsi="Times New Roman" w:cs="Times New Roman"/>
          <w:sz w:val="30"/>
          <w:szCs w:val="30"/>
        </w:rPr>
      </w:pP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b/>
          <w:color w:val="7030A0"/>
          <w:sz w:val="30"/>
          <w:szCs w:val="30"/>
        </w:rPr>
        <w:t>1 этап</w:t>
      </w:r>
      <w:r w:rsidRPr="00B74FF2">
        <w:rPr>
          <w:rFonts w:ascii="Times New Roman" w:hAnsi="Times New Roman" w:cs="Times New Roman"/>
          <w:sz w:val="30"/>
          <w:szCs w:val="30"/>
        </w:rPr>
        <w:t xml:space="preserve">: названия разделов, групп и подгрупп приводятся только  для удобства  пользования Номенклатурой  в работе. Для юридических  целей классификация товаров определяется в соответствии с названиями  товарных позиций и примечаниями  к </w:t>
      </w:r>
      <w:r w:rsidRPr="00B74FF2">
        <w:rPr>
          <w:rFonts w:ascii="Times New Roman" w:hAnsi="Times New Roman" w:cs="Times New Roman"/>
          <w:sz w:val="30"/>
          <w:szCs w:val="30"/>
        </w:rPr>
        <w:lastRenderedPageBreak/>
        <w:t xml:space="preserve">разделам  и группам и, если  такие названия и примечания не требуют иного толкования, в соответствии со следующими положениями. </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При включении товаров в позицию ТН следует опираться на принципы, изложенные в Правиле</w:t>
      </w:r>
      <w:proofErr w:type="gramStart"/>
      <w:r w:rsidRPr="00B74FF2">
        <w:rPr>
          <w:rFonts w:ascii="Times New Roman" w:hAnsi="Times New Roman" w:cs="Times New Roman"/>
          <w:sz w:val="30"/>
          <w:szCs w:val="30"/>
        </w:rPr>
        <w:t>1</w:t>
      </w:r>
      <w:proofErr w:type="gramEnd"/>
      <w:r w:rsidRPr="00B74FF2">
        <w:rPr>
          <w:rFonts w:ascii="Times New Roman" w:hAnsi="Times New Roman" w:cs="Times New Roman"/>
          <w:sz w:val="30"/>
          <w:szCs w:val="30"/>
        </w:rPr>
        <w:t>:</w:t>
      </w:r>
    </w:p>
    <w:p w:rsidR="005B36F5" w:rsidRPr="00B74FF2" w:rsidRDefault="005B36F5" w:rsidP="00B74FF2">
      <w:pPr>
        <w:pStyle w:val="a6"/>
        <w:tabs>
          <w:tab w:val="left" w:pos="284"/>
          <w:tab w:val="left" w:pos="567"/>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1.</w:t>
      </w:r>
      <w:r w:rsidRPr="00B74FF2">
        <w:rPr>
          <w:rFonts w:ascii="Times New Roman" w:hAnsi="Times New Roman" w:cs="Times New Roman"/>
          <w:sz w:val="30"/>
          <w:szCs w:val="30"/>
        </w:rPr>
        <w:tab/>
        <w:t>Наименования разделов, групп и подгрупп предназначены только для удобства пользования, т.е. являются лишь рекомендацией и не имеют правовой основы.</w:t>
      </w:r>
    </w:p>
    <w:p w:rsidR="005B36F5" w:rsidRPr="00B74FF2" w:rsidRDefault="005B36F5" w:rsidP="00B74FF2">
      <w:pPr>
        <w:pStyle w:val="a6"/>
        <w:tabs>
          <w:tab w:val="left" w:pos="284"/>
          <w:tab w:val="left" w:pos="567"/>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w:t>
      </w:r>
      <w:r w:rsidRPr="00B74FF2">
        <w:rPr>
          <w:rFonts w:ascii="Times New Roman" w:hAnsi="Times New Roman" w:cs="Times New Roman"/>
          <w:sz w:val="30"/>
          <w:szCs w:val="30"/>
        </w:rPr>
        <w:tab/>
        <w:t>Для юридических целей  классификация товаров определяется: а) наименованием товарных позиций; б) текстом примечаний к разделам и группам; в) положениями других правил интерпретации (2,3,4 и 5).</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Первая часть  Правила означает, что наименования разделов, групп и подгрупп не всегда полностью отражают всю совокупность товаров, входящих в соответствующую классификационную группировку и не имеют правовой основы для классифицирования товаров. Наименования разделов, групп и подгрупп имеют справочный характер, они </w:t>
      </w:r>
      <w:proofErr w:type="gramStart"/>
      <w:r w:rsidRPr="00B74FF2">
        <w:rPr>
          <w:rFonts w:ascii="Times New Roman" w:hAnsi="Times New Roman" w:cs="Times New Roman"/>
          <w:sz w:val="30"/>
          <w:szCs w:val="30"/>
        </w:rPr>
        <w:t>используются при  работе только для ориентации  в каких группировках  может</w:t>
      </w:r>
      <w:proofErr w:type="gramEnd"/>
      <w:r w:rsidRPr="00B74FF2">
        <w:rPr>
          <w:rFonts w:ascii="Times New Roman" w:hAnsi="Times New Roman" w:cs="Times New Roman"/>
          <w:sz w:val="30"/>
          <w:szCs w:val="30"/>
        </w:rPr>
        <w:t xml:space="preserve">  систематизироваться данный товар.</w:t>
      </w:r>
    </w:p>
    <w:p w:rsidR="005B36F5" w:rsidRPr="00B74FF2" w:rsidRDefault="005B36F5" w:rsidP="00B74FF2">
      <w:pPr>
        <w:tabs>
          <w:tab w:val="left" w:pos="426"/>
        </w:tabs>
        <w:spacing w:after="0"/>
        <w:ind w:firstLine="709"/>
        <w:jc w:val="both"/>
        <w:rPr>
          <w:rFonts w:ascii="Times New Roman" w:hAnsi="Times New Roman" w:cs="Times New Roman"/>
          <w:sz w:val="30"/>
          <w:szCs w:val="30"/>
        </w:rPr>
      </w:pP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b/>
          <w:color w:val="7030A0"/>
          <w:sz w:val="30"/>
          <w:szCs w:val="30"/>
        </w:rPr>
        <w:t>2 этап</w:t>
      </w:r>
      <w:r w:rsidRPr="00B74FF2">
        <w:rPr>
          <w:rFonts w:ascii="Times New Roman" w:hAnsi="Times New Roman" w:cs="Times New Roman"/>
          <w:b/>
          <w:sz w:val="30"/>
          <w:szCs w:val="30"/>
        </w:rPr>
        <w:t xml:space="preserve">: </w:t>
      </w:r>
      <w:r w:rsidRPr="00B74FF2">
        <w:rPr>
          <w:rFonts w:ascii="Times New Roman" w:hAnsi="Times New Roman" w:cs="Times New Roman"/>
          <w:sz w:val="30"/>
          <w:szCs w:val="30"/>
        </w:rPr>
        <w:t>Во второй части  Правила  указывается, что наименования товарных  позиций и примечания  к разделам  и группам  имеют юридическую силу при определении места товара в Номенклатуре.</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Первое условие  второй части Правила определяет классификацию  многих товаров по наименованию  товарных позиций, в которых поименованы отдельные виды или же группы товаров. Например, арбузы свежие  подпадают в товарную  позицию  0807 - “Дыни, арбузы и папайя </w:t>
      </w:r>
      <w:proofErr w:type="spellStart"/>
      <w:r w:rsidRPr="00B74FF2">
        <w:rPr>
          <w:rFonts w:ascii="Times New Roman" w:hAnsi="Times New Roman" w:cs="Times New Roman"/>
          <w:sz w:val="30"/>
          <w:szCs w:val="30"/>
        </w:rPr>
        <w:t>свежие”</w:t>
      </w:r>
      <w:proofErr w:type="gramStart"/>
      <w:r w:rsidRPr="00B74FF2">
        <w:rPr>
          <w:rFonts w:ascii="Times New Roman" w:hAnsi="Times New Roman" w:cs="Times New Roman"/>
          <w:sz w:val="30"/>
          <w:szCs w:val="30"/>
        </w:rPr>
        <w:t>,а</w:t>
      </w:r>
      <w:proofErr w:type="spellEnd"/>
      <w:proofErr w:type="gramEnd"/>
      <w:r w:rsidRPr="00B74FF2">
        <w:rPr>
          <w:rFonts w:ascii="Times New Roman" w:hAnsi="Times New Roman" w:cs="Times New Roman"/>
          <w:sz w:val="30"/>
          <w:szCs w:val="30"/>
        </w:rPr>
        <w:t xml:space="preserve"> джем яблочный джем с содержанием сахара 15 % по массе - в товарную позицию 2007 -“Джемы, желе плодово-ягодные, мармелады, пюре плодово-ягодные или ореховые, паста плодово-ягодная или ореховая, прошедшие </w:t>
      </w:r>
      <w:r w:rsidRPr="00B74FF2">
        <w:rPr>
          <w:rFonts w:ascii="Times New Roman" w:hAnsi="Times New Roman" w:cs="Times New Roman"/>
          <w:sz w:val="30"/>
          <w:szCs w:val="30"/>
        </w:rPr>
        <w:lastRenderedPageBreak/>
        <w:t>тепловую обработку, в том числе с добавлением сахара или других подслащивающих веществ”.</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При применении первого условия второй части Правила необходимо учитывать значение запятой и точки с запятой в наименовании товарной позиции. Запятые между частями наименований означают, что определения относятся  ко всем перечисленным товарам. Однако</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если в  наименовании  товарной  позиции новое описание товаров начинается  после точки с запятой, то любые определения, упомянутые после точки с запятой, не могут быть применены к товарам, упомянутым до точки с запятой.</w:t>
      </w:r>
    </w:p>
    <w:p w:rsidR="005B36F5" w:rsidRPr="00B74FF2" w:rsidRDefault="005B36F5" w:rsidP="00B74FF2">
      <w:pPr>
        <w:pStyle w:val="a6"/>
        <w:spacing w:after="0"/>
        <w:ind w:firstLine="709"/>
        <w:jc w:val="both"/>
        <w:rPr>
          <w:rFonts w:ascii="Times New Roman" w:hAnsi="Times New Roman" w:cs="Times New Roman"/>
          <w:sz w:val="30"/>
          <w:szCs w:val="30"/>
        </w:rPr>
      </w:pPr>
    </w:p>
    <w:p w:rsidR="005B36F5" w:rsidRPr="00B74FF2" w:rsidRDefault="005B36F5" w:rsidP="00B74FF2">
      <w:pPr>
        <w:pStyle w:val="a6"/>
        <w:spacing w:after="0"/>
        <w:ind w:firstLine="709"/>
        <w:jc w:val="both"/>
        <w:rPr>
          <w:rFonts w:ascii="Times New Roman" w:hAnsi="Times New Roman" w:cs="Times New Roman"/>
          <w:sz w:val="30"/>
          <w:szCs w:val="30"/>
        </w:rPr>
      </w:pPr>
      <w:proofErr w:type="gramStart"/>
      <w:r w:rsidRPr="00B74FF2">
        <w:rPr>
          <w:rFonts w:ascii="Times New Roman" w:hAnsi="Times New Roman" w:cs="Times New Roman"/>
          <w:b/>
          <w:color w:val="7030A0"/>
          <w:sz w:val="30"/>
          <w:szCs w:val="30"/>
        </w:rPr>
        <w:t>3 этап</w:t>
      </w:r>
      <w:r w:rsidRPr="00B74FF2">
        <w:rPr>
          <w:rFonts w:ascii="Times New Roman" w:hAnsi="Times New Roman" w:cs="Times New Roman"/>
          <w:b/>
          <w:sz w:val="30"/>
          <w:szCs w:val="30"/>
        </w:rPr>
        <w:t xml:space="preserve">: </w:t>
      </w:r>
      <w:r w:rsidRPr="00B74FF2">
        <w:rPr>
          <w:rFonts w:ascii="Times New Roman" w:hAnsi="Times New Roman" w:cs="Times New Roman"/>
          <w:sz w:val="30"/>
          <w:szCs w:val="30"/>
        </w:rPr>
        <w:t>в тех случаях, когда по  наименованию  товарных позиций не представляется возможным  однозначно  проклассифицировать товар, необходимо пользоваться также примечаниями к разделам и группам, уточняющими понятия  и определения, принятые в ТН ВЭД, или же определяющими границы  классификационных группировок, в которые товар попадает по материалу, из которого изготовлен или же по функциональному назначению.</w:t>
      </w:r>
      <w:proofErr w:type="gramEnd"/>
    </w:p>
    <w:p w:rsidR="005B36F5" w:rsidRPr="00B74FF2" w:rsidRDefault="005B36F5" w:rsidP="00B74FF2">
      <w:pPr>
        <w:tabs>
          <w:tab w:val="left" w:pos="426"/>
        </w:tabs>
        <w:spacing w:after="0"/>
        <w:ind w:firstLine="709"/>
        <w:jc w:val="both"/>
        <w:rPr>
          <w:rFonts w:ascii="Times New Roman" w:hAnsi="Times New Roman" w:cs="Times New Roman"/>
          <w:sz w:val="30"/>
          <w:szCs w:val="30"/>
        </w:rPr>
      </w:pP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b/>
          <w:color w:val="7030A0"/>
          <w:sz w:val="30"/>
          <w:szCs w:val="30"/>
        </w:rPr>
        <w:t>4</w:t>
      </w:r>
      <w:r w:rsidRPr="00B74FF2">
        <w:rPr>
          <w:rFonts w:ascii="Times New Roman" w:hAnsi="Times New Roman" w:cs="Times New Roman"/>
          <w:color w:val="7030A0"/>
          <w:sz w:val="30"/>
          <w:szCs w:val="30"/>
        </w:rPr>
        <w:t xml:space="preserve"> </w:t>
      </w:r>
      <w:r w:rsidRPr="00B74FF2">
        <w:rPr>
          <w:rFonts w:ascii="Times New Roman" w:hAnsi="Times New Roman" w:cs="Times New Roman"/>
          <w:b/>
          <w:color w:val="7030A0"/>
          <w:sz w:val="30"/>
          <w:szCs w:val="30"/>
        </w:rPr>
        <w:t>этап</w:t>
      </w:r>
      <w:r w:rsidRPr="00B74FF2">
        <w:rPr>
          <w:rFonts w:ascii="Times New Roman" w:hAnsi="Times New Roman" w:cs="Times New Roman"/>
          <w:color w:val="7030A0"/>
          <w:sz w:val="30"/>
          <w:szCs w:val="30"/>
        </w:rPr>
        <w:t>:</w:t>
      </w:r>
      <w:r w:rsidRPr="00B74FF2">
        <w:rPr>
          <w:rFonts w:ascii="Times New Roman" w:hAnsi="Times New Roman" w:cs="Times New Roman"/>
          <w:sz w:val="30"/>
          <w:szCs w:val="30"/>
        </w:rPr>
        <w:t xml:space="preserve"> заполнение таблицы, формулирование выводов по работе.</w:t>
      </w:r>
    </w:p>
    <w:p w:rsidR="005B36F5" w:rsidRPr="00B74FF2" w:rsidRDefault="005B36F5" w:rsidP="00B74FF2">
      <w:pPr>
        <w:tabs>
          <w:tab w:val="left" w:pos="426"/>
        </w:tabs>
        <w:spacing w:after="0"/>
        <w:rPr>
          <w:rFonts w:ascii="Times New Roman" w:hAnsi="Times New Roman" w:cs="Times New Roman"/>
          <w:sz w:val="30"/>
          <w:szCs w:val="30"/>
        </w:rPr>
      </w:pPr>
    </w:p>
    <w:p w:rsidR="005B36F5" w:rsidRPr="00B74FF2" w:rsidRDefault="005B36F5" w:rsidP="00B74FF2">
      <w:pPr>
        <w:tabs>
          <w:tab w:val="left" w:pos="426"/>
        </w:tabs>
        <w:spacing w:after="0"/>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3. Варианты индивидуальных решений</w:t>
      </w:r>
    </w:p>
    <w:p w:rsidR="005B36F5" w:rsidRPr="00B74FF2" w:rsidRDefault="005B36F5" w:rsidP="00B74FF2">
      <w:pPr>
        <w:tabs>
          <w:tab w:val="left" w:pos="426"/>
        </w:tabs>
        <w:spacing w:after="0"/>
        <w:rPr>
          <w:rFonts w:ascii="Times New Roman" w:hAnsi="Times New Roman" w:cs="Times New Roman"/>
          <w:sz w:val="30"/>
          <w:szCs w:val="30"/>
        </w:rPr>
      </w:pPr>
    </w:p>
    <w:p w:rsidR="005B36F5" w:rsidRPr="00B74FF2" w:rsidRDefault="005B36F5" w:rsidP="00B74FF2">
      <w:pPr>
        <w:tabs>
          <w:tab w:val="left" w:pos="42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5B36F5" w:rsidRPr="00B74FF2" w:rsidRDefault="005B36F5" w:rsidP="00B74FF2">
      <w:pPr>
        <w:pStyle w:val="a6"/>
        <w:spacing w:after="0"/>
        <w:rPr>
          <w:rFonts w:ascii="Times New Roman" w:hAnsi="Times New Roman" w:cs="Times New Roman"/>
          <w:i/>
          <w:sz w:val="30"/>
          <w:szCs w:val="30"/>
        </w:rPr>
      </w:pPr>
      <w:r w:rsidRPr="00B74FF2">
        <w:rPr>
          <w:rFonts w:ascii="Times New Roman" w:hAnsi="Times New Roman" w:cs="Times New Roman"/>
          <w:i/>
          <w:sz w:val="30"/>
          <w:szCs w:val="30"/>
        </w:rPr>
        <w:t>В нижеследующих примерах выберите и отметьте позиции, соответствующие описанным признакам товара. Кроме того, назовите положения, на основании которых можно объяснить выбор отмеченной позиции и исключение неотмеченной позиции.</w:t>
      </w:r>
    </w:p>
    <w:p w:rsidR="005B36F5" w:rsidRPr="00B74FF2" w:rsidRDefault="005B36F5" w:rsidP="00B74FF2">
      <w:pPr>
        <w:pStyle w:val="a6"/>
        <w:tabs>
          <w:tab w:val="left" w:pos="426"/>
        </w:tabs>
        <w:spacing w:after="0"/>
        <w:rPr>
          <w:rFonts w:ascii="Times New Roman" w:hAnsi="Times New Roman" w:cs="Times New Roman"/>
          <w:sz w:val="30"/>
          <w:szCs w:val="30"/>
        </w:rPr>
      </w:pPr>
      <w:r w:rsidRPr="00B74FF2">
        <w:rPr>
          <w:rFonts w:ascii="Times New Roman" w:hAnsi="Times New Roman" w:cs="Times New Roman"/>
          <w:sz w:val="30"/>
          <w:szCs w:val="30"/>
        </w:rPr>
        <w:t>1.</w:t>
      </w:r>
      <w:r w:rsidRPr="00B74FF2">
        <w:rPr>
          <w:rFonts w:ascii="Times New Roman" w:hAnsi="Times New Roman" w:cs="Times New Roman"/>
          <w:sz w:val="30"/>
          <w:szCs w:val="30"/>
        </w:rPr>
        <w:tab/>
        <w:t>Пуговицы к национальному костюму, вырезанные из букового дерева: а) позиция 4421; б) позиция 9606.</w:t>
      </w:r>
    </w:p>
    <w:p w:rsidR="005B36F5" w:rsidRPr="00B74FF2" w:rsidRDefault="005B36F5" w:rsidP="00B74FF2">
      <w:pPr>
        <w:pStyle w:val="a6"/>
        <w:tabs>
          <w:tab w:val="left" w:pos="426"/>
        </w:tabs>
        <w:spacing w:after="0"/>
        <w:rPr>
          <w:rFonts w:ascii="Times New Roman" w:hAnsi="Times New Roman" w:cs="Times New Roman"/>
          <w:sz w:val="30"/>
          <w:szCs w:val="30"/>
        </w:rPr>
      </w:pPr>
      <w:r w:rsidRPr="00B74FF2">
        <w:rPr>
          <w:rFonts w:ascii="Times New Roman" w:hAnsi="Times New Roman" w:cs="Times New Roman"/>
          <w:sz w:val="30"/>
          <w:szCs w:val="30"/>
        </w:rPr>
        <w:lastRenderedPageBreak/>
        <w:t>2.</w:t>
      </w:r>
      <w:r w:rsidRPr="00B74FF2">
        <w:rPr>
          <w:rFonts w:ascii="Times New Roman" w:hAnsi="Times New Roman" w:cs="Times New Roman"/>
          <w:sz w:val="30"/>
          <w:szCs w:val="30"/>
        </w:rPr>
        <w:tab/>
        <w:t>Термосы из нержавеющей стали с вставной стеклянной колбой. В качестве крышки прикручен стаканчик из синтетического материала: а) позиция 3924; б) позиция 7323; в) позиция 7013; г) позиция 9617.</w:t>
      </w:r>
    </w:p>
    <w:p w:rsidR="005B36F5" w:rsidRPr="00B74FF2" w:rsidRDefault="005B36F5" w:rsidP="00B74FF2">
      <w:pPr>
        <w:pStyle w:val="a6"/>
        <w:tabs>
          <w:tab w:val="left" w:pos="426"/>
        </w:tabs>
        <w:spacing w:after="0"/>
        <w:rPr>
          <w:rFonts w:ascii="Times New Roman" w:hAnsi="Times New Roman" w:cs="Times New Roman"/>
          <w:sz w:val="30"/>
          <w:szCs w:val="30"/>
        </w:rPr>
      </w:pPr>
      <w:r w:rsidRPr="00B74FF2">
        <w:rPr>
          <w:rFonts w:ascii="Times New Roman" w:hAnsi="Times New Roman" w:cs="Times New Roman"/>
          <w:sz w:val="30"/>
          <w:szCs w:val="30"/>
        </w:rPr>
        <w:t>3.</w:t>
      </w:r>
      <w:r w:rsidRPr="00B74FF2">
        <w:rPr>
          <w:rFonts w:ascii="Times New Roman" w:hAnsi="Times New Roman" w:cs="Times New Roman"/>
          <w:sz w:val="30"/>
          <w:szCs w:val="30"/>
        </w:rPr>
        <w:tab/>
        <w:t>Бревна хвойных пород с заострением на одном конце, распиленные вдоль. Размеры: длина 140 см, ширина 5 см, толщина 4 см:</w:t>
      </w:r>
    </w:p>
    <w:p w:rsidR="005B36F5" w:rsidRPr="00B74FF2" w:rsidRDefault="005B36F5" w:rsidP="00B74FF2">
      <w:pPr>
        <w:pStyle w:val="a6"/>
        <w:tabs>
          <w:tab w:val="left" w:pos="426"/>
        </w:tabs>
        <w:spacing w:after="0"/>
        <w:rPr>
          <w:rFonts w:ascii="Times New Roman" w:hAnsi="Times New Roman" w:cs="Times New Roman"/>
          <w:sz w:val="30"/>
          <w:szCs w:val="30"/>
        </w:rPr>
      </w:pPr>
      <w:r w:rsidRPr="00B74FF2">
        <w:rPr>
          <w:rFonts w:ascii="Times New Roman" w:hAnsi="Times New Roman" w:cs="Times New Roman"/>
          <w:sz w:val="30"/>
          <w:szCs w:val="30"/>
        </w:rPr>
        <w:t>а) позиция 4404; б) позиция 4407; в) позиция 4421.</w:t>
      </w:r>
    </w:p>
    <w:p w:rsidR="005B36F5" w:rsidRPr="00B74FF2" w:rsidRDefault="005B36F5" w:rsidP="00B74FF2">
      <w:pPr>
        <w:pStyle w:val="a6"/>
        <w:tabs>
          <w:tab w:val="left" w:pos="426"/>
        </w:tabs>
        <w:spacing w:after="0"/>
        <w:rPr>
          <w:rFonts w:ascii="Times New Roman" w:hAnsi="Times New Roman" w:cs="Times New Roman"/>
          <w:sz w:val="30"/>
          <w:szCs w:val="30"/>
        </w:rPr>
      </w:pPr>
    </w:p>
    <w:p w:rsidR="005B36F5" w:rsidRPr="00B74FF2" w:rsidRDefault="005B36F5" w:rsidP="00B74FF2">
      <w:pPr>
        <w:pStyle w:val="a6"/>
        <w:tabs>
          <w:tab w:val="left" w:pos="426"/>
        </w:tabs>
        <w:spacing w:after="0"/>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4. Содержание отчета по лабораторной работе</w:t>
      </w:r>
    </w:p>
    <w:p w:rsidR="005B36F5" w:rsidRPr="00B74FF2" w:rsidRDefault="005B36F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5B36F5" w:rsidRPr="00B74FF2" w:rsidRDefault="005B36F5" w:rsidP="00B74FF2">
      <w:pPr>
        <w:tabs>
          <w:tab w:val="left" w:pos="284"/>
        </w:tabs>
        <w:spacing w:after="0"/>
        <w:ind w:firstLine="709"/>
        <w:jc w:val="both"/>
        <w:rPr>
          <w:rFonts w:ascii="Times New Roman" w:hAnsi="Times New Roman" w:cs="Times New Roman"/>
          <w:sz w:val="30"/>
          <w:szCs w:val="30"/>
        </w:rPr>
      </w:pPr>
    </w:p>
    <w:p w:rsidR="005B36F5" w:rsidRPr="00B74FF2" w:rsidRDefault="005B36F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5B36F5" w:rsidRPr="00B74FF2" w:rsidRDefault="005B36F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5B36F5" w:rsidRPr="00B74FF2" w:rsidRDefault="005B36F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5B36F5" w:rsidRPr="00B74FF2" w:rsidRDefault="005B36F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5B36F5" w:rsidRPr="00B74FF2" w:rsidRDefault="005B36F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5. Заполнение нижеследующей таблицы:</w:t>
      </w:r>
    </w:p>
    <w:tbl>
      <w:tblPr>
        <w:tblStyle w:val="a8"/>
        <w:tblW w:w="0" w:type="auto"/>
        <w:tblLook w:val="04A0" w:firstRow="1" w:lastRow="0" w:firstColumn="1" w:lastColumn="0" w:noHBand="0" w:noVBand="1"/>
      </w:tblPr>
      <w:tblGrid>
        <w:gridCol w:w="540"/>
        <w:gridCol w:w="2187"/>
        <w:gridCol w:w="2175"/>
        <w:gridCol w:w="2184"/>
        <w:gridCol w:w="2199"/>
      </w:tblGrid>
      <w:tr w:rsidR="005B36F5" w:rsidRPr="00B74FF2" w:rsidTr="005B36F5">
        <w:tc>
          <w:tcPr>
            <w:tcW w:w="540"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w:t>
            </w:r>
          </w:p>
          <w:p w:rsidR="005B36F5" w:rsidRPr="00B74FF2" w:rsidRDefault="005B36F5" w:rsidP="00B74FF2">
            <w:pPr>
              <w:tabs>
                <w:tab w:val="left" w:pos="284"/>
              </w:tabs>
              <w:jc w:val="center"/>
              <w:rPr>
                <w:rFonts w:ascii="Times New Roman" w:hAnsi="Times New Roman" w:cs="Times New Roman"/>
                <w:sz w:val="24"/>
                <w:szCs w:val="24"/>
              </w:rPr>
            </w:pPr>
            <w:proofErr w:type="gramStart"/>
            <w:r w:rsidRPr="00B74FF2">
              <w:rPr>
                <w:rFonts w:ascii="Times New Roman" w:hAnsi="Times New Roman" w:cs="Times New Roman"/>
                <w:sz w:val="24"/>
                <w:szCs w:val="24"/>
              </w:rPr>
              <w:t>п</w:t>
            </w:r>
            <w:proofErr w:type="gramEnd"/>
            <w:r w:rsidRPr="00B74FF2">
              <w:rPr>
                <w:rFonts w:ascii="Times New Roman" w:hAnsi="Times New Roman" w:cs="Times New Roman"/>
                <w:sz w:val="24"/>
                <w:szCs w:val="24"/>
              </w:rPr>
              <w:t>/п</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Описание товара</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Группа товара по ЕТН ВЭД</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Товарная позиция</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Примечания</w:t>
            </w:r>
          </w:p>
        </w:tc>
      </w:tr>
      <w:tr w:rsidR="005B36F5" w:rsidRPr="00B74FF2" w:rsidTr="005B36F5">
        <w:tc>
          <w:tcPr>
            <w:tcW w:w="540"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r>
    </w:tbl>
    <w:p w:rsidR="005B36F5" w:rsidRPr="00B74FF2" w:rsidRDefault="005B36F5" w:rsidP="00B74FF2">
      <w:pPr>
        <w:tabs>
          <w:tab w:val="left" w:pos="284"/>
        </w:tabs>
        <w:spacing w:after="0"/>
        <w:jc w:val="both"/>
        <w:rPr>
          <w:rFonts w:ascii="Times New Roman" w:hAnsi="Times New Roman" w:cs="Times New Roman"/>
          <w:sz w:val="30"/>
          <w:szCs w:val="30"/>
        </w:rPr>
      </w:pPr>
    </w:p>
    <w:p w:rsidR="005B36F5" w:rsidRPr="00B74FF2" w:rsidRDefault="005B36F5" w:rsidP="00B74FF2">
      <w:pPr>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ab/>
      </w:r>
      <w:r w:rsidRPr="00B74FF2">
        <w:rPr>
          <w:rFonts w:ascii="Times New Roman" w:hAnsi="Times New Roman" w:cs="Times New Roman"/>
          <w:sz w:val="30"/>
          <w:szCs w:val="30"/>
        </w:rPr>
        <w:tab/>
        <w:t>6. Выводы.</w:t>
      </w:r>
    </w:p>
    <w:p w:rsidR="005B36F5" w:rsidRPr="00B74FF2" w:rsidRDefault="005B36F5" w:rsidP="00B74FF2">
      <w:pPr>
        <w:pStyle w:val="a6"/>
        <w:tabs>
          <w:tab w:val="left" w:pos="426"/>
        </w:tabs>
        <w:spacing w:after="0"/>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5B36F5" w:rsidRPr="00B74FF2" w:rsidRDefault="005B36F5" w:rsidP="00B74FF2">
      <w:pPr>
        <w:numPr>
          <w:ilvl w:val="0"/>
          <w:numId w:val="27"/>
        </w:numPr>
        <w:tabs>
          <w:tab w:val="clear" w:pos="1440"/>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Назовите функции примечаний к ТН ВЭД и их юридический статус.</w:t>
      </w:r>
    </w:p>
    <w:p w:rsidR="005B36F5" w:rsidRPr="00B74FF2" w:rsidRDefault="005B36F5" w:rsidP="00B74FF2">
      <w:pPr>
        <w:numPr>
          <w:ilvl w:val="0"/>
          <w:numId w:val="27"/>
        </w:numPr>
        <w:tabs>
          <w:tab w:val="clear" w:pos="1440"/>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Назовите функции пояснений к ТН ВЭД и их юридический статус.</w:t>
      </w:r>
    </w:p>
    <w:p w:rsidR="005B36F5" w:rsidRPr="00B74FF2" w:rsidRDefault="005B36F5" w:rsidP="00B74FF2">
      <w:pPr>
        <w:numPr>
          <w:ilvl w:val="0"/>
          <w:numId w:val="27"/>
        </w:numPr>
        <w:tabs>
          <w:tab w:val="clear" w:pos="1440"/>
          <w:tab w:val="center" w:pos="0"/>
          <w:tab w:val="left" w:pos="284"/>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Роль дефисов в ТН ВЭД и знаков препинания в ТН ВЭД.</w:t>
      </w:r>
    </w:p>
    <w:p w:rsidR="005B36F5" w:rsidRPr="00B74FF2" w:rsidRDefault="005B36F5" w:rsidP="00B74FF2">
      <w:pPr>
        <w:tabs>
          <w:tab w:val="center" w:pos="0"/>
          <w:tab w:val="left" w:pos="284"/>
        </w:tabs>
        <w:autoSpaceDE w:val="0"/>
        <w:autoSpaceDN w:val="0"/>
        <w:adjustRightInd w:val="0"/>
        <w:spacing w:after="0"/>
        <w:jc w:val="both"/>
        <w:rPr>
          <w:rFonts w:ascii="Times New Roman" w:hAnsi="Times New Roman" w:cs="Times New Roman"/>
          <w:color w:val="000000"/>
          <w:sz w:val="30"/>
          <w:szCs w:val="30"/>
        </w:rPr>
      </w:pPr>
    </w:p>
    <w:p w:rsidR="005B36F5" w:rsidRPr="00B74FF2" w:rsidRDefault="005B36F5" w:rsidP="00B74FF2">
      <w:pPr>
        <w:pStyle w:val="a6"/>
        <w:tabs>
          <w:tab w:val="left" w:pos="426"/>
        </w:tabs>
        <w:spacing w:after="0"/>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6. Список литературы:</w:t>
      </w:r>
    </w:p>
    <w:p w:rsidR="005B36F5" w:rsidRPr="00B74FF2" w:rsidRDefault="005B36F5" w:rsidP="00B74FF2">
      <w:pPr>
        <w:tabs>
          <w:tab w:val="left" w:pos="284"/>
        </w:tabs>
        <w:spacing w:after="0"/>
        <w:jc w:val="both"/>
        <w:rPr>
          <w:rFonts w:ascii="Times New Roman" w:hAnsi="Times New Roman" w:cs="Times New Roman"/>
          <w:b/>
          <w:i/>
          <w:sz w:val="30"/>
          <w:szCs w:val="30"/>
        </w:rPr>
      </w:pPr>
    </w:p>
    <w:p w:rsidR="00F86431" w:rsidRPr="00B74FF2" w:rsidRDefault="00F86431" w:rsidP="00B74FF2">
      <w:pPr>
        <w:tabs>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F86431" w:rsidRPr="00B74FF2" w:rsidRDefault="00F86431" w:rsidP="00B74FF2">
      <w:pPr>
        <w:numPr>
          <w:ilvl w:val="2"/>
          <w:numId w:val="14"/>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F86431" w:rsidRPr="00B74FF2" w:rsidRDefault="00F86431"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lastRenderedPageBreak/>
        <w:t>Гражданский кодекс РФ (ст. ст. 469, 495, 1064 – 1072 и др.).</w:t>
      </w:r>
    </w:p>
    <w:p w:rsidR="00F86431" w:rsidRPr="00B74FF2" w:rsidRDefault="00F86431"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F86431" w:rsidRPr="00B74FF2" w:rsidRDefault="00F86431"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F86431" w:rsidRPr="00B74FF2" w:rsidRDefault="00F86431"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F86431" w:rsidRPr="00B74FF2" w:rsidRDefault="00F86431"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F86431" w:rsidRPr="00B74FF2" w:rsidRDefault="00F86431" w:rsidP="00B74FF2">
      <w:pPr>
        <w:tabs>
          <w:tab w:val="left" w:pos="284"/>
          <w:tab w:val="left" w:pos="426"/>
          <w:tab w:val="left" w:pos="5096"/>
        </w:tabs>
        <w:spacing w:after="0"/>
        <w:rPr>
          <w:rFonts w:ascii="Times New Roman" w:hAnsi="Times New Roman" w:cs="Times New Roman"/>
          <w:sz w:val="30"/>
          <w:szCs w:val="30"/>
        </w:rPr>
      </w:pPr>
    </w:p>
    <w:p w:rsidR="00F86431" w:rsidRPr="00B74FF2" w:rsidRDefault="00F86431"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F86431" w:rsidRPr="00B74FF2" w:rsidRDefault="00F86431"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F86431" w:rsidRPr="00B74FF2" w:rsidRDefault="00F86431"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F86431" w:rsidRPr="00B74FF2" w:rsidRDefault="00F86431" w:rsidP="00B74FF2">
      <w:pPr>
        <w:tabs>
          <w:tab w:val="left" w:pos="284"/>
          <w:tab w:val="left" w:pos="426"/>
          <w:tab w:val="left" w:pos="5096"/>
        </w:tabs>
        <w:spacing w:after="0"/>
        <w:rPr>
          <w:rFonts w:ascii="Times New Roman" w:hAnsi="Times New Roman" w:cs="Times New Roman"/>
          <w:sz w:val="30"/>
          <w:szCs w:val="30"/>
        </w:rPr>
      </w:pPr>
    </w:p>
    <w:p w:rsidR="00F86431" w:rsidRPr="00B74FF2" w:rsidRDefault="00F86431"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F86431" w:rsidRPr="00B74FF2" w:rsidRDefault="00F86431"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F86431" w:rsidRPr="00B74FF2" w:rsidRDefault="00F86431" w:rsidP="00B74FF2">
      <w:pPr>
        <w:tabs>
          <w:tab w:val="left" w:pos="284"/>
        </w:tabs>
        <w:spacing w:after="0"/>
        <w:jc w:val="both"/>
        <w:rPr>
          <w:rFonts w:ascii="Times New Roman" w:hAnsi="Times New Roman" w:cs="Times New Roman"/>
          <w:b/>
          <w:i/>
          <w:sz w:val="30"/>
          <w:szCs w:val="30"/>
        </w:rPr>
      </w:pPr>
    </w:p>
    <w:p w:rsidR="00F86431" w:rsidRPr="00B74FF2" w:rsidRDefault="00F86431" w:rsidP="00B74FF2">
      <w:pPr>
        <w:tabs>
          <w:tab w:val="left" w:pos="284"/>
        </w:tabs>
        <w:spacing w:after="0"/>
        <w:jc w:val="both"/>
        <w:rPr>
          <w:rFonts w:ascii="Times New Roman" w:hAnsi="Times New Roman" w:cs="Times New Roman"/>
          <w:b/>
          <w:i/>
          <w:sz w:val="30"/>
          <w:szCs w:val="30"/>
        </w:rPr>
      </w:pPr>
    </w:p>
    <w:p w:rsidR="005B36F5" w:rsidRPr="00B74FF2" w:rsidRDefault="005B36F5" w:rsidP="00B74FF2">
      <w:pPr>
        <w:pStyle w:val="a5"/>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решения задачи.</w:t>
      </w:r>
    </w:p>
    <w:p w:rsidR="005B36F5" w:rsidRPr="00B74FF2" w:rsidRDefault="005B36F5" w:rsidP="00B74FF2">
      <w:pPr>
        <w:tabs>
          <w:tab w:val="left" w:pos="284"/>
        </w:tabs>
        <w:spacing w:after="0"/>
        <w:jc w:val="both"/>
        <w:rPr>
          <w:rFonts w:ascii="Times New Roman" w:hAnsi="Times New Roman" w:cs="Times New Roman"/>
          <w:i/>
          <w:sz w:val="30"/>
          <w:szCs w:val="30"/>
        </w:rPr>
      </w:pPr>
    </w:p>
    <w:p w:rsidR="005B36F5" w:rsidRPr="00B74FF2" w:rsidRDefault="005B36F5" w:rsidP="00B74FF2">
      <w:pPr>
        <w:pStyle w:val="a5"/>
        <w:tabs>
          <w:tab w:val="left" w:pos="284"/>
        </w:tabs>
        <w:spacing w:after="0"/>
        <w:ind w:left="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5B36F5" w:rsidRPr="00B74FF2" w:rsidRDefault="005B36F5"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5B36F5" w:rsidRPr="00B74FF2" w:rsidRDefault="005B36F5"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5B36F5" w:rsidRPr="00B74FF2" w:rsidRDefault="005B36F5"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lastRenderedPageBreak/>
        <w:t>Оборудование аудитории, мультимедийные средства.</w:t>
      </w:r>
    </w:p>
    <w:p w:rsidR="005B36F5" w:rsidRPr="00B74FF2" w:rsidRDefault="005B36F5" w:rsidP="00B74FF2">
      <w:pPr>
        <w:tabs>
          <w:tab w:val="left" w:pos="426"/>
        </w:tabs>
        <w:spacing w:after="0"/>
        <w:rPr>
          <w:rFonts w:ascii="Times New Roman" w:hAnsi="Times New Roman" w:cs="Times New Roman"/>
          <w:sz w:val="30"/>
          <w:szCs w:val="30"/>
        </w:rPr>
      </w:pPr>
    </w:p>
    <w:p w:rsidR="005B36F5" w:rsidRPr="00B74FF2" w:rsidRDefault="005B36F5" w:rsidP="00B74FF2">
      <w:pPr>
        <w:tabs>
          <w:tab w:val="left" w:pos="426"/>
        </w:tabs>
        <w:spacing w:after="0"/>
        <w:rPr>
          <w:rFonts w:ascii="Times New Roman" w:hAnsi="Times New Roman" w:cs="Times New Roman"/>
          <w:sz w:val="30"/>
          <w:szCs w:val="30"/>
        </w:rPr>
      </w:pPr>
    </w:p>
    <w:p w:rsidR="005B36F5" w:rsidRPr="00B74FF2" w:rsidRDefault="005B36F5" w:rsidP="00B74FF2">
      <w:pPr>
        <w:tabs>
          <w:tab w:val="left" w:pos="42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 xml:space="preserve">Лабораторное занятие </w:t>
      </w:r>
      <w:r w:rsidR="00F86431" w:rsidRPr="00B74FF2">
        <w:rPr>
          <w:rFonts w:ascii="Times New Roman" w:hAnsi="Times New Roman" w:cs="Times New Roman"/>
          <w:b/>
          <w:color w:val="FF0000"/>
          <w:sz w:val="30"/>
          <w:szCs w:val="30"/>
        </w:rPr>
        <w:t>7</w:t>
      </w:r>
    </w:p>
    <w:p w:rsidR="005B36F5" w:rsidRPr="00B74FF2" w:rsidRDefault="005B36F5" w:rsidP="00B74FF2">
      <w:pPr>
        <w:tabs>
          <w:tab w:val="left" w:pos="426"/>
        </w:tabs>
        <w:spacing w:after="0"/>
        <w:rPr>
          <w:rFonts w:ascii="Times New Roman" w:hAnsi="Times New Roman" w:cs="Times New Roman"/>
          <w:sz w:val="30"/>
          <w:szCs w:val="30"/>
        </w:rPr>
      </w:pPr>
    </w:p>
    <w:p w:rsidR="00F86431" w:rsidRPr="00B74FF2" w:rsidRDefault="005B36F5" w:rsidP="00B74FF2">
      <w:pPr>
        <w:spacing w:after="0"/>
        <w:contextualSpacing/>
        <w:jc w:val="center"/>
        <w:rPr>
          <w:rFonts w:ascii="Times New Roman" w:hAnsi="Times New Roman" w:cs="Times New Roman"/>
          <w:b/>
          <w:sz w:val="30"/>
          <w:szCs w:val="30"/>
          <w:u w:val="single"/>
        </w:rPr>
      </w:pPr>
      <w:r w:rsidRPr="00B74FF2">
        <w:rPr>
          <w:rFonts w:ascii="Times New Roman" w:hAnsi="Times New Roman" w:cs="Times New Roman"/>
          <w:b/>
          <w:sz w:val="30"/>
          <w:szCs w:val="30"/>
          <w:u w:val="single"/>
        </w:rPr>
        <w:t>Тема «</w:t>
      </w:r>
      <w:r w:rsidR="00F86431" w:rsidRPr="00B74FF2">
        <w:rPr>
          <w:rFonts w:ascii="Times New Roman" w:hAnsi="Times New Roman" w:cs="Times New Roman"/>
          <w:b/>
          <w:sz w:val="30"/>
          <w:szCs w:val="30"/>
          <w:u w:val="single"/>
        </w:rPr>
        <w:t>Экспертные органы» - 2 часа</w:t>
      </w:r>
    </w:p>
    <w:p w:rsidR="005B36F5" w:rsidRPr="00B74FF2" w:rsidRDefault="005B36F5" w:rsidP="00B74FF2">
      <w:pPr>
        <w:pStyle w:val="a5"/>
        <w:numPr>
          <w:ilvl w:val="0"/>
          <w:numId w:val="28"/>
        </w:numPr>
        <w:spacing w:after="0"/>
        <w:ind w:left="0" w:hanging="11"/>
        <w:jc w:val="both"/>
        <w:rPr>
          <w:rFonts w:ascii="Times New Roman" w:hAnsi="Times New Roman" w:cs="Times New Roman"/>
          <w:sz w:val="30"/>
          <w:szCs w:val="30"/>
        </w:rPr>
      </w:pPr>
      <w:r w:rsidRPr="00B74FF2">
        <w:rPr>
          <w:rFonts w:ascii="Times New Roman" w:hAnsi="Times New Roman" w:cs="Times New Roman"/>
          <w:b/>
          <w:color w:val="7030A0"/>
          <w:sz w:val="30"/>
          <w:szCs w:val="30"/>
        </w:rPr>
        <w:t xml:space="preserve">Цель выполнения лабораторной работы: </w:t>
      </w:r>
      <w:r w:rsidR="008E22F0" w:rsidRPr="00B74FF2">
        <w:rPr>
          <w:rFonts w:ascii="Times New Roman" w:hAnsi="Times New Roman" w:cs="Times New Roman"/>
          <w:sz w:val="30"/>
          <w:szCs w:val="30"/>
        </w:rPr>
        <w:t>проанализировать структуру экспертных органов, отработка навыка определения кода товара по ТН ВЭД.</w:t>
      </w:r>
    </w:p>
    <w:p w:rsidR="008E22F0" w:rsidRPr="00B74FF2" w:rsidRDefault="008E22F0" w:rsidP="00B74FF2">
      <w:pPr>
        <w:pStyle w:val="a5"/>
        <w:spacing w:after="0"/>
        <w:ind w:left="0"/>
        <w:jc w:val="both"/>
        <w:rPr>
          <w:rFonts w:ascii="Times New Roman" w:hAnsi="Times New Roman" w:cs="Times New Roman"/>
          <w:b/>
          <w:color w:val="7030A0"/>
          <w:sz w:val="30"/>
          <w:szCs w:val="30"/>
        </w:rPr>
      </w:pPr>
    </w:p>
    <w:p w:rsidR="005B36F5" w:rsidRPr="00B74FF2" w:rsidRDefault="005B36F5" w:rsidP="00B74FF2">
      <w:pPr>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Теоретические вопросы</w:t>
      </w:r>
    </w:p>
    <w:p w:rsidR="008E22F0" w:rsidRPr="00B74FF2" w:rsidRDefault="008E22F0" w:rsidP="00B74FF2">
      <w:pPr>
        <w:pStyle w:val="a5"/>
        <w:numPr>
          <w:ilvl w:val="0"/>
          <w:numId w:val="40"/>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Государственные экспертные учреждения в России. </w:t>
      </w:r>
    </w:p>
    <w:p w:rsidR="008E22F0" w:rsidRPr="00B74FF2" w:rsidRDefault="008E22F0" w:rsidP="00B74FF2">
      <w:pPr>
        <w:pStyle w:val="a5"/>
        <w:numPr>
          <w:ilvl w:val="0"/>
          <w:numId w:val="40"/>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Статус и функции таможенных лабораторий в системе таможенных органов РФ. </w:t>
      </w:r>
    </w:p>
    <w:p w:rsidR="008E22F0" w:rsidRPr="00B74FF2" w:rsidRDefault="008E22F0" w:rsidP="00B74FF2">
      <w:pPr>
        <w:pStyle w:val="a5"/>
        <w:numPr>
          <w:ilvl w:val="0"/>
          <w:numId w:val="40"/>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Сюрвейерская деятельность.</w:t>
      </w:r>
    </w:p>
    <w:p w:rsidR="005B36F5" w:rsidRPr="00B74FF2" w:rsidRDefault="005B36F5" w:rsidP="00B74FF2">
      <w:pPr>
        <w:spacing w:after="0"/>
        <w:jc w:val="both"/>
        <w:rPr>
          <w:rFonts w:ascii="Times New Roman" w:hAnsi="Times New Roman" w:cs="Times New Roman"/>
          <w:sz w:val="30"/>
          <w:szCs w:val="30"/>
        </w:rPr>
      </w:pPr>
    </w:p>
    <w:p w:rsidR="005B36F5" w:rsidRPr="00B74FF2" w:rsidRDefault="005B36F5" w:rsidP="00B74FF2">
      <w:pPr>
        <w:pStyle w:val="a5"/>
        <w:numPr>
          <w:ilvl w:val="0"/>
          <w:numId w:val="28"/>
        </w:numPr>
        <w:spacing w:after="0"/>
        <w:ind w:left="0" w:hanging="11"/>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Порядок выполнения работы</w:t>
      </w:r>
    </w:p>
    <w:p w:rsidR="008E22F0" w:rsidRPr="00B74FF2" w:rsidRDefault="008E22F0" w:rsidP="00B74FF2">
      <w:pPr>
        <w:pStyle w:val="a5"/>
        <w:numPr>
          <w:ilvl w:val="0"/>
          <w:numId w:val="9"/>
        </w:numPr>
        <w:spacing w:after="0"/>
        <w:ind w:left="0" w:firstLine="0"/>
        <w:jc w:val="both"/>
        <w:rPr>
          <w:rFonts w:ascii="Times New Roman" w:hAnsi="Times New Roman" w:cs="Times New Roman"/>
          <w:b/>
          <w:sz w:val="30"/>
          <w:szCs w:val="30"/>
        </w:rPr>
      </w:pPr>
      <w:r w:rsidRPr="00B74FF2">
        <w:rPr>
          <w:rFonts w:ascii="Times New Roman" w:hAnsi="Times New Roman" w:cs="Times New Roman"/>
          <w:b/>
          <w:sz w:val="30"/>
          <w:szCs w:val="30"/>
        </w:rPr>
        <w:t>пояснение к заданию</w:t>
      </w:r>
    </w:p>
    <w:p w:rsidR="008E22F0" w:rsidRPr="00B74FF2" w:rsidRDefault="008E22F0" w:rsidP="00B74FF2">
      <w:pPr>
        <w:tabs>
          <w:tab w:val="left" w:pos="426"/>
        </w:tabs>
        <w:spacing w:after="0"/>
        <w:jc w:val="center"/>
        <w:rPr>
          <w:rFonts w:ascii="Times New Roman" w:hAnsi="Times New Roman" w:cs="Times New Roman"/>
          <w:b/>
          <w:sz w:val="30"/>
          <w:szCs w:val="30"/>
        </w:rPr>
      </w:pPr>
      <w:r w:rsidRPr="00B74FF2">
        <w:rPr>
          <w:rFonts w:ascii="Times New Roman" w:hAnsi="Times New Roman" w:cs="Times New Roman"/>
          <w:b/>
          <w:sz w:val="30"/>
          <w:szCs w:val="30"/>
        </w:rPr>
        <w:t>Правила интерпретации ТН ВЭД ТС</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Классификация товаров в Товарной номенклатуре внешнеэкономической деятельности (ТН ВЭД) осуществляется по следующим правилам:</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1</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Названия разделов, групп и подгрупп приводятся только для удобства использования ГС; для юридических целей классификация товаров в ГС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 xml:space="preserve">Номенклатура представляет в систематизированном виде товары, обращающиеся в международной торговле. Эти товары </w:t>
      </w:r>
      <w:r w:rsidRPr="00B74FF2">
        <w:rPr>
          <w:sz w:val="30"/>
          <w:szCs w:val="30"/>
        </w:rPr>
        <w:lastRenderedPageBreak/>
        <w:t>группируются в ней в разделы, группы и подгруппы, снабженные наименованиями, указывающими в предельно сжатой форме категории или типы товаров, которые они охватывают. Во многих случаях, однако, в разделе или группе классифицируется такое разнообразие и количество товаров, что все их невозможно охватить или перечислить конкретно в наименованиях.</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 xml:space="preserve">Правило </w:t>
      </w:r>
      <w:proofErr w:type="gramStart"/>
      <w:r w:rsidRPr="00B74FF2">
        <w:rPr>
          <w:sz w:val="30"/>
          <w:szCs w:val="30"/>
        </w:rPr>
        <w:t>1</w:t>
      </w:r>
      <w:proofErr w:type="gramEnd"/>
      <w:r w:rsidRPr="00B74FF2">
        <w:rPr>
          <w:sz w:val="30"/>
          <w:szCs w:val="30"/>
        </w:rPr>
        <w:t xml:space="preserve"> поэтому начинается с оговорки, что эти наименования приводятся "только для удобства использования". Следовательно, они не имеют законной силы при классификации.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Вторая часть данного Правила говорит о том, что классификацию следует проводить:</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исходя из текстов товарных позиций и соответствующих примечаний к разделам или группам, 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если</w:t>
      </w:r>
      <w:r w:rsidRPr="00B74FF2">
        <w:rPr>
          <w:rStyle w:val="apple-converted-space"/>
          <w:b/>
          <w:bCs/>
          <w:sz w:val="30"/>
          <w:szCs w:val="30"/>
        </w:rPr>
        <w:t> </w:t>
      </w:r>
      <w:r w:rsidRPr="00B74FF2">
        <w:rPr>
          <w:b/>
          <w:bCs/>
          <w:sz w:val="30"/>
          <w:szCs w:val="30"/>
        </w:rPr>
        <w:t>такими текстами не предусмотрено иное</w:t>
      </w:r>
      <w:r w:rsidRPr="00B74FF2">
        <w:rPr>
          <w:sz w:val="30"/>
          <w:szCs w:val="30"/>
        </w:rPr>
        <w:t>, то в соответствии с положениями Правил 2, 3, 4 и 5, где это применимо.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IV. </w:t>
      </w:r>
      <w:r w:rsidRPr="00B74FF2">
        <w:rPr>
          <w:rStyle w:val="apple-converted-space"/>
          <w:sz w:val="30"/>
          <w:szCs w:val="30"/>
        </w:rPr>
        <w:t> </w:t>
      </w:r>
      <w:r w:rsidRPr="00B74FF2">
        <w:rPr>
          <w:sz w:val="30"/>
          <w:szCs w:val="30"/>
        </w:rPr>
        <w:t>Положение III (а) является очевидным, и многие товары классифицируются в Номенклатуре без дальнейшего обращения к правилам интерпретации (например, живые лошади (товарная позиция 0101), фармацевтическая продукция, упомянутая в примечании 4 к группе 30 (товарная позиция 3006)).</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 </w:t>
      </w:r>
      <w:r w:rsidRPr="00B74FF2">
        <w:rPr>
          <w:rStyle w:val="apple-converted-space"/>
          <w:sz w:val="30"/>
          <w:szCs w:val="30"/>
        </w:rPr>
        <w:t> </w:t>
      </w:r>
      <w:r w:rsidRPr="00B74FF2">
        <w:rPr>
          <w:sz w:val="30"/>
          <w:szCs w:val="30"/>
        </w:rPr>
        <w:t>В положении III (б):</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выражение "если такими текстами не предусмотрено иное" вполне недвусмысленно означает, что наименования товарных позиций и примечания к разделам или группам являются приоритетными, то есть учитываются в первую очередь при классификации товара. Например, в примечаниях к группе 31 ставится условие, что к определенным товарным позициям относятся</w:t>
      </w:r>
      <w:r w:rsidRPr="00B74FF2">
        <w:rPr>
          <w:rStyle w:val="apple-converted-space"/>
          <w:sz w:val="30"/>
          <w:szCs w:val="30"/>
        </w:rPr>
        <w:t> </w:t>
      </w:r>
      <w:r w:rsidRPr="00B74FF2">
        <w:rPr>
          <w:b/>
          <w:bCs/>
          <w:sz w:val="30"/>
          <w:szCs w:val="30"/>
        </w:rPr>
        <w:t>только</w:t>
      </w:r>
      <w:r w:rsidRPr="00B74FF2">
        <w:rPr>
          <w:rStyle w:val="apple-converted-space"/>
          <w:sz w:val="30"/>
          <w:szCs w:val="30"/>
        </w:rPr>
        <w:t> </w:t>
      </w:r>
      <w:r w:rsidRPr="00B74FF2">
        <w:rPr>
          <w:sz w:val="30"/>
          <w:szCs w:val="30"/>
        </w:rPr>
        <w:t>определенные товары. Следовательно, эти товарные позиции не могут быть расширены с тем, чтобы включить в них товары, которые иначе могли бы попасть в них в соответствии с Правилом 2 (б);</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ссылка на Правило 2 в выражении "в соответствии с положениями Правил 2, 3, 4 и 5" означает, что: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1)</w:t>
      </w:r>
      <w:r w:rsidRPr="00B74FF2">
        <w:rPr>
          <w:rStyle w:val="apple-converted-space"/>
          <w:sz w:val="30"/>
          <w:szCs w:val="30"/>
        </w:rPr>
        <w:t> </w:t>
      </w:r>
      <w:r w:rsidRPr="00B74FF2">
        <w:rPr>
          <w:sz w:val="30"/>
          <w:szCs w:val="30"/>
        </w:rPr>
        <w:t>товары, представленные в некомплектном или незавершенном виде (например, велосипед без седла и шин), 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w:t>
      </w:r>
      <w:r w:rsidRPr="00B74FF2">
        <w:rPr>
          <w:rStyle w:val="apple-converted-space"/>
          <w:sz w:val="30"/>
          <w:szCs w:val="30"/>
        </w:rPr>
        <w:t> </w:t>
      </w:r>
      <w:r w:rsidRPr="00B74FF2">
        <w:rPr>
          <w:sz w:val="30"/>
          <w:szCs w:val="30"/>
        </w:rPr>
        <w:t>товары, представленные в несобранном или разобранном виде (например, несобранный или разобранный велосипед, все компоненты представляются вместе), компоненты которых могут классифицироваться или отдельно по принадлежащему им праву (например, шины, камеры), или как "части" этих товаров,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b/>
          <w:bCs/>
          <w:sz w:val="30"/>
          <w:szCs w:val="30"/>
        </w:rPr>
      </w:pPr>
      <w:r w:rsidRPr="00B74FF2">
        <w:rPr>
          <w:sz w:val="30"/>
          <w:szCs w:val="30"/>
        </w:rPr>
        <w:t>должны классифицироваться как</w:t>
      </w:r>
      <w:r w:rsidRPr="00B74FF2">
        <w:rPr>
          <w:rStyle w:val="apple-converted-space"/>
          <w:sz w:val="30"/>
          <w:szCs w:val="30"/>
        </w:rPr>
        <w:t> </w:t>
      </w:r>
      <w:r w:rsidRPr="00B74FF2">
        <w:rPr>
          <w:sz w:val="30"/>
          <w:szCs w:val="30"/>
        </w:rPr>
        <w:t>будто это товары в комплектном или завершенном виде</w:t>
      </w:r>
      <w:r w:rsidRPr="00B74FF2">
        <w:rPr>
          <w:rStyle w:val="apple-converted-space"/>
          <w:sz w:val="30"/>
          <w:szCs w:val="30"/>
        </w:rPr>
        <w:t> </w:t>
      </w:r>
      <w:r w:rsidRPr="00B74FF2">
        <w:rPr>
          <w:b/>
          <w:bCs/>
          <w:sz w:val="30"/>
          <w:szCs w:val="30"/>
        </w:rPr>
        <w:t>при условии соблюдения положений Правила 2 (a) и при том, что текстами товарных позиций или примечаний не предусмотрено иное.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2</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а.</w:t>
      </w:r>
      <w:r w:rsidRPr="00B74FF2">
        <w:rPr>
          <w:rStyle w:val="apple-converted-space"/>
          <w:sz w:val="30"/>
          <w:szCs w:val="30"/>
        </w:rPr>
        <w:t> </w:t>
      </w:r>
      <w:r w:rsidRPr="00B74FF2">
        <w:rPr>
          <w:sz w:val="30"/>
          <w:szCs w:val="30"/>
        </w:rPr>
        <w:t>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w:t>
      </w:r>
      <w:proofErr w:type="gramEnd"/>
      <w:r w:rsidRPr="00B74FF2">
        <w:rPr>
          <w:sz w:val="30"/>
          <w:szCs w:val="30"/>
        </w:rPr>
        <w:t xml:space="preserve"> </w:t>
      </w:r>
      <w:proofErr w:type="gramStart"/>
      <w:r w:rsidRPr="00B74FF2">
        <w:rPr>
          <w:sz w:val="30"/>
          <w:szCs w:val="30"/>
        </w:rPr>
        <w:t>комплектный</w:t>
      </w:r>
      <w:proofErr w:type="gramEnd"/>
      <w:r w:rsidRPr="00B74FF2">
        <w:rPr>
          <w:sz w:val="30"/>
          <w:szCs w:val="30"/>
        </w:rPr>
        <w:t xml:space="preserve"> или завершенный в силу данного Правила), представленный в несобранном или разобранном виде.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б</w:t>
      </w:r>
      <w:proofErr w:type="gramEnd"/>
      <w:r w:rsidRPr="00B74FF2">
        <w:rPr>
          <w:sz w:val="30"/>
          <w:szCs w:val="30"/>
        </w:rPr>
        <w:t>.</w:t>
      </w:r>
      <w:r w:rsidRPr="00B74FF2">
        <w:rPr>
          <w:rStyle w:val="apple-converted-space"/>
          <w:sz w:val="30"/>
          <w:szCs w:val="30"/>
        </w:rPr>
        <w:t> </w:t>
      </w:r>
      <w:r w:rsidRPr="00B74FF2">
        <w:rPr>
          <w:sz w:val="30"/>
          <w:szCs w:val="30"/>
        </w:rPr>
        <w:t>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lastRenderedPageBreak/>
        <w:t>ПРАВИЛО 2а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(Товары, представленные в некомплектном или незавершенном виде)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Первая часть Правила 2 (а) расширяет содержание любой товарной позиции, к которой относится конкретный товар, для включения в нее не только комплектного изделия, но и этого изделия в некомплектном или незавершенном виде,</w:t>
      </w:r>
      <w:r w:rsidRPr="00B74FF2">
        <w:rPr>
          <w:rStyle w:val="apple-converted-space"/>
          <w:sz w:val="30"/>
          <w:szCs w:val="30"/>
        </w:rPr>
        <w:t> </w:t>
      </w:r>
      <w:r w:rsidRPr="00B74FF2">
        <w:rPr>
          <w:b/>
          <w:bCs/>
          <w:sz w:val="30"/>
          <w:szCs w:val="30"/>
        </w:rPr>
        <w:t>при условии</w:t>
      </w:r>
      <w:r w:rsidRPr="00B74FF2">
        <w:rPr>
          <w:sz w:val="30"/>
          <w:szCs w:val="30"/>
        </w:rPr>
        <w:t>, что в представленном виде это изделие обладает основным свойством комплектного или готового изделия.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Положения этого Правила также распространяются на</w:t>
      </w:r>
      <w:r w:rsidRPr="00B74FF2">
        <w:rPr>
          <w:rStyle w:val="apple-converted-space"/>
          <w:sz w:val="30"/>
          <w:szCs w:val="30"/>
        </w:rPr>
        <w:t> </w:t>
      </w:r>
      <w:r w:rsidRPr="00B74FF2">
        <w:rPr>
          <w:b/>
          <w:bCs/>
          <w:sz w:val="30"/>
          <w:szCs w:val="30"/>
        </w:rPr>
        <w:t>заготовки</w:t>
      </w:r>
      <w:r w:rsidRPr="00B74FF2">
        <w:rPr>
          <w:sz w:val="30"/>
          <w:szCs w:val="30"/>
        </w:rPr>
        <w:t xml:space="preserve">, если они не выделены в конкретную товарную позицию. </w:t>
      </w:r>
      <w:proofErr w:type="gramStart"/>
      <w:r w:rsidRPr="00B74FF2">
        <w:rPr>
          <w:sz w:val="30"/>
          <w:szCs w:val="30"/>
        </w:rPr>
        <w:t>Термин "</w:t>
      </w:r>
      <w:r w:rsidRPr="00B74FF2">
        <w:rPr>
          <w:b/>
          <w:bCs/>
          <w:sz w:val="30"/>
          <w:szCs w:val="30"/>
        </w:rPr>
        <w:t>заготовка</w:t>
      </w:r>
      <w:r w:rsidRPr="00B74FF2">
        <w:rPr>
          <w:sz w:val="30"/>
          <w:szCs w:val="30"/>
        </w:rPr>
        <w:t>" означает изделие, не готовое для непосредственного использования, имеющее приблизительную форму или очертания готового изделия или части, и которое может быть использовано, кроме исключительных случаев, только для доработки в готовое изделие или часть (например, бутылочные заготовки из пластмасс, являющиеся полуфабрикатами, имеющими форму трубки, с одним закрытым концом и одним открытым концом с резьбой для закрывания завинчивающейся крышкой, участок ниже</w:t>
      </w:r>
      <w:proofErr w:type="gramEnd"/>
      <w:r w:rsidRPr="00B74FF2">
        <w:rPr>
          <w:sz w:val="30"/>
          <w:szCs w:val="30"/>
        </w:rPr>
        <w:t xml:space="preserve"> конца с резьбой предназначается для выдувания до </w:t>
      </w:r>
      <w:proofErr w:type="gramStart"/>
      <w:r w:rsidRPr="00B74FF2">
        <w:rPr>
          <w:sz w:val="30"/>
          <w:szCs w:val="30"/>
        </w:rPr>
        <w:t>желаемых</w:t>
      </w:r>
      <w:proofErr w:type="gramEnd"/>
      <w:r w:rsidRPr="00B74FF2">
        <w:rPr>
          <w:sz w:val="30"/>
          <w:szCs w:val="30"/>
        </w:rPr>
        <w:t xml:space="preserve"> размера и формы).</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Полуфабрикаты, еще не имеющие характерной формы готовых изделий (такие как бруски, диски, трубы и</w:t>
      </w:r>
      <w:r w:rsidRPr="00B74FF2">
        <w:rPr>
          <w:sz w:val="30"/>
          <w:szCs w:val="30"/>
          <w:lang w:val="en-US"/>
        </w:rPr>
        <w:t> </w:t>
      </w:r>
      <w:r w:rsidRPr="00B74FF2">
        <w:rPr>
          <w:sz w:val="30"/>
          <w:szCs w:val="30"/>
        </w:rPr>
        <w:t>т.д.), не рассматриваются как “заготовки”.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Принимая во внимание содержание товарных позиций разделов I – VI, данная часть Правила обычно не применяется к товарам этих разделов.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 IV. </w:t>
      </w:r>
      <w:r w:rsidRPr="00B74FF2">
        <w:rPr>
          <w:rStyle w:val="apple-converted-space"/>
          <w:sz w:val="30"/>
          <w:szCs w:val="30"/>
        </w:rPr>
        <w:t> </w:t>
      </w:r>
      <w:r w:rsidRPr="00B74FF2">
        <w:rPr>
          <w:sz w:val="30"/>
          <w:szCs w:val="30"/>
        </w:rPr>
        <w:t>Некоторые случаи, подпадающие под данное Правило, упоминаются в общих положениях к разделам или группам (например, раздел XVI и группы 61, 62, 86, 87 и 90).</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2а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(Товары, представленные в несобранном или разобранном виде)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V. </w:t>
      </w:r>
      <w:r w:rsidRPr="00B74FF2">
        <w:rPr>
          <w:rStyle w:val="apple-converted-space"/>
          <w:sz w:val="30"/>
          <w:szCs w:val="30"/>
        </w:rPr>
        <w:t> </w:t>
      </w:r>
      <w:r w:rsidRPr="00B74FF2">
        <w:rPr>
          <w:sz w:val="30"/>
          <w:szCs w:val="30"/>
        </w:rPr>
        <w:t>Вторая часть Правила 2а предусматривает, что комплектные или готовые изделия, представленные в несобранном или разобранном виде, классифицируются в тех же товарных позициях, что и собранные изделия. Товары бывают представлены подобным образом обычно в связи с требованиями упаковки, погрузочно-разгрузочных операций или транспортировки.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 </w:t>
      </w:r>
      <w:r w:rsidRPr="00B74FF2">
        <w:rPr>
          <w:rStyle w:val="apple-converted-space"/>
          <w:sz w:val="30"/>
          <w:szCs w:val="30"/>
        </w:rPr>
        <w:t> </w:t>
      </w:r>
      <w:r w:rsidRPr="00B74FF2">
        <w:rPr>
          <w:sz w:val="30"/>
          <w:szCs w:val="30"/>
        </w:rPr>
        <w:t>Данное Правило также применяется к некомплектным или незавершенным изделиям, представленным в разобранном или несобранном виде, при условии, что они рассматриваются как комплектные или завершенные производством изделия в силу действия первой части данного Правила.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VII. </w:t>
      </w:r>
      <w:r w:rsidRPr="00B74FF2">
        <w:rPr>
          <w:rStyle w:val="apple-converted-space"/>
          <w:sz w:val="30"/>
          <w:szCs w:val="30"/>
        </w:rPr>
        <w:t> </w:t>
      </w:r>
      <w:r w:rsidRPr="00B74FF2">
        <w:rPr>
          <w:sz w:val="30"/>
          <w:szCs w:val="30"/>
        </w:rPr>
        <w:t>Согласно данному Правилу термин "товары, представленные в несобранном или разобранном виде" означает изделия, компоненты которых должны собираться с помощью крепежного материала (винтов, гаек, болтов и др.) или же, например, клепкой или сваркой,</w:t>
      </w:r>
      <w:r w:rsidRPr="00B74FF2">
        <w:rPr>
          <w:rStyle w:val="apple-converted-space"/>
          <w:sz w:val="30"/>
          <w:szCs w:val="30"/>
        </w:rPr>
        <w:t> </w:t>
      </w:r>
      <w:r w:rsidRPr="00B74FF2">
        <w:rPr>
          <w:b/>
          <w:bCs/>
          <w:sz w:val="30"/>
          <w:szCs w:val="30"/>
        </w:rPr>
        <w:t>при условии</w:t>
      </w:r>
      <w:r w:rsidRPr="00B74FF2">
        <w:rPr>
          <w:sz w:val="30"/>
          <w:szCs w:val="30"/>
        </w:rPr>
        <w:t>, что для этого требуются лишь сборочные операции.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Не следует принимать во внимание в этом случае сложность способа сборки. Несмотря на это, компоненты не будут подвергаться дальнейшим рабочим операциям для приведения в завершенный вид.</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Несобранные компоненты изделия сверх количества, необходимого для сборки данного изделия, должны классифицироваться отдельно.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VIII. </w:t>
      </w:r>
      <w:r w:rsidRPr="00B74FF2">
        <w:rPr>
          <w:rStyle w:val="apple-converted-space"/>
          <w:sz w:val="30"/>
          <w:szCs w:val="30"/>
        </w:rPr>
        <w:t> </w:t>
      </w:r>
      <w:r w:rsidRPr="00B74FF2">
        <w:rPr>
          <w:sz w:val="30"/>
          <w:szCs w:val="30"/>
        </w:rPr>
        <w:t>Случаи, подпадающие под действие данного Правила, упомянуты в общих положениях к разделам или группам (например, раздел XVI и группы 44, 86, 87 и 89).</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 IX. </w:t>
      </w:r>
      <w:r w:rsidRPr="00B74FF2">
        <w:rPr>
          <w:rStyle w:val="apple-converted-space"/>
          <w:sz w:val="30"/>
          <w:szCs w:val="30"/>
        </w:rPr>
        <w:t> </w:t>
      </w:r>
      <w:r w:rsidRPr="00B74FF2">
        <w:rPr>
          <w:sz w:val="30"/>
          <w:szCs w:val="30"/>
        </w:rPr>
        <w:t>Принимая во внимание содержание товарных позиций разделов I – VI, данная часть этого Правила обычно не применяется к товарам этих разделов.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2б</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(Смеси и соединения материалов или веществ)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pple-converted-space"/>
          <w:sz w:val="30"/>
          <w:szCs w:val="30"/>
        </w:rPr>
        <w:lastRenderedPageBreak/>
        <w:t> </w:t>
      </w:r>
      <w:r w:rsidRPr="00B74FF2">
        <w:rPr>
          <w:sz w:val="30"/>
          <w:szCs w:val="30"/>
        </w:rPr>
        <w:t>X. </w:t>
      </w:r>
      <w:r w:rsidRPr="00B74FF2">
        <w:rPr>
          <w:rStyle w:val="apple-converted-space"/>
          <w:sz w:val="30"/>
          <w:szCs w:val="30"/>
        </w:rPr>
        <w:t> </w:t>
      </w:r>
      <w:r w:rsidRPr="00B74FF2">
        <w:rPr>
          <w:sz w:val="30"/>
          <w:szCs w:val="30"/>
        </w:rPr>
        <w:t>Правило 2б касается смесей и сочетаний материалов или веществ и товаров, изготовленных из двух или более материалов или веществ. Оно имеет отношение к товарным позициям, в которых указывается материал или вещество (например, товарная позиция 0507 – слоновая кость), и к товарным позициям, в которых указан товар из конкретного материала или вещества (например, товарная позиция 4503 – изделия из натуральной пробки). Следует отметить, что данное Правило применяется только в том случае, если в этих товарных позициях или примечаниях к разделам или группам не оговорено иное (например, товарная позиция 1503 – лярд-стеарин,</w:t>
      </w:r>
      <w:r w:rsidRPr="00B74FF2">
        <w:rPr>
          <w:rStyle w:val="apple-converted-space"/>
          <w:sz w:val="30"/>
          <w:szCs w:val="30"/>
        </w:rPr>
        <w:t> </w:t>
      </w:r>
      <w:r w:rsidRPr="00B74FF2">
        <w:rPr>
          <w:b/>
          <w:bCs/>
          <w:sz w:val="30"/>
          <w:szCs w:val="30"/>
        </w:rPr>
        <w:t>несмешанный</w:t>
      </w:r>
      <w:r w:rsidRPr="00B74FF2">
        <w:rPr>
          <w:rStyle w:val="apple-converted-space"/>
          <w:sz w:val="30"/>
          <w:szCs w:val="30"/>
        </w:rPr>
        <w:t> </w:t>
      </w:r>
      <w:r w:rsidRPr="00B74FF2">
        <w:rPr>
          <w:sz w:val="30"/>
          <w:szCs w:val="30"/>
        </w:rPr>
        <w:t>...).</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Готовые смеси, описанные как таковые в примечании к разделу или группе или в товарной позиции, следует классифицировать в соответствии с Правилом 1.</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 </w:t>
      </w:r>
      <w:r w:rsidRPr="00B74FF2">
        <w:rPr>
          <w:rStyle w:val="apple-converted-space"/>
          <w:sz w:val="30"/>
          <w:szCs w:val="30"/>
        </w:rPr>
        <w:t> </w:t>
      </w:r>
      <w:r w:rsidRPr="00B74FF2">
        <w:rPr>
          <w:sz w:val="30"/>
          <w:szCs w:val="30"/>
        </w:rPr>
        <w:t>Суть данного Правила заключается в том, чтобы расширить любую товарную позицию, относящуюся к материалу или веществу, включив в нее смеси или сочетания данного материала или вещества с другими материалами или веществами. Действие данного Правила также заключается в том, чтобы расширить любую товарную позицию, относящуюся к товарам, изготовленным из данного материала или вещества, включив в нее товары, изготовленные частично из этого материала или вещества.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XII. </w:t>
      </w:r>
      <w:r w:rsidRPr="00B74FF2">
        <w:rPr>
          <w:rStyle w:val="apple-converted-space"/>
          <w:sz w:val="30"/>
          <w:szCs w:val="30"/>
        </w:rPr>
        <w:t> </w:t>
      </w:r>
      <w:r w:rsidRPr="00B74FF2">
        <w:rPr>
          <w:sz w:val="30"/>
          <w:szCs w:val="30"/>
        </w:rPr>
        <w:t>Это, однако, расширяет товарную позицию не настолько, чтобы включать в нее товары, которые согласно Правилу 1 нельзя рассматривать как соответствующие описанию в данной товарной позиции; это происходит в том случае, когда добавление другого материала или вещества лишает эти товары свойства тех видов товаров, которые упомянуты в данной товарной позиции.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XIII. </w:t>
      </w:r>
      <w:r w:rsidRPr="00B74FF2">
        <w:rPr>
          <w:rStyle w:val="apple-converted-space"/>
          <w:sz w:val="30"/>
          <w:szCs w:val="30"/>
        </w:rPr>
        <w:t> </w:t>
      </w:r>
      <w:r w:rsidRPr="00B74FF2">
        <w:rPr>
          <w:sz w:val="30"/>
          <w:szCs w:val="30"/>
        </w:rPr>
        <w:t xml:space="preserve">Как следствие из этого Правила, смеси и сочетания материалов или веществ и товары, изготовленные </w:t>
      </w:r>
      <w:proofErr w:type="gramStart"/>
      <w:r w:rsidRPr="00B74FF2">
        <w:rPr>
          <w:sz w:val="30"/>
          <w:szCs w:val="30"/>
        </w:rPr>
        <w:t>из</w:t>
      </w:r>
      <w:proofErr w:type="gramEnd"/>
      <w:r w:rsidRPr="00B74FF2">
        <w:rPr>
          <w:sz w:val="30"/>
          <w:szCs w:val="30"/>
        </w:rPr>
        <w:t xml:space="preserve"> более </w:t>
      </w:r>
      <w:proofErr w:type="gramStart"/>
      <w:r w:rsidRPr="00B74FF2">
        <w:rPr>
          <w:sz w:val="30"/>
          <w:szCs w:val="30"/>
        </w:rPr>
        <w:t>чем</w:t>
      </w:r>
      <w:proofErr w:type="gramEnd"/>
      <w:r w:rsidRPr="00B74FF2">
        <w:rPr>
          <w:sz w:val="30"/>
          <w:szCs w:val="30"/>
        </w:rPr>
        <w:t xml:space="preserve"> одного материала или вещества, если они,</w:t>
      </w:r>
      <w:r w:rsidRPr="00B74FF2">
        <w:rPr>
          <w:i/>
          <w:iCs/>
          <w:sz w:val="30"/>
          <w:szCs w:val="30"/>
          <w:lang w:val="en-GB"/>
        </w:rPr>
        <w:t>prima</w:t>
      </w:r>
      <w:r w:rsidRPr="00B74FF2">
        <w:rPr>
          <w:rStyle w:val="apple-converted-space"/>
          <w:i/>
          <w:iCs/>
          <w:sz w:val="30"/>
          <w:szCs w:val="30"/>
          <w:lang w:val="en-GB"/>
        </w:rPr>
        <w:t> </w:t>
      </w:r>
      <w:r w:rsidRPr="00B74FF2">
        <w:rPr>
          <w:i/>
          <w:iCs/>
          <w:sz w:val="30"/>
          <w:szCs w:val="30"/>
          <w:lang w:val="en-GB"/>
        </w:rPr>
        <w:t>facie</w:t>
      </w:r>
      <w:r w:rsidRPr="00B74FF2">
        <w:rPr>
          <w:sz w:val="30"/>
          <w:szCs w:val="30"/>
        </w:rPr>
        <w:t>, могут быть отнесены к двум или более товарным позициям, должны классифицироваться в соответствии с принципами Правила</w:t>
      </w:r>
      <w:r w:rsidRPr="00B74FF2">
        <w:rPr>
          <w:rStyle w:val="apple-converted-space"/>
          <w:sz w:val="30"/>
          <w:szCs w:val="30"/>
        </w:rPr>
        <w:t> </w:t>
      </w:r>
      <w:r w:rsidRPr="00B74FF2">
        <w:rPr>
          <w:sz w:val="30"/>
          <w:szCs w:val="30"/>
        </w:rPr>
        <w:t>3.</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3</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 случае</w:t>
      </w:r>
      <w:proofErr w:type="gramStart"/>
      <w:r w:rsidRPr="00B74FF2">
        <w:rPr>
          <w:sz w:val="30"/>
          <w:szCs w:val="30"/>
        </w:rPr>
        <w:t>,</w:t>
      </w:r>
      <w:proofErr w:type="gramEnd"/>
      <w:r w:rsidRPr="00B74FF2">
        <w:rPr>
          <w:sz w:val="30"/>
          <w:szCs w:val="30"/>
        </w:rPr>
        <w:t xml:space="preserve"> если в силу Правила 2б или по каким-либо другим причинам имеется,</w:t>
      </w:r>
      <w:r w:rsidRPr="00B74FF2">
        <w:rPr>
          <w:rStyle w:val="apple-converted-space"/>
          <w:sz w:val="30"/>
          <w:szCs w:val="30"/>
        </w:rPr>
        <w:t> </w:t>
      </w:r>
      <w:proofErr w:type="spellStart"/>
      <w:r w:rsidRPr="00B74FF2">
        <w:rPr>
          <w:i/>
          <w:iCs/>
          <w:sz w:val="30"/>
          <w:szCs w:val="30"/>
        </w:rPr>
        <w:t>prima</w:t>
      </w:r>
      <w:proofErr w:type="spellEnd"/>
      <w:r w:rsidRPr="00B74FF2">
        <w:rPr>
          <w:i/>
          <w:iCs/>
          <w:sz w:val="30"/>
          <w:szCs w:val="30"/>
        </w:rPr>
        <w:t xml:space="preserve"> </w:t>
      </w:r>
      <w:proofErr w:type="spellStart"/>
      <w:r w:rsidRPr="00B74FF2">
        <w:rPr>
          <w:i/>
          <w:iCs/>
          <w:sz w:val="30"/>
          <w:szCs w:val="30"/>
        </w:rPr>
        <w:t>facie</w:t>
      </w:r>
      <w:proofErr w:type="spellEnd"/>
      <w:r w:rsidRPr="00B74FF2">
        <w:rPr>
          <w:sz w:val="30"/>
          <w:szCs w:val="30"/>
        </w:rPr>
        <w:t>, возможность отнесения товаров к двум или более товарным позициям, классификация таких товаров осуществляется следующим образом:</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w:t>
      </w:r>
      <w:r w:rsidRPr="00B74FF2">
        <w:rPr>
          <w:rStyle w:val="apple-converted-space"/>
          <w:sz w:val="30"/>
          <w:szCs w:val="30"/>
        </w:rPr>
        <w:t> </w:t>
      </w:r>
      <w:r w:rsidRPr="00B74FF2">
        <w:rPr>
          <w:sz w:val="30"/>
          <w:szCs w:val="30"/>
        </w:rPr>
        <w:t xml:space="preserve">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w:t>
      </w:r>
      <w:proofErr w:type="gramStart"/>
      <w:r w:rsidRPr="00B74FF2">
        <w:rPr>
          <w:sz w:val="30"/>
          <w:szCs w:val="30"/>
        </w:rPr>
        <w:t>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roofErr w:type="gramEnd"/>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б</w:t>
      </w:r>
      <w:proofErr w:type="gramEnd"/>
      <w:r w:rsidRPr="00B74FF2">
        <w:rPr>
          <w:sz w:val="30"/>
          <w:szCs w:val="30"/>
        </w:rPr>
        <w:t>.</w:t>
      </w:r>
      <w:r w:rsidRPr="00B74FF2">
        <w:rPr>
          <w:rStyle w:val="apple-converted-space"/>
          <w:sz w:val="30"/>
          <w:szCs w:val="30"/>
        </w:rPr>
        <w:t> </w:t>
      </w:r>
      <w:r w:rsidRPr="00B74FF2">
        <w:rPr>
          <w:sz w:val="30"/>
          <w:szCs w:val="30"/>
        </w:rPr>
        <w:t>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w:t>
      </w:r>
      <w:r w:rsidRPr="00B74FF2">
        <w:rPr>
          <w:rStyle w:val="apple-converted-space"/>
          <w:sz w:val="30"/>
          <w:szCs w:val="30"/>
        </w:rPr>
        <w:t> </w:t>
      </w:r>
      <w:r w:rsidRPr="00B74FF2">
        <w:rPr>
          <w:sz w:val="30"/>
          <w:szCs w:val="30"/>
        </w:rPr>
        <w:t>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Данное Правило предусматривает три метода классификации товаров, которые,</w:t>
      </w:r>
      <w:r w:rsidRPr="00B74FF2">
        <w:rPr>
          <w:rStyle w:val="apple-converted-space"/>
          <w:sz w:val="30"/>
          <w:szCs w:val="30"/>
        </w:rPr>
        <w:t> </w:t>
      </w:r>
      <w:r w:rsidRPr="00B74FF2">
        <w:rPr>
          <w:i/>
          <w:iCs/>
          <w:sz w:val="30"/>
          <w:szCs w:val="30"/>
          <w:lang w:val="en-GB"/>
        </w:rPr>
        <w:t>prima</w:t>
      </w:r>
      <w:r w:rsidRPr="00B74FF2">
        <w:rPr>
          <w:rStyle w:val="apple-converted-space"/>
          <w:i/>
          <w:iCs/>
          <w:sz w:val="30"/>
          <w:szCs w:val="30"/>
          <w:lang w:val="en-GB"/>
        </w:rPr>
        <w:t> </w:t>
      </w:r>
      <w:r w:rsidRPr="00B74FF2">
        <w:rPr>
          <w:i/>
          <w:iCs/>
          <w:sz w:val="30"/>
          <w:szCs w:val="30"/>
          <w:lang w:val="en-GB"/>
        </w:rPr>
        <w:t>facie</w:t>
      </w:r>
      <w:r w:rsidRPr="00B74FF2">
        <w:rPr>
          <w:sz w:val="30"/>
          <w:szCs w:val="30"/>
        </w:rPr>
        <w:t xml:space="preserve">, могут быть отнесены к двум или более товарным позициям, либо в соответствии с условиями Правила 2б, либо по любой другой причине. Эти методы применяются в той </w:t>
      </w:r>
      <w:r w:rsidRPr="00B74FF2">
        <w:rPr>
          <w:sz w:val="30"/>
          <w:szCs w:val="30"/>
        </w:rPr>
        <w:lastRenderedPageBreak/>
        <w:t>последовательности, в которой они приведены в данном Правиле. Таким образом, Правило 3б применяется только тогда, когда Правило 3а не подходит для классификации, а если и Правило 3а, и Правило 3б не подходят, то применяется Правило 3в. Следовательно, очередность следующая: (а) конкретное описание товара; (б) основное свойство; (в) товарная позиция, которая идет последней в порядке возрастания кодов.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Данное Правило может вступать в силу только</w:t>
      </w:r>
      <w:r w:rsidRPr="00B74FF2">
        <w:rPr>
          <w:rStyle w:val="apple-converted-space"/>
          <w:sz w:val="30"/>
          <w:szCs w:val="30"/>
        </w:rPr>
        <w:t> </w:t>
      </w:r>
      <w:r w:rsidRPr="00B74FF2">
        <w:rPr>
          <w:b/>
          <w:bCs/>
          <w:sz w:val="30"/>
          <w:szCs w:val="30"/>
        </w:rPr>
        <w:t>при условии, что в текстах товарных позиций или в примечаниях к разделам или группам не оговорено иное</w:t>
      </w:r>
      <w:r w:rsidRPr="00B74FF2">
        <w:rPr>
          <w:sz w:val="30"/>
          <w:szCs w:val="30"/>
        </w:rPr>
        <w:t>. Например, примечание 4Б к группе 97 требует, чтобы товары, подходящие по описанию как к одной из товарных позиций 9701 – 9705, так и к товарной позиции 9706, классифицировались в одной из первых товарных позиций. Такие товары должны классифицироваться согласно примечанию 4Б к группе 97, а не в соответствии с данным Правилом.</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3а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Первый метод классификации приводится в Правиле 3а, согласно которому товарной позиции, обеспечивающей наиболее конкретное описание товаров, отдается предпочтение перед товарной позицией, дающей более общее описание.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 IV. </w:t>
      </w:r>
      <w:r w:rsidRPr="00B74FF2">
        <w:rPr>
          <w:rStyle w:val="apple-converted-space"/>
          <w:sz w:val="30"/>
          <w:szCs w:val="30"/>
        </w:rPr>
        <w:t> </w:t>
      </w:r>
      <w:r w:rsidRPr="00B74FF2">
        <w:rPr>
          <w:sz w:val="30"/>
          <w:szCs w:val="30"/>
        </w:rPr>
        <w:t>Нецелесообразно устанавливать жесткие правила, в соответствии с которыми можно определить, дает ли одна товарная позиция более конкретное описание товара, чем другая, но в целом следует отметить, что: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товар более конкретно характеризуется его наименованиями, чем наименованием группы товаров (например, электробритвы и машинки для стрижки волос со встроенным электродвигателем включены в товарную позицию 8510, а не в товарную позицию 8467 как ручные инструменты со встроенным электродвигателем или в товарную позицию 8509 как электромеханические бытовые машины со встроенным электродвигателем);</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б) </w:t>
      </w:r>
      <w:r w:rsidRPr="00B74FF2">
        <w:rPr>
          <w:rStyle w:val="apple-converted-space"/>
          <w:sz w:val="30"/>
          <w:szCs w:val="30"/>
        </w:rPr>
        <w:t> </w:t>
      </w:r>
      <w:r w:rsidRPr="00B74FF2">
        <w:rPr>
          <w:sz w:val="30"/>
          <w:szCs w:val="30"/>
        </w:rPr>
        <w:t>если</w:t>
      </w:r>
      <w:r w:rsidRPr="00B74FF2">
        <w:rPr>
          <w:rStyle w:val="apple-converted-space"/>
          <w:sz w:val="30"/>
          <w:szCs w:val="30"/>
        </w:rPr>
        <w:t> </w:t>
      </w:r>
      <w:r w:rsidRPr="00B74FF2">
        <w:rPr>
          <w:sz w:val="30"/>
          <w:szCs w:val="30"/>
        </w:rPr>
        <w:t>товары</w:t>
      </w:r>
      <w:r w:rsidRPr="00B74FF2">
        <w:rPr>
          <w:rStyle w:val="apple-converted-space"/>
          <w:sz w:val="30"/>
          <w:szCs w:val="30"/>
        </w:rPr>
        <w:t> </w:t>
      </w:r>
      <w:r w:rsidRPr="00B74FF2">
        <w:rPr>
          <w:sz w:val="30"/>
          <w:szCs w:val="30"/>
        </w:rPr>
        <w:t>соответствуют описанию, которое более четко идентифицирует их, то это описание является более конкретным, чем то, при котором идентификация менее полная.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Примерами последней категории товаров являются:</w:t>
      </w:r>
    </w:p>
    <w:p w:rsidR="008E22F0" w:rsidRPr="00B74FF2" w:rsidRDefault="008E22F0" w:rsidP="00B74FF2">
      <w:pPr>
        <w:pStyle w:val="a3"/>
        <w:shd w:val="clear" w:color="auto" w:fill="FFFFFF"/>
        <w:tabs>
          <w:tab w:val="left" w:pos="426"/>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текстильные коврики для салона автомобиля следует классифицировать не как принадлежность автомобиля в товарной позиции 8708, а в товарной позиции 5703, где они более конкретно описаны как ковры;</w:t>
      </w:r>
    </w:p>
    <w:p w:rsidR="008E22F0" w:rsidRPr="00B74FF2" w:rsidRDefault="008E22F0" w:rsidP="00B74FF2">
      <w:pPr>
        <w:pStyle w:val="a3"/>
        <w:shd w:val="clear" w:color="auto" w:fill="FFFFFF"/>
        <w:tabs>
          <w:tab w:val="left" w:pos="426"/>
          <w:tab w:val="left" w:pos="993"/>
        </w:tabs>
        <w:spacing w:before="0" w:beforeAutospacing="0" w:after="0" w:afterAutospacing="0" w:line="276" w:lineRule="auto"/>
        <w:ind w:firstLine="709"/>
        <w:jc w:val="both"/>
        <w:rPr>
          <w:sz w:val="30"/>
          <w:szCs w:val="30"/>
        </w:rPr>
      </w:pPr>
      <w:r w:rsidRPr="00B74FF2">
        <w:rPr>
          <w:sz w:val="30"/>
          <w:szCs w:val="30"/>
        </w:rPr>
        <w:t> 2) </w:t>
      </w:r>
      <w:r w:rsidRPr="00B74FF2">
        <w:rPr>
          <w:rStyle w:val="apple-converted-space"/>
          <w:sz w:val="30"/>
          <w:szCs w:val="30"/>
        </w:rPr>
        <w:t> </w:t>
      </w:r>
      <w:r w:rsidRPr="00B74FF2">
        <w:rPr>
          <w:sz w:val="30"/>
          <w:szCs w:val="30"/>
        </w:rPr>
        <w:t>не заключенное в раму безопасное стекло, включая упрочненное или многослойное стекло определенной формы для применения в самолетах, должно классифицироваться не в товарной позиции 8803 как часть изделий товарной позиции 8801 или 8802, а в товарной позиции 7007, где оно более конкретно описано как безопасное стекло.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 </w:t>
      </w:r>
      <w:r w:rsidRPr="00B74FF2">
        <w:rPr>
          <w:rStyle w:val="apple-converted-space"/>
          <w:sz w:val="30"/>
          <w:szCs w:val="30"/>
        </w:rPr>
        <w:t> </w:t>
      </w:r>
      <w:proofErr w:type="gramStart"/>
      <w:r w:rsidRPr="00B74FF2">
        <w:rPr>
          <w:sz w:val="30"/>
          <w:szCs w:val="30"/>
        </w:rPr>
        <w:t>Но если в двух или более товарных позициях упоминается только часть материалов или веществ, входящих в состав смесей или многокомпонентных изделий, или только часть изделий в наборе для розничной продажи, то данные товарные позиции следует рассматривать как одинаково конкретные описания этих товаров, даже если одна из них дает более полное и конкретное описание, чем другие.</w:t>
      </w:r>
      <w:proofErr w:type="gramEnd"/>
      <w:r w:rsidRPr="00B74FF2">
        <w:rPr>
          <w:sz w:val="30"/>
          <w:szCs w:val="30"/>
        </w:rPr>
        <w:t xml:space="preserve"> В таких случаях классификация товаров должна осуществляться по Правилу 3б или 3в.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3б</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 </w:t>
      </w:r>
      <w:r w:rsidRPr="00B74FF2">
        <w:rPr>
          <w:rStyle w:val="apple-converted-space"/>
          <w:sz w:val="30"/>
          <w:szCs w:val="30"/>
        </w:rPr>
        <w:t> </w:t>
      </w:r>
      <w:r w:rsidRPr="00B74FF2">
        <w:rPr>
          <w:sz w:val="30"/>
          <w:szCs w:val="30"/>
        </w:rPr>
        <w:t xml:space="preserve">Второй метод относится только </w:t>
      </w:r>
      <w:proofErr w:type="gramStart"/>
      <w:r w:rsidRPr="00B74FF2">
        <w:rPr>
          <w:sz w:val="30"/>
          <w:szCs w:val="30"/>
        </w:rPr>
        <w:t>к</w:t>
      </w:r>
      <w:proofErr w:type="gramEnd"/>
      <w:r w:rsidRPr="00B74FF2">
        <w:rPr>
          <w:sz w:val="30"/>
          <w:szCs w:val="30"/>
        </w:rPr>
        <w:t>:</w:t>
      </w:r>
    </w:p>
    <w:p w:rsidR="008E22F0" w:rsidRPr="00B74FF2" w:rsidRDefault="008E22F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смесям;</w:t>
      </w:r>
    </w:p>
    <w:p w:rsidR="008E22F0" w:rsidRPr="00B74FF2" w:rsidRDefault="008E22F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многокомпонентным товарам, состоящим из разных материалов;</w:t>
      </w:r>
    </w:p>
    <w:p w:rsidR="008E22F0" w:rsidRPr="00B74FF2" w:rsidRDefault="008E22F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многокомпонентным товарам, состоящим из разных компонентов;</w:t>
      </w:r>
    </w:p>
    <w:p w:rsidR="008E22F0" w:rsidRPr="00B74FF2" w:rsidRDefault="008E22F0" w:rsidP="00B74FF2">
      <w:pPr>
        <w:pStyle w:val="a3"/>
        <w:numPr>
          <w:ilvl w:val="0"/>
          <w:numId w:val="34"/>
        </w:numPr>
        <w:shd w:val="clear" w:color="auto" w:fill="FFFFFF"/>
        <w:tabs>
          <w:tab w:val="left" w:pos="426"/>
          <w:tab w:val="left" w:pos="993"/>
        </w:tabs>
        <w:spacing w:before="0" w:beforeAutospacing="0" w:after="0" w:afterAutospacing="0" w:line="276" w:lineRule="auto"/>
        <w:ind w:left="0" w:firstLine="709"/>
        <w:jc w:val="both"/>
        <w:rPr>
          <w:sz w:val="30"/>
          <w:szCs w:val="30"/>
        </w:rPr>
      </w:pPr>
      <w:r w:rsidRPr="00B74FF2">
        <w:rPr>
          <w:sz w:val="30"/>
          <w:szCs w:val="30"/>
        </w:rPr>
        <w:t>товарам, входящим в набор для розничной продажи.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Он используется только в том случае, если Правило 3а не применимо.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VII. </w:t>
      </w:r>
      <w:r w:rsidRPr="00B74FF2">
        <w:rPr>
          <w:rStyle w:val="apple-converted-space"/>
          <w:sz w:val="30"/>
          <w:szCs w:val="30"/>
        </w:rPr>
        <w:t> </w:t>
      </w:r>
      <w:r w:rsidRPr="00B74FF2">
        <w:rPr>
          <w:sz w:val="30"/>
          <w:szCs w:val="30"/>
        </w:rPr>
        <w:t>Во всех этих случаях товары должны классифицироваться так, как будто они состоят только из материала или компонента, который</w:t>
      </w:r>
      <w:r w:rsidRPr="00B74FF2">
        <w:rPr>
          <w:rStyle w:val="apple-converted-space"/>
          <w:sz w:val="30"/>
          <w:szCs w:val="30"/>
        </w:rPr>
        <w:t> </w:t>
      </w:r>
      <w:r w:rsidRPr="00B74FF2">
        <w:rPr>
          <w:b/>
          <w:bCs/>
          <w:sz w:val="30"/>
          <w:szCs w:val="30"/>
        </w:rPr>
        <w:t>придает им основное свойство</w:t>
      </w:r>
      <w:r w:rsidRPr="00B74FF2">
        <w:rPr>
          <w:rStyle w:val="apple-converted-space"/>
          <w:sz w:val="30"/>
          <w:szCs w:val="30"/>
        </w:rPr>
        <w:t> </w:t>
      </w:r>
      <w:r w:rsidRPr="00B74FF2">
        <w:rPr>
          <w:sz w:val="30"/>
          <w:szCs w:val="30"/>
        </w:rPr>
        <w:t>в той степени, в которой применим этот критерий.</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VIII. </w:t>
      </w:r>
      <w:r w:rsidRPr="00B74FF2">
        <w:rPr>
          <w:rStyle w:val="apple-converted-space"/>
          <w:sz w:val="30"/>
          <w:szCs w:val="30"/>
        </w:rPr>
        <w:t> </w:t>
      </w:r>
      <w:r w:rsidRPr="00B74FF2">
        <w:rPr>
          <w:sz w:val="30"/>
          <w:szCs w:val="30"/>
        </w:rPr>
        <w:t>Фактор, который определяет основное свойство, будет различным для разных видов товаров. Он может, например, определяться природой материала или компонента, его объемом, количеством, массой, стоимостью или же ролью, которую играет этот материал или компонент при использовании товара.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IX. </w:t>
      </w:r>
      <w:r w:rsidRPr="00B74FF2">
        <w:rPr>
          <w:rStyle w:val="apple-converted-space"/>
          <w:sz w:val="30"/>
          <w:szCs w:val="30"/>
        </w:rPr>
        <w:t> </w:t>
      </w:r>
      <w:proofErr w:type="gramStart"/>
      <w:r w:rsidRPr="00B74FF2">
        <w:rPr>
          <w:sz w:val="30"/>
          <w:szCs w:val="30"/>
        </w:rPr>
        <w:t>При применении данного Правила многокомпонентными товарами, изготовленными из различных компонентов, следует считать не только те товары, в которых эти компоненты присоединены друг к другу, образуя практически неразрывное целое, но и товары с разделяемыми компонентами,</w:t>
      </w:r>
      <w:r w:rsidRPr="00B74FF2">
        <w:rPr>
          <w:rStyle w:val="apple-converted-space"/>
          <w:sz w:val="30"/>
          <w:szCs w:val="30"/>
        </w:rPr>
        <w:t> </w:t>
      </w:r>
      <w:r w:rsidRPr="00B74FF2">
        <w:rPr>
          <w:b/>
          <w:bCs/>
          <w:sz w:val="30"/>
          <w:szCs w:val="30"/>
        </w:rPr>
        <w:t>при условии</w:t>
      </w:r>
      <w:r w:rsidRPr="00B74FF2">
        <w:rPr>
          <w:sz w:val="30"/>
          <w:szCs w:val="30"/>
        </w:rPr>
        <w:t>, что эти компоненты приспособлены друг к другу, дополняют друг друга и взятые вместе образуют единое целое, что обычно не позволяет выставлять их на продажу</w:t>
      </w:r>
      <w:proofErr w:type="gramEnd"/>
      <w:r w:rsidRPr="00B74FF2">
        <w:rPr>
          <w:sz w:val="30"/>
          <w:szCs w:val="30"/>
        </w:rPr>
        <w:t xml:space="preserve"> в виде отдельных частей.</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b/>
          <w:i/>
          <w:sz w:val="30"/>
          <w:szCs w:val="30"/>
        </w:rPr>
      </w:pPr>
      <w:r w:rsidRPr="00B74FF2">
        <w:rPr>
          <w:b/>
          <w:i/>
          <w:sz w:val="30"/>
          <w:szCs w:val="30"/>
        </w:rPr>
        <w:t>Примерами последней категории товаров являются: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пепельницы, состоящие из подставки, включающей сменную чашу для пепла;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 </w:t>
      </w:r>
      <w:r w:rsidRPr="00B74FF2">
        <w:rPr>
          <w:rStyle w:val="apple-converted-space"/>
          <w:sz w:val="30"/>
          <w:szCs w:val="30"/>
        </w:rPr>
        <w:t> </w:t>
      </w:r>
      <w:r w:rsidRPr="00B74FF2">
        <w:rPr>
          <w:sz w:val="30"/>
          <w:szCs w:val="30"/>
        </w:rPr>
        <w:t>домашние полки для хранения специй, состоящие из специальной рамы (обычно деревянной) и соответствующего количества пустых емкостей для специй определенной формы и размера.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Компоненты таких многокомпонентных товаров, как правило, укладываются в общую упаковку.</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 </w:t>
      </w:r>
      <w:r w:rsidRPr="00B74FF2">
        <w:rPr>
          <w:rStyle w:val="apple-converted-space"/>
          <w:sz w:val="30"/>
          <w:szCs w:val="30"/>
        </w:rPr>
        <w:t> </w:t>
      </w:r>
      <w:r w:rsidRPr="00B74FF2">
        <w:rPr>
          <w:sz w:val="30"/>
          <w:szCs w:val="30"/>
        </w:rPr>
        <w:t>При применении данного Правила термин “товары, представленные в наборе для розничной продажи” относится к товарам, которые: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состоят, по крайней мере, из двух разных изделий,</w:t>
      </w:r>
      <w:r w:rsidRPr="00B74FF2">
        <w:rPr>
          <w:rStyle w:val="apple-converted-space"/>
          <w:sz w:val="30"/>
          <w:szCs w:val="30"/>
        </w:rPr>
        <w:t> </w:t>
      </w:r>
      <w:r w:rsidRPr="00B74FF2">
        <w:rPr>
          <w:i/>
          <w:iCs/>
          <w:sz w:val="30"/>
          <w:szCs w:val="30"/>
          <w:lang w:val="en-GB"/>
        </w:rPr>
        <w:t>prima</w:t>
      </w:r>
      <w:r w:rsidRPr="00B74FF2">
        <w:rPr>
          <w:rStyle w:val="apple-converted-space"/>
          <w:i/>
          <w:iCs/>
          <w:sz w:val="30"/>
          <w:szCs w:val="30"/>
          <w:lang w:val="en-GB"/>
        </w:rPr>
        <w:t> </w:t>
      </w:r>
      <w:r w:rsidRPr="00B74FF2">
        <w:rPr>
          <w:i/>
          <w:iCs/>
          <w:sz w:val="30"/>
          <w:szCs w:val="30"/>
          <w:lang w:val="en-GB"/>
        </w:rPr>
        <w:t>facie</w:t>
      </w:r>
      <w:r w:rsidRPr="00B74FF2">
        <w:rPr>
          <w:sz w:val="30"/>
          <w:szCs w:val="30"/>
        </w:rPr>
        <w:t xml:space="preserve">, классифицируемых в различных товарных позициях. По этой причине, например, шесть вилок для фондю не </w:t>
      </w:r>
      <w:r w:rsidRPr="00B74FF2">
        <w:rPr>
          <w:sz w:val="30"/>
          <w:szCs w:val="30"/>
        </w:rPr>
        <w:lastRenderedPageBreak/>
        <w:t>могут рассматриваться как набор с точки зрения применения данного Правила;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состоят из продуктов или изделий, собранных вместе с целью удовлетворить конкретную потребность или выполнить определенную работу; 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w:t>
      </w:r>
      <w:r w:rsidRPr="00B74FF2">
        <w:rPr>
          <w:rStyle w:val="apple-converted-space"/>
          <w:sz w:val="30"/>
          <w:szCs w:val="30"/>
        </w:rPr>
        <w:t> </w:t>
      </w:r>
      <w:r w:rsidRPr="00B74FF2">
        <w:rPr>
          <w:sz w:val="30"/>
          <w:szCs w:val="30"/>
        </w:rPr>
        <w:t>уложены таким образом, что не требуют переупаковки при продаже потребителю (например, в коробках или ящиках, или на основаниях).</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Этот термин, следовательно, означает наборы, состоящие, например, из различных пищевых продуктов, предназначенных для использования вместе при приготовлении готового к употреблению блюда или еды.</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Примеры наборов, которые могут классифицироваться в соответствии с Правилом 3б:</w:t>
      </w:r>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1. </w:t>
      </w:r>
      <w:r w:rsidRPr="00B74FF2">
        <w:rPr>
          <w:rStyle w:val="apple-converted-space"/>
          <w:sz w:val="30"/>
          <w:szCs w:val="30"/>
        </w:rPr>
        <w:t> </w:t>
      </w:r>
      <w:r w:rsidRPr="00B74FF2">
        <w:rPr>
          <w:sz w:val="30"/>
          <w:szCs w:val="30"/>
        </w:rPr>
        <w:t>а.</w:t>
      </w:r>
      <w:r w:rsidRPr="00B74FF2">
        <w:rPr>
          <w:rStyle w:val="apple-converted-space"/>
          <w:sz w:val="30"/>
          <w:szCs w:val="30"/>
        </w:rPr>
        <w:t> </w:t>
      </w:r>
      <w:r w:rsidRPr="00B74FF2">
        <w:rPr>
          <w:sz w:val="30"/>
          <w:szCs w:val="30"/>
        </w:rPr>
        <w:t>Наборы, состоящие из сандвича из говядины, с сыром или без него, в сдобной булочке (товарная позиция 1602), упакованного с картофельными чипсами (жареными во фритюре) (товарная позиция 2004): классифицируются в товарной позиции 1602.</w:t>
      </w:r>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proofErr w:type="gramStart"/>
      <w:r w:rsidRPr="00B74FF2">
        <w:rPr>
          <w:sz w:val="30"/>
          <w:szCs w:val="30"/>
        </w:rPr>
        <w:t>б.</w:t>
      </w:r>
      <w:r w:rsidRPr="00B74FF2">
        <w:rPr>
          <w:rStyle w:val="apple-converted-space"/>
          <w:sz w:val="30"/>
          <w:szCs w:val="30"/>
        </w:rPr>
        <w:t> </w:t>
      </w:r>
      <w:r w:rsidRPr="00B74FF2">
        <w:rPr>
          <w:sz w:val="30"/>
          <w:szCs w:val="30"/>
        </w:rPr>
        <w:t>Наборы, компоненты которых предназначены для совместного использования при приготовлении спагетти, состоящие из пакета не подвергнутых тепловой обработке спагетти (товарная позиция 1902), саше тертого сыра (товарная позиция 0406) и маленькой консервной баночки томатного соуса (товарная позиция 2103), упакованные в картонную коробку: классифицируются в товарной позиции 1902.</w:t>
      </w:r>
      <w:proofErr w:type="gramEnd"/>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xml:space="preserve">Правило, однако, не распространяется на наборы продуктов, упакованных вместе и состоящих, например, </w:t>
      </w:r>
      <w:proofErr w:type="gramStart"/>
      <w:r w:rsidRPr="00B74FF2">
        <w:rPr>
          <w:sz w:val="30"/>
          <w:szCs w:val="30"/>
        </w:rPr>
        <w:t>из</w:t>
      </w:r>
      <w:proofErr w:type="gramEnd"/>
      <w:r w:rsidRPr="00B74FF2">
        <w:rPr>
          <w:sz w:val="30"/>
          <w:szCs w:val="30"/>
        </w:rPr>
        <w:t>:</w:t>
      </w:r>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w:t>
      </w:r>
      <w:r w:rsidRPr="00B74FF2">
        <w:rPr>
          <w:rStyle w:val="apple-converted-space"/>
          <w:sz w:val="30"/>
          <w:szCs w:val="30"/>
        </w:rPr>
        <w:t> </w:t>
      </w:r>
      <w:r w:rsidRPr="00B74FF2">
        <w:rPr>
          <w:sz w:val="30"/>
          <w:szCs w:val="30"/>
        </w:rPr>
        <w:t>банки креветок (товарная позиция 1605), банки гусиной печени (товарная позиция 1602), банки сыра (товарная позиция 0406), банки бекона в ломтиках (товарная позиция 1602) и банки колбасок (товарная позиция 1601); или</w:t>
      </w:r>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w:t>
      </w:r>
      <w:r w:rsidRPr="00B74FF2">
        <w:rPr>
          <w:rStyle w:val="apple-converted-space"/>
          <w:sz w:val="30"/>
          <w:szCs w:val="30"/>
        </w:rPr>
        <w:t> </w:t>
      </w:r>
      <w:r w:rsidRPr="00B74FF2">
        <w:rPr>
          <w:sz w:val="30"/>
          <w:szCs w:val="30"/>
        </w:rPr>
        <w:t>бутылки спиртовой настойки товарной позиции 2208 и бутылки вина товарной позиции 2204.</w:t>
      </w:r>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lastRenderedPageBreak/>
        <w:t>В случае этих двух примеров, а также в случаях подобных им продовольственных наборов каждый продукт следует классифицировать отдельно в соответствующей ему товарной позиции.</w:t>
      </w:r>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 2. </w:t>
      </w:r>
      <w:r w:rsidRPr="00B74FF2">
        <w:rPr>
          <w:rStyle w:val="apple-converted-space"/>
          <w:sz w:val="30"/>
          <w:szCs w:val="30"/>
        </w:rPr>
        <w:t> </w:t>
      </w:r>
      <w:r w:rsidRPr="00B74FF2">
        <w:rPr>
          <w:sz w:val="30"/>
          <w:szCs w:val="30"/>
        </w:rPr>
        <w:t>Наборы для парикмахера, состоящие из пары электрических машинок для стрижки волос (товарная позиция 8510), расчески (товарная позиция 9615), пары ножниц (товарная позиция 8213), щетки (товарная позиция 9603) и полотенца из текстильного материала (товарная позиция 6302), уложенные в кожаный чехол (товарная позиция 4202): классифицируются в товарной позиции 8510.</w:t>
      </w:r>
    </w:p>
    <w:p w:rsidR="008E22F0" w:rsidRPr="00B74FF2" w:rsidRDefault="008E22F0" w:rsidP="00B74FF2">
      <w:pPr>
        <w:pStyle w:val="a3"/>
        <w:shd w:val="clear" w:color="auto" w:fill="FFFFFF"/>
        <w:tabs>
          <w:tab w:val="left" w:pos="284"/>
          <w:tab w:val="left" w:pos="567"/>
          <w:tab w:val="left" w:pos="993"/>
        </w:tabs>
        <w:spacing w:before="0" w:beforeAutospacing="0" w:after="0" w:afterAutospacing="0" w:line="276" w:lineRule="auto"/>
        <w:ind w:firstLine="709"/>
        <w:jc w:val="both"/>
        <w:rPr>
          <w:sz w:val="30"/>
          <w:szCs w:val="30"/>
        </w:rPr>
      </w:pPr>
      <w:r w:rsidRPr="00B74FF2">
        <w:rPr>
          <w:sz w:val="30"/>
          <w:szCs w:val="30"/>
        </w:rPr>
        <w:t>3. </w:t>
      </w:r>
      <w:r w:rsidRPr="00B74FF2">
        <w:rPr>
          <w:rStyle w:val="apple-converted-space"/>
          <w:sz w:val="30"/>
          <w:szCs w:val="30"/>
        </w:rPr>
        <w:t> </w:t>
      </w:r>
      <w:r w:rsidRPr="00B74FF2">
        <w:rPr>
          <w:sz w:val="30"/>
          <w:szCs w:val="30"/>
        </w:rPr>
        <w:t>Чертежные наборы, состоящие из линейки (товарная позиция 9017), дискового калькулятора (товарная позиция 9017), транспортира (товарная позиция 9017), карандаша (товарная позиция 9609) и точилки для карандашей (товарная позиция 8214), уложенные в футляр из пластмассы (товарная позиция 4202): классифицируются в товарной позиции 9017.</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 случае упомянутых выше наборов классификация проводится по одному или нескольким вместе взятым компонентам, которые могут рассматриваться как придающие набору в целом его основное свойство.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XI. </w:t>
      </w:r>
      <w:r w:rsidRPr="00B74FF2">
        <w:rPr>
          <w:rStyle w:val="apple-converted-space"/>
          <w:sz w:val="30"/>
          <w:szCs w:val="30"/>
        </w:rPr>
        <w:t> </w:t>
      </w:r>
      <w:r w:rsidRPr="00B74FF2">
        <w:rPr>
          <w:sz w:val="30"/>
          <w:szCs w:val="30"/>
        </w:rPr>
        <w:t>Данное</w:t>
      </w:r>
      <w:r w:rsidRPr="00B74FF2">
        <w:rPr>
          <w:rStyle w:val="apple-converted-space"/>
          <w:sz w:val="30"/>
          <w:szCs w:val="30"/>
        </w:rPr>
        <w:t> </w:t>
      </w:r>
      <w:r w:rsidRPr="00B74FF2">
        <w:rPr>
          <w:sz w:val="30"/>
          <w:szCs w:val="30"/>
        </w:rPr>
        <w:t>Правило не применяется к товарам, которые состоят из отдельно упакованных составных частей, представленных вместе, в том числе в одной общей упаковке, в определенных количественных соотношениях для промышленного производства, например, напитков.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rStyle w:val="a4"/>
          <w:sz w:val="30"/>
          <w:szCs w:val="30"/>
        </w:rPr>
      </w:pPr>
      <w:r w:rsidRPr="00B74FF2">
        <w:rPr>
          <w:rStyle w:val="a4"/>
          <w:sz w:val="30"/>
          <w:szCs w:val="30"/>
        </w:rPr>
        <w:t>ПРАВИЛО 3в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jc w:val="both"/>
        <w:rPr>
          <w:sz w:val="30"/>
          <w:szCs w:val="30"/>
        </w:rPr>
      </w:pPr>
      <w:r w:rsidRPr="00B74FF2">
        <w:rPr>
          <w:sz w:val="30"/>
          <w:szCs w:val="30"/>
        </w:rPr>
        <w:t>XII. </w:t>
      </w:r>
      <w:r w:rsidRPr="00B74FF2">
        <w:rPr>
          <w:rStyle w:val="apple-converted-space"/>
          <w:sz w:val="30"/>
          <w:szCs w:val="30"/>
        </w:rPr>
        <w:t> </w:t>
      </w:r>
      <w:r w:rsidRPr="00B74FF2">
        <w:rPr>
          <w:sz w:val="30"/>
          <w:szCs w:val="30"/>
        </w:rPr>
        <w:t xml:space="preserve">Когда товары невозможно классифицировать согласно Правилу 3а или 3б, их следует классифицировать в товарной позиции, последней в порядке возрастания кодов среди тех, которые в равной </w:t>
      </w:r>
      <w:r w:rsidRPr="00B74FF2">
        <w:rPr>
          <w:sz w:val="30"/>
          <w:szCs w:val="30"/>
        </w:rPr>
        <w:lastRenderedPageBreak/>
        <w:t>степени приемлемы для рассмотрения при классификации данных товаров.</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4</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Данное Правило распространяется на товары, которые не могут быть классифицированы по Правилам 1 – 3. Оно предусматривает классификацию этих товаров в товарной позиции, к которой относятся наиболее близкие к ним товары.</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При классификации по Правилу 4 представленные товары необходимо сопоставить с аналогичными товарами для того, чтобы определить те товары, к которым первые наиболее близки. Представленные товары классифицируются в той же товарной позиции, что и товары, к которым они наиболее близки.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Сходство товаров может, конечно, зависеть от многих факторов, таких как вид, свойство, назначение.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5</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В дополнение к вышеупомянутым положениям в отношении нижепоименованных товаров должны применяться следующие правила: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а.</w:t>
      </w:r>
      <w:r w:rsidRPr="00B74FF2">
        <w:rPr>
          <w:rStyle w:val="apple-converted-space"/>
          <w:sz w:val="30"/>
          <w:szCs w:val="30"/>
        </w:rPr>
        <w:t> </w:t>
      </w:r>
      <w:r w:rsidRPr="00B74FF2">
        <w:rPr>
          <w:sz w:val="30"/>
          <w:szCs w:val="30"/>
        </w:rPr>
        <w:t xml:space="preserve">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w:t>
      </w:r>
      <w:r w:rsidRPr="00B74FF2">
        <w:rPr>
          <w:sz w:val="30"/>
          <w:szCs w:val="30"/>
        </w:rPr>
        <w:lastRenderedPageBreak/>
        <w:t>с данными</w:t>
      </w:r>
      <w:proofErr w:type="gramEnd"/>
      <w:r w:rsidRPr="00B74FF2">
        <w:rPr>
          <w:sz w:val="30"/>
          <w:szCs w:val="30"/>
        </w:rPr>
        <w:t xml:space="preserve"> изделиями. Однако данное Правило не применяется к таре, которая, образуя с упакованным изделием единое целое, придает последнему основное свойство.</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roofErr w:type="gramStart"/>
      <w:r w:rsidRPr="00B74FF2">
        <w:rPr>
          <w:sz w:val="30"/>
          <w:szCs w:val="30"/>
        </w:rPr>
        <w:t>б</w:t>
      </w:r>
      <w:proofErr w:type="gramEnd"/>
      <w:r w:rsidRPr="00B74FF2">
        <w:rPr>
          <w:sz w:val="30"/>
          <w:szCs w:val="30"/>
        </w:rPr>
        <w:t>.</w:t>
      </w:r>
      <w:r w:rsidRPr="00B74FF2">
        <w:rPr>
          <w:rStyle w:val="apple-converted-space"/>
          <w:sz w:val="30"/>
          <w:szCs w:val="30"/>
        </w:rPr>
        <w:t> </w:t>
      </w:r>
      <w:r w:rsidRPr="00B74FF2">
        <w:rPr>
          <w:sz w:val="30"/>
          <w:szCs w:val="30"/>
        </w:rPr>
        <w:t>Согласно положениям вышеприведенного Правила 5а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5а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(Футляры, коробки и аналогичная тара)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Данное Правило распространяется только на такую тару, которая: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имеет особую форму или подогнана таким образом, чтобы вмещать конкретное изделие или набор изделий, то есть она сконструирована специально под конкретный вид изделия. Некоторая тара повторяет форму изделия, которое она вмещает в себе;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 </w:t>
      </w:r>
      <w:r w:rsidRPr="00B74FF2">
        <w:rPr>
          <w:rStyle w:val="apple-converted-space"/>
          <w:sz w:val="30"/>
          <w:szCs w:val="30"/>
        </w:rPr>
        <w:t> </w:t>
      </w:r>
      <w:r w:rsidRPr="00B74FF2">
        <w:rPr>
          <w:sz w:val="30"/>
          <w:szCs w:val="30"/>
        </w:rPr>
        <w:t>пригодна для длительного использования, то есть она имеет такую же долговечность, как и сами изделия, для которых она предназначена. Эта тара служат также для обеспечения сохранности изделий, когда они не используются (например, при перевозке или хранении). Эти критерии отличают ее от обычной упаковки;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3) </w:t>
      </w:r>
      <w:r w:rsidRPr="00B74FF2">
        <w:rPr>
          <w:rStyle w:val="apple-converted-space"/>
          <w:sz w:val="30"/>
          <w:szCs w:val="30"/>
        </w:rPr>
        <w:t> </w:t>
      </w:r>
      <w:r w:rsidRPr="00B74FF2">
        <w:rPr>
          <w:sz w:val="30"/>
          <w:szCs w:val="30"/>
        </w:rPr>
        <w:t>представлена вместе с изделиями, для которых она предназначена, независимо от того, что сами изделия могут быть упакованы отдельно для удобства транспортировки. Представленная отдельно, эта тара классифицируются в соответствующих ей товарных позициях;</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4) </w:t>
      </w:r>
      <w:r w:rsidRPr="00B74FF2">
        <w:rPr>
          <w:rStyle w:val="apple-converted-space"/>
          <w:sz w:val="30"/>
          <w:szCs w:val="30"/>
        </w:rPr>
        <w:t> </w:t>
      </w:r>
      <w:r w:rsidRPr="00B74FF2">
        <w:rPr>
          <w:sz w:val="30"/>
          <w:szCs w:val="30"/>
        </w:rPr>
        <w:t>представляют собой тару такого вида, которая обычно продается вместе с соответствующим изделием; 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5) </w:t>
      </w:r>
      <w:r w:rsidRPr="00B74FF2">
        <w:rPr>
          <w:rStyle w:val="apple-converted-space"/>
          <w:sz w:val="30"/>
          <w:szCs w:val="30"/>
        </w:rPr>
        <w:t> </w:t>
      </w:r>
      <w:r w:rsidRPr="00B74FF2">
        <w:rPr>
          <w:sz w:val="30"/>
          <w:szCs w:val="30"/>
        </w:rPr>
        <w:t>не придают целому основного свойства.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lastRenderedPageBreak/>
        <w:t>II. </w:t>
      </w:r>
      <w:r w:rsidRPr="00B74FF2">
        <w:rPr>
          <w:rStyle w:val="apple-converted-space"/>
          <w:sz w:val="30"/>
          <w:szCs w:val="30"/>
        </w:rPr>
        <w:t> </w:t>
      </w:r>
      <w:r w:rsidRPr="00B74FF2">
        <w:rPr>
          <w:sz w:val="30"/>
          <w:szCs w:val="30"/>
        </w:rPr>
        <w:t>Примерами тары, представленной вместе с предназначенными для нее изделиями, которые следует классифицировать в соответствии с данным Правилом, являются: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1) </w:t>
      </w:r>
      <w:r w:rsidRPr="00B74FF2">
        <w:rPr>
          <w:rStyle w:val="apple-converted-space"/>
          <w:sz w:val="30"/>
          <w:szCs w:val="30"/>
        </w:rPr>
        <w:t> </w:t>
      </w:r>
      <w:r w:rsidRPr="00B74FF2">
        <w:rPr>
          <w:sz w:val="30"/>
          <w:szCs w:val="30"/>
        </w:rPr>
        <w:t>шкатулки и коробочки для ювелирных изделий (товарная позиция 7113);</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2) </w:t>
      </w:r>
      <w:r w:rsidRPr="00B74FF2">
        <w:rPr>
          <w:rStyle w:val="apple-converted-space"/>
          <w:sz w:val="30"/>
          <w:szCs w:val="30"/>
        </w:rPr>
        <w:t> </w:t>
      </w:r>
      <w:r w:rsidRPr="00B74FF2">
        <w:rPr>
          <w:sz w:val="30"/>
          <w:szCs w:val="30"/>
        </w:rPr>
        <w:t>футляры для электробритв (товарная позиция 8510);</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3) </w:t>
      </w:r>
      <w:r w:rsidRPr="00B74FF2">
        <w:rPr>
          <w:rStyle w:val="apple-converted-space"/>
          <w:sz w:val="30"/>
          <w:szCs w:val="30"/>
        </w:rPr>
        <w:t> </w:t>
      </w:r>
      <w:r w:rsidRPr="00B74FF2">
        <w:rPr>
          <w:sz w:val="30"/>
          <w:szCs w:val="30"/>
        </w:rPr>
        <w:t>футляры для биноклей и телескопов (товарная позиция 9005);</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4) </w:t>
      </w:r>
      <w:r w:rsidRPr="00B74FF2">
        <w:rPr>
          <w:rStyle w:val="apple-converted-space"/>
          <w:sz w:val="30"/>
          <w:szCs w:val="30"/>
        </w:rPr>
        <w:t> </w:t>
      </w:r>
      <w:r w:rsidRPr="00B74FF2">
        <w:rPr>
          <w:sz w:val="30"/>
          <w:szCs w:val="30"/>
        </w:rPr>
        <w:t>чехлы и футляры для музыкальных инструментов (например, товарная позиция 9202);</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5) </w:t>
      </w:r>
      <w:r w:rsidRPr="00B74FF2">
        <w:rPr>
          <w:rStyle w:val="apple-converted-space"/>
          <w:sz w:val="30"/>
          <w:szCs w:val="30"/>
        </w:rPr>
        <w:t> </w:t>
      </w:r>
      <w:r w:rsidRPr="00B74FF2">
        <w:rPr>
          <w:sz w:val="30"/>
          <w:szCs w:val="30"/>
        </w:rPr>
        <w:t>чехлы для оружия (например, товарная позиция 9303).</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Примерами тары, не подпадающей под данное Правило, является такая тара, как серебряная чайница с содержимым или декоративная керамическая вазочка, содержащая сладости.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5б</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(Упаковочные материалы и тара)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IV. </w:t>
      </w:r>
      <w:r w:rsidRPr="00B74FF2">
        <w:rPr>
          <w:rStyle w:val="apple-converted-space"/>
          <w:sz w:val="30"/>
          <w:szCs w:val="30"/>
        </w:rPr>
        <w:t> </w:t>
      </w:r>
      <w:r w:rsidRPr="00B74FF2">
        <w:rPr>
          <w:sz w:val="30"/>
          <w:szCs w:val="30"/>
        </w:rPr>
        <w:t>Данное Правило регулирует классификацию упаковочных материалов и тары, обычно используемых для упаковки товаров, к которым они относятся. Однако это положение не действует в тех случаях, когда эти упаковочные материалы или тара со всей очевидностью могут быть использованы повторно, например, некоторые баллоны или цистерны из черных металлов для сжатого или сжиженного газа.</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V. </w:t>
      </w:r>
      <w:r w:rsidRPr="00B74FF2">
        <w:rPr>
          <w:rStyle w:val="apple-converted-space"/>
          <w:sz w:val="30"/>
          <w:szCs w:val="30"/>
        </w:rPr>
        <w:t> </w:t>
      </w:r>
      <w:r w:rsidRPr="00B74FF2">
        <w:rPr>
          <w:sz w:val="30"/>
          <w:szCs w:val="30"/>
        </w:rPr>
        <w:t>Данное Правило вторично по отношению к Правилу 5 (а), поэтому классификацию чехлов, футляров и аналогичной тары, упомянутой в Правиле 5 (а), следует проводить в соответствии с тем Правилом.</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rStyle w:val="a4"/>
          <w:sz w:val="30"/>
          <w:szCs w:val="30"/>
        </w:rPr>
        <w:t>ПРАВИЛО 6</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w:t>
      </w:r>
      <w:r w:rsidRPr="00B74FF2">
        <w:rPr>
          <w:rStyle w:val="apple-converted-space"/>
          <w:sz w:val="30"/>
          <w:szCs w:val="30"/>
        </w:rPr>
        <w:t> </w:t>
      </w:r>
      <w:r w:rsidRPr="00B74FF2">
        <w:rPr>
          <w:i/>
          <w:iCs/>
          <w:sz w:val="30"/>
          <w:szCs w:val="30"/>
          <w:lang w:val="en-GB"/>
        </w:rPr>
        <w:t>mutatis</w:t>
      </w:r>
      <w:r w:rsidRPr="00B74FF2">
        <w:rPr>
          <w:rStyle w:val="apple-converted-space"/>
          <w:i/>
          <w:iCs/>
          <w:sz w:val="30"/>
          <w:szCs w:val="30"/>
          <w:lang w:val="en-GB"/>
        </w:rPr>
        <w:t> </w:t>
      </w:r>
      <w:r w:rsidRPr="00B74FF2">
        <w:rPr>
          <w:i/>
          <w:iCs/>
          <w:sz w:val="30"/>
          <w:szCs w:val="30"/>
          <w:lang w:val="en-GB"/>
        </w:rPr>
        <w:t>mutandis</w:t>
      </w:r>
      <w:r w:rsidRPr="00B74FF2">
        <w:rPr>
          <w:sz w:val="30"/>
          <w:szCs w:val="30"/>
        </w:rPr>
        <w:t xml:space="preserve">, положениями </w:t>
      </w:r>
      <w:r w:rsidRPr="00B74FF2">
        <w:rPr>
          <w:sz w:val="30"/>
          <w:szCs w:val="30"/>
        </w:rPr>
        <w:lastRenderedPageBreak/>
        <w:t>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Пояснения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 </w:t>
      </w:r>
      <w:r w:rsidRPr="00B74FF2">
        <w:rPr>
          <w:rStyle w:val="apple-converted-space"/>
          <w:sz w:val="30"/>
          <w:szCs w:val="30"/>
        </w:rPr>
        <w:t> </w:t>
      </w:r>
      <w:r w:rsidRPr="00B74FF2">
        <w:rPr>
          <w:sz w:val="30"/>
          <w:szCs w:val="30"/>
        </w:rPr>
        <w:t>Правила 1 – 5, упомянутые выше, применимы,</w:t>
      </w:r>
      <w:r w:rsidRPr="00B74FF2">
        <w:rPr>
          <w:rStyle w:val="apple-converted-space"/>
          <w:sz w:val="30"/>
          <w:szCs w:val="30"/>
        </w:rPr>
        <w:t> </w:t>
      </w:r>
      <w:r w:rsidRPr="00B74FF2">
        <w:rPr>
          <w:i/>
          <w:iCs/>
          <w:sz w:val="30"/>
          <w:szCs w:val="30"/>
          <w:lang w:val="en-GB"/>
        </w:rPr>
        <w:t>mutatis</w:t>
      </w:r>
      <w:r w:rsidRPr="00B74FF2">
        <w:rPr>
          <w:rStyle w:val="apple-converted-space"/>
          <w:i/>
          <w:iCs/>
          <w:sz w:val="30"/>
          <w:szCs w:val="30"/>
          <w:lang w:val="en-GB"/>
        </w:rPr>
        <w:t> </w:t>
      </w:r>
      <w:r w:rsidRPr="00B74FF2">
        <w:rPr>
          <w:i/>
          <w:iCs/>
          <w:sz w:val="30"/>
          <w:szCs w:val="30"/>
          <w:lang w:val="en-GB"/>
        </w:rPr>
        <w:t>mutandis</w:t>
      </w:r>
      <w:r w:rsidRPr="00B74FF2">
        <w:rPr>
          <w:i/>
          <w:iCs/>
          <w:sz w:val="30"/>
          <w:szCs w:val="30"/>
        </w:rPr>
        <w:t>,</w:t>
      </w:r>
      <w:r w:rsidRPr="00B74FF2">
        <w:rPr>
          <w:rStyle w:val="apple-converted-space"/>
          <w:sz w:val="30"/>
          <w:szCs w:val="30"/>
        </w:rPr>
        <w:t> </w:t>
      </w:r>
      <w:r w:rsidRPr="00B74FF2">
        <w:rPr>
          <w:sz w:val="30"/>
          <w:szCs w:val="30"/>
        </w:rPr>
        <w:t>для классификации на уровне субпозиций в пределах одной и той же товарной позиции.</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 </w:t>
      </w:r>
      <w:r w:rsidRPr="00B74FF2">
        <w:rPr>
          <w:rStyle w:val="apple-converted-space"/>
          <w:sz w:val="30"/>
          <w:szCs w:val="30"/>
        </w:rPr>
        <w:t> </w:t>
      </w:r>
      <w:r w:rsidRPr="00B74FF2">
        <w:rPr>
          <w:sz w:val="30"/>
          <w:szCs w:val="30"/>
        </w:rPr>
        <w:t>В Правиле 6 нижеприведенные выражения имеют следующие закрепленные здесь за ними значения:</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а)   </w:t>
      </w:r>
      <w:r w:rsidRPr="00B74FF2">
        <w:rPr>
          <w:rStyle w:val="apple-converted-space"/>
          <w:sz w:val="30"/>
          <w:szCs w:val="30"/>
        </w:rPr>
        <w:t> </w:t>
      </w:r>
      <w:r w:rsidRPr="00B74FF2">
        <w:rPr>
          <w:sz w:val="30"/>
          <w:szCs w:val="30"/>
        </w:rPr>
        <w:t>“субпозиции одного уровня” – субпозиции с одним дефисом (уровень 1) или субпозиции с двумя дефисами (уровень 2).</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Так, при сравнительном анализе двух или более субпозиций с одним дефисом в пределах одной товарной позиции по Правилу 3а, возможность отнесения товара к одной из них должна определяться только по описанию товара в этих субпозициях с одним дефисом. После того как субпозиция с одним дефисом, дающая наиболее конкретное описание товара, выбрана и если сама субпозиция делится, тогда и только тогда принимается во внимание описание на уровне субпозиций с двумя дефисами и выбирается одна из них;</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б)   </w:t>
      </w:r>
      <w:r w:rsidRPr="00B74FF2">
        <w:rPr>
          <w:rStyle w:val="apple-converted-space"/>
          <w:sz w:val="30"/>
          <w:szCs w:val="30"/>
        </w:rPr>
        <w:t> </w:t>
      </w:r>
      <w:r w:rsidRPr="00B74FF2">
        <w:rPr>
          <w:sz w:val="30"/>
          <w:szCs w:val="30"/>
        </w:rPr>
        <w:t>“если в контексте не оговорено иное” – за исключением случаев, когда примечания к разделу или группе не совместимы с текстом субпозиций или примечаниями к субпозициям.</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Это имеет место, например, в группе 71, где значение термина “платина” в примечании 4Б к группе отличается от значения термина “платина” в примечании 2 к субпозициям. Поэтому в случае интерпретации субпозиций 7110 11 и 7110 19 применяется примечание 2 к субпозициям, а не примечание 4Б к группе.</w:t>
      </w:r>
    </w:p>
    <w:p w:rsidR="008E22F0" w:rsidRPr="00B74FF2" w:rsidRDefault="008E22F0" w:rsidP="00B74FF2">
      <w:pPr>
        <w:pStyle w:val="a3"/>
        <w:shd w:val="clear" w:color="auto" w:fill="FFFFFF"/>
        <w:tabs>
          <w:tab w:val="left" w:pos="993"/>
        </w:tabs>
        <w:spacing w:before="0" w:beforeAutospacing="0" w:after="0" w:afterAutospacing="0" w:line="276" w:lineRule="auto"/>
        <w:ind w:firstLine="709"/>
        <w:jc w:val="both"/>
        <w:rPr>
          <w:sz w:val="30"/>
          <w:szCs w:val="30"/>
        </w:rPr>
      </w:pPr>
      <w:r w:rsidRPr="00B74FF2">
        <w:rPr>
          <w:sz w:val="30"/>
          <w:szCs w:val="30"/>
        </w:rPr>
        <w:t>III. </w:t>
      </w:r>
      <w:r w:rsidRPr="00B74FF2">
        <w:rPr>
          <w:rStyle w:val="apple-converted-space"/>
          <w:sz w:val="30"/>
          <w:szCs w:val="30"/>
        </w:rPr>
        <w:t> </w:t>
      </w:r>
      <w:r w:rsidRPr="00B74FF2">
        <w:rPr>
          <w:sz w:val="30"/>
          <w:szCs w:val="30"/>
        </w:rPr>
        <w:t>Сфера действия</w:t>
      </w:r>
      <w:r w:rsidRPr="00B74FF2">
        <w:rPr>
          <w:rStyle w:val="apple-converted-space"/>
          <w:sz w:val="30"/>
          <w:szCs w:val="30"/>
        </w:rPr>
        <w:t> </w:t>
      </w:r>
      <w:r w:rsidRPr="00B74FF2">
        <w:rPr>
          <w:sz w:val="30"/>
          <w:szCs w:val="30"/>
        </w:rPr>
        <w:t xml:space="preserve">субпозиции с двумя дефисами не должна выходить за пределы той субпозиции с одним дефисом, к которой принадлежит данная субпозиция с двумя дефисами; а сфера действия субпозиции с одним дефисом не должна выходить за пределы той </w:t>
      </w:r>
      <w:r w:rsidRPr="00B74FF2">
        <w:rPr>
          <w:sz w:val="30"/>
          <w:szCs w:val="30"/>
        </w:rPr>
        <w:lastRenderedPageBreak/>
        <w:t>товарной позиции, к которой принадлежит данная субпозиция с одним дефисом</w:t>
      </w:r>
      <w:r w:rsidRPr="00B74FF2">
        <w:rPr>
          <w:rStyle w:val="ab"/>
          <w:sz w:val="30"/>
          <w:szCs w:val="30"/>
        </w:rPr>
        <w:footnoteReference w:id="3"/>
      </w:r>
      <w:r w:rsidRPr="00B74FF2">
        <w:rPr>
          <w:sz w:val="30"/>
          <w:szCs w:val="30"/>
        </w:rPr>
        <w:t>.</w:t>
      </w:r>
    </w:p>
    <w:p w:rsidR="008E22F0" w:rsidRPr="00B74FF2" w:rsidRDefault="008E22F0" w:rsidP="00B74FF2">
      <w:pPr>
        <w:spacing w:after="0"/>
        <w:jc w:val="both"/>
        <w:rPr>
          <w:rFonts w:ascii="Times New Roman" w:hAnsi="Times New Roman" w:cs="Times New Roman"/>
          <w:b/>
          <w:sz w:val="30"/>
          <w:szCs w:val="30"/>
        </w:rPr>
      </w:pPr>
    </w:p>
    <w:p w:rsidR="005B36F5" w:rsidRPr="00B74FF2" w:rsidRDefault="005B36F5" w:rsidP="00B74FF2">
      <w:pPr>
        <w:pStyle w:val="a5"/>
        <w:spacing w:after="0"/>
        <w:ind w:left="0"/>
        <w:jc w:val="both"/>
        <w:rPr>
          <w:rFonts w:ascii="Times New Roman" w:hAnsi="Times New Roman" w:cs="Times New Roman"/>
          <w:b/>
          <w:sz w:val="30"/>
          <w:szCs w:val="30"/>
        </w:rPr>
      </w:pPr>
      <w:r w:rsidRPr="00B74FF2">
        <w:rPr>
          <w:rFonts w:ascii="Times New Roman" w:hAnsi="Times New Roman" w:cs="Times New Roman"/>
          <w:b/>
          <w:sz w:val="30"/>
          <w:szCs w:val="30"/>
        </w:rPr>
        <w:t>Использовать ПРАВИЛО ИНТЕРПРИТАЦИИ № 1</w:t>
      </w:r>
    </w:p>
    <w:p w:rsidR="005B36F5" w:rsidRPr="00B74FF2" w:rsidRDefault="008E22F0" w:rsidP="00B74FF2">
      <w:pPr>
        <w:pStyle w:val="a5"/>
        <w:numPr>
          <w:ilvl w:val="0"/>
          <w:numId w:val="41"/>
        </w:numPr>
        <w:tabs>
          <w:tab w:val="left" w:pos="426"/>
        </w:tabs>
        <w:spacing w:after="0"/>
        <w:ind w:left="0" w:firstLine="0"/>
        <w:jc w:val="both"/>
        <w:rPr>
          <w:rFonts w:ascii="Times New Roman" w:hAnsi="Times New Roman" w:cs="Times New Roman"/>
          <w:b/>
          <w:sz w:val="30"/>
          <w:szCs w:val="30"/>
        </w:rPr>
      </w:pPr>
      <w:r w:rsidRPr="00B74FF2">
        <w:rPr>
          <w:rFonts w:ascii="Times New Roman" w:hAnsi="Times New Roman" w:cs="Times New Roman"/>
          <w:b/>
          <w:sz w:val="30"/>
          <w:szCs w:val="30"/>
        </w:rPr>
        <w:t>этапы выполнения задания</w:t>
      </w:r>
    </w:p>
    <w:p w:rsidR="005B36F5" w:rsidRPr="00B74FF2" w:rsidRDefault="005B36F5" w:rsidP="00B74FF2">
      <w:pPr>
        <w:pStyle w:val="a6"/>
        <w:spacing w:after="0"/>
        <w:jc w:val="both"/>
        <w:rPr>
          <w:rFonts w:ascii="Times New Roman" w:hAnsi="Times New Roman" w:cs="Times New Roman"/>
          <w:sz w:val="30"/>
          <w:szCs w:val="30"/>
        </w:rPr>
      </w:pPr>
      <w:r w:rsidRPr="00B74FF2">
        <w:rPr>
          <w:rFonts w:ascii="Times New Roman" w:hAnsi="Times New Roman" w:cs="Times New Roman"/>
          <w:b/>
          <w:sz w:val="30"/>
          <w:szCs w:val="30"/>
        </w:rPr>
        <w:t>1 этап:</w:t>
      </w:r>
      <w:r w:rsidRPr="00B74FF2">
        <w:rPr>
          <w:rFonts w:ascii="Times New Roman" w:hAnsi="Times New Roman" w:cs="Times New Roman"/>
          <w:sz w:val="30"/>
          <w:szCs w:val="30"/>
        </w:rPr>
        <w:t xml:space="preserve"> названия разделов, групп и подгрупп приводятся только  для удобства  пользования Номенклатурой  в работе. Для юридических  целей классификация товаров определяется в соответствии с названиями  товарных позиций и примечаниями  к разделам  и группам и, если  такие названия и примечания не требуют иного толкования, в соответствии со следующими положениями. </w:t>
      </w:r>
    </w:p>
    <w:p w:rsidR="005B36F5" w:rsidRPr="00B74FF2" w:rsidRDefault="005B36F5" w:rsidP="00B74FF2">
      <w:pPr>
        <w:pStyle w:val="a6"/>
        <w:spacing w:after="0"/>
        <w:jc w:val="both"/>
        <w:rPr>
          <w:rFonts w:ascii="Times New Roman" w:hAnsi="Times New Roman" w:cs="Times New Roman"/>
          <w:sz w:val="30"/>
          <w:szCs w:val="30"/>
        </w:rPr>
      </w:pPr>
      <w:r w:rsidRPr="00B74FF2">
        <w:rPr>
          <w:rFonts w:ascii="Times New Roman" w:hAnsi="Times New Roman" w:cs="Times New Roman"/>
          <w:sz w:val="30"/>
          <w:szCs w:val="30"/>
        </w:rPr>
        <w:t>При включении товаров в позицию ТН следует опираться на принципы, изложенные в Правиле</w:t>
      </w:r>
      <w:proofErr w:type="gramStart"/>
      <w:r w:rsidRPr="00B74FF2">
        <w:rPr>
          <w:rFonts w:ascii="Times New Roman" w:hAnsi="Times New Roman" w:cs="Times New Roman"/>
          <w:sz w:val="30"/>
          <w:szCs w:val="30"/>
        </w:rPr>
        <w:t>1</w:t>
      </w:r>
      <w:proofErr w:type="gramEnd"/>
      <w:r w:rsidRPr="00B74FF2">
        <w:rPr>
          <w:rFonts w:ascii="Times New Roman" w:hAnsi="Times New Roman" w:cs="Times New Roman"/>
          <w:sz w:val="30"/>
          <w:szCs w:val="30"/>
        </w:rPr>
        <w:t>:</w:t>
      </w:r>
    </w:p>
    <w:p w:rsidR="005B36F5" w:rsidRPr="00B74FF2" w:rsidRDefault="005B36F5" w:rsidP="00B74FF2">
      <w:pPr>
        <w:pStyle w:val="a6"/>
        <w:tabs>
          <w:tab w:val="left" w:pos="284"/>
          <w:tab w:val="left" w:pos="567"/>
        </w:tabs>
        <w:spacing w:after="0"/>
        <w:jc w:val="both"/>
        <w:rPr>
          <w:rFonts w:ascii="Times New Roman" w:hAnsi="Times New Roman" w:cs="Times New Roman"/>
          <w:sz w:val="30"/>
          <w:szCs w:val="30"/>
        </w:rPr>
      </w:pPr>
      <w:r w:rsidRPr="00B74FF2">
        <w:rPr>
          <w:rFonts w:ascii="Times New Roman" w:hAnsi="Times New Roman" w:cs="Times New Roman"/>
          <w:sz w:val="30"/>
          <w:szCs w:val="30"/>
        </w:rPr>
        <w:t>1.</w:t>
      </w:r>
      <w:r w:rsidRPr="00B74FF2">
        <w:rPr>
          <w:rFonts w:ascii="Times New Roman" w:hAnsi="Times New Roman" w:cs="Times New Roman"/>
          <w:sz w:val="30"/>
          <w:szCs w:val="30"/>
        </w:rPr>
        <w:tab/>
        <w:t>Наименования разделов, групп и подгрупп предназначены только для удобства пользования, т.е. являются лишь рекомендацией и не имеют правовой основы.</w:t>
      </w:r>
    </w:p>
    <w:p w:rsidR="005B36F5" w:rsidRPr="00B74FF2" w:rsidRDefault="005B36F5" w:rsidP="00B74FF2">
      <w:pPr>
        <w:pStyle w:val="a6"/>
        <w:tabs>
          <w:tab w:val="left" w:pos="284"/>
          <w:tab w:val="left" w:pos="567"/>
        </w:tabs>
        <w:spacing w:after="0"/>
        <w:jc w:val="both"/>
        <w:rPr>
          <w:rFonts w:ascii="Times New Roman" w:hAnsi="Times New Roman" w:cs="Times New Roman"/>
          <w:sz w:val="30"/>
          <w:szCs w:val="30"/>
        </w:rPr>
      </w:pPr>
      <w:r w:rsidRPr="00B74FF2">
        <w:rPr>
          <w:rFonts w:ascii="Times New Roman" w:hAnsi="Times New Roman" w:cs="Times New Roman"/>
          <w:sz w:val="30"/>
          <w:szCs w:val="30"/>
        </w:rPr>
        <w:t>2.</w:t>
      </w:r>
      <w:r w:rsidRPr="00B74FF2">
        <w:rPr>
          <w:rFonts w:ascii="Times New Roman" w:hAnsi="Times New Roman" w:cs="Times New Roman"/>
          <w:sz w:val="30"/>
          <w:szCs w:val="30"/>
        </w:rPr>
        <w:tab/>
        <w:t>Для юридических целей  классификация товаров определяется: а) наименованием товарных позиций; б) текстом примечаний к разделам и группам; в) положениями других правил интерпретации (2,3,4 и 5).</w:t>
      </w:r>
    </w:p>
    <w:p w:rsidR="005B36F5" w:rsidRPr="00B74FF2" w:rsidRDefault="005B36F5" w:rsidP="00B74FF2">
      <w:pPr>
        <w:pStyle w:val="a6"/>
        <w:spacing w:after="0"/>
        <w:jc w:val="both"/>
        <w:rPr>
          <w:rFonts w:ascii="Times New Roman" w:hAnsi="Times New Roman" w:cs="Times New Roman"/>
          <w:sz w:val="30"/>
          <w:szCs w:val="30"/>
        </w:rPr>
      </w:pPr>
      <w:r w:rsidRPr="00B74FF2">
        <w:rPr>
          <w:rFonts w:ascii="Times New Roman" w:hAnsi="Times New Roman" w:cs="Times New Roman"/>
          <w:sz w:val="30"/>
          <w:szCs w:val="30"/>
        </w:rPr>
        <w:t xml:space="preserve">Первая часть  Правила означает, что наименования разделов, групп и подгрупп не всегда полностью отражают всю совокупность товаров, входящих в соответствующую классификационную группировку и не имеют правовой основы для классифицирования товаров. Наименования разделов, групп и подгрупп имеют справочный характер, они </w:t>
      </w:r>
      <w:proofErr w:type="gramStart"/>
      <w:r w:rsidRPr="00B74FF2">
        <w:rPr>
          <w:rFonts w:ascii="Times New Roman" w:hAnsi="Times New Roman" w:cs="Times New Roman"/>
          <w:sz w:val="30"/>
          <w:szCs w:val="30"/>
        </w:rPr>
        <w:t>используются при  работе только для ориентации  в каких группировках  может</w:t>
      </w:r>
      <w:proofErr w:type="gramEnd"/>
      <w:r w:rsidRPr="00B74FF2">
        <w:rPr>
          <w:rFonts w:ascii="Times New Roman" w:hAnsi="Times New Roman" w:cs="Times New Roman"/>
          <w:sz w:val="30"/>
          <w:szCs w:val="30"/>
        </w:rPr>
        <w:t xml:space="preserve">  систематизироваться данный товар.</w:t>
      </w:r>
    </w:p>
    <w:p w:rsidR="005B36F5" w:rsidRPr="00B74FF2" w:rsidRDefault="005B36F5" w:rsidP="00B74FF2">
      <w:pPr>
        <w:pStyle w:val="a6"/>
        <w:spacing w:after="0"/>
        <w:jc w:val="both"/>
        <w:rPr>
          <w:rFonts w:ascii="Times New Roman" w:hAnsi="Times New Roman" w:cs="Times New Roman"/>
          <w:sz w:val="30"/>
          <w:szCs w:val="30"/>
        </w:rPr>
      </w:pPr>
      <w:r w:rsidRPr="00B74FF2">
        <w:rPr>
          <w:rFonts w:ascii="Times New Roman" w:hAnsi="Times New Roman" w:cs="Times New Roman"/>
          <w:sz w:val="30"/>
          <w:szCs w:val="30"/>
        </w:rPr>
        <w:t>Во второй части  Правила  указывается, что наименования товарных  позиций и примечания  к разделам  и группам  имеют юридическую силу при определении места товара в Номенклатуре.</w:t>
      </w:r>
    </w:p>
    <w:p w:rsidR="005B36F5" w:rsidRPr="00B74FF2" w:rsidRDefault="005B36F5" w:rsidP="00B74FF2">
      <w:pPr>
        <w:pStyle w:val="a6"/>
        <w:spacing w:after="0"/>
        <w:jc w:val="both"/>
        <w:rPr>
          <w:rFonts w:ascii="Times New Roman" w:hAnsi="Times New Roman" w:cs="Times New Roman"/>
          <w:sz w:val="30"/>
          <w:szCs w:val="30"/>
        </w:rPr>
      </w:pPr>
      <w:r w:rsidRPr="00B74FF2">
        <w:rPr>
          <w:rFonts w:ascii="Times New Roman" w:hAnsi="Times New Roman" w:cs="Times New Roman"/>
          <w:sz w:val="30"/>
          <w:szCs w:val="30"/>
        </w:rPr>
        <w:t xml:space="preserve">Первое условие  второй части Правила определяет классификацию  многих товаров по наименованию  товарных позиций, в которых поименованы отдельные виды или же группы товаров. Например, </w:t>
      </w:r>
      <w:r w:rsidRPr="00B74FF2">
        <w:rPr>
          <w:rFonts w:ascii="Times New Roman" w:hAnsi="Times New Roman" w:cs="Times New Roman"/>
          <w:sz w:val="30"/>
          <w:szCs w:val="30"/>
        </w:rPr>
        <w:lastRenderedPageBreak/>
        <w:t xml:space="preserve">арбузы свежие  подпадают в товарную  позицию  0807 - “Дыни, арбузы и папайя </w:t>
      </w:r>
      <w:proofErr w:type="spellStart"/>
      <w:r w:rsidRPr="00B74FF2">
        <w:rPr>
          <w:rFonts w:ascii="Times New Roman" w:hAnsi="Times New Roman" w:cs="Times New Roman"/>
          <w:sz w:val="30"/>
          <w:szCs w:val="30"/>
        </w:rPr>
        <w:t>свежие”</w:t>
      </w:r>
      <w:proofErr w:type="gramStart"/>
      <w:r w:rsidRPr="00B74FF2">
        <w:rPr>
          <w:rFonts w:ascii="Times New Roman" w:hAnsi="Times New Roman" w:cs="Times New Roman"/>
          <w:sz w:val="30"/>
          <w:szCs w:val="30"/>
        </w:rPr>
        <w:t>,а</w:t>
      </w:r>
      <w:proofErr w:type="spellEnd"/>
      <w:proofErr w:type="gramEnd"/>
      <w:r w:rsidRPr="00B74FF2">
        <w:rPr>
          <w:rFonts w:ascii="Times New Roman" w:hAnsi="Times New Roman" w:cs="Times New Roman"/>
          <w:sz w:val="30"/>
          <w:szCs w:val="30"/>
        </w:rPr>
        <w:t xml:space="preserve"> джем яблочный джем с содержанием сахара 15 % по массе - в товарную позицию 2007 -“Джемы, желе плодово-ягодные, мармелады, пюре плодово-ягодные или ореховые, паста плодово-ягодная или ореховая, прошедшие тепловую обработку, в том числе с добавлением сахара или других подслащивающих веществ”.</w:t>
      </w:r>
    </w:p>
    <w:p w:rsidR="005B36F5" w:rsidRPr="00B74FF2" w:rsidRDefault="005B36F5" w:rsidP="00B74FF2">
      <w:pPr>
        <w:pStyle w:val="a6"/>
        <w:spacing w:after="0"/>
        <w:jc w:val="both"/>
        <w:rPr>
          <w:rFonts w:ascii="Times New Roman" w:hAnsi="Times New Roman" w:cs="Times New Roman"/>
          <w:sz w:val="30"/>
          <w:szCs w:val="30"/>
        </w:rPr>
      </w:pPr>
    </w:p>
    <w:p w:rsidR="005B36F5" w:rsidRPr="00B74FF2" w:rsidRDefault="005B36F5" w:rsidP="00B74FF2">
      <w:pPr>
        <w:pStyle w:val="a6"/>
        <w:spacing w:after="0"/>
        <w:jc w:val="both"/>
        <w:rPr>
          <w:rFonts w:ascii="Times New Roman" w:hAnsi="Times New Roman" w:cs="Times New Roman"/>
          <w:sz w:val="30"/>
          <w:szCs w:val="30"/>
        </w:rPr>
      </w:pPr>
      <w:r w:rsidRPr="00B74FF2">
        <w:rPr>
          <w:rFonts w:ascii="Times New Roman" w:hAnsi="Times New Roman" w:cs="Times New Roman"/>
          <w:b/>
          <w:sz w:val="30"/>
          <w:szCs w:val="30"/>
        </w:rPr>
        <w:t xml:space="preserve">2 этап: </w:t>
      </w:r>
      <w:r w:rsidRPr="00B74FF2">
        <w:rPr>
          <w:rFonts w:ascii="Times New Roman" w:hAnsi="Times New Roman" w:cs="Times New Roman"/>
          <w:sz w:val="30"/>
          <w:szCs w:val="30"/>
        </w:rPr>
        <w:t>при применении первого условия второй части Правила необходимо учитывать значение запятой и точки с запятой в наименовании товарной позиции. Запятые между частями наименований означают, что определения относятся  ко всем перечисленным товарам. Однако</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если в  наименовании  товарной  позиции новое описание товаров начинается  после точки с запятой, то любые определения, упомянутые после точки с запятой, не могут быть применены к товарам, упомянутым до точки с запятой.</w:t>
      </w:r>
    </w:p>
    <w:p w:rsidR="005B36F5" w:rsidRPr="00B74FF2" w:rsidRDefault="005B36F5" w:rsidP="00B74FF2">
      <w:pPr>
        <w:pStyle w:val="a6"/>
        <w:spacing w:after="0"/>
        <w:jc w:val="both"/>
        <w:rPr>
          <w:rFonts w:ascii="Times New Roman" w:hAnsi="Times New Roman" w:cs="Times New Roman"/>
          <w:sz w:val="30"/>
          <w:szCs w:val="30"/>
        </w:rPr>
      </w:pPr>
      <w:r w:rsidRPr="00B74FF2">
        <w:rPr>
          <w:rFonts w:ascii="Times New Roman" w:hAnsi="Times New Roman" w:cs="Times New Roman"/>
          <w:sz w:val="30"/>
          <w:szCs w:val="30"/>
        </w:rPr>
        <w:t>В тех случаях, когда по  наименованию  товарных позиций не представляется возможным  однозначно  проклассифицировать товар, необходимо пользоваться также примечаниями к разделам и группам, уточняющими понятия  и определения, принятые в ТН ВЭД, или же определяющими границы  классификационных группировок, в которые товар попадает по материалу, из которого изготовлен или же по функциональному назначению.</w:t>
      </w:r>
    </w:p>
    <w:p w:rsidR="005B36F5" w:rsidRPr="00B74FF2" w:rsidRDefault="005B36F5" w:rsidP="00B74FF2">
      <w:pPr>
        <w:pStyle w:val="a6"/>
        <w:numPr>
          <w:ilvl w:val="0"/>
          <w:numId w:val="28"/>
        </w:numPr>
        <w:spacing w:after="0"/>
        <w:ind w:left="0" w:firstLine="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Варианты индивидуального задания</w:t>
      </w:r>
    </w:p>
    <w:p w:rsidR="005B36F5" w:rsidRPr="00B74FF2" w:rsidRDefault="005B36F5" w:rsidP="00B74FF2">
      <w:pPr>
        <w:tabs>
          <w:tab w:val="left" w:pos="284"/>
        </w:tabs>
        <w:spacing w:after="0"/>
        <w:jc w:val="center"/>
        <w:rPr>
          <w:rFonts w:ascii="Times New Roman" w:hAnsi="Times New Roman" w:cs="Times New Roman"/>
          <w:b/>
          <w:color w:val="FF0000"/>
          <w:sz w:val="30"/>
          <w:szCs w:val="30"/>
        </w:rPr>
      </w:pPr>
    </w:p>
    <w:p w:rsidR="005B36F5" w:rsidRPr="00B74FF2" w:rsidRDefault="005B36F5" w:rsidP="00B74FF2">
      <w:pPr>
        <w:tabs>
          <w:tab w:val="left" w:pos="284"/>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5B36F5" w:rsidRPr="00B74FF2" w:rsidRDefault="005B36F5" w:rsidP="00B74FF2">
      <w:pPr>
        <w:tabs>
          <w:tab w:val="left" w:pos="284"/>
        </w:tabs>
        <w:spacing w:after="0"/>
        <w:jc w:val="both"/>
        <w:rPr>
          <w:rFonts w:ascii="Times New Roman" w:hAnsi="Times New Roman" w:cs="Times New Roman"/>
          <w:b/>
          <w:sz w:val="30"/>
          <w:szCs w:val="30"/>
        </w:rPr>
      </w:pPr>
    </w:p>
    <w:p w:rsidR="005B36F5" w:rsidRPr="00B74FF2" w:rsidRDefault="005B36F5" w:rsidP="00B74FF2">
      <w:pPr>
        <w:pStyle w:val="a6"/>
        <w:tabs>
          <w:tab w:val="left" w:pos="1372"/>
        </w:tabs>
        <w:spacing w:after="0"/>
        <w:ind w:firstLine="709"/>
        <w:rPr>
          <w:rFonts w:ascii="Times New Roman" w:hAnsi="Times New Roman" w:cs="Times New Roman"/>
          <w:i/>
          <w:sz w:val="30"/>
          <w:szCs w:val="30"/>
        </w:rPr>
      </w:pPr>
      <w:r w:rsidRPr="00B74FF2">
        <w:rPr>
          <w:rFonts w:ascii="Times New Roman" w:hAnsi="Times New Roman" w:cs="Times New Roman"/>
          <w:i/>
          <w:sz w:val="30"/>
          <w:szCs w:val="30"/>
        </w:rPr>
        <w:t>В нижеследующих примерах выберите и отметьте позиции, соответствующие описанным признакам товара. Кроме того, назовите положения, на основании которых можно объяснить выбор отмеченной позиции и исключение неотмеченной позиции.</w:t>
      </w:r>
    </w:p>
    <w:p w:rsidR="005B36F5" w:rsidRPr="00B74FF2" w:rsidRDefault="005B36F5" w:rsidP="00B74FF2">
      <w:pPr>
        <w:pStyle w:val="a6"/>
        <w:tabs>
          <w:tab w:val="left" w:pos="426"/>
          <w:tab w:val="left" w:pos="1372"/>
        </w:tabs>
        <w:spacing w:after="0"/>
        <w:ind w:firstLine="709"/>
        <w:rPr>
          <w:rFonts w:ascii="Times New Roman" w:hAnsi="Times New Roman" w:cs="Times New Roman"/>
          <w:i/>
          <w:sz w:val="30"/>
          <w:szCs w:val="30"/>
        </w:rPr>
      </w:pPr>
      <w:r w:rsidRPr="00B74FF2">
        <w:rPr>
          <w:rFonts w:ascii="Times New Roman" w:hAnsi="Times New Roman" w:cs="Times New Roman"/>
          <w:i/>
          <w:sz w:val="30"/>
          <w:szCs w:val="30"/>
        </w:rPr>
        <w:tab/>
        <w:t>Определите в нижеследующих примерах:</w:t>
      </w:r>
    </w:p>
    <w:p w:rsidR="005B36F5" w:rsidRPr="00B74FF2" w:rsidRDefault="005B36F5" w:rsidP="00B74FF2">
      <w:pPr>
        <w:pStyle w:val="a6"/>
        <w:tabs>
          <w:tab w:val="left" w:pos="426"/>
          <w:tab w:val="left" w:pos="1372"/>
        </w:tabs>
        <w:spacing w:after="0"/>
        <w:ind w:firstLine="709"/>
        <w:rPr>
          <w:rFonts w:ascii="Times New Roman" w:hAnsi="Times New Roman" w:cs="Times New Roman"/>
          <w:sz w:val="30"/>
          <w:szCs w:val="30"/>
        </w:rPr>
      </w:pPr>
      <w:r w:rsidRPr="00B74FF2">
        <w:rPr>
          <w:rFonts w:ascii="Times New Roman" w:hAnsi="Times New Roman" w:cs="Times New Roman"/>
          <w:sz w:val="30"/>
          <w:szCs w:val="30"/>
        </w:rPr>
        <w:t>а) соответствующую позицию;</w:t>
      </w:r>
    </w:p>
    <w:p w:rsidR="005B36F5" w:rsidRPr="00B74FF2" w:rsidRDefault="005B36F5" w:rsidP="00B74FF2">
      <w:pPr>
        <w:pStyle w:val="a6"/>
        <w:tabs>
          <w:tab w:val="left" w:pos="426"/>
          <w:tab w:val="left" w:pos="1372"/>
        </w:tabs>
        <w:spacing w:after="0"/>
        <w:ind w:firstLine="709"/>
        <w:rPr>
          <w:rFonts w:ascii="Times New Roman" w:hAnsi="Times New Roman" w:cs="Times New Roman"/>
          <w:sz w:val="30"/>
          <w:szCs w:val="30"/>
        </w:rPr>
      </w:pPr>
      <w:r w:rsidRPr="00B74FF2">
        <w:rPr>
          <w:rFonts w:ascii="Times New Roman" w:hAnsi="Times New Roman" w:cs="Times New Roman"/>
          <w:sz w:val="30"/>
          <w:szCs w:val="30"/>
        </w:rPr>
        <w:lastRenderedPageBreak/>
        <w:t>б) относящиеся к этому включению примечания;</w:t>
      </w:r>
    </w:p>
    <w:p w:rsidR="005B36F5" w:rsidRPr="00B74FF2" w:rsidRDefault="005B36F5" w:rsidP="00B74FF2">
      <w:pPr>
        <w:pStyle w:val="a6"/>
        <w:tabs>
          <w:tab w:val="left" w:pos="426"/>
          <w:tab w:val="left" w:pos="1372"/>
        </w:tabs>
        <w:spacing w:after="0"/>
        <w:ind w:firstLine="709"/>
        <w:rPr>
          <w:rFonts w:ascii="Times New Roman" w:hAnsi="Times New Roman" w:cs="Times New Roman"/>
          <w:sz w:val="30"/>
          <w:szCs w:val="30"/>
        </w:rPr>
      </w:pPr>
      <w:r w:rsidRPr="00B74FF2">
        <w:rPr>
          <w:rFonts w:ascii="Times New Roman" w:hAnsi="Times New Roman" w:cs="Times New Roman"/>
          <w:sz w:val="30"/>
          <w:szCs w:val="30"/>
        </w:rPr>
        <w:t>в) примечания, исключающие возможность применения позиций из других разделов или глав.</w:t>
      </w:r>
    </w:p>
    <w:p w:rsidR="005B36F5" w:rsidRPr="00B74FF2" w:rsidRDefault="005B36F5" w:rsidP="00B74FF2">
      <w:pPr>
        <w:pStyle w:val="a6"/>
        <w:tabs>
          <w:tab w:val="left" w:pos="426"/>
          <w:tab w:val="left" w:pos="1372"/>
        </w:tabs>
        <w:spacing w:after="0"/>
        <w:ind w:firstLine="709"/>
        <w:rPr>
          <w:rFonts w:ascii="Times New Roman" w:hAnsi="Times New Roman" w:cs="Times New Roman"/>
          <w:sz w:val="30"/>
          <w:szCs w:val="30"/>
        </w:rPr>
      </w:pPr>
      <w:r w:rsidRPr="00B74FF2">
        <w:rPr>
          <w:rFonts w:ascii="Times New Roman" w:hAnsi="Times New Roman" w:cs="Times New Roman"/>
          <w:sz w:val="30"/>
          <w:szCs w:val="30"/>
        </w:rPr>
        <w:t>1.</w:t>
      </w:r>
      <w:r w:rsidRPr="00B74FF2">
        <w:rPr>
          <w:rFonts w:ascii="Times New Roman" w:hAnsi="Times New Roman" w:cs="Times New Roman"/>
          <w:sz w:val="30"/>
          <w:szCs w:val="30"/>
        </w:rPr>
        <w:tab/>
        <w:t>Коробки для чая, фанерные.</w:t>
      </w:r>
    </w:p>
    <w:p w:rsidR="005B36F5" w:rsidRPr="00B74FF2" w:rsidRDefault="005B36F5" w:rsidP="00B74FF2">
      <w:pPr>
        <w:pStyle w:val="a6"/>
        <w:tabs>
          <w:tab w:val="left" w:pos="426"/>
          <w:tab w:val="left" w:pos="1372"/>
        </w:tabs>
        <w:spacing w:after="0"/>
        <w:ind w:firstLine="709"/>
        <w:rPr>
          <w:rFonts w:ascii="Times New Roman" w:hAnsi="Times New Roman" w:cs="Times New Roman"/>
          <w:sz w:val="30"/>
          <w:szCs w:val="30"/>
        </w:rPr>
      </w:pPr>
      <w:r w:rsidRPr="00B74FF2">
        <w:rPr>
          <w:rFonts w:ascii="Times New Roman" w:hAnsi="Times New Roman" w:cs="Times New Roman"/>
          <w:sz w:val="30"/>
          <w:szCs w:val="30"/>
        </w:rPr>
        <w:t>2.</w:t>
      </w:r>
      <w:r w:rsidRPr="00B74FF2">
        <w:rPr>
          <w:rFonts w:ascii="Times New Roman" w:hAnsi="Times New Roman" w:cs="Times New Roman"/>
          <w:sz w:val="30"/>
          <w:szCs w:val="30"/>
        </w:rPr>
        <w:tab/>
        <w:t>Деревянный кухонный шкаф.</w:t>
      </w:r>
    </w:p>
    <w:p w:rsidR="005B36F5" w:rsidRPr="00B74FF2" w:rsidRDefault="005B36F5" w:rsidP="00B74FF2">
      <w:pPr>
        <w:pStyle w:val="a6"/>
        <w:tabs>
          <w:tab w:val="left" w:pos="426"/>
          <w:tab w:val="left" w:pos="1372"/>
        </w:tabs>
        <w:spacing w:after="0"/>
        <w:rPr>
          <w:rFonts w:ascii="Times New Roman" w:hAnsi="Times New Roman" w:cs="Times New Roman"/>
          <w:sz w:val="30"/>
          <w:szCs w:val="30"/>
        </w:rPr>
      </w:pPr>
    </w:p>
    <w:p w:rsidR="005B36F5" w:rsidRPr="00B74FF2" w:rsidRDefault="005B36F5" w:rsidP="00B74FF2">
      <w:pPr>
        <w:pStyle w:val="a5"/>
        <w:numPr>
          <w:ilvl w:val="0"/>
          <w:numId w:val="28"/>
        </w:numPr>
        <w:tabs>
          <w:tab w:val="left" w:pos="426"/>
        </w:tabs>
        <w:spacing w:after="0"/>
        <w:ind w:left="0" w:firstLine="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Содержание отчета по лабораторной работе</w:t>
      </w:r>
    </w:p>
    <w:p w:rsidR="005B36F5" w:rsidRPr="00B74FF2" w:rsidRDefault="005B36F5" w:rsidP="00B74FF2">
      <w:pPr>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p>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5. Заполнение нижеследующей таблицы:</w:t>
      </w:r>
    </w:p>
    <w:tbl>
      <w:tblPr>
        <w:tblStyle w:val="a8"/>
        <w:tblW w:w="0" w:type="auto"/>
        <w:tblLook w:val="04A0" w:firstRow="1" w:lastRow="0" w:firstColumn="1" w:lastColumn="0" w:noHBand="0" w:noVBand="1"/>
      </w:tblPr>
      <w:tblGrid>
        <w:gridCol w:w="540"/>
        <w:gridCol w:w="2187"/>
        <w:gridCol w:w="2175"/>
        <w:gridCol w:w="2184"/>
        <w:gridCol w:w="2199"/>
      </w:tblGrid>
      <w:tr w:rsidR="005B36F5" w:rsidRPr="00B74FF2" w:rsidTr="005B36F5">
        <w:tc>
          <w:tcPr>
            <w:tcW w:w="540"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w:t>
            </w:r>
          </w:p>
          <w:p w:rsidR="005B36F5" w:rsidRPr="00B74FF2" w:rsidRDefault="005B36F5" w:rsidP="00B74FF2">
            <w:pPr>
              <w:tabs>
                <w:tab w:val="left" w:pos="284"/>
              </w:tabs>
              <w:jc w:val="center"/>
              <w:rPr>
                <w:rFonts w:ascii="Times New Roman" w:hAnsi="Times New Roman" w:cs="Times New Roman"/>
                <w:sz w:val="24"/>
                <w:szCs w:val="24"/>
              </w:rPr>
            </w:pPr>
            <w:proofErr w:type="gramStart"/>
            <w:r w:rsidRPr="00B74FF2">
              <w:rPr>
                <w:rFonts w:ascii="Times New Roman" w:hAnsi="Times New Roman" w:cs="Times New Roman"/>
                <w:sz w:val="24"/>
                <w:szCs w:val="24"/>
              </w:rPr>
              <w:t>п</w:t>
            </w:r>
            <w:proofErr w:type="gramEnd"/>
            <w:r w:rsidRPr="00B74FF2">
              <w:rPr>
                <w:rFonts w:ascii="Times New Roman" w:hAnsi="Times New Roman" w:cs="Times New Roman"/>
                <w:sz w:val="24"/>
                <w:szCs w:val="24"/>
              </w:rPr>
              <w:t>/п</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Описание товара</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Группа товара по ЕТН ВЭД</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Товарная позиция</w:t>
            </w:r>
          </w:p>
        </w:tc>
        <w:tc>
          <w:tcPr>
            <w:tcW w:w="2231" w:type="dxa"/>
            <w:vAlign w:val="center"/>
          </w:tcPr>
          <w:p w:rsidR="005B36F5" w:rsidRPr="00B74FF2" w:rsidRDefault="005B36F5" w:rsidP="00B74FF2">
            <w:pPr>
              <w:tabs>
                <w:tab w:val="left" w:pos="284"/>
              </w:tabs>
              <w:jc w:val="center"/>
              <w:rPr>
                <w:rFonts w:ascii="Times New Roman" w:hAnsi="Times New Roman" w:cs="Times New Roman"/>
                <w:sz w:val="24"/>
                <w:szCs w:val="24"/>
              </w:rPr>
            </w:pPr>
            <w:r w:rsidRPr="00B74FF2">
              <w:rPr>
                <w:rFonts w:ascii="Times New Roman" w:hAnsi="Times New Roman" w:cs="Times New Roman"/>
                <w:sz w:val="24"/>
                <w:szCs w:val="24"/>
              </w:rPr>
              <w:t>Примечания</w:t>
            </w:r>
          </w:p>
        </w:tc>
      </w:tr>
      <w:tr w:rsidR="005B36F5" w:rsidRPr="00B74FF2" w:rsidTr="005B36F5">
        <w:tc>
          <w:tcPr>
            <w:tcW w:w="540"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c>
          <w:tcPr>
            <w:tcW w:w="2231" w:type="dxa"/>
          </w:tcPr>
          <w:p w:rsidR="005B36F5" w:rsidRPr="00B74FF2" w:rsidRDefault="005B36F5" w:rsidP="00B74FF2">
            <w:pPr>
              <w:tabs>
                <w:tab w:val="left" w:pos="284"/>
              </w:tabs>
              <w:jc w:val="both"/>
              <w:rPr>
                <w:rFonts w:ascii="Times New Roman" w:hAnsi="Times New Roman" w:cs="Times New Roman"/>
                <w:sz w:val="24"/>
                <w:szCs w:val="24"/>
              </w:rPr>
            </w:pPr>
          </w:p>
        </w:tc>
      </w:tr>
    </w:tbl>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p>
    <w:p w:rsidR="005B36F5" w:rsidRPr="00B74FF2" w:rsidRDefault="005B36F5" w:rsidP="00B74FF2">
      <w:pPr>
        <w:pStyle w:val="a5"/>
        <w:numPr>
          <w:ilvl w:val="0"/>
          <w:numId w:val="28"/>
        </w:numPr>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Выводы.</w:t>
      </w:r>
    </w:p>
    <w:p w:rsidR="005B36F5" w:rsidRPr="00B74FF2" w:rsidRDefault="005B36F5" w:rsidP="00B74FF2">
      <w:pPr>
        <w:pStyle w:val="a5"/>
        <w:tabs>
          <w:tab w:val="left" w:pos="284"/>
        </w:tabs>
        <w:spacing w:after="0"/>
        <w:ind w:left="0"/>
        <w:jc w:val="both"/>
        <w:rPr>
          <w:rFonts w:ascii="Times New Roman" w:hAnsi="Times New Roman" w:cs="Times New Roman"/>
          <w:sz w:val="30"/>
          <w:szCs w:val="30"/>
        </w:rPr>
      </w:pPr>
    </w:p>
    <w:p w:rsidR="005B36F5" w:rsidRPr="00B74FF2" w:rsidRDefault="005B36F5" w:rsidP="00B74FF2">
      <w:pPr>
        <w:pStyle w:val="a6"/>
        <w:tabs>
          <w:tab w:val="left" w:pos="426"/>
        </w:tabs>
        <w:spacing w:after="0"/>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Что относится к информационному сопровождению товаров?</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Какие информационные знаки несут в себе информацию, наибо</w:t>
      </w:r>
      <w:r w:rsidRPr="00B74FF2">
        <w:rPr>
          <w:rFonts w:ascii="Times New Roman" w:hAnsi="Times New Roman" w:cs="Times New Roman"/>
          <w:color w:val="000000"/>
          <w:sz w:val="30"/>
          <w:szCs w:val="30"/>
        </w:rPr>
        <w:softHyphen/>
        <w:t>лее полезную для целей таможенного контроля?</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Какие правила позволяют классифицировать товары, перемещае</w:t>
      </w:r>
      <w:r w:rsidRPr="00B74FF2">
        <w:rPr>
          <w:rFonts w:ascii="Times New Roman" w:hAnsi="Times New Roman" w:cs="Times New Roman"/>
          <w:color w:val="000000"/>
          <w:sz w:val="30"/>
          <w:szCs w:val="30"/>
        </w:rPr>
        <w:softHyphen/>
        <w:t>мые в разобранном, некомплектном или незавершенном виде?</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Какое правило позволяет классифицировать смеси и многоком</w:t>
      </w:r>
      <w:r w:rsidRPr="00B74FF2">
        <w:rPr>
          <w:rFonts w:ascii="Times New Roman" w:hAnsi="Times New Roman" w:cs="Times New Roman"/>
          <w:color w:val="000000"/>
          <w:sz w:val="30"/>
          <w:szCs w:val="30"/>
        </w:rPr>
        <w:softHyphen/>
        <w:t>понентные товары?</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Какое  правило позволяет классифицировать товары, упакован</w:t>
      </w:r>
      <w:r w:rsidRPr="00B74FF2">
        <w:rPr>
          <w:rFonts w:ascii="Times New Roman" w:hAnsi="Times New Roman" w:cs="Times New Roman"/>
          <w:color w:val="000000"/>
          <w:sz w:val="30"/>
          <w:szCs w:val="30"/>
        </w:rPr>
        <w:softHyphen/>
        <w:t>ные для розничной продажи?</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По какому компоненту, в первую очередь, определяется основное свойство многокомпонентного товара?</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lastRenderedPageBreak/>
        <w:t>Каким образом классифицируются товары, состоящие из несколь</w:t>
      </w:r>
      <w:r w:rsidRPr="00B74FF2">
        <w:rPr>
          <w:rFonts w:ascii="Times New Roman" w:hAnsi="Times New Roman" w:cs="Times New Roman"/>
          <w:color w:val="000000"/>
          <w:sz w:val="30"/>
          <w:szCs w:val="30"/>
        </w:rPr>
        <w:softHyphen/>
        <w:t>ких равнозначных компонентов?</w:t>
      </w:r>
    </w:p>
    <w:p w:rsidR="005B36F5" w:rsidRPr="00B74FF2" w:rsidRDefault="005B36F5" w:rsidP="00B74FF2">
      <w:pPr>
        <w:pStyle w:val="a5"/>
        <w:numPr>
          <w:ilvl w:val="0"/>
          <w:numId w:val="29"/>
        </w:numPr>
        <w:tabs>
          <w:tab w:val="left" w:pos="284"/>
          <w:tab w:val="center" w:pos="1440"/>
        </w:tabs>
        <w:autoSpaceDE w:val="0"/>
        <w:autoSpaceDN w:val="0"/>
        <w:adjustRightInd w:val="0"/>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Каким образом классифицируются тара и упаковка товаров, в ко</w:t>
      </w:r>
      <w:r w:rsidRPr="00B74FF2">
        <w:rPr>
          <w:rFonts w:ascii="Times New Roman" w:hAnsi="Times New Roman" w:cs="Times New Roman"/>
          <w:color w:val="000000"/>
          <w:sz w:val="30"/>
          <w:szCs w:val="30"/>
        </w:rPr>
        <w:softHyphen/>
        <w:t>торую они упакованы?</w:t>
      </w:r>
    </w:p>
    <w:p w:rsidR="005B36F5" w:rsidRPr="00B74FF2" w:rsidRDefault="005B36F5" w:rsidP="00B74FF2">
      <w:pPr>
        <w:tabs>
          <w:tab w:val="left" w:pos="426"/>
        </w:tabs>
        <w:spacing w:after="0"/>
        <w:jc w:val="both"/>
        <w:rPr>
          <w:rFonts w:ascii="Times New Roman" w:hAnsi="Times New Roman" w:cs="Times New Roman"/>
          <w:b/>
          <w:color w:val="FF0000"/>
          <w:sz w:val="30"/>
          <w:szCs w:val="30"/>
        </w:rPr>
      </w:pPr>
    </w:p>
    <w:p w:rsidR="005B36F5" w:rsidRPr="00B74FF2" w:rsidRDefault="005B36F5" w:rsidP="00B74FF2">
      <w:pPr>
        <w:pStyle w:val="a5"/>
        <w:numPr>
          <w:ilvl w:val="0"/>
          <w:numId w:val="28"/>
        </w:numPr>
        <w:tabs>
          <w:tab w:val="left" w:pos="426"/>
        </w:tabs>
        <w:spacing w:after="0"/>
        <w:ind w:left="0" w:firstLine="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Список литературы</w:t>
      </w:r>
    </w:p>
    <w:p w:rsidR="005B36F5" w:rsidRPr="00B74FF2" w:rsidRDefault="005B36F5" w:rsidP="00B74FF2">
      <w:pPr>
        <w:tabs>
          <w:tab w:val="left" w:pos="284"/>
        </w:tabs>
        <w:spacing w:after="0"/>
        <w:jc w:val="center"/>
        <w:rPr>
          <w:rFonts w:ascii="Times New Roman" w:hAnsi="Times New Roman" w:cs="Times New Roman"/>
          <w:b/>
          <w:i/>
          <w:sz w:val="30"/>
          <w:szCs w:val="30"/>
        </w:rPr>
      </w:pPr>
      <w:r w:rsidRPr="00B74FF2">
        <w:rPr>
          <w:rFonts w:ascii="Times New Roman" w:hAnsi="Times New Roman" w:cs="Times New Roman"/>
          <w:b/>
          <w:i/>
          <w:sz w:val="30"/>
          <w:szCs w:val="30"/>
        </w:rPr>
        <w:t>Основная</w:t>
      </w:r>
    </w:p>
    <w:p w:rsidR="008E22F0" w:rsidRPr="00B74FF2" w:rsidRDefault="008E22F0" w:rsidP="00B74FF2">
      <w:pPr>
        <w:tabs>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8E22F0" w:rsidRPr="00B74FF2" w:rsidRDefault="008E22F0" w:rsidP="00B74FF2">
      <w:pPr>
        <w:pStyle w:val="a5"/>
        <w:numPr>
          <w:ilvl w:val="0"/>
          <w:numId w:val="42"/>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8E22F0" w:rsidRPr="00B74FF2" w:rsidRDefault="008E22F0" w:rsidP="00B74FF2">
      <w:pPr>
        <w:numPr>
          <w:ilvl w:val="0"/>
          <w:numId w:val="42"/>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8E22F0" w:rsidRPr="00B74FF2" w:rsidRDefault="008E22F0" w:rsidP="00B74FF2">
      <w:pPr>
        <w:numPr>
          <w:ilvl w:val="0"/>
          <w:numId w:val="42"/>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8E22F0" w:rsidRPr="00B74FF2" w:rsidRDefault="008E22F0" w:rsidP="00B74FF2">
      <w:pPr>
        <w:numPr>
          <w:ilvl w:val="0"/>
          <w:numId w:val="42"/>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8E22F0" w:rsidRPr="00B74FF2" w:rsidRDefault="008E22F0" w:rsidP="00B74FF2">
      <w:pPr>
        <w:numPr>
          <w:ilvl w:val="0"/>
          <w:numId w:val="42"/>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8E22F0" w:rsidRPr="00B74FF2" w:rsidRDefault="008E22F0" w:rsidP="00B74FF2">
      <w:pPr>
        <w:numPr>
          <w:ilvl w:val="0"/>
          <w:numId w:val="42"/>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8E22F0" w:rsidRPr="00B74FF2" w:rsidRDefault="008E22F0" w:rsidP="00B74FF2">
      <w:pPr>
        <w:tabs>
          <w:tab w:val="left" w:pos="284"/>
          <w:tab w:val="left" w:pos="426"/>
          <w:tab w:val="left" w:pos="5096"/>
        </w:tabs>
        <w:spacing w:after="0"/>
        <w:rPr>
          <w:rFonts w:ascii="Times New Roman" w:hAnsi="Times New Roman" w:cs="Times New Roman"/>
          <w:sz w:val="30"/>
          <w:szCs w:val="30"/>
        </w:rPr>
      </w:pPr>
    </w:p>
    <w:p w:rsidR="008E22F0" w:rsidRPr="00B74FF2" w:rsidRDefault="008E22F0"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8E22F0" w:rsidRPr="00B74FF2" w:rsidRDefault="008E22F0" w:rsidP="00B74FF2">
      <w:pPr>
        <w:pStyle w:val="a5"/>
        <w:numPr>
          <w:ilvl w:val="0"/>
          <w:numId w:val="43"/>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8E22F0" w:rsidRPr="00B74FF2" w:rsidRDefault="008E22F0" w:rsidP="00B74FF2">
      <w:pPr>
        <w:pStyle w:val="a5"/>
        <w:numPr>
          <w:ilvl w:val="0"/>
          <w:numId w:val="43"/>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8E22F0" w:rsidRPr="00B74FF2" w:rsidRDefault="008E22F0" w:rsidP="00B74FF2">
      <w:pPr>
        <w:tabs>
          <w:tab w:val="left" w:pos="284"/>
          <w:tab w:val="left" w:pos="426"/>
          <w:tab w:val="left" w:pos="5096"/>
        </w:tabs>
        <w:spacing w:after="0"/>
        <w:rPr>
          <w:rFonts w:ascii="Times New Roman" w:hAnsi="Times New Roman" w:cs="Times New Roman"/>
          <w:sz w:val="30"/>
          <w:szCs w:val="30"/>
        </w:rPr>
      </w:pPr>
    </w:p>
    <w:p w:rsidR="008E22F0" w:rsidRPr="00B74FF2" w:rsidRDefault="008E22F0"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lastRenderedPageBreak/>
        <w:t xml:space="preserve">в) программное обеспечение и Интернет-ресурсы </w:t>
      </w:r>
    </w:p>
    <w:p w:rsidR="008E22F0" w:rsidRPr="00B74FF2" w:rsidRDefault="008E22F0" w:rsidP="00B74FF2">
      <w:pPr>
        <w:pStyle w:val="a5"/>
        <w:numPr>
          <w:ilvl w:val="0"/>
          <w:numId w:val="44"/>
        </w:numPr>
        <w:tabs>
          <w:tab w:val="left" w:pos="284"/>
          <w:tab w:val="left" w:pos="426"/>
          <w:tab w:val="left" w:pos="509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5B36F5" w:rsidRPr="00B74FF2" w:rsidRDefault="005B36F5" w:rsidP="00B74FF2">
      <w:pPr>
        <w:tabs>
          <w:tab w:val="left" w:pos="284"/>
        </w:tabs>
        <w:spacing w:after="0"/>
        <w:jc w:val="both"/>
        <w:rPr>
          <w:rFonts w:ascii="Times New Roman" w:hAnsi="Times New Roman" w:cs="Times New Roman"/>
          <w:b/>
          <w:i/>
          <w:sz w:val="30"/>
          <w:szCs w:val="30"/>
        </w:rPr>
      </w:pPr>
    </w:p>
    <w:p w:rsidR="005B36F5" w:rsidRPr="00B74FF2" w:rsidRDefault="005B36F5" w:rsidP="00B74FF2">
      <w:pPr>
        <w:tabs>
          <w:tab w:val="left" w:pos="284"/>
        </w:tabs>
        <w:spacing w:after="0"/>
        <w:jc w:val="both"/>
        <w:rPr>
          <w:rFonts w:ascii="Times New Roman" w:hAnsi="Times New Roman" w:cs="Times New Roman"/>
          <w:b/>
          <w:i/>
          <w:sz w:val="30"/>
          <w:szCs w:val="30"/>
        </w:rPr>
      </w:pPr>
    </w:p>
    <w:p w:rsidR="005B36F5" w:rsidRPr="00B74FF2" w:rsidRDefault="005B36F5" w:rsidP="00B74FF2">
      <w:pPr>
        <w:pStyle w:val="a5"/>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решения задачи.</w:t>
      </w:r>
    </w:p>
    <w:p w:rsidR="005B36F5" w:rsidRPr="00B74FF2" w:rsidRDefault="005B36F5" w:rsidP="00B74FF2">
      <w:pPr>
        <w:tabs>
          <w:tab w:val="left" w:pos="284"/>
        </w:tabs>
        <w:spacing w:after="0"/>
        <w:jc w:val="both"/>
        <w:rPr>
          <w:rFonts w:ascii="Times New Roman" w:hAnsi="Times New Roman" w:cs="Times New Roman"/>
          <w:i/>
          <w:sz w:val="30"/>
          <w:szCs w:val="30"/>
        </w:rPr>
      </w:pPr>
    </w:p>
    <w:p w:rsidR="005B36F5" w:rsidRPr="00B74FF2" w:rsidRDefault="005B36F5" w:rsidP="00B74FF2">
      <w:pPr>
        <w:pStyle w:val="a5"/>
        <w:tabs>
          <w:tab w:val="left" w:pos="284"/>
        </w:tabs>
        <w:spacing w:after="0"/>
        <w:ind w:left="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5B36F5" w:rsidRPr="00B74FF2" w:rsidRDefault="005B36F5"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5B36F5" w:rsidRPr="00B74FF2" w:rsidRDefault="005B36F5"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5B36F5" w:rsidRPr="00B74FF2" w:rsidRDefault="005B36F5"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5B36F5" w:rsidRPr="00B74FF2" w:rsidRDefault="005B36F5" w:rsidP="00B74FF2">
      <w:pPr>
        <w:tabs>
          <w:tab w:val="left" w:pos="284"/>
        </w:tabs>
        <w:spacing w:after="0"/>
        <w:jc w:val="both"/>
        <w:rPr>
          <w:rFonts w:ascii="Times New Roman" w:hAnsi="Times New Roman" w:cs="Times New Roman"/>
          <w:b/>
          <w:sz w:val="30"/>
          <w:szCs w:val="30"/>
        </w:rPr>
      </w:pPr>
    </w:p>
    <w:p w:rsidR="005B36F5" w:rsidRPr="00B74FF2" w:rsidRDefault="005B36F5" w:rsidP="00B74FF2">
      <w:pPr>
        <w:tabs>
          <w:tab w:val="left" w:pos="426"/>
        </w:tabs>
        <w:spacing w:after="0"/>
        <w:rPr>
          <w:rFonts w:ascii="Times New Roman" w:hAnsi="Times New Roman" w:cs="Times New Roman"/>
          <w:sz w:val="30"/>
          <w:szCs w:val="30"/>
        </w:rPr>
      </w:pPr>
    </w:p>
    <w:p w:rsidR="007E7295" w:rsidRPr="00B74FF2" w:rsidRDefault="007E7295" w:rsidP="00B74FF2">
      <w:pPr>
        <w:tabs>
          <w:tab w:val="left" w:pos="426"/>
        </w:tabs>
        <w:spacing w:after="0"/>
        <w:jc w:val="center"/>
        <w:rPr>
          <w:rFonts w:ascii="Times New Roman" w:hAnsi="Times New Roman" w:cs="Times New Roman"/>
          <w:b/>
          <w:color w:val="FF0000"/>
          <w:sz w:val="30"/>
          <w:szCs w:val="30"/>
        </w:rPr>
      </w:pPr>
    </w:p>
    <w:p w:rsidR="005B36F5" w:rsidRPr="00B74FF2" w:rsidRDefault="005B36F5" w:rsidP="00B74FF2">
      <w:pPr>
        <w:tabs>
          <w:tab w:val="left" w:pos="426"/>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 xml:space="preserve">Лабораторное занятие </w:t>
      </w:r>
      <w:r w:rsidR="007E7295" w:rsidRPr="00B74FF2">
        <w:rPr>
          <w:rFonts w:ascii="Times New Roman" w:hAnsi="Times New Roman" w:cs="Times New Roman"/>
          <w:b/>
          <w:color w:val="FF0000"/>
          <w:sz w:val="30"/>
          <w:szCs w:val="30"/>
        </w:rPr>
        <w:t>8</w:t>
      </w:r>
    </w:p>
    <w:p w:rsidR="005B36F5" w:rsidRPr="00B74FF2" w:rsidRDefault="005B36F5" w:rsidP="00B74FF2">
      <w:pPr>
        <w:tabs>
          <w:tab w:val="left" w:pos="426"/>
        </w:tabs>
        <w:spacing w:after="0"/>
        <w:jc w:val="center"/>
        <w:rPr>
          <w:rFonts w:ascii="Times New Roman" w:hAnsi="Times New Roman" w:cs="Times New Roman"/>
          <w:b/>
          <w:color w:val="FF0000"/>
          <w:sz w:val="30"/>
          <w:szCs w:val="30"/>
        </w:rPr>
      </w:pPr>
    </w:p>
    <w:p w:rsidR="005B36F5" w:rsidRPr="00B74FF2" w:rsidRDefault="005B36F5" w:rsidP="00B74FF2">
      <w:pPr>
        <w:spacing w:after="0"/>
        <w:jc w:val="center"/>
        <w:rPr>
          <w:rFonts w:ascii="Times New Roman" w:eastAsia="Times New Roman" w:hAnsi="Times New Roman" w:cs="Times New Roman"/>
          <w:b/>
          <w:sz w:val="30"/>
          <w:szCs w:val="30"/>
          <w:u w:val="single"/>
        </w:rPr>
      </w:pPr>
      <w:r w:rsidRPr="00B74FF2">
        <w:rPr>
          <w:rFonts w:ascii="Times New Roman" w:hAnsi="Times New Roman" w:cs="Times New Roman"/>
          <w:b/>
          <w:sz w:val="30"/>
          <w:szCs w:val="30"/>
          <w:u w:val="single"/>
        </w:rPr>
        <w:t>Тема «</w:t>
      </w:r>
      <w:r w:rsidR="007E7295" w:rsidRPr="00B74FF2">
        <w:rPr>
          <w:rFonts w:ascii="Times New Roman" w:hAnsi="Times New Roman" w:cs="Times New Roman"/>
          <w:b/>
          <w:sz w:val="30"/>
          <w:szCs w:val="30"/>
          <w:u w:val="single"/>
        </w:rPr>
        <w:t>Виды экспертиз, выполняемых в таможенных лабораториях</w:t>
      </w:r>
      <w:r w:rsidRPr="00B74FF2">
        <w:rPr>
          <w:rFonts w:ascii="Times New Roman" w:eastAsia="Times New Roman" w:hAnsi="Times New Roman" w:cs="Times New Roman"/>
          <w:b/>
          <w:sz w:val="30"/>
          <w:szCs w:val="30"/>
          <w:u w:val="single"/>
        </w:rPr>
        <w:t xml:space="preserve">» - </w:t>
      </w:r>
      <w:r w:rsidR="007E7295" w:rsidRPr="00B74FF2">
        <w:rPr>
          <w:rFonts w:ascii="Times New Roman" w:eastAsia="Times New Roman" w:hAnsi="Times New Roman" w:cs="Times New Roman"/>
          <w:b/>
          <w:sz w:val="30"/>
          <w:szCs w:val="30"/>
          <w:u w:val="single"/>
        </w:rPr>
        <w:t>2 часа</w:t>
      </w:r>
    </w:p>
    <w:p w:rsidR="005B36F5" w:rsidRPr="00B74FF2" w:rsidRDefault="005B36F5" w:rsidP="00B74FF2">
      <w:pPr>
        <w:pStyle w:val="a5"/>
        <w:numPr>
          <w:ilvl w:val="0"/>
          <w:numId w:val="30"/>
        </w:numPr>
        <w:spacing w:after="0"/>
        <w:ind w:left="0" w:firstLine="0"/>
        <w:jc w:val="both"/>
        <w:rPr>
          <w:rFonts w:ascii="Times New Roman" w:eastAsia="Times New Roman" w:hAnsi="Times New Roman" w:cs="Times New Roman"/>
          <w:sz w:val="30"/>
          <w:szCs w:val="30"/>
        </w:rPr>
      </w:pPr>
      <w:r w:rsidRPr="00B74FF2">
        <w:rPr>
          <w:rFonts w:ascii="Times New Roman" w:eastAsia="Times New Roman" w:hAnsi="Times New Roman" w:cs="Times New Roman"/>
          <w:b/>
          <w:color w:val="7030A0"/>
          <w:sz w:val="30"/>
          <w:szCs w:val="30"/>
        </w:rPr>
        <w:t xml:space="preserve">Цель лабораторной работы: </w:t>
      </w:r>
      <w:r w:rsidR="007E7295" w:rsidRPr="00B74FF2">
        <w:rPr>
          <w:rFonts w:ascii="Times New Roman" w:eastAsia="Times New Roman" w:hAnsi="Times New Roman" w:cs="Times New Roman"/>
          <w:sz w:val="30"/>
          <w:szCs w:val="30"/>
        </w:rPr>
        <w:t>определить виды экспертиз, проводимые таможенными органами, отработать навык определения кода товара по ТН ВЭД.</w:t>
      </w:r>
    </w:p>
    <w:p w:rsidR="007E7295" w:rsidRPr="00B74FF2" w:rsidRDefault="007E7295" w:rsidP="00B74FF2">
      <w:pPr>
        <w:pStyle w:val="a5"/>
        <w:spacing w:after="0"/>
        <w:ind w:left="0"/>
        <w:jc w:val="both"/>
        <w:rPr>
          <w:rFonts w:ascii="Times New Roman" w:eastAsia="Times New Roman" w:hAnsi="Times New Roman" w:cs="Times New Roman"/>
          <w:sz w:val="30"/>
          <w:szCs w:val="30"/>
        </w:rPr>
      </w:pPr>
    </w:p>
    <w:p w:rsidR="005B36F5" w:rsidRPr="00B74FF2" w:rsidRDefault="005B36F5" w:rsidP="00B74FF2">
      <w:pPr>
        <w:spacing w:after="0"/>
        <w:jc w:val="center"/>
        <w:rPr>
          <w:rFonts w:ascii="Times New Roman" w:eastAsia="Times New Roman" w:hAnsi="Times New Roman" w:cs="Times New Roman"/>
          <w:b/>
          <w:color w:val="FF0000"/>
          <w:sz w:val="30"/>
          <w:szCs w:val="30"/>
        </w:rPr>
      </w:pPr>
      <w:r w:rsidRPr="00B74FF2">
        <w:rPr>
          <w:rFonts w:ascii="Times New Roman" w:eastAsia="Times New Roman" w:hAnsi="Times New Roman" w:cs="Times New Roman"/>
          <w:b/>
          <w:color w:val="FF0000"/>
          <w:sz w:val="30"/>
          <w:szCs w:val="30"/>
        </w:rPr>
        <w:t>Теоретические вопросы</w:t>
      </w:r>
    </w:p>
    <w:p w:rsidR="007E7295" w:rsidRPr="00B74FF2" w:rsidRDefault="007E7295" w:rsidP="00B74FF2">
      <w:pPr>
        <w:pStyle w:val="a5"/>
        <w:numPr>
          <w:ilvl w:val="0"/>
          <w:numId w:val="45"/>
        </w:numPr>
        <w:tabs>
          <w:tab w:val="left" w:pos="567"/>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Органолептические, физико-химические и микробиологические методы исследования при проведении таможенных экспертиз различных групп товаров. </w:t>
      </w:r>
    </w:p>
    <w:p w:rsidR="007E7295" w:rsidRPr="00B74FF2" w:rsidRDefault="007E7295" w:rsidP="00B74FF2">
      <w:pPr>
        <w:pStyle w:val="a5"/>
        <w:numPr>
          <w:ilvl w:val="0"/>
          <w:numId w:val="45"/>
        </w:numPr>
        <w:tabs>
          <w:tab w:val="left" w:pos="567"/>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Технологическая экспертиза, проводимая с целью подтверждения норм выхода товаров, расхода сырья при переработке товаров.</w:t>
      </w:r>
    </w:p>
    <w:p w:rsidR="005B36F5" w:rsidRPr="00B74FF2" w:rsidRDefault="005B36F5" w:rsidP="00B74FF2">
      <w:pPr>
        <w:tabs>
          <w:tab w:val="left" w:pos="426"/>
        </w:tabs>
        <w:spacing w:after="0"/>
        <w:jc w:val="center"/>
        <w:rPr>
          <w:rFonts w:ascii="Times New Roman" w:hAnsi="Times New Roman" w:cs="Times New Roman"/>
          <w:b/>
          <w:sz w:val="30"/>
          <w:szCs w:val="30"/>
        </w:rPr>
      </w:pPr>
    </w:p>
    <w:p w:rsidR="005B36F5" w:rsidRPr="00B74FF2" w:rsidRDefault="005B36F5" w:rsidP="00B74FF2">
      <w:pPr>
        <w:pStyle w:val="a5"/>
        <w:numPr>
          <w:ilvl w:val="0"/>
          <w:numId w:val="30"/>
        </w:numPr>
        <w:tabs>
          <w:tab w:val="left" w:pos="426"/>
        </w:tabs>
        <w:spacing w:after="0"/>
        <w:ind w:left="0" w:firstLine="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Порядок выполнения работы</w:t>
      </w:r>
    </w:p>
    <w:p w:rsidR="007E7295" w:rsidRPr="00B74FF2" w:rsidRDefault="007E7295" w:rsidP="00B74FF2">
      <w:pPr>
        <w:pStyle w:val="a5"/>
        <w:numPr>
          <w:ilvl w:val="0"/>
          <w:numId w:val="41"/>
        </w:numPr>
        <w:tabs>
          <w:tab w:val="left" w:pos="426"/>
        </w:tabs>
        <w:spacing w:after="0"/>
        <w:ind w:left="0"/>
        <w:jc w:val="both"/>
        <w:rPr>
          <w:rFonts w:ascii="Times New Roman" w:hAnsi="Times New Roman" w:cs="Times New Roman"/>
          <w:b/>
          <w:sz w:val="30"/>
          <w:szCs w:val="30"/>
        </w:rPr>
      </w:pPr>
      <w:r w:rsidRPr="00B74FF2">
        <w:rPr>
          <w:rFonts w:ascii="Times New Roman" w:hAnsi="Times New Roman" w:cs="Times New Roman"/>
          <w:b/>
          <w:sz w:val="30"/>
          <w:szCs w:val="30"/>
        </w:rPr>
        <w:t>пояснения к заданию</w:t>
      </w:r>
    </w:p>
    <w:p w:rsidR="007E7295" w:rsidRPr="00B74FF2" w:rsidRDefault="00FF0AE1" w:rsidP="00B74FF2">
      <w:pPr>
        <w:pStyle w:val="ConsPlusNormal"/>
        <w:widowControl/>
        <w:spacing w:line="276" w:lineRule="auto"/>
        <w:ind w:firstLine="0"/>
        <w:jc w:val="center"/>
        <w:rPr>
          <w:rFonts w:ascii="Times New Roman" w:hAnsi="Times New Roman" w:cs="Times New Roman"/>
          <w:b/>
          <w:sz w:val="30"/>
          <w:szCs w:val="30"/>
        </w:rPr>
      </w:pPr>
      <w:hyperlink r:id="rId8" w:tgtFrame="_blank" w:history="1">
        <w:r w:rsidR="007E7295" w:rsidRPr="00B74FF2">
          <w:rPr>
            <w:rStyle w:val="af4"/>
            <w:rFonts w:ascii="Times New Roman" w:hAnsi="Times New Roman" w:cs="Times New Roman"/>
            <w:sz w:val="30"/>
            <w:szCs w:val="30"/>
          </w:rPr>
          <w:t>Приказ ФТС РФ от 25 октября 2010 г № 1957</w:t>
        </w:r>
      </w:hyperlink>
    </w:p>
    <w:p w:rsidR="007E7295" w:rsidRPr="00B74FF2" w:rsidRDefault="007E7295" w:rsidP="00B74FF2">
      <w:pPr>
        <w:pStyle w:val="ConsPlusNormal"/>
        <w:widowControl/>
        <w:spacing w:line="276" w:lineRule="auto"/>
        <w:ind w:firstLine="709"/>
        <w:jc w:val="center"/>
        <w:outlineLvl w:val="1"/>
        <w:rPr>
          <w:rFonts w:ascii="Times New Roman" w:hAnsi="Times New Roman" w:cs="Times New Roman"/>
          <w:sz w:val="30"/>
          <w:szCs w:val="30"/>
        </w:rPr>
      </w:pPr>
      <w:r w:rsidRPr="00B74FF2">
        <w:rPr>
          <w:rFonts w:ascii="Times New Roman" w:hAnsi="Times New Roman" w:cs="Times New Roman"/>
          <w:sz w:val="30"/>
          <w:szCs w:val="30"/>
        </w:rPr>
        <w:t>I. Общие положения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 xml:space="preserve">1. </w:t>
      </w:r>
      <w:proofErr w:type="gramStart"/>
      <w:r w:rsidRPr="00B74FF2">
        <w:rPr>
          <w:rFonts w:ascii="Times New Roman" w:hAnsi="Times New Roman" w:cs="Times New Roman"/>
          <w:sz w:val="30"/>
          <w:szCs w:val="30"/>
        </w:rPr>
        <w:t>Административный регламент Федеральной таможенной службы и определяемых ею таможенных органов по предоставлению государственной услуги по принятию предварительных решений по классификации товаров по единой Товарной номенклатуре внешнеэкономической деятельности Таможенного союза (далее - Регламент) разработан в целях повышения качества и обеспечения прозрачности принятия предварительных решений по классификации товаров, определения сроков и последовательности действий (административных процедур) Федеральной таможенной службы и уполномоченных ею таможенных органов</w:t>
      </w:r>
      <w:proofErr w:type="gramEnd"/>
      <w:r w:rsidRPr="00B74FF2">
        <w:rPr>
          <w:rFonts w:ascii="Times New Roman" w:hAnsi="Times New Roman" w:cs="Times New Roman"/>
          <w:sz w:val="30"/>
          <w:szCs w:val="30"/>
        </w:rPr>
        <w:t xml:space="preserve"> при предоставлении данной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2. </w:t>
      </w:r>
      <w:proofErr w:type="gramStart"/>
      <w:r w:rsidRPr="00B74FF2">
        <w:rPr>
          <w:rFonts w:ascii="Times New Roman" w:hAnsi="Times New Roman" w:cs="Times New Roman"/>
          <w:sz w:val="30"/>
          <w:szCs w:val="30"/>
        </w:rPr>
        <w:t>Государственная услуга по принятию предварительного решения по классификации товара по единой Товарной номенклатуре внешнеэкономической деятельности Таможенного союза (далее - государственная услуга) оказывается заявителю заблаговременно до совершения таможенных операций в целях сокращения времени проведения таможенных процедур, осуществления мер тарифного регулирования, соблюдения запретов и ограничений, установленных законодательством Таможенного союза и (или) законодательством Российской Федерации о государственном регулировании внешнеторговой деятельности, единообразного применения единой Товарной</w:t>
      </w:r>
      <w:proofErr w:type="gramEnd"/>
      <w:r w:rsidRPr="00B74FF2">
        <w:rPr>
          <w:rFonts w:ascii="Times New Roman" w:hAnsi="Times New Roman" w:cs="Times New Roman"/>
          <w:sz w:val="30"/>
          <w:szCs w:val="30"/>
        </w:rPr>
        <w:t xml:space="preserve"> номенклатуры внешнеэкономической деятельности Таможенного союза (далее - ТН ВЭД ТС).</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3. </w:t>
      </w:r>
      <w:proofErr w:type="gramStart"/>
      <w:r w:rsidRPr="00B74FF2">
        <w:rPr>
          <w:rFonts w:ascii="Times New Roman" w:hAnsi="Times New Roman" w:cs="Times New Roman"/>
          <w:sz w:val="30"/>
          <w:szCs w:val="30"/>
        </w:rPr>
        <w:t>Заявителем является юридическое лицо, организация, не являющаяся юридическим лицом, созданные в соответствии с законодательством государства - члена Таможенного союза, а также физическое лицо, имеющее постоянное место жительства в государстве - члене Таможенного союза, в том числе индивидуальный предприниматель, зарегистрированный в соответствии с законодательством государства - члена Таможенного союза.</w:t>
      </w:r>
      <w:proofErr w:type="gramEnd"/>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4. Предварительное решение по классификации товара по ТН ВЭД ТС (далее - предварительное решение) является обязательным при декларировании товаров на территории Российской Федерации.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5. Предварительное решение действует в течение трех лет со дня его принятия, если оно не изменено, не отозвано, либо его действие не прекращено в соответствии со статьей 56 Таможенного кодекса Таможенного союза.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6. По окончании срока, указанного в пункте 5 Регламента, предварительное решение автоматически утрачивает силу, что не препятствует обращению заявителя с заявлением о выдаче нового предварительного решения согласно порядку, установленному Регламентом.</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7. Заявитель, получивший предварительное решение, представляет его оригинал и копию в таможенный орган одновременно с таможенной декларацией для таможенного декларирования товара.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Регистрационный номер и дату принятия предварительного решения декларант указывает в таможенной декларации в соответствии с правилами ее заполнения.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Должностное лицо таможенного органа после сверки копии предварительного решения с оригиналом возвращает оригинал заявителю, копия предварительного решения остается в таможенном органе.</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8. При таможенном декларировании товара должностное лицо таможенного органа осуществляет контроль соответствия характеристик фактически представленного к декларированию товара сведениям о товаре в графе 7 принятого предварительного решения.</w:t>
      </w:r>
    </w:p>
    <w:p w:rsidR="007E7295" w:rsidRPr="00B74FF2" w:rsidRDefault="007E7295" w:rsidP="00B74FF2">
      <w:pPr>
        <w:pStyle w:val="ConsPlusNormal"/>
        <w:widowControl/>
        <w:spacing w:line="276" w:lineRule="auto"/>
        <w:ind w:firstLine="709"/>
        <w:jc w:val="center"/>
        <w:rPr>
          <w:rFonts w:ascii="Times New Roman" w:hAnsi="Times New Roman" w:cs="Times New Roman"/>
          <w:sz w:val="30"/>
          <w:szCs w:val="30"/>
        </w:rPr>
      </w:pPr>
    </w:p>
    <w:p w:rsidR="007E7295" w:rsidRPr="00B74FF2" w:rsidRDefault="007E7295" w:rsidP="00B74FF2">
      <w:pPr>
        <w:pStyle w:val="ConsPlusNormal"/>
        <w:widowControl/>
        <w:spacing w:line="276" w:lineRule="auto"/>
        <w:ind w:firstLine="709"/>
        <w:jc w:val="center"/>
        <w:outlineLvl w:val="1"/>
        <w:rPr>
          <w:rFonts w:ascii="Times New Roman" w:hAnsi="Times New Roman" w:cs="Times New Roman"/>
          <w:sz w:val="30"/>
          <w:szCs w:val="30"/>
        </w:rPr>
      </w:pPr>
      <w:r w:rsidRPr="00B74FF2">
        <w:rPr>
          <w:rFonts w:ascii="Times New Roman" w:hAnsi="Times New Roman" w:cs="Times New Roman"/>
          <w:sz w:val="30"/>
          <w:szCs w:val="30"/>
        </w:rPr>
        <w:t>II. Стандарт предоставления государственной услуги</w:t>
      </w:r>
    </w:p>
    <w:p w:rsidR="007E7295" w:rsidRPr="00B74FF2" w:rsidRDefault="007E7295" w:rsidP="00B74FF2">
      <w:pPr>
        <w:pStyle w:val="ConsPlusNormal"/>
        <w:widowControl/>
        <w:spacing w:line="276" w:lineRule="auto"/>
        <w:ind w:firstLine="709"/>
        <w:jc w:val="center"/>
        <w:rPr>
          <w:rFonts w:ascii="Times New Roman" w:hAnsi="Times New Roman" w:cs="Times New Roman"/>
          <w:sz w:val="30"/>
          <w:szCs w:val="30"/>
        </w:rPr>
      </w:pP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9. Наименование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9.1. ФТС России и таможенные органы, определяемые ею, по запросу заинтересованного лица (заявителя) предоставляют государственную услугу по принятию предварительных решений по классификации товаров по единой Товарной номенклатуре внешнеэкономической деятельности Таможенного союза.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10. Наименование органа, предоставляющего государственную услугу.</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10.1. </w:t>
      </w:r>
      <w:proofErr w:type="gramStart"/>
      <w:r w:rsidRPr="00B74FF2">
        <w:rPr>
          <w:rFonts w:ascii="Times New Roman" w:hAnsi="Times New Roman" w:cs="Times New Roman"/>
          <w:sz w:val="30"/>
          <w:szCs w:val="30"/>
        </w:rPr>
        <w:t>От имени ФТС России предварительные решения, а также решения о прекращении действия предварительного решения, его изменении или отзыве, об отклонении заявления от заявителя о принятии предварительного решения принимает Управление товарной номенклатуры, определяемое на принятие предварительных решений (далее - Управление), и определяемые ФТС России на принятие предварительных решений следующие таможенные органы - Дальневосточное таможенное управление, Приволжское таможенное управление, Северо-Западное таможенное управление, Сибирское таможенное</w:t>
      </w:r>
      <w:proofErr w:type="gramEnd"/>
      <w:r w:rsidRPr="00B74FF2">
        <w:rPr>
          <w:rFonts w:ascii="Times New Roman" w:hAnsi="Times New Roman" w:cs="Times New Roman"/>
          <w:sz w:val="30"/>
          <w:szCs w:val="30"/>
        </w:rPr>
        <w:t xml:space="preserve"> управление, Уральское таможенное управление, Центральное таможенное управление, Южное таможенное управление (далее - таможенные органы).</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Наделение полномочиями по принятию предварительных решений осуществляется приказом ФТС России, в котором указывается наименование таможенного органа и группы или разделы Товарной номенклатуры внешнеэкономической деятельности Таможенного союза (далее - ТН ВЭД ТС), по которым таможенный орган принимает предварительные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11. Результат предоставления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11.1. Результатом предоставления государственной услуги является предварительное решение по классификации товара по ТН ВЭД ТС, выданное Управлением (таможенным органом) и оформленное на специальном бланке (приложение N 1 к Регламенту) за подписью начальника Управления (начальника таможенного органа) или его заместителя (заместителя начальника таможенного органа).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12. Срок предоставления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12.1. Государственная услуга предоставляется в течение 90 календарных дней со дня регистрации заявления заявителя о принятии предварительного решения по классификации товаров по </w:t>
      </w:r>
      <w:r w:rsidRPr="00B74FF2">
        <w:rPr>
          <w:rFonts w:ascii="Times New Roman" w:hAnsi="Times New Roman" w:cs="Times New Roman"/>
          <w:sz w:val="30"/>
          <w:szCs w:val="30"/>
        </w:rPr>
        <w:lastRenderedPageBreak/>
        <w:t>ТН ВЭД ТС (далее - заявление) в Управлении делами ФТС России (в отделе документационного обеспечения таможенного органа).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12.2. При наличии в заявлении информации, достаточной для однозначного отнесения конкретного товара </w:t>
      </w:r>
      <w:proofErr w:type="gramStart"/>
      <w:r w:rsidRPr="00B74FF2">
        <w:rPr>
          <w:rFonts w:ascii="Times New Roman" w:hAnsi="Times New Roman" w:cs="Times New Roman"/>
          <w:sz w:val="30"/>
          <w:szCs w:val="30"/>
        </w:rPr>
        <w:t>к</w:t>
      </w:r>
      <w:proofErr w:type="gramEnd"/>
      <w:r w:rsidRPr="00B74FF2">
        <w:rPr>
          <w:rFonts w:ascii="Times New Roman" w:hAnsi="Times New Roman" w:cs="Times New Roman"/>
          <w:sz w:val="30"/>
          <w:szCs w:val="30"/>
        </w:rPr>
        <w:t xml:space="preserve"> определенной </w:t>
      </w:r>
      <w:proofErr w:type="spellStart"/>
      <w:r w:rsidRPr="00B74FF2">
        <w:rPr>
          <w:rFonts w:ascii="Times New Roman" w:hAnsi="Times New Roman" w:cs="Times New Roman"/>
          <w:sz w:val="30"/>
          <w:szCs w:val="30"/>
        </w:rPr>
        <w:t>подсубпозиции</w:t>
      </w:r>
      <w:proofErr w:type="spellEnd"/>
      <w:r w:rsidRPr="00B74FF2">
        <w:rPr>
          <w:rFonts w:ascii="Times New Roman" w:hAnsi="Times New Roman" w:cs="Times New Roman"/>
          <w:sz w:val="30"/>
          <w:szCs w:val="30"/>
        </w:rPr>
        <w:t xml:space="preserve"> ТН ВЭД ТС на уровне десятизначного кодового обозначения, предварительное решение принимается в более короткие сроки.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12.3. В случае необходимости предоставления дополнительной информации в соответствии с пунктом 29.1 Регламента течение срока, указанного в абзаце первом настоящего пункта, приостанавливается и возобновляется со дня регистрации в Управлении делами ФТС России (в отделе документационного обеспечения таможенного органа) последнего документа, содержащего запрашиваемые сведения, необходимые для принятия предварительного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После получения дополнительной информации срок принятия предварительного решения не должен составлять более 60 дней.</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13. Правовые основания для предоставления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13.1. Предоставление государственной услуги осуществляется в соответствии: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со статьями 53 - 57 Таможенного кодекса Таможенного союза (далее - Кодекс) &lt;*&gt;;</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14. Исчерпывающий перечень документов, необходимых для предоставления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14.1. Государственная услуга предоставляется на основании заявления заявителя в ФТС России или в таможенный орган, поданного в письменном виде или в виде электронного документа.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14.2. Заявление о принятии предварительного решения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При необходимости представляются фотографии, рисунки, чертежи, паспорта изделий, пробы и образцы </w:t>
      </w:r>
      <w:proofErr w:type="gramStart"/>
      <w:r w:rsidRPr="00B74FF2">
        <w:rPr>
          <w:rFonts w:ascii="Times New Roman" w:hAnsi="Times New Roman" w:cs="Times New Roman"/>
          <w:sz w:val="30"/>
          <w:szCs w:val="30"/>
        </w:rPr>
        <w:lastRenderedPageBreak/>
        <w:t>товаров</w:t>
      </w:r>
      <w:proofErr w:type="gramEnd"/>
      <w:r w:rsidRPr="00B74FF2">
        <w:rPr>
          <w:rFonts w:ascii="Times New Roman" w:hAnsi="Times New Roman" w:cs="Times New Roman"/>
          <w:sz w:val="30"/>
          <w:szCs w:val="30"/>
        </w:rPr>
        <w:t xml:space="preserve"> и другие документы для принятия этого предварительного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15. Исчерпывающий перечень оснований для отказа в приеме документов, необходимых для предоставления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15.1. В приеме документов отказывается, если: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оформление заявителем заявления о принятии предварительного решения не соответствует требованиям пункта 26.2 Регламента;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заявление о принятии предварительного решения направлено заявителем, который не является лицом, соответствующим требованиям, изложенным в пункте 3 Регламента.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16. Исчерпывающий перечень оснований для отказа (отклонения заявления) в предоставлении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16.1. Основанием для отказа в предоставлении государственной услуги (отклонения заявления) является непредставление заявителем дополнительной информации о товаре в срок, указанный в уведомлении ФТС России (таможенного органа), направленного в адрес заявителя.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17. Размер платы, взимаемый с заявителя при предоставлении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17.1. Государственная услуга предоставляется ФТС России и таможенными органами бесплатно.</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18.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18.1. Заявление о предоставлении государственной услуги направляется заявителем в ФТС России (таможенный орган) в письменном виде или в виде электронного документа.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Направление заявления о предоставлении государственной услуги в виде электронного документа осуществляется через Единый портал государственных и муниципальных услуг, размещенный в сети Интернет.</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В случае решения заявителя доставить заявление непосредственно в экспедицию ФТС России (в таможенный орган) срок ожидания в очереди может составить не более 10 минут.</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Результат предоставления государственной услуги направляется заявителю в письменном виде.</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19. Срок регистрации заявления заявителя.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19.1. Заявление регистрируется (присваивается входящий номер) в Управлении делами ФТС России или в отделе документационного обеспечения таможенного органа не позднее дня, следующего за днем его получения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20. Требования к помещениям, в которых предоставляются государственные услуги,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20.1. Для предоставления государственной услуги по принятию предварительных решений не требуются залы ожиданий и места для заполнения заявлений. Информация, размещаемая на информационных стендах таможенных органов, указана в пункте 24.3.2. Перечень документов, необходимых для предоставления государственной услуги, указан в пункте 14.2 Регламента. Информация о требованиях к заявлению указана в пункте 26.1.</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21. Показатели доступности и качества государственных услуг.</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21.1. Ограничений по доступности государственной услуги лицам Российской Федерации и других государств - членов Таможенного союза не имеется.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21.2. Показателями качества предоставления государственной услуги являются: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правильная классификация товара, указанного в заявлении заявителя, на уровне десятизначного кодового обозначения по ТН ВЭД ТС;</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принятие предварительного решения в сроки, установленные Регламентом.</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22. Иных требований не имеется.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p>
    <w:p w:rsidR="007E7295" w:rsidRPr="00B74FF2" w:rsidRDefault="007E7295" w:rsidP="00B74FF2">
      <w:pPr>
        <w:pStyle w:val="ConsPlusNormal"/>
        <w:widowControl/>
        <w:spacing w:line="276" w:lineRule="auto"/>
        <w:ind w:firstLine="709"/>
        <w:jc w:val="center"/>
        <w:outlineLvl w:val="1"/>
        <w:rPr>
          <w:rFonts w:ascii="Times New Roman" w:hAnsi="Times New Roman" w:cs="Times New Roman"/>
          <w:sz w:val="30"/>
          <w:szCs w:val="30"/>
        </w:rPr>
      </w:pPr>
      <w:r w:rsidRPr="00B74FF2">
        <w:rPr>
          <w:rFonts w:ascii="Times New Roman" w:hAnsi="Times New Roman" w:cs="Times New Roman"/>
          <w:sz w:val="30"/>
          <w:szCs w:val="30"/>
        </w:rPr>
        <w:t>III. Состав, последовательность</w:t>
      </w:r>
    </w:p>
    <w:p w:rsidR="007E7295" w:rsidRPr="00B74FF2" w:rsidRDefault="007E7295" w:rsidP="00B74FF2">
      <w:pPr>
        <w:pStyle w:val="ConsPlusNormal"/>
        <w:widowControl/>
        <w:spacing w:line="276" w:lineRule="auto"/>
        <w:ind w:firstLine="709"/>
        <w:jc w:val="center"/>
        <w:rPr>
          <w:rFonts w:ascii="Times New Roman" w:hAnsi="Times New Roman" w:cs="Times New Roman"/>
          <w:sz w:val="30"/>
          <w:szCs w:val="30"/>
        </w:rPr>
      </w:pPr>
      <w:r w:rsidRPr="00B74FF2">
        <w:rPr>
          <w:rFonts w:ascii="Times New Roman" w:hAnsi="Times New Roman" w:cs="Times New Roman"/>
          <w:sz w:val="30"/>
          <w:szCs w:val="30"/>
        </w:rPr>
        <w:t>и сроки выполнения административных процедур по принятию</w:t>
      </w:r>
    </w:p>
    <w:p w:rsidR="007E7295" w:rsidRPr="00B74FF2" w:rsidRDefault="007E7295" w:rsidP="00B74FF2">
      <w:pPr>
        <w:pStyle w:val="ConsPlusNormal"/>
        <w:widowControl/>
        <w:spacing w:line="276" w:lineRule="auto"/>
        <w:ind w:firstLine="709"/>
        <w:jc w:val="center"/>
        <w:rPr>
          <w:rFonts w:ascii="Times New Roman" w:hAnsi="Times New Roman" w:cs="Times New Roman"/>
          <w:sz w:val="30"/>
          <w:szCs w:val="30"/>
        </w:rPr>
      </w:pPr>
      <w:r w:rsidRPr="00B74FF2">
        <w:rPr>
          <w:rFonts w:ascii="Times New Roman" w:hAnsi="Times New Roman" w:cs="Times New Roman"/>
          <w:sz w:val="30"/>
          <w:szCs w:val="30"/>
        </w:rPr>
        <w:t>предварительных решений, требования к порядку их выполнения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23. Предоставление государственной услуги по принятию предварительного решения включает в себя следующие административные процедуры:</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информирование о предоставлении государственной услуги;</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прием заявления о принятии предварительного решения от заявителя;</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уведомление заявителя о предоставлении дополнительной информации о товаре (при необходимости);</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отклонение заявления о принятии предварительного решения;</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принятие предварительного решения;</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выдачу дубликата предварительного решения;</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прекращение действия предварительного решения;</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изменение предварительного решения;</w:t>
      </w:r>
    </w:p>
    <w:p w:rsidR="007E7295" w:rsidRPr="00B74FF2" w:rsidRDefault="007E7295" w:rsidP="00B74FF2">
      <w:pPr>
        <w:pStyle w:val="ConsPlusNormal"/>
        <w:widowControl/>
        <w:numPr>
          <w:ilvl w:val="0"/>
          <w:numId w:val="35"/>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отзыв предварительного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24. Информирование о предоставлении государственной услуги.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24.1. Место нахождения Федеральной таможенной службы (ФТС России): Москва, ул. </w:t>
      </w:r>
      <w:proofErr w:type="spellStart"/>
      <w:r w:rsidRPr="00B74FF2">
        <w:rPr>
          <w:rFonts w:ascii="Times New Roman" w:hAnsi="Times New Roman" w:cs="Times New Roman"/>
          <w:sz w:val="30"/>
          <w:szCs w:val="30"/>
        </w:rPr>
        <w:t>Новозаводская</w:t>
      </w:r>
      <w:proofErr w:type="spellEnd"/>
      <w:r w:rsidRPr="00B74FF2">
        <w:rPr>
          <w:rFonts w:ascii="Times New Roman" w:hAnsi="Times New Roman" w:cs="Times New Roman"/>
          <w:sz w:val="30"/>
          <w:szCs w:val="30"/>
        </w:rPr>
        <w:t>, д. 11/5.</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Почтовый адрес для направления заявлений о принятии предварительных решений и документов, на основании которых принимается предварительное решение: ул. </w:t>
      </w:r>
      <w:proofErr w:type="spellStart"/>
      <w:r w:rsidRPr="00B74FF2">
        <w:rPr>
          <w:rFonts w:ascii="Times New Roman" w:hAnsi="Times New Roman" w:cs="Times New Roman"/>
          <w:sz w:val="30"/>
          <w:szCs w:val="30"/>
        </w:rPr>
        <w:t>Новозаводская</w:t>
      </w:r>
      <w:proofErr w:type="spellEnd"/>
      <w:r w:rsidRPr="00B74FF2">
        <w:rPr>
          <w:rFonts w:ascii="Times New Roman" w:hAnsi="Times New Roman" w:cs="Times New Roman"/>
          <w:sz w:val="30"/>
          <w:szCs w:val="30"/>
        </w:rPr>
        <w:t>, д. 11/5, Москва, 121087, Федеральная таможенная служба.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Справочная телефонная служба ФТС России: +7 495 449 72 05.</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Управление делами ФТС России, отдел документационного обеспечения деятельности центрального аппарата ФТС России:</w:t>
      </w:r>
    </w:p>
    <w:p w:rsidR="007E7295" w:rsidRPr="00B74FF2" w:rsidRDefault="007E7295" w:rsidP="00B74FF2">
      <w:pPr>
        <w:pStyle w:val="ConsPlusNormal"/>
        <w:widowControl/>
        <w:numPr>
          <w:ilvl w:val="0"/>
          <w:numId w:val="36"/>
        </w:numPr>
        <w:tabs>
          <w:tab w:val="left" w:pos="426"/>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отделение регистрации входящих документов, справочная: +7 495 449 72 35;</w:t>
      </w:r>
    </w:p>
    <w:p w:rsidR="007E7295" w:rsidRPr="00B74FF2" w:rsidRDefault="007E7295" w:rsidP="00B74FF2">
      <w:pPr>
        <w:pStyle w:val="ConsPlusNormal"/>
        <w:widowControl/>
        <w:numPr>
          <w:ilvl w:val="0"/>
          <w:numId w:val="36"/>
        </w:numPr>
        <w:tabs>
          <w:tab w:val="left" w:pos="426"/>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lastRenderedPageBreak/>
        <w:t>отделение регистрации исходящих документов: +7 495 449 83 92.</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Информацию о ходе рассмотрения заявления о принятии предварительного решения заявитель (уполномоченный представитель) получает в подразделении Управления по телефону +7 495 604 57 86.</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График работы Управления, непосредственно осуществляющего принятие предварительных решений:</w:t>
      </w:r>
    </w:p>
    <w:p w:rsidR="007E7295" w:rsidRPr="00B74FF2" w:rsidRDefault="007E7295" w:rsidP="00B74FF2">
      <w:pPr>
        <w:pStyle w:val="ConsPlusNonformat"/>
        <w:widowControl/>
        <w:numPr>
          <w:ilvl w:val="0"/>
          <w:numId w:val="37"/>
        </w:numPr>
        <w:tabs>
          <w:tab w:val="left" w:pos="284"/>
        </w:tabs>
        <w:spacing w:line="276" w:lineRule="auto"/>
        <w:ind w:left="0" w:firstLine="0"/>
        <w:rPr>
          <w:rFonts w:ascii="Times New Roman" w:hAnsi="Times New Roman" w:cs="Times New Roman"/>
          <w:sz w:val="30"/>
          <w:szCs w:val="30"/>
        </w:rPr>
      </w:pPr>
      <w:r w:rsidRPr="00B74FF2">
        <w:rPr>
          <w:rFonts w:ascii="Times New Roman" w:hAnsi="Times New Roman" w:cs="Times New Roman"/>
          <w:sz w:val="30"/>
          <w:szCs w:val="30"/>
        </w:rPr>
        <w:t>Понедельник             10-00 - 17-00 (перерыв 12-15 - 13-00)</w:t>
      </w:r>
    </w:p>
    <w:p w:rsidR="007E7295" w:rsidRPr="00B74FF2" w:rsidRDefault="007E7295" w:rsidP="00B74FF2">
      <w:pPr>
        <w:pStyle w:val="ConsPlusNonformat"/>
        <w:widowControl/>
        <w:numPr>
          <w:ilvl w:val="0"/>
          <w:numId w:val="37"/>
        </w:numPr>
        <w:tabs>
          <w:tab w:val="left" w:pos="284"/>
        </w:tabs>
        <w:spacing w:line="276" w:lineRule="auto"/>
        <w:ind w:left="0" w:firstLine="0"/>
        <w:rPr>
          <w:rFonts w:ascii="Times New Roman" w:hAnsi="Times New Roman" w:cs="Times New Roman"/>
          <w:sz w:val="30"/>
          <w:szCs w:val="30"/>
        </w:rPr>
      </w:pPr>
      <w:r w:rsidRPr="00B74FF2">
        <w:rPr>
          <w:rFonts w:ascii="Times New Roman" w:hAnsi="Times New Roman" w:cs="Times New Roman"/>
          <w:sz w:val="30"/>
          <w:szCs w:val="30"/>
        </w:rPr>
        <w:t>Вторник                 10-00 - 17-00 (перерыв 12-15 - 13-00)</w:t>
      </w:r>
    </w:p>
    <w:p w:rsidR="007E7295" w:rsidRPr="00B74FF2" w:rsidRDefault="007E7295" w:rsidP="00B74FF2">
      <w:pPr>
        <w:pStyle w:val="ConsPlusNonformat"/>
        <w:widowControl/>
        <w:numPr>
          <w:ilvl w:val="0"/>
          <w:numId w:val="37"/>
        </w:numPr>
        <w:tabs>
          <w:tab w:val="left" w:pos="284"/>
        </w:tabs>
        <w:spacing w:line="276" w:lineRule="auto"/>
        <w:ind w:left="0" w:firstLine="0"/>
        <w:rPr>
          <w:rFonts w:ascii="Times New Roman" w:hAnsi="Times New Roman" w:cs="Times New Roman"/>
          <w:sz w:val="30"/>
          <w:szCs w:val="30"/>
        </w:rPr>
      </w:pPr>
      <w:r w:rsidRPr="00B74FF2">
        <w:rPr>
          <w:rFonts w:ascii="Times New Roman" w:hAnsi="Times New Roman" w:cs="Times New Roman"/>
          <w:sz w:val="30"/>
          <w:szCs w:val="30"/>
        </w:rPr>
        <w:t>Среда                   10-00 - 17-00 (перерыв 12-15 - 13-00)</w:t>
      </w:r>
    </w:p>
    <w:p w:rsidR="007E7295" w:rsidRPr="00B74FF2" w:rsidRDefault="007E7295" w:rsidP="00B74FF2">
      <w:pPr>
        <w:pStyle w:val="ConsPlusNonformat"/>
        <w:widowControl/>
        <w:numPr>
          <w:ilvl w:val="0"/>
          <w:numId w:val="37"/>
        </w:numPr>
        <w:tabs>
          <w:tab w:val="left" w:pos="284"/>
        </w:tabs>
        <w:spacing w:line="276" w:lineRule="auto"/>
        <w:ind w:left="0" w:firstLine="0"/>
        <w:rPr>
          <w:rFonts w:ascii="Times New Roman" w:hAnsi="Times New Roman" w:cs="Times New Roman"/>
          <w:sz w:val="30"/>
          <w:szCs w:val="30"/>
        </w:rPr>
      </w:pPr>
      <w:r w:rsidRPr="00B74FF2">
        <w:rPr>
          <w:rFonts w:ascii="Times New Roman" w:hAnsi="Times New Roman" w:cs="Times New Roman"/>
          <w:sz w:val="30"/>
          <w:szCs w:val="30"/>
        </w:rPr>
        <w:t>Четверг                 10-00 - 17-00 (перерыв 12-15 - 13-00)</w:t>
      </w:r>
    </w:p>
    <w:p w:rsidR="007E7295" w:rsidRPr="00B74FF2" w:rsidRDefault="007E7295" w:rsidP="00B74FF2">
      <w:pPr>
        <w:pStyle w:val="ConsPlusNonformat"/>
        <w:widowControl/>
        <w:numPr>
          <w:ilvl w:val="0"/>
          <w:numId w:val="37"/>
        </w:numPr>
        <w:tabs>
          <w:tab w:val="left" w:pos="284"/>
        </w:tabs>
        <w:spacing w:line="276" w:lineRule="auto"/>
        <w:ind w:left="0" w:firstLine="0"/>
        <w:rPr>
          <w:rFonts w:ascii="Times New Roman" w:hAnsi="Times New Roman" w:cs="Times New Roman"/>
          <w:sz w:val="30"/>
          <w:szCs w:val="30"/>
        </w:rPr>
      </w:pPr>
      <w:r w:rsidRPr="00B74FF2">
        <w:rPr>
          <w:rFonts w:ascii="Times New Roman" w:hAnsi="Times New Roman" w:cs="Times New Roman"/>
          <w:sz w:val="30"/>
          <w:szCs w:val="30"/>
        </w:rPr>
        <w:t>Пятница                 10-00 - 15-45 (перерыв 12-15 - 13-00)</w:t>
      </w:r>
    </w:p>
    <w:p w:rsidR="007E7295" w:rsidRPr="00B74FF2" w:rsidRDefault="007E7295" w:rsidP="00B74FF2">
      <w:pPr>
        <w:pStyle w:val="ConsPlusNonformat"/>
        <w:widowControl/>
        <w:numPr>
          <w:ilvl w:val="0"/>
          <w:numId w:val="37"/>
        </w:numPr>
        <w:tabs>
          <w:tab w:val="left" w:pos="284"/>
        </w:tabs>
        <w:spacing w:line="276" w:lineRule="auto"/>
        <w:ind w:left="0" w:firstLine="0"/>
        <w:rPr>
          <w:rFonts w:ascii="Times New Roman" w:hAnsi="Times New Roman" w:cs="Times New Roman"/>
          <w:sz w:val="30"/>
          <w:szCs w:val="30"/>
        </w:rPr>
      </w:pPr>
      <w:r w:rsidRPr="00B74FF2">
        <w:rPr>
          <w:rFonts w:ascii="Times New Roman" w:hAnsi="Times New Roman" w:cs="Times New Roman"/>
          <w:sz w:val="30"/>
          <w:szCs w:val="30"/>
        </w:rPr>
        <w:t>Суббота                 Выходной день</w:t>
      </w:r>
    </w:p>
    <w:p w:rsidR="007E7295" w:rsidRPr="00B74FF2" w:rsidRDefault="007E7295" w:rsidP="00B74FF2">
      <w:pPr>
        <w:pStyle w:val="ConsPlusNonformat"/>
        <w:widowControl/>
        <w:numPr>
          <w:ilvl w:val="0"/>
          <w:numId w:val="37"/>
        </w:numPr>
        <w:tabs>
          <w:tab w:val="left" w:pos="284"/>
        </w:tabs>
        <w:spacing w:line="276" w:lineRule="auto"/>
        <w:ind w:left="0" w:firstLine="0"/>
        <w:rPr>
          <w:rFonts w:ascii="Times New Roman" w:hAnsi="Times New Roman" w:cs="Times New Roman"/>
          <w:sz w:val="30"/>
          <w:szCs w:val="30"/>
        </w:rPr>
      </w:pPr>
      <w:r w:rsidRPr="00B74FF2">
        <w:rPr>
          <w:rFonts w:ascii="Times New Roman" w:hAnsi="Times New Roman" w:cs="Times New Roman"/>
          <w:sz w:val="30"/>
          <w:szCs w:val="30"/>
        </w:rPr>
        <w:t>Воскресенье             Выходной день</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Официальный информационный сайт ФТС России: www.customs.ru.</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Сведения о местонахождении, графиках работы, справочных телефонах таможенных органов содержатся в Справочнике региональных таможенных управлений (приложение N 2 к Регламенту).</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24.2. Информация о порядке предоставления государственной услуги по принятию предварительных решений предоставляется уполномоченными должностными лицами Управления и таможенных органов:</w:t>
      </w:r>
    </w:p>
    <w:p w:rsidR="007E7295" w:rsidRPr="00B74FF2" w:rsidRDefault="007E7295" w:rsidP="00B74FF2">
      <w:pPr>
        <w:pStyle w:val="ConsPlusNormal"/>
        <w:widowControl/>
        <w:numPr>
          <w:ilvl w:val="0"/>
          <w:numId w:val="38"/>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по телефону;</w:t>
      </w:r>
    </w:p>
    <w:p w:rsidR="007E7295" w:rsidRPr="00B74FF2" w:rsidRDefault="007E7295" w:rsidP="00B74FF2">
      <w:pPr>
        <w:pStyle w:val="ConsPlusNormal"/>
        <w:widowControl/>
        <w:numPr>
          <w:ilvl w:val="0"/>
          <w:numId w:val="38"/>
        </w:numPr>
        <w:tabs>
          <w:tab w:val="left" w:pos="284"/>
        </w:tabs>
        <w:spacing w:line="276" w:lineRule="auto"/>
        <w:ind w:left="0" w:firstLine="0"/>
        <w:jc w:val="both"/>
        <w:rPr>
          <w:rFonts w:ascii="Times New Roman" w:hAnsi="Times New Roman" w:cs="Times New Roman"/>
          <w:sz w:val="30"/>
          <w:szCs w:val="30"/>
        </w:rPr>
      </w:pPr>
      <w:r w:rsidRPr="00B74FF2">
        <w:rPr>
          <w:rFonts w:ascii="Times New Roman" w:hAnsi="Times New Roman" w:cs="Times New Roman"/>
          <w:sz w:val="30"/>
          <w:szCs w:val="30"/>
        </w:rPr>
        <w:t>по письменным обращениям.</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24.2.1. При информировании по телефону уполномоченные должностные лица Управления и таможенных органов обязаны в соответствии с поступившим заявлением предоставлять следующую информацию:</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о группах или разделах ТН ВЭД ТС, по которым таможенный орган принимает предварительные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 о ходе рассмотрения заявления заинтересованного лица о принятии предварительного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о результатах рассмотрения конкретного заявления о принятии предварительного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о размещении на официальном сайте ФТС России Сборника предварительных решений, а также справочных материалов по принятию предварительных решений.</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Иная информация предоставляется Управлением (таможенными органами) на основании письменного обращения.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24.2.2. При информировании по письменным обращениям ответ на обращение направляется заявителю в письменном виде на бланке письма ФТС России (таможенного органа) по почтовому адресу, указанному в обращении, в срок, не превышающий 15 календарных дней </w:t>
      </w:r>
      <w:proofErr w:type="gramStart"/>
      <w:r w:rsidRPr="00B74FF2">
        <w:rPr>
          <w:rFonts w:ascii="Times New Roman" w:hAnsi="Times New Roman" w:cs="Times New Roman"/>
          <w:sz w:val="30"/>
          <w:szCs w:val="30"/>
        </w:rPr>
        <w:t>с даты регистрации</w:t>
      </w:r>
      <w:proofErr w:type="gramEnd"/>
      <w:r w:rsidRPr="00B74FF2">
        <w:rPr>
          <w:rFonts w:ascii="Times New Roman" w:hAnsi="Times New Roman" w:cs="Times New Roman"/>
          <w:sz w:val="30"/>
          <w:szCs w:val="30"/>
        </w:rPr>
        <w:t xml:space="preserve"> письменного обращения в Управлении делами ФТС России (отделе документационного обеспечения таможенного органа).</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24.3. Информация, имеющая отношение к исполнению государственной услуги по принятию предварительных решений, предоставляется посредством ее размещения на официальном сайте ФТС России, а также непосредственно на информационных стендах таможенных органов, осуществляющих таможенное оформление и таможенный контроль товаров.</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24.3.1. На сайте ФТС России, указанном в пункте 24.1 Регламента, размещается следующая информация: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полное наименование и полный почтовый адрес ФТС России и таможенных органов;</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справочные номера телефонов ФТС России, Управления и таможенных органов;</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время работы Приемной ФТС России и графики работы Управления и таможенных органов;</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требования к письменному заявлению о принятии предварительного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lastRenderedPageBreak/>
        <w:t>- электронная форма заявления о принятии предварительного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адрес сайта Единого портала государственных услуг;</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блок-схема, отображающая алгоритм принятия предварительного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наименование таможенных органов, которые наделяются ФТС России полномочиями по принятию предварительных решений, а также группы или разделы ТН ВЭД ТС, по которым таможенный орган принимает предварительные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перечень оснований для отклонения заявления заинтересованного лица о принятии предварительного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нормативные правовые акты ФТС России о порядке принятия предварительных решений (наименование, номер, дата принятия нормативного правового акта ФТС России).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На сайте ФТС России размещается Сборник предварительных решений, включающий в себя перечень принятых Управлением и таможенными органами предварительных решений в обезличенном виде, предназначенный для целей широкого информирования участников внешнеэкономической деятельности и заинтересованных организаций о принятых предварительных решениях.</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24.3.2. На информационных стендах таможенных органов размещается следующая информация: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полный почтовый адрес ФТС России и таможенного органа;</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справочные номера телефонов ФТС России, Управления и таможенного органа;</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время работы Приемной ФТС России, графики работы Управления и таможенного органа;</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адрес сайта ФТС России;</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адрес сайта Единого портала государственных и муниципальных услуг;</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требования к письменному заявлению о принятии предварительного решения, образец заявления о принятии предварительного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lastRenderedPageBreak/>
        <w:t>- блок-схема, отображающая алгоритм принятия предварительного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группы или разделы ТН ВЭД ТС, по которым таможенный орган принимает предварительные решения;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перечень оснований для отклонения заявления заявителя о принятии предварительного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25. ФТС России обеспечивает опубликование нормативных правовых актов о процедуре принятия предварительных решений, о принятых предварительных решениях в обезличенном виде.</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Опубликование осуществляется на сайтах ФТС России и Комиссии Таможенного союза (далее - КТС), а также в официальных изданиях ФТС России.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Официальный информационный сайт Комиссии Таможенного союза: www.tsouz.ru.</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26. Прием заявления о принятии предварительного решения от заявителя.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26.1. Заявление составляется в письменном виде на русском языке в соответствии с ст. 54 Таможенного кодекса Таможенного союза по рекомендованному образцу (приложение N 3 к Регламенту) либо в виде электронного документа по форме, размещенной на официальном информационном сайте ФТС России.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Заявление в письменном виде может быть направлено по почте или доставлено заявителем непосредственно в экспедицию ФТС России по адресу, указанному в пункте 24.1 Регламента, или в таможенный орган по адресу, указанному в Справочнике региональных таможенных управлений (приложение N 2 к Регламенту).</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Заявление (в письменном виде или в виде электронного документа) регистрируется (присваивается входящий номер) в Управлении делами ФТС России или в отделе документационного обеспечения таможенного органа и направляется:</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t>- в ФТС России - в Управление;</w:t>
      </w:r>
    </w:p>
    <w:p w:rsidR="007E7295" w:rsidRPr="00B74FF2" w:rsidRDefault="007E7295" w:rsidP="00B74FF2">
      <w:pPr>
        <w:pStyle w:val="ConsPlusNormal"/>
        <w:widowControl/>
        <w:spacing w:line="276" w:lineRule="auto"/>
        <w:ind w:firstLine="0"/>
        <w:jc w:val="both"/>
        <w:rPr>
          <w:rFonts w:ascii="Times New Roman" w:hAnsi="Times New Roman" w:cs="Times New Roman"/>
          <w:sz w:val="30"/>
          <w:szCs w:val="30"/>
        </w:rPr>
      </w:pPr>
      <w:r w:rsidRPr="00B74FF2">
        <w:rPr>
          <w:rFonts w:ascii="Times New Roman" w:hAnsi="Times New Roman" w:cs="Times New Roman"/>
          <w:sz w:val="30"/>
          <w:szCs w:val="30"/>
        </w:rPr>
        <w:lastRenderedPageBreak/>
        <w:t>- в таможенном органе - начальнику таможенного органа или его заместителю.</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Документы, представленные для принятия предварительного решения, передаются в архив ФТС России (таможенного органа) и возврату заявителю не подлежат.</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26.2. Заявление, поступающее от юридического лица, должно быть подписано руководителем (заместителем руководителя) организации с указанием фамилии, имени, отчества и должности, заверено печатью организации и содержать данные о наименовании организации, ее местонахождении, почтовом адресе, по которому осуществляется переписка с организацией, контактный телефон.</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Приложения к заявлению должны быть пронумерованы, подписаны руководителем (заместителем </w:t>
      </w:r>
      <w:proofErr w:type="gramStart"/>
      <w:r w:rsidRPr="00B74FF2">
        <w:rPr>
          <w:rFonts w:ascii="Times New Roman" w:hAnsi="Times New Roman" w:cs="Times New Roman"/>
          <w:sz w:val="30"/>
          <w:szCs w:val="30"/>
        </w:rPr>
        <w:t xml:space="preserve">руководителя) </w:t>
      </w:r>
      <w:proofErr w:type="gramEnd"/>
      <w:r w:rsidRPr="00B74FF2">
        <w:rPr>
          <w:rFonts w:ascii="Times New Roman" w:hAnsi="Times New Roman" w:cs="Times New Roman"/>
          <w:sz w:val="30"/>
          <w:szCs w:val="30"/>
        </w:rPr>
        <w:t>организации, заверены печатью организации.</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Заявление, поступающее от физического лица, должно быть подписано указанным лицом и содержать следующие данные: адрес его места жительства, контактный телефон, а также номер, серию паспорта или иного документа, удостоверяющего личность, кем и когда выдан.</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Приложения к заявлению должны быть пронумерованы, подписаны физическим лицом.</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26.3. Для обеспечения непрерывности действия предварительного решения, трехлетний срок действия которого в отношении конкретного товара истекает, Управление (таможенный орган), которое принимало (который </w:t>
      </w:r>
      <w:proofErr w:type="gramStart"/>
      <w:r w:rsidRPr="00B74FF2">
        <w:rPr>
          <w:rFonts w:ascii="Times New Roman" w:hAnsi="Times New Roman" w:cs="Times New Roman"/>
          <w:sz w:val="30"/>
          <w:szCs w:val="30"/>
        </w:rPr>
        <w:t xml:space="preserve">принимал) </w:t>
      </w:r>
      <w:proofErr w:type="gramEnd"/>
      <w:r w:rsidRPr="00B74FF2">
        <w:rPr>
          <w:rFonts w:ascii="Times New Roman" w:hAnsi="Times New Roman" w:cs="Times New Roman"/>
          <w:sz w:val="30"/>
          <w:szCs w:val="30"/>
        </w:rPr>
        <w:t>предварительное решение, рассматривает заявление в отношении этого же товара не ранее чем за 90 календарных дней до окончания срока действия ранее выданного предварительного решения.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27. После регистрации заявления в Управлении делами ФТС России (в отделе документационного обеспечения таможенного органа) начальник Управления (начальник таможенного органа) или его заместитель (заместитель начальника таможенного органа) принимает решение о его передаче на исполнение в соответствующий </w:t>
      </w:r>
      <w:r w:rsidRPr="00B74FF2">
        <w:rPr>
          <w:rFonts w:ascii="Times New Roman" w:hAnsi="Times New Roman" w:cs="Times New Roman"/>
          <w:sz w:val="30"/>
          <w:szCs w:val="30"/>
        </w:rPr>
        <w:lastRenderedPageBreak/>
        <w:t>отдел Управления (отдел таможенного органа). Начальник отдела Управления (отдела таможенного органа), принявшего заявление к исполнению, или заместитель начальника отдела Управления (заместитель начальника отдела таможенного органа) назначает должностное лицо, ответственное за исполнение указанного заявления (далее - исполнитель заявления).</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27.1. При поступлении заявления в Управление исполнитель заявления проверяет информацию по электронной базе предварительных решений с целью установления факта выдачи этому заявителю предварительного решения об указанном товаре, срок действия которого не истек.</w:t>
      </w:r>
    </w:p>
    <w:p w:rsidR="007E7295" w:rsidRPr="00B74FF2" w:rsidRDefault="007E7295" w:rsidP="00B74FF2">
      <w:pPr>
        <w:pStyle w:val="ConsPlusNormal"/>
        <w:widowControl/>
        <w:spacing w:line="276" w:lineRule="auto"/>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27.2. При поступлении заявления в отдел таможенного органа исполнитель запроса устанавливает факт отнесения товара к группе или разделу ТН ВЭД ТС, по которым данному таможенному органу предоставлено право </w:t>
      </w:r>
      <w:proofErr w:type="gramStart"/>
      <w:r w:rsidRPr="00B74FF2">
        <w:rPr>
          <w:rFonts w:ascii="Times New Roman" w:hAnsi="Times New Roman" w:cs="Times New Roman"/>
          <w:sz w:val="30"/>
          <w:szCs w:val="30"/>
        </w:rPr>
        <w:t>принимать</w:t>
      </w:r>
      <w:proofErr w:type="gramEnd"/>
      <w:r w:rsidRPr="00B74FF2">
        <w:rPr>
          <w:rFonts w:ascii="Times New Roman" w:hAnsi="Times New Roman" w:cs="Times New Roman"/>
          <w:sz w:val="30"/>
          <w:szCs w:val="30"/>
        </w:rPr>
        <w:t xml:space="preserve"> предварительные решения</w:t>
      </w:r>
      <w:r w:rsidRPr="00B74FF2">
        <w:rPr>
          <w:rStyle w:val="ab"/>
          <w:rFonts w:ascii="Times New Roman" w:hAnsi="Times New Roman" w:cs="Times New Roman"/>
          <w:sz w:val="30"/>
          <w:szCs w:val="30"/>
        </w:rPr>
        <w:footnoteReference w:id="4"/>
      </w:r>
      <w:r w:rsidRPr="00B74FF2">
        <w:rPr>
          <w:rFonts w:ascii="Times New Roman" w:hAnsi="Times New Roman" w:cs="Times New Roman"/>
          <w:sz w:val="30"/>
          <w:szCs w:val="30"/>
        </w:rPr>
        <w:t>.</w:t>
      </w:r>
    </w:p>
    <w:p w:rsidR="007E7295" w:rsidRPr="00B74FF2" w:rsidRDefault="007E7295" w:rsidP="00B74FF2">
      <w:pPr>
        <w:tabs>
          <w:tab w:val="left" w:pos="426"/>
        </w:tabs>
        <w:spacing w:after="0"/>
        <w:jc w:val="both"/>
        <w:rPr>
          <w:rFonts w:ascii="Times New Roman" w:hAnsi="Times New Roman" w:cs="Times New Roman"/>
          <w:b/>
          <w:color w:val="7030A0"/>
          <w:sz w:val="30"/>
          <w:szCs w:val="30"/>
        </w:rPr>
      </w:pPr>
    </w:p>
    <w:p w:rsidR="007E7295" w:rsidRPr="00B74FF2" w:rsidRDefault="007E7295" w:rsidP="00B74FF2">
      <w:pPr>
        <w:pStyle w:val="a5"/>
        <w:numPr>
          <w:ilvl w:val="0"/>
          <w:numId w:val="46"/>
        </w:numPr>
        <w:tabs>
          <w:tab w:val="left" w:pos="426"/>
        </w:tabs>
        <w:spacing w:after="0"/>
        <w:ind w:left="0" w:firstLine="0"/>
        <w:jc w:val="both"/>
        <w:rPr>
          <w:rFonts w:ascii="Times New Roman" w:hAnsi="Times New Roman" w:cs="Times New Roman"/>
          <w:b/>
          <w:sz w:val="30"/>
          <w:szCs w:val="30"/>
        </w:rPr>
      </w:pPr>
      <w:r w:rsidRPr="00B74FF2">
        <w:rPr>
          <w:rFonts w:ascii="Times New Roman" w:hAnsi="Times New Roman" w:cs="Times New Roman"/>
          <w:b/>
          <w:sz w:val="30"/>
          <w:szCs w:val="30"/>
        </w:rPr>
        <w:t>последовательность выполнения задания</w:t>
      </w:r>
    </w:p>
    <w:p w:rsidR="007E7295" w:rsidRPr="00B74FF2" w:rsidRDefault="007E7295" w:rsidP="00B74FF2">
      <w:pPr>
        <w:tabs>
          <w:tab w:val="left" w:pos="426"/>
        </w:tabs>
        <w:spacing w:after="0"/>
        <w:jc w:val="both"/>
        <w:rPr>
          <w:rFonts w:ascii="Times New Roman" w:hAnsi="Times New Roman" w:cs="Times New Roman"/>
          <w:b/>
          <w:color w:val="7030A0"/>
          <w:sz w:val="30"/>
          <w:szCs w:val="30"/>
        </w:rPr>
      </w:pP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b/>
          <w:sz w:val="30"/>
          <w:szCs w:val="30"/>
        </w:rPr>
        <w:t>1 этап: н</w:t>
      </w:r>
      <w:r w:rsidRPr="00B74FF2">
        <w:rPr>
          <w:rFonts w:ascii="Times New Roman" w:hAnsi="Times New Roman" w:cs="Times New Roman"/>
          <w:sz w:val="30"/>
          <w:szCs w:val="30"/>
        </w:rPr>
        <w:t xml:space="preserve">азвания разделов, групп и подгрупп приводятся только  для удобства  пользования Номенклатурой  в работе. Для юридических  целей классификация товаров определяется в соответствии с названиями  товарных позиций и примечаниями  к разделам  и группам и, если  такие названия и примечания не требуют иного толкования, в соответствии со следующими положениями. </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При включении товаров в позицию ТН следует опираться на принципы, изложенные в Правиле</w:t>
      </w:r>
      <w:proofErr w:type="gramStart"/>
      <w:r w:rsidRPr="00B74FF2">
        <w:rPr>
          <w:rFonts w:ascii="Times New Roman" w:hAnsi="Times New Roman" w:cs="Times New Roman"/>
          <w:sz w:val="30"/>
          <w:szCs w:val="30"/>
        </w:rPr>
        <w:t>1</w:t>
      </w:r>
      <w:proofErr w:type="gramEnd"/>
      <w:r w:rsidRPr="00B74FF2">
        <w:rPr>
          <w:rFonts w:ascii="Times New Roman" w:hAnsi="Times New Roman" w:cs="Times New Roman"/>
          <w:sz w:val="30"/>
          <w:szCs w:val="30"/>
        </w:rPr>
        <w:t>:</w:t>
      </w:r>
    </w:p>
    <w:p w:rsidR="005B36F5" w:rsidRPr="00B74FF2" w:rsidRDefault="005B36F5" w:rsidP="00B74FF2">
      <w:pPr>
        <w:pStyle w:val="a6"/>
        <w:tabs>
          <w:tab w:val="left" w:pos="284"/>
          <w:tab w:val="left" w:pos="567"/>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1.</w:t>
      </w:r>
      <w:r w:rsidRPr="00B74FF2">
        <w:rPr>
          <w:rFonts w:ascii="Times New Roman" w:hAnsi="Times New Roman" w:cs="Times New Roman"/>
          <w:sz w:val="30"/>
          <w:szCs w:val="30"/>
        </w:rPr>
        <w:tab/>
        <w:t>Наименования разделов, групп и подгрупп предназначены только для удобства пользования, т.е. являются лишь рекомендацией и не имеют правовой основы.</w:t>
      </w:r>
    </w:p>
    <w:p w:rsidR="005B36F5" w:rsidRPr="00B74FF2" w:rsidRDefault="005B36F5" w:rsidP="00B74FF2">
      <w:pPr>
        <w:pStyle w:val="a6"/>
        <w:tabs>
          <w:tab w:val="left" w:pos="284"/>
          <w:tab w:val="left" w:pos="567"/>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2.</w:t>
      </w:r>
      <w:r w:rsidRPr="00B74FF2">
        <w:rPr>
          <w:rFonts w:ascii="Times New Roman" w:hAnsi="Times New Roman" w:cs="Times New Roman"/>
          <w:sz w:val="30"/>
          <w:szCs w:val="30"/>
        </w:rPr>
        <w:tab/>
        <w:t xml:space="preserve">Для юридических целей  классификация товаров определяется: а) наименованием товарных позиций; б) текстом </w:t>
      </w:r>
      <w:r w:rsidRPr="00B74FF2">
        <w:rPr>
          <w:rFonts w:ascii="Times New Roman" w:hAnsi="Times New Roman" w:cs="Times New Roman"/>
          <w:sz w:val="30"/>
          <w:szCs w:val="30"/>
        </w:rPr>
        <w:lastRenderedPageBreak/>
        <w:t>примечаний к разделам и группам; в) положениями других правил интерпретации (2,3,4 и 5).</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Первая часть  Правила означает, что наименования разделов, групп и подгрупп не всегда полностью отражают всю совокупность товаров, входящих в соответствующую классификационную группировку и не имеют правовой основы для классифицирования товаров. Наименования разделов, групп и подгрупп имеют справочный характер, они </w:t>
      </w:r>
      <w:proofErr w:type="gramStart"/>
      <w:r w:rsidRPr="00B74FF2">
        <w:rPr>
          <w:rFonts w:ascii="Times New Roman" w:hAnsi="Times New Roman" w:cs="Times New Roman"/>
          <w:sz w:val="30"/>
          <w:szCs w:val="30"/>
        </w:rPr>
        <w:t>используются при  работе только для ориентации  в каких группировках  может</w:t>
      </w:r>
      <w:proofErr w:type="gramEnd"/>
      <w:r w:rsidRPr="00B74FF2">
        <w:rPr>
          <w:rFonts w:ascii="Times New Roman" w:hAnsi="Times New Roman" w:cs="Times New Roman"/>
          <w:sz w:val="30"/>
          <w:szCs w:val="30"/>
        </w:rPr>
        <w:t xml:space="preserve">  систематизироваться данный товар.</w:t>
      </w:r>
    </w:p>
    <w:p w:rsidR="005B36F5" w:rsidRPr="00B74FF2" w:rsidRDefault="005B36F5" w:rsidP="00B74FF2">
      <w:pPr>
        <w:tabs>
          <w:tab w:val="left" w:pos="426"/>
        </w:tabs>
        <w:spacing w:after="0"/>
        <w:ind w:firstLine="709"/>
        <w:jc w:val="both"/>
        <w:rPr>
          <w:rFonts w:ascii="Times New Roman" w:hAnsi="Times New Roman" w:cs="Times New Roman"/>
          <w:b/>
          <w:sz w:val="30"/>
          <w:szCs w:val="30"/>
        </w:rPr>
      </w:pP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b/>
          <w:sz w:val="30"/>
          <w:szCs w:val="30"/>
        </w:rPr>
        <w:t xml:space="preserve">2 этап: </w:t>
      </w:r>
      <w:r w:rsidRPr="00B74FF2">
        <w:rPr>
          <w:rFonts w:ascii="Times New Roman" w:hAnsi="Times New Roman" w:cs="Times New Roman"/>
          <w:sz w:val="30"/>
          <w:szCs w:val="30"/>
        </w:rPr>
        <w:t>во второй части  Правила  указывается, что наименования товарных  позиций и примечания  к разделам  и группам  имеют юридическую силу при определении места товара в Номенклатуре.</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 xml:space="preserve">Первое условие  второй части Правила определяет классификацию  многих товаров по наименованию  товарных позиций, в которых поименованы отдельные виды или же группы товаров. Например, арбузы свежие  подпадают в товарную  позицию  0807 - “Дыни, арбузы и папайя </w:t>
      </w:r>
      <w:proofErr w:type="spellStart"/>
      <w:r w:rsidRPr="00B74FF2">
        <w:rPr>
          <w:rFonts w:ascii="Times New Roman" w:hAnsi="Times New Roman" w:cs="Times New Roman"/>
          <w:sz w:val="30"/>
          <w:szCs w:val="30"/>
        </w:rPr>
        <w:t>свежие”</w:t>
      </w:r>
      <w:proofErr w:type="gramStart"/>
      <w:r w:rsidRPr="00B74FF2">
        <w:rPr>
          <w:rFonts w:ascii="Times New Roman" w:hAnsi="Times New Roman" w:cs="Times New Roman"/>
          <w:sz w:val="30"/>
          <w:szCs w:val="30"/>
        </w:rPr>
        <w:t>,а</w:t>
      </w:r>
      <w:proofErr w:type="spellEnd"/>
      <w:proofErr w:type="gramEnd"/>
      <w:r w:rsidRPr="00B74FF2">
        <w:rPr>
          <w:rFonts w:ascii="Times New Roman" w:hAnsi="Times New Roman" w:cs="Times New Roman"/>
          <w:sz w:val="30"/>
          <w:szCs w:val="30"/>
        </w:rPr>
        <w:t xml:space="preserve"> джем яблочный джем с содержанием сахара 15 % по массе - в товарную позицию 2007 -“Джемы, желе плодово-ягодные, мармелады, пюре плодово-ягодные или ореховые, паста плодово-ягодная или ореховая, прошедшие тепловую обработку, в том числе с добавлением сахара или других подслащивающих веществ”.</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При применении первого условия второй части Правила необходимо учитывать значение запятой и точки с запятой в наименовании товарной позиции. Запятые между частями наименований означают, что определения относятся  ко всем перечисленным товарам. Однако</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если в  наименовании  товарной  позиции новое описание товаров начинается  после точки с запятой, то любые определения, упомянутые после точки с запятой, не могут быть применены к товарам, упомянутым до точки с запятой.</w:t>
      </w:r>
    </w:p>
    <w:p w:rsidR="005B36F5" w:rsidRPr="00B74FF2" w:rsidRDefault="005B36F5"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В тех случаях, когда по  наименованию  товарных позиций не представляется возможным  однозначно  проклассифицировать товар, необходимо пользоваться также примечаниями к разделам и группам, уточняющими понятия  и определения, принятые в ТН ВЭД, или же определяющими границы  классификационных группировок, в которые товар попадает по материалу, из которого изготовлен или же по функциональному назначению.</w:t>
      </w:r>
    </w:p>
    <w:p w:rsidR="005B36F5" w:rsidRPr="00B74FF2" w:rsidRDefault="005B36F5" w:rsidP="00B74FF2">
      <w:pPr>
        <w:tabs>
          <w:tab w:val="left" w:pos="426"/>
        </w:tabs>
        <w:spacing w:after="0"/>
        <w:ind w:firstLine="709"/>
        <w:jc w:val="both"/>
        <w:rPr>
          <w:rFonts w:ascii="Times New Roman" w:hAnsi="Times New Roman" w:cs="Times New Roman"/>
          <w:b/>
          <w:sz w:val="30"/>
          <w:szCs w:val="30"/>
        </w:rPr>
      </w:pPr>
    </w:p>
    <w:p w:rsidR="005B36F5" w:rsidRPr="00B74FF2" w:rsidRDefault="005B36F5" w:rsidP="00B74FF2">
      <w:pPr>
        <w:pStyle w:val="a5"/>
        <w:numPr>
          <w:ilvl w:val="0"/>
          <w:numId w:val="30"/>
        </w:numPr>
        <w:tabs>
          <w:tab w:val="left" w:pos="426"/>
        </w:tabs>
        <w:spacing w:after="0"/>
        <w:ind w:left="0" w:firstLine="709"/>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Варианты индивидуальных заданий</w:t>
      </w:r>
    </w:p>
    <w:p w:rsidR="005B36F5" w:rsidRPr="00B74FF2" w:rsidRDefault="005B36F5" w:rsidP="00B74FF2">
      <w:pPr>
        <w:tabs>
          <w:tab w:val="left" w:pos="426"/>
        </w:tabs>
        <w:spacing w:after="0"/>
        <w:ind w:firstLine="709"/>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5B36F5" w:rsidRPr="00B74FF2" w:rsidRDefault="005B36F5" w:rsidP="00B74FF2">
      <w:pPr>
        <w:pStyle w:val="a6"/>
        <w:spacing w:after="0"/>
        <w:ind w:firstLine="709"/>
        <w:jc w:val="both"/>
        <w:rPr>
          <w:rFonts w:ascii="Times New Roman" w:hAnsi="Times New Roman" w:cs="Times New Roman"/>
          <w:i/>
          <w:sz w:val="30"/>
          <w:szCs w:val="30"/>
        </w:rPr>
      </w:pPr>
      <w:r w:rsidRPr="00B74FF2">
        <w:rPr>
          <w:rFonts w:ascii="Times New Roman" w:hAnsi="Times New Roman" w:cs="Times New Roman"/>
          <w:i/>
          <w:sz w:val="30"/>
          <w:szCs w:val="30"/>
        </w:rPr>
        <w:t>В нижеследующих примерах выберите и отметьте позиции, соответствующие описанным признакам товара. Кроме того, назовите положения, на основании которых можно объяснить выбор отмеченной позиции и исключение неотмеченной позиции.</w:t>
      </w:r>
    </w:p>
    <w:p w:rsidR="005B36F5" w:rsidRPr="00B74FF2" w:rsidRDefault="005B36F5" w:rsidP="00B74FF2">
      <w:pPr>
        <w:pStyle w:val="a6"/>
        <w:tabs>
          <w:tab w:val="left" w:pos="426"/>
        </w:tabs>
        <w:spacing w:after="0"/>
        <w:ind w:firstLine="709"/>
        <w:jc w:val="both"/>
        <w:rPr>
          <w:rFonts w:ascii="Times New Roman" w:hAnsi="Times New Roman" w:cs="Times New Roman"/>
          <w:i/>
          <w:sz w:val="30"/>
          <w:szCs w:val="30"/>
        </w:rPr>
      </w:pPr>
      <w:r w:rsidRPr="00B74FF2">
        <w:rPr>
          <w:rFonts w:ascii="Times New Roman" w:hAnsi="Times New Roman" w:cs="Times New Roman"/>
          <w:i/>
          <w:sz w:val="30"/>
          <w:szCs w:val="30"/>
        </w:rPr>
        <w:tab/>
        <w:t>Определите в нижеследующем примере:</w:t>
      </w:r>
    </w:p>
    <w:p w:rsidR="005B36F5" w:rsidRPr="00B74FF2" w:rsidRDefault="005B36F5" w:rsidP="00B74FF2">
      <w:pPr>
        <w:pStyle w:val="a6"/>
        <w:tabs>
          <w:tab w:val="left" w:pos="426"/>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а) соответствующую позицию;</w:t>
      </w:r>
    </w:p>
    <w:p w:rsidR="005B36F5" w:rsidRPr="00B74FF2" w:rsidRDefault="005B36F5" w:rsidP="00B74FF2">
      <w:pPr>
        <w:pStyle w:val="a6"/>
        <w:tabs>
          <w:tab w:val="left" w:pos="426"/>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б) относящиеся к этому включению примечания;</w:t>
      </w:r>
    </w:p>
    <w:p w:rsidR="005B36F5" w:rsidRPr="00B74FF2" w:rsidRDefault="005B36F5" w:rsidP="00B74FF2">
      <w:pPr>
        <w:pStyle w:val="a6"/>
        <w:tabs>
          <w:tab w:val="left" w:pos="426"/>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в) примечания, исключающие возможность применения позиций из других разделов или глав.</w:t>
      </w:r>
    </w:p>
    <w:p w:rsidR="005B36F5" w:rsidRPr="00B74FF2" w:rsidRDefault="005B36F5" w:rsidP="00B74FF2">
      <w:pPr>
        <w:pStyle w:val="a6"/>
        <w:numPr>
          <w:ilvl w:val="0"/>
          <w:numId w:val="25"/>
        </w:numPr>
        <w:tabs>
          <w:tab w:val="left" w:pos="426"/>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Шахматная доска из розового дерева, со вставками из слоновой кости и розового дерева, без фигур.</w:t>
      </w:r>
    </w:p>
    <w:p w:rsidR="005B36F5" w:rsidRPr="00B74FF2" w:rsidRDefault="005B36F5" w:rsidP="00B74FF2">
      <w:pPr>
        <w:pStyle w:val="a6"/>
        <w:tabs>
          <w:tab w:val="left" w:pos="426"/>
        </w:tabs>
        <w:spacing w:after="0"/>
        <w:ind w:firstLine="709"/>
        <w:jc w:val="both"/>
        <w:rPr>
          <w:rFonts w:ascii="Times New Roman" w:hAnsi="Times New Roman" w:cs="Times New Roman"/>
          <w:sz w:val="30"/>
          <w:szCs w:val="30"/>
        </w:rPr>
      </w:pPr>
    </w:p>
    <w:p w:rsidR="005B36F5" w:rsidRPr="00B74FF2" w:rsidRDefault="005B36F5" w:rsidP="00B74FF2">
      <w:pPr>
        <w:pStyle w:val="a6"/>
        <w:numPr>
          <w:ilvl w:val="0"/>
          <w:numId w:val="30"/>
        </w:numPr>
        <w:tabs>
          <w:tab w:val="left" w:pos="426"/>
        </w:tabs>
        <w:spacing w:after="0"/>
        <w:ind w:left="0" w:firstLine="709"/>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Содержание отчета по лабораторной работе:</w:t>
      </w:r>
    </w:p>
    <w:p w:rsidR="005B36F5" w:rsidRPr="00B74FF2" w:rsidRDefault="005B36F5"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t>Отчет по лабораторной работе выполняется студентом в письменной форме, который должен включать в себя следующие разделы:</w:t>
      </w: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5. Заполнение нижеследующей таблицы:</w:t>
      </w:r>
    </w:p>
    <w:tbl>
      <w:tblPr>
        <w:tblStyle w:val="a8"/>
        <w:tblW w:w="0" w:type="auto"/>
        <w:tblLook w:val="04A0" w:firstRow="1" w:lastRow="0" w:firstColumn="1" w:lastColumn="0" w:noHBand="0" w:noVBand="1"/>
      </w:tblPr>
      <w:tblGrid>
        <w:gridCol w:w="668"/>
        <w:gridCol w:w="2155"/>
        <w:gridCol w:w="2136"/>
        <w:gridCol w:w="2152"/>
        <w:gridCol w:w="2174"/>
      </w:tblGrid>
      <w:tr w:rsidR="005B36F5" w:rsidRPr="00D95F84" w:rsidTr="00D95F84">
        <w:tc>
          <w:tcPr>
            <w:tcW w:w="540" w:type="dxa"/>
            <w:vAlign w:val="center"/>
          </w:tcPr>
          <w:p w:rsidR="005B36F5" w:rsidRPr="00D95F84" w:rsidRDefault="005B36F5" w:rsidP="00D95F84">
            <w:pPr>
              <w:tabs>
                <w:tab w:val="left" w:pos="284"/>
              </w:tabs>
              <w:ind w:firstLine="709"/>
              <w:jc w:val="center"/>
              <w:rPr>
                <w:rFonts w:ascii="Times New Roman" w:hAnsi="Times New Roman" w:cs="Times New Roman"/>
                <w:sz w:val="24"/>
                <w:szCs w:val="24"/>
              </w:rPr>
            </w:pPr>
            <w:r w:rsidRPr="00D95F84">
              <w:rPr>
                <w:rFonts w:ascii="Times New Roman" w:hAnsi="Times New Roman" w:cs="Times New Roman"/>
                <w:sz w:val="24"/>
                <w:szCs w:val="24"/>
              </w:rPr>
              <w:t>№</w:t>
            </w:r>
          </w:p>
          <w:p w:rsidR="005B36F5" w:rsidRPr="00D95F84" w:rsidRDefault="005B36F5" w:rsidP="00D95F84">
            <w:pPr>
              <w:tabs>
                <w:tab w:val="left" w:pos="284"/>
              </w:tabs>
              <w:ind w:firstLine="709"/>
              <w:jc w:val="center"/>
              <w:rPr>
                <w:rFonts w:ascii="Times New Roman" w:hAnsi="Times New Roman" w:cs="Times New Roman"/>
                <w:sz w:val="24"/>
                <w:szCs w:val="24"/>
              </w:rPr>
            </w:pPr>
            <w:proofErr w:type="spellStart"/>
            <w:r w:rsidRPr="00D95F84">
              <w:rPr>
                <w:rFonts w:ascii="Times New Roman" w:hAnsi="Times New Roman" w:cs="Times New Roman"/>
                <w:sz w:val="24"/>
                <w:szCs w:val="24"/>
              </w:rPr>
              <w:t>п</w:t>
            </w:r>
            <w:r w:rsidR="00D95F84" w:rsidRPr="00D95F84">
              <w:rPr>
                <w:rFonts w:ascii="Times New Roman" w:hAnsi="Times New Roman" w:cs="Times New Roman"/>
                <w:sz w:val="24"/>
                <w:szCs w:val="24"/>
              </w:rPr>
              <w:lastRenderedPageBreak/>
              <w:t>п</w:t>
            </w:r>
            <w:proofErr w:type="spellEnd"/>
            <w:r w:rsidRPr="00D95F84">
              <w:rPr>
                <w:rFonts w:ascii="Times New Roman" w:hAnsi="Times New Roman" w:cs="Times New Roman"/>
                <w:sz w:val="24"/>
                <w:szCs w:val="24"/>
              </w:rPr>
              <w:t>/</w:t>
            </w:r>
            <w:proofErr w:type="gramStart"/>
            <w:r w:rsidRPr="00D95F84">
              <w:rPr>
                <w:rFonts w:ascii="Times New Roman" w:hAnsi="Times New Roman" w:cs="Times New Roman"/>
                <w:sz w:val="24"/>
                <w:szCs w:val="24"/>
              </w:rPr>
              <w:t>п</w:t>
            </w:r>
            <w:proofErr w:type="gramEnd"/>
          </w:p>
        </w:tc>
        <w:tc>
          <w:tcPr>
            <w:tcW w:w="2231" w:type="dxa"/>
            <w:vAlign w:val="center"/>
          </w:tcPr>
          <w:p w:rsidR="005B36F5" w:rsidRPr="00D95F84" w:rsidRDefault="005B36F5" w:rsidP="00D95F84">
            <w:pPr>
              <w:tabs>
                <w:tab w:val="left" w:pos="284"/>
              </w:tabs>
              <w:jc w:val="center"/>
              <w:rPr>
                <w:rFonts w:ascii="Times New Roman" w:hAnsi="Times New Roman" w:cs="Times New Roman"/>
                <w:sz w:val="24"/>
                <w:szCs w:val="24"/>
              </w:rPr>
            </w:pPr>
            <w:r w:rsidRPr="00D95F84">
              <w:rPr>
                <w:rFonts w:ascii="Times New Roman" w:hAnsi="Times New Roman" w:cs="Times New Roman"/>
                <w:sz w:val="24"/>
                <w:szCs w:val="24"/>
              </w:rPr>
              <w:lastRenderedPageBreak/>
              <w:t>Описание товара</w:t>
            </w:r>
          </w:p>
        </w:tc>
        <w:tc>
          <w:tcPr>
            <w:tcW w:w="2231" w:type="dxa"/>
            <w:vAlign w:val="center"/>
          </w:tcPr>
          <w:p w:rsidR="005B36F5" w:rsidRPr="00D95F84" w:rsidRDefault="005B36F5" w:rsidP="00D95F84">
            <w:pPr>
              <w:tabs>
                <w:tab w:val="left" w:pos="284"/>
              </w:tabs>
              <w:ind w:firstLine="12"/>
              <w:jc w:val="center"/>
              <w:rPr>
                <w:rFonts w:ascii="Times New Roman" w:hAnsi="Times New Roman" w:cs="Times New Roman"/>
                <w:sz w:val="24"/>
                <w:szCs w:val="24"/>
              </w:rPr>
            </w:pPr>
            <w:r w:rsidRPr="00D95F84">
              <w:rPr>
                <w:rFonts w:ascii="Times New Roman" w:hAnsi="Times New Roman" w:cs="Times New Roman"/>
                <w:sz w:val="24"/>
                <w:szCs w:val="24"/>
              </w:rPr>
              <w:t>Группа товара по ЕТН ВЭД</w:t>
            </w:r>
          </w:p>
        </w:tc>
        <w:tc>
          <w:tcPr>
            <w:tcW w:w="2231" w:type="dxa"/>
            <w:vAlign w:val="center"/>
          </w:tcPr>
          <w:p w:rsidR="005B36F5" w:rsidRPr="00D95F84" w:rsidRDefault="005B36F5" w:rsidP="00D95F84">
            <w:pPr>
              <w:tabs>
                <w:tab w:val="left" w:pos="284"/>
              </w:tabs>
              <w:jc w:val="center"/>
              <w:rPr>
                <w:rFonts w:ascii="Times New Roman" w:hAnsi="Times New Roman" w:cs="Times New Roman"/>
                <w:sz w:val="24"/>
                <w:szCs w:val="24"/>
              </w:rPr>
            </w:pPr>
            <w:r w:rsidRPr="00D95F84">
              <w:rPr>
                <w:rFonts w:ascii="Times New Roman" w:hAnsi="Times New Roman" w:cs="Times New Roman"/>
                <w:sz w:val="24"/>
                <w:szCs w:val="24"/>
              </w:rPr>
              <w:t>Товарная позиция</w:t>
            </w:r>
          </w:p>
        </w:tc>
        <w:tc>
          <w:tcPr>
            <w:tcW w:w="2231" w:type="dxa"/>
            <w:vAlign w:val="center"/>
          </w:tcPr>
          <w:p w:rsidR="005B36F5" w:rsidRPr="00D95F84" w:rsidRDefault="005B36F5" w:rsidP="00D95F84">
            <w:pPr>
              <w:tabs>
                <w:tab w:val="left" w:pos="284"/>
              </w:tabs>
              <w:ind w:hanging="22"/>
              <w:jc w:val="center"/>
              <w:rPr>
                <w:rFonts w:ascii="Times New Roman" w:hAnsi="Times New Roman" w:cs="Times New Roman"/>
                <w:sz w:val="24"/>
                <w:szCs w:val="24"/>
              </w:rPr>
            </w:pPr>
            <w:r w:rsidRPr="00D95F84">
              <w:rPr>
                <w:rFonts w:ascii="Times New Roman" w:hAnsi="Times New Roman" w:cs="Times New Roman"/>
                <w:sz w:val="24"/>
                <w:szCs w:val="24"/>
              </w:rPr>
              <w:t>Примечания</w:t>
            </w:r>
          </w:p>
        </w:tc>
      </w:tr>
      <w:tr w:rsidR="005B36F5" w:rsidRPr="00D95F84" w:rsidTr="00D95F84">
        <w:tc>
          <w:tcPr>
            <w:tcW w:w="540" w:type="dxa"/>
            <w:vAlign w:val="center"/>
          </w:tcPr>
          <w:p w:rsidR="005B36F5" w:rsidRPr="00D95F84" w:rsidRDefault="005B36F5" w:rsidP="00D95F84">
            <w:pPr>
              <w:tabs>
                <w:tab w:val="left" w:pos="284"/>
              </w:tabs>
              <w:ind w:firstLine="709"/>
              <w:jc w:val="center"/>
              <w:rPr>
                <w:rFonts w:ascii="Times New Roman" w:hAnsi="Times New Roman" w:cs="Times New Roman"/>
                <w:sz w:val="24"/>
                <w:szCs w:val="24"/>
              </w:rPr>
            </w:pPr>
          </w:p>
        </w:tc>
        <w:tc>
          <w:tcPr>
            <w:tcW w:w="2231" w:type="dxa"/>
            <w:vAlign w:val="center"/>
          </w:tcPr>
          <w:p w:rsidR="005B36F5" w:rsidRPr="00D95F84" w:rsidRDefault="005B36F5" w:rsidP="00D95F84">
            <w:pPr>
              <w:tabs>
                <w:tab w:val="left" w:pos="284"/>
              </w:tabs>
              <w:ind w:firstLine="709"/>
              <w:jc w:val="center"/>
              <w:rPr>
                <w:rFonts w:ascii="Times New Roman" w:hAnsi="Times New Roman" w:cs="Times New Roman"/>
                <w:sz w:val="24"/>
                <w:szCs w:val="24"/>
              </w:rPr>
            </w:pPr>
          </w:p>
        </w:tc>
        <w:tc>
          <w:tcPr>
            <w:tcW w:w="2231" w:type="dxa"/>
            <w:vAlign w:val="center"/>
          </w:tcPr>
          <w:p w:rsidR="005B36F5" w:rsidRPr="00D95F84" w:rsidRDefault="005B36F5" w:rsidP="00D95F84">
            <w:pPr>
              <w:tabs>
                <w:tab w:val="left" w:pos="284"/>
              </w:tabs>
              <w:ind w:firstLine="709"/>
              <w:jc w:val="center"/>
              <w:rPr>
                <w:rFonts w:ascii="Times New Roman" w:hAnsi="Times New Roman" w:cs="Times New Roman"/>
                <w:sz w:val="24"/>
                <w:szCs w:val="24"/>
              </w:rPr>
            </w:pPr>
          </w:p>
        </w:tc>
        <w:tc>
          <w:tcPr>
            <w:tcW w:w="2231" w:type="dxa"/>
            <w:vAlign w:val="center"/>
          </w:tcPr>
          <w:p w:rsidR="005B36F5" w:rsidRPr="00D95F84" w:rsidRDefault="005B36F5" w:rsidP="00D95F84">
            <w:pPr>
              <w:tabs>
                <w:tab w:val="left" w:pos="284"/>
              </w:tabs>
              <w:ind w:firstLine="709"/>
              <w:jc w:val="center"/>
              <w:rPr>
                <w:rFonts w:ascii="Times New Roman" w:hAnsi="Times New Roman" w:cs="Times New Roman"/>
                <w:sz w:val="24"/>
                <w:szCs w:val="24"/>
              </w:rPr>
            </w:pPr>
          </w:p>
        </w:tc>
        <w:tc>
          <w:tcPr>
            <w:tcW w:w="2231" w:type="dxa"/>
            <w:vAlign w:val="center"/>
          </w:tcPr>
          <w:p w:rsidR="005B36F5" w:rsidRPr="00D95F84" w:rsidRDefault="005B36F5" w:rsidP="00D95F84">
            <w:pPr>
              <w:tabs>
                <w:tab w:val="left" w:pos="284"/>
              </w:tabs>
              <w:ind w:firstLine="709"/>
              <w:jc w:val="center"/>
              <w:rPr>
                <w:rFonts w:ascii="Times New Roman" w:hAnsi="Times New Roman" w:cs="Times New Roman"/>
                <w:sz w:val="24"/>
                <w:szCs w:val="24"/>
              </w:rPr>
            </w:pPr>
          </w:p>
        </w:tc>
      </w:tr>
    </w:tbl>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r w:rsidRPr="00B74FF2">
        <w:rPr>
          <w:rFonts w:ascii="Times New Roman" w:hAnsi="Times New Roman" w:cs="Times New Roman"/>
          <w:sz w:val="30"/>
          <w:szCs w:val="30"/>
        </w:rPr>
        <w:t>6. Выводы.</w:t>
      </w:r>
    </w:p>
    <w:p w:rsidR="005B36F5" w:rsidRPr="00B74FF2" w:rsidRDefault="005B36F5" w:rsidP="00B74FF2">
      <w:pPr>
        <w:pStyle w:val="a5"/>
        <w:tabs>
          <w:tab w:val="left" w:pos="284"/>
        </w:tabs>
        <w:spacing w:after="0"/>
        <w:ind w:left="0" w:firstLine="709"/>
        <w:jc w:val="both"/>
        <w:rPr>
          <w:rFonts w:ascii="Times New Roman" w:hAnsi="Times New Roman" w:cs="Times New Roman"/>
          <w:sz w:val="30"/>
          <w:szCs w:val="30"/>
        </w:rPr>
      </w:pPr>
    </w:p>
    <w:p w:rsidR="005B36F5" w:rsidRPr="00B74FF2" w:rsidRDefault="005B36F5" w:rsidP="00B74FF2">
      <w:pPr>
        <w:pStyle w:val="a6"/>
        <w:tabs>
          <w:tab w:val="left" w:pos="426"/>
        </w:tabs>
        <w:spacing w:after="0"/>
        <w:ind w:firstLine="709"/>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5B36F5" w:rsidRPr="00B74FF2" w:rsidRDefault="005B36F5" w:rsidP="00B74FF2">
      <w:pPr>
        <w:numPr>
          <w:ilvl w:val="0"/>
          <w:numId w:val="31"/>
        </w:numPr>
        <w:tabs>
          <w:tab w:val="clear" w:pos="825"/>
          <w:tab w:val="num" w:pos="0"/>
          <w:tab w:val="left" w:pos="284"/>
          <w:tab w:val="left" w:pos="993"/>
          <w:tab w:val="center" w:pos="1440"/>
        </w:tabs>
        <w:autoSpaceDE w:val="0"/>
        <w:autoSpaceDN w:val="0"/>
        <w:adjustRightInd w:val="0"/>
        <w:spacing w:after="0"/>
        <w:ind w:left="0" w:firstLine="709"/>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В каком случае принимается предварительное решение о класси</w:t>
      </w:r>
      <w:r w:rsidRPr="00B74FF2">
        <w:rPr>
          <w:rFonts w:ascii="Times New Roman" w:hAnsi="Times New Roman" w:cs="Times New Roman"/>
          <w:color w:val="000000"/>
          <w:sz w:val="30"/>
          <w:szCs w:val="30"/>
        </w:rPr>
        <w:softHyphen/>
        <w:t>фикации товара?</w:t>
      </w:r>
    </w:p>
    <w:p w:rsidR="005B36F5" w:rsidRPr="00B74FF2" w:rsidRDefault="005B36F5" w:rsidP="00B74FF2">
      <w:pPr>
        <w:numPr>
          <w:ilvl w:val="0"/>
          <w:numId w:val="31"/>
        </w:numPr>
        <w:tabs>
          <w:tab w:val="clear" w:pos="825"/>
          <w:tab w:val="num" w:pos="0"/>
          <w:tab w:val="left" w:pos="284"/>
          <w:tab w:val="left" w:pos="993"/>
          <w:tab w:val="center" w:pos="1440"/>
        </w:tabs>
        <w:autoSpaceDE w:val="0"/>
        <w:autoSpaceDN w:val="0"/>
        <w:adjustRightInd w:val="0"/>
        <w:spacing w:after="0"/>
        <w:ind w:left="0" w:firstLine="709"/>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Каков порядок принятия и срок действия предварительного ре</w:t>
      </w:r>
      <w:r w:rsidRPr="00B74FF2">
        <w:rPr>
          <w:rFonts w:ascii="Times New Roman" w:hAnsi="Times New Roman" w:cs="Times New Roman"/>
          <w:color w:val="000000"/>
          <w:sz w:val="30"/>
          <w:szCs w:val="30"/>
        </w:rPr>
        <w:softHyphen/>
        <w:t>шения?</w:t>
      </w:r>
    </w:p>
    <w:p w:rsidR="005B36F5" w:rsidRPr="00B74FF2" w:rsidRDefault="005B36F5" w:rsidP="00B74FF2">
      <w:pPr>
        <w:pStyle w:val="af2"/>
        <w:numPr>
          <w:ilvl w:val="0"/>
          <w:numId w:val="31"/>
        </w:numPr>
        <w:tabs>
          <w:tab w:val="clear" w:pos="825"/>
          <w:tab w:val="num" w:pos="0"/>
          <w:tab w:val="left" w:pos="284"/>
          <w:tab w:val="left" w:pos="993"/>
          <w:tab w:val="center" w:pos="1440"/>
        </w:tabs>
        <w:autoSpaceDE w:val="0"/>
        <w:autoSpaceDN w:val="0"/>
        <w:adjustRightInd w:val="0"/>
        <w:spacing w:after="0"/>
        <w:ind w:left="0" w:firstLine="709"/>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В каких случаях предварительное решение может быть отменено или отозвано, или его действие прекращено?</w:t>
      </w:r>
    </w:p>
    <w:p w:rsidR="005B36F5" w:rsidRPr="00B74FF2" w:rsidRDefault="005B36F5" w:rsidP="00B74FF2">
      <w:pPr>
        <w:pStyle w:val="a6"/>
        <w:tabs>
          <w:tab w:val="left" w:pos="426"/>
        </w:tabs>
        <w:spacing w:after="0"/>
        <w:ind w:firstLine="709"/>
        <w:jc w:val="both"/>
        <w:rPr>
          <w:rFonts w:ascii="Times New Roman" w:hAnsi="Times New Roman" w:cs="Times New Roman"/>
          <w:sz w:val="30"/>
          <w:szCs w:val="30"/>
        </w:rPr>
      </w:pPr>
    </w:p>
    <w:p w:rsidR="005B36F5" w:rsidRPr="00B74FF2" w:rsidRDefault="005B36F5" w:rsidP="00B74FF2">
      <w:pPr>
        <w:pStyle w:val="a6"/>
        <w:tabs>
          <w:tab w:val="left" w:pos="426"/>
        </w:tabs>
        <w:spacing w:after="0"/>
        <w:ind w:firstLine="709"/>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6. Список литературы:</w:t>
      </w:r>
    </w:p>
    <w:p w:rsidR="00A9218D" w:rsidRPr="00B74FF2" w:rsidRDefault="00A9218D" w:rsidP="00B74FF2">
      <w:pPr>
        <w:tabs>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A9218D" w:rsidRPr="00B74FF2" w:rsidRDefault="00A9218D" w:rsidP="00B74FF2">
      <w:pPr>
        <w:numPr>
          <w:ilvl w:val="2"/>
          <w:numId w:val="14"/>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A9218D" w:rsidRPr="00B74FF2" w:rsidRDefault="00A92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A9218D" w:rsidRPr="00B74FF2" w:rsidRDefault="00A92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A9218D" w:rsidRPr="00B74FF2" w:rsidRDefault="00A92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A9218D" w:rsidRPr="00B74FF2" w:rsidRDefault="00A92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A9218D" w:rsidRPr="00B74FF2" w:rsidRDefault="00A9218D"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A9218D" w:rsidRPr="00B74FF2" w:rsidRDefault="00A9218D" w:rsidP="00B74FF2">
      <w:pPr>
        <w:tabs>
          <w:tab w:val="left" w:pos="284"/>
          <w:tab w:val="left" w:pos="426"/>
          <w:tab w:val="left" w:pos="5096"/>
        </w:tabs>
        <w:spacing w:after="0"/>
        <w:rPr>
          <w:rFonts w:ascii="Times New Roman" w:hAnsi="Times New Roman" w:cs="Times New Roman"/>
          <w:sz w:val="30"/>
          <w:szCs w:val="30"/>
        </w:rPr>
      </w:pPr>
    </w:p>
    <w:p w:rsidR="00A9218D" w:rsidRPr="00B74FF2" w:rsidRDefault="00A9218D"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A9218D" w:rsidRPr="00B74FF2" w:rsidRDefault="00A9218D"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xml:space="preserve">. – М.: Дашков и К, 2009. (Гриф </w:t>
      </w:r>
      <w:r w:rsidRPr="00B74FF2">
        <w:rPr>
          <w:rFonts w:ascii="Times New Roman" w:hAnsi="Times New Roman" w:cs="Times New Roman"/>
          <w:sz w:val="30"/>
          <w:szCs w:val="30"/>
        </w:rPr>
        <w:lastRenderedPageBreak/>
        <w:t>«Рекомендовано УМО по образованию в области товароведения и экспертизы товаров в качестве учебного пособия»).</w:t>
      </w:r>
    </w:p>
    <w:p w:rsidR="00A9218D" w:rsidRPr="00B74FF2" w:rsidRDefault="00A9218D"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A9218D" w:rsidRPr="00B74FF2" w:rsidRDefault="00A9218D" w:rsidP="00B74FF2">
      <w:pPr>
        <w:tabs>
          <w:tab w:val="left" w:pos="284"/>
          <w:tab w:val="left" w:pos="426"/>
          <w:tab w:val="left" w:pos="5096"/>
        </w:tabs>
        <w:spacing w:after="0"/>
        <w:rPr>
          <w:rFonts w:ascii="Times New Roman" w:hAnsi="Times New Roman" w:cs="Times New Roman"/>
          <w:sz w:val="30"/>
          <w:szCs w:val="30"/>
        </w:rPr>
      </w:pPr>
    </w:p>
    <w:p w:rsidR="00A9218D" w:rsidRPr="00B74FF2" w:rsidRDefault="00A9218D"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A9218D" w:rsidRPr="00B74FF2" w:rsidRDefault="00A9218D"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5B36F5" w:rsidRPr="00B74FF2" w:rsidRDefault="005B36F5" w:rsidP="00B74FF2">
      <w:pPr>
        <w:tabs>
          <w:tab w:val="left" w:pos="284"/>
        </w:tabs>
        <w:spacing w:after="0"/>
        <w:ind w:firstLine="709"/>
        <w:jc w:val="both"/>
        <w:rPr>
          <w:rFonts w:ascii="Times New Roman" w:hAnsi="Times New Roman" w:cs="Times New Roman"/>
          <w:b/>
          <w:i/>
          <w:sz w:val="30"/>
          <w:szCs w:val="30"/>
        </w:rPr>
      </w:pPr>
    </w:p>
    <w:p w:rsidR="005B36F5" w:rsidRPr="00B74FF2" w:rsidRDefault="005B36F5" w:rsidP="00B74FF2">
      <w:pPr>
        <w:pStyle w:val="a5"/>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решения задачи.</w:t>
      </w:r>
    </w:p>
    <w:p w:rsidR="005B36F5" w:rsidRPr="00B74FF2" w:rsidRDefault="005B36F5" w:rsidP="00B74FF2">
      <w:pPr>
        <w:tabs>
          <w:tab w:val="left" w:pos="284"/>
        </w:tabs>
        <w:spacing w:after="0"/>
        <w:jc w:val="both"/>
        <w:rPr>
          <w:rFonts w:ascii="Times New Roman" w:hAnsi="Times New Roman" w:cs="Times New Roman"/>
          <w:i/>
          <w:sz w:val="30"/>
          <w:szCs w:val="30"/>
        </w:rPr>
      </w:pPr>
    </w:p>
    <w:p w:rsidR="005B36F5" w:rsidRPr="00B74FF2" w:rsidRDefault="005B36F5" w:rsidP="00B74FF2">
      <w:pPr>
        <w:pStyle w:val="a5"/>
        <w:tabs>
          <w:tab w:val="left" w:pos="284"/>
        </w:tabs>
        <w:spacing w:after="0"/>
        <w:ind w:left="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5B36F5" w:rsidRPr="00B74FF2" w:rsidRDefault="005B36F5" w:rsidP="00B74FF2">
      <w:pPr>
        <w:pStyle w:val="a5"/>
        <w:numPr>
          <w:ilvl w:val="0"/>
          <w:numId w:val="24"/>
        </w:numPr>
        <w:tabs>
          <w:tab w:val="left" w:pos="284"/>
        </w:tabs>
        <w:spacing w:after="0"/>
        <w:ind w:left="0" w:firstLine="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5B36F5" w:rsidRPr="00B74FF2" w:rsidRDefault="005B36F5" w:rsidP="00B74FF2">
      <w:pPr>
        <w:pStyle w:val="a5"/>
        <w:numPr>
          <w:ilvl w:val="0"/>
          <w:numId w:val="24"/>
        </w:numPr>
        <w:tabs>
          <w:tab w:val="left" w:pos="284"/>
        </w:tabs>
        <w:spacing w:after="0"/>
        <w:ind w:left="0" w:firstLine="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5B36F5" w:rsidRPr="00B74FF2" w:rsidRDefault="005B36F5" w:rsidP="00B74FF2">
      <w:pPr>
        <w:pStyle w:val="a5"/>
        <w:numPr>
          <w:ilvl w:val="0"/>
          <w:numId w:val="24"/>
        </w:numPr>
        <w:tabs>
          <w:tab w:val="left" w:pos="284"/>
        </w:tabs>
        <w:spacing w:after="0"/>
        <w:ind w:left="0" w:firstLine="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5B36F5" w:rsidRPr="00B74FF2" w:rsidRDefault="005B36F5" w:rsidP="00B74FF2">
      <w:pPr>
        <w:tabs>
          <w:tab w:val="left" w:pos="426"/>
        </w:tabs>
        <w:spacing w:after="0"/>
        <w:ind w:firstLine="709"/>
        <w:jc w:val="both"/>
        <w:rPr>
          <w:rFonts w:ascii="Times New Roman" w:hAnsi="Times New Roman" w:cs="Times New Roman"/>
          <w:b/>
          <w:sz w:val="30"/>
          <w:szCs w:val="30"/>
        </w:rPr>
      </w:pPr>
    </w:p>
    <w:p w:rsidR="00A9218D" w:rsidRPr="00B74FF2" w:rsidRDefault="00A9218D" w:rsidP="00B74FF2">
      <w:pPr>
        <w:tabs>
          <w:tab w:val="left" w:pos="284"/>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Лабораторное занятие 9</w:t>
      </w:r>
    </w:p>
    <w:p w:rsidR="00A9218D" w:rsidRPr="00B74FF2" w:rsidRDefault="00A9218D" w:rsidP="00B74FF2">
      <w:pPr>
        <w:tabs>
          <w:tab w:val="left" w:pos="284"/>
        </w:tabs>
        <w:spacing w:after="0"/>
        <w:jc w:val="center"/>
        <w:rPr>
          <w:rFonts w:ascii="Times New Roman" w:hAnsi="Times New Roman" w:cs="Times New Roman"/>
          <w:b/>
          <w:sz w:val="30"/>
          <w:szCs w:val="30"/>
        </w:rPr>
      </w:pPr>
    </w:p>
    <w:p w:rsidR="00A9218D" w:rsidRPr="00B74FF2" w:rsidRDefault="00A9218D" w:rsidP="00B74FF2">
      <w:pPr>
        <w:spacing w:after="0"/>
        <w:contextualSpacing/>
        <w:rPr>
          <w:rFonts w:ascii="Times New Roman" w:hAnsi="Times New Roman" w:cs="Times New Roman"/>
          <w:b/>
          <w:sz w:val="30"/>
          <w:szCs w:val="30"/>
          <w:u w:val="single"/>
        </w:rPr>
      </w:pPr>
      <w:r w:rsidRPr="00B74FF2">
        <w:rPr>
          <w:rFonts w:ascii="Times New Roman" w:hAnsi="Times New Roman" w:cs="Times New Roman"/>
          <w:b/>
          <w:sz w:val="30"/>
          <w:szCs w:val="30"/>
          <w:u w:val="single"/>
        </w:rPr>
        <w:t>Тема «Правовое обеспечение таможенной экспертизы. Таможенный эксперт» - 2 часа</w:t>
      </w:r>
    </w:p>
    <w:p w:rsidR="00A9218D" w:rsidRPr="00B74FF2" w:rsidRDefault="00A9218D" w:rsidP="00B74FF2">
      <w:pPr>
        <w:pStyle w:val="a5"/>
        <w:numPr>
          <w:ilvl w:val="0"/>
          <w:numId w:val="32"/>
        </w:numPr>
        <w:tabs>
          <w:tab w:val="left" w:pos="426"/>
        </w:tabs>
        <w:spacing w:after="0"/>
        <w:ind w:left="0" w:firstLine="0"/>
        <w:jc w:val="both"/>
        <w:rPr>
          <w:rFonts w:ascii="Times New Roman" w:eastAsia="Times New Roman" w:hAnsi="Times New Roman" w:cs="Times New Roman"/>
          <w:sz w:val="30"/>
          <w:szCs w:val="30"/>
        </w:rPr>
      </w:pPr>
      <w:r w:rsidRPr="00B74FF2">
        <w:rPr>
          <w:rFonts w:ascii="Times New Roman" w:eastAsia="Times New Roman" w:hAnsi="Times New Roman" w:cs="Times New Roman"/>
          <w:b/>
          <w:color w:val="7030A0"/>
          <w:sz w:val="30"/>
          <w:szCs w:val="30"/>
        </w:rPr>
        <w:t xml:space="preserve">Цель лабораторной работы: </w:t>
      </w:r>
      <w:r w:rsidRPr="00B74FF2">
        <w:rPr>
          <w:rFonts w:ascii="Times New Roman" w:eastAsia="Times New Roman" w:hAnsi="Times New Roman" w:cs="Times New Roman"/>
          <w:sz w:val="30"/>
          <w:szCs w:val="30"/>
        </w:rPr>
        <w:t xml:space="preserve">проанализировать пути совершенствования </w:t>
      </w:r>
      <w:r w:rsidR="00B82728" w:rsidRPr="00B74FF2">
        <w:rPr>
          <w:rFonts w:ascii="Times New Roman" w:eastAsia="Times New Roman" w:hAnsi="Times New Roman" w:cs="Times New Roman"/>
          <w:sz w:val="30"/>
          <w:szCs w:val="30"/>
        </w:rPr>
        <w:t>нормативно-правовую базу таможенной экспертизы</w:t>
      </w:r>
      <w:r w:rsidRPr="00B74FF2">
        <w:rPr>
          <w:rFonts w:ascii="Times New Roman" w:eastAsia="Times New Roman" w:hAnsi="Times New Roman" w:cs="Times New Roman"/>
          <w:sz w:val="30"/>
          <w:szCs w:val="30"/>
        </w:rPr>
        <w:t>.</w:t>
      </w:r>
    </w:p>
    <w:p w:rsidR="00A9218D" w:rsidRPr="00B74FF2" w:rsidRDefault="00A9218D" w:rsidP="00B74FF2">
      <w:pPr>
        <w:spacing w:after="0"/>
        <w:jc w:val="center"/>
        <w:rPr>
          <w:rFonts w:ascii="Times New Roman" w:eastAsia="Times New Roman" w:hAnsi="Times New Roman" w:cs="Times New Roman"/>
          <w:b/>
          <w:color w:val="FF0000"/>
          <w:sz w:val="30"/>
          <w:szCs w:val="30"/>
        </w:rPr>
      </w:pPr>
    </w:p>
    <w:p w:rsidR="00A9218D" w:rsidRPr="00B74FF2" w:rsidRDefault="00A9218D" w:rsidP="00B74FF2">
      <w:pPr>
        <w:spacing w:after="0"/>
        <w:jc w:val="center"/>
        <w:rPr>
          <w:rFonts w:ascii="Times New Roman" w:eastAsia="Times New Roman" w:hAnsi="Times New Roman" w:cs="Times New Roman"/>
          <w:b/>
          <w:color w:val="FF0000"/>
          <w:sz w:val="30"/>
          <w:szCs w:val="30"/>
        </w:rPr>
      </w:pPr>
      <w:r w:rsidRPr="00B74FF2">
        <w:rPr>
          <w:rFonts w:ascii="Times New Roman" w:eastAsia="Times New Roman" w:hAnsi="Times New Roman" w:cs="Times New Roman"/>
          <w:b/>
          <w:color w:val="FF0000"/>
          <w:sz w:val="30"/>
          <w:szCs w:val="30"/>
        </w:rPr>
        <w:t>Теоретические вопросы</w:t>
      </w:r>
    </w:p>
    <w:p w:rsidR="00B82728" w:rsidRPr="00B74FF2" w:rsidRDefault="00B82728" w:rsidP="00B74FF2">
      <w:pPr>
        <w:pStyle w:val="a5"/>
        <w:numPr>
          <w:ilvl w:val="0"/>
          <w:numId w:val="4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Нормативно-правовые аспекты при проведении таможенной экспертизы. </w:t>
      </w:r>
    </w:p>
    <w:p w:rsidR="00B82728" w:rsidRPr="00B74FF2" w:rsidRDefault="00B82728" w:rsidP="00B74FF2">
      <w:pPr>
        <w:pStyle w:val="a5"/>
        <w:numPr>
          <w:ilvl w:val="0"/>
          <w:numId w:val="4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Порядок назначения экспертизы. </w:t>
      </w:r>
    </w:p>
    <w:p w:rsidR="00B82728" w:rsidRPr="00B74FF2" w:rsidRDefault="00B82728" w:rsidP="00B74FF2">
      <w:pPr>
        <w:pStyle w:val="a5"/>
        <w:numPr>
          <w:ilvl w:val="0"/>
          <w:numId w:val="4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 xml:space="preserve">Процедуры взятия проб и образцов. </w:t>
      </w:r>
    </w:p>
    <w:p w:rsidR="00B82728" w:rsidRPr="00B74FF2" w:rsidRDefault="00B82728" w:rsidP="00B74FF2">
      <w:pPr>
        <w:pStyle w:val="a5"/>
        <w:numPr>
          <w:ilvl w:val="0"/>
          <w:numId w:val="4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t>Производство экспертизы.</w:t>
      </w:r>
    </w:p>
    <w:p w:rsidR="00B82728" w:rsidRPr="00B74FF2" w:rsidRDefault="00B82728" w:rsidP="00B74FF2">
      <w:pPr>
        <w:pStyle w:val="a5"/>
        <w:numPr>
          <w:ilvl w:val="0"/>
          <w:numId w:val="47"/>
        </w:numPr>
        <w:tabs>
          <w:tab w:val="left" w:pos="426"/>
        </w:tabs>
        <w:spacing w:after="0"/>
        <w:ind w:left="0" w:firstLine="0"/>
        <w:rPr>
          <w:rFonts w:ascii="Times New Roman" w:hAnsi="Times New Roman" w:cs="Times New Roman"/>
          <w:sz w:val="30"/>
          <w:szCs w:val="30"/>
        </w:rPr>
      </w:pPr>
      <w:r w:rsidRPr="00B74FF2">
        <w:rPr>
          <w:rFonts w:ascii="Times New Roman" w:hAnsi="Times New Roman" w:cs="Times New Roman"/>
          <w:sz w:val="30"/>
          <w:szCs w:val="30"/>
        </w:rPr>
        <w:lastRenderedPageBreak/>
        <w:t xml:space="preserve">Лица, способные выступать в качестве экспертов при проведении таможенных экспертиз. </w:t>
      </w:r>
    </w:p>
    <w:p w:rsidR="00A9218D" w:rsidRPr="00B74FF2" w:rsidRDefault="00A9218D" w:rsidP="00B74FF2">
      <w:pPr>
        <w:tabs>
          <w:tab w:val="left" w:pos="284"/>
        </w:tabs>
        <w:spacing w:after="0"/>
        <w:jc w:val="both"/>
        <w:rPr>
          <w:rFonts w:ascii="Times New Roman" w:eastAsia="Times New Roman" w:hAnsi="Times New Roman" w:cs="Times New Roman"/>
          <w:b/>
          <w:sz w:val="30"/>
          <w:szCs w:val="30"/>
        </w:rPr>
      </w:pPr>
    </w:p>
    <w:p w:rsidR="00A9218D" w:rsidRPr="00B74FF2" w:rsidRDefault="00A9218D" w:rsidP="00B74FF2">
      <w:pPr>
        <w:pStyle w:val="a5"/>
        <w:numPr>
          <w:ilvl w:val="0"/>
          <w:numId w:val="32"/>
        </w:numPr>
        <w:tabs>
          <w:tab w:val="left" w:pos="284"/>
        </w:tabs>
        <w:spacing w:after="0"/>
        <w:ind w:left="0" w:firstLine="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Порядок выполнения работы</w:t>
      </w:r>
    </w:p>
    <w:p w:rsidR="00B82728" w:rsidRPr="00B74FF2" w:rsidRDefault="00B82728" w:rsidP="00B74FF2">
      <w:pPr>
        <w:pStyle w:val="a5"/>
        <w:numPr>
          <w:ilvl w:val="0"/>
          <w:numId w:val="48"/>
        </w:numPr>
        <w:tabs>
          <w:tab w:val="left" w:pos="284"/>
        </w:tabs>
        <w:spacing w:after="0"/>
        <w:ind w:left="0"/>
        <w:jc w:val="both"/>
        <w:rPr>
          <w:rFonts w:ascii="Times New Roman" w:hAnsi="Times New Roman" w:cs="Times New Roman"/>
          <w:b/>
          <w:sz w:val="30"/>
          <w:szCs w:val="30"/>
        </w:rPr>
      </w:pPr>
      <w:r w:rsidRPr="00B74FF2">
        <w:rPr>
          <w:rFonts w:ascii="Times New Roman" w:hAnsi="Times New Roman" w:cs="Times New Roman"/>
          <w:b/>
          <w:sz w:val="30"/>
          <w:szCs w:val="30"/>
        </w:rPr>
        <w:t>пояснение к заданию</w:t>
      </w:r>
    </w:p>
    <w:p w:rsidR="00B82728" w:rsidRPr="00B74FF2" w:rsidRDefault="00B82728" w:rsidP="00B74FF2">
      <w:pPr>
        <w:pStyle w:val="r3"/>
        <w:shd w:val="clear" w:color="auto" w:fill="FFFFFF"/>
        <w:spacing w:before="0" w:beforeAutospacing="0" w:after="0" w:afterAutospacing="0" w:line="276" w:lineRule="auto"/>
        <w:ind w:firstLine="709"/>
        <w:jc w:val="center"/>
        <w:rPr>
          <w:sz w:val="30"/>
          <w:szCs w:val="30"/>
        </w:rPr>
      </w:pPr>
      <w:r w:rsidRPr="00B74FF2">
        <w:rPr>
          <w:rStyle w:val="a4"/>
          <w:sz w:val="30"/>
          <w:szCs w:val="30"/>
        </w:rPr>
        <w:t>ГРУППА 72</w:t>
      </w:r>
    </w:p>
    <w:p w:rsidR="00B82728" w:rsidRPr="00B74FF2" w:rsidRDefault="00B82728" w:rsidP="00B74FF2">
      <w:pPr>
        <w:pStyle w:val="r3"/>
        <w:shd w:val="clear" w:color="auto" w:fill="FFFFFF"/>
        <w:spacing w:before="0" w:beforeAutospacing="0" w:after="0" w:afterAutospacing="0" w:line="276" w:lineRule="auto"/>
        <w:ind w:firstLine="709"/>
        <w:jc w:val="center"/>
        <w:rPr>
          <w:sz w:val="30"/>
          <w:szCs w:val="30"/>
        </w:rPr>
      </w:pPr>
      <w:r w:rsidRPr="00B74FF2">
        <w:rPr>
          <w:rStyle w:val="a4"/>
          <w:sz w:val="30"/>
          <w:szCs w:val="30"/>
        </w:rPr>
        <w:t>ЧЕРНЫЕ МЕТАЛЛЫ</w:t>
      </w:r>
    </w:p>
    <w:p w:rsidR="00B82728" w:rsidRPr="00B74FF2" w:rsidRDefault="00B82728" w:rsidP="00B74FF2">
      <w:pPr>
        <w:pStyle w:val="r3"/>
        <w:shd w:val="clear" w:color="auto" w:fill="FFFFFF"/>
        <w:spacing w:before="0" w:beforeAutospacing="0" w:after="0" w:afterAutospacing="0" w:line="276" w:lineRule="auto"/>
        <w:ind w:firstLine="709"/>
        <w:jc w:val="both"/>
        <w:rPr>
          <w:sz w:val="30"/>
          <w:szCs w:val="30"/>
        </w:rPr>
      </w:pPr>
      <w:r w:rsidRPr="00B74FF2">
        <w:rPr>
          <w:sz w:val="30"/>
          <w:szCs w:val="30"/>
        </w:rPr>
        <w:t>Примечания:</w:t>
      </w:r>
    </w:p>
    <w:p w:rsidR="00B82728" w:rsidRPr="00B74FF2" w:rsidRDefault="00B82728" w:rsidP="00B74FF2">
      <w:pPr>
        <w:pStyle w:val="p1"/>
        <w:shd w:val="clear" w:color="auto" w:fill="FFFFFF"/>
        <w:spacing w:before="0" w:beforeAutospacing="0" w:after="0" w:afterAutospacing="0" w:line="276" w:lineRule="auto"/>
        <w:ind w:firstLine="709"/>
        <w:jc w:val="both"/>
        <w:rPr>
          <w:sz w:val="30"/>
          <w:szCs w:val="30"/>
        </w:rPr>
      </w:pPr>
      <w:r w:rsidRPr="00B74FF2">
        <w:rPr>
          <w:sz w:val="30"/>
          <w:szCs w:val="30"/>
        </w:rPr>
        <w:t>1. В данной группе, а в случае примечаний 1г, 1д и 1е - во всей Номенклатуре нижеприведенные термины означают:</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а) "</w:t>
      </w:r>
      <w:proofErr w:type="spellStart"/>
      <w:r w:rsidRPr="00B74FF2">
        <w:rPr>
          <w:sz w:val="30"/>
          <w:szCs w:val="30"/>
        </w:rPr>
        <w:t>передельный</w:t>
      </w:r>
      <w:proofErr w:type="spellEnd"/>
      <w:r w:rsidRPr="00B74FF2">
        <w:rPr>
          <w:sz w:val="30"/>
          <w:szCs w:val="30"/>
        </w:rPr>
        <w:t xml:space="preserve"> чугун" - сплав железа с углеродом, непригодный для ковки, содержащий более 2 </w:t>
      </w:r>
      <w:proofErr w:type="spellStart"/>
      <w:r w:rsidRPr="00B74FF2">
        <w:rPr>
          <w:sz w:val="30"/>
          <w:szCs w:val="30"/>
        </w:rPr>
        <w:t>мас</w:t>
      </w:r>
      <w:proofErr w:type="spellEnd"/>
      <w:r w:rsidRPr="00B74FF2">
        <w:rPr>
          <w:sz w:val="30"/>
          <w:szCs w:val="30"/>
        </w:rPr>
        <w:t>.% углерода и который может содержать один или более других элементов в следующих пределах:</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хрома не более 10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марганца не более 6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фосфора не более 3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кремния не более 8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других элементов в целом не более 10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б) </w:t>
      </w:r>
      <w:r w:rsidRPr="00B74FF2">
        <w:rPr>
          <w:spacing w:val="-4"/>
          <w:sz w:val="30"/>
          <w:szCs w:val="30"/>
        </w:rPr>
        <w:t>"зеркальный чугун (</w:t>
      </w:r>
      <w:proofErr w:type="spellStart"/>
      <w:r w:rsidRPr="00B74FF2">
        <w:rPr>
          <w:spacing w:val="-4"/>
          <w:sz w:val="30"/>
          <w:szCs w:val="30"/>
        </w:rPr>
        <w:t>шпигель</w:t>
      </w:r>
      <w:proofErr w:type="spellEnd"/>
      <w:r w:rsidRPr="00B74FF2">
        <w:rPr>
          <w:spacing w:val="-4"/>
          <w:sz w:val="30"/>
          <w:szCs w:val="30"/>
        </w:rPr>
        <w:t>)" - сплав железа с углеродом, содержащий более 6 </w:t>
      </w:r>
      <w:proofErr w:type="spellStart"/>
      <w:r w:rsidRPr="00B74FF2">
        <w:rPr>
          <w:spacing w:val="-4"/>
          <w:sz w:val="30"/>
          <w:szCs w:val="30"/>
        </w:rPr>
        <w:t>мас</w:t>
      </w:r>
      <w:proofErr w:type="spellEnd"/>
      <w:r w:rsidRPr="00B74FF2">
        <w:rPr>
          <w:spacing w:val="-4"/>
          <w:sz w:val="30"/>
          <w:szCs w:val="30"/>
        </w:rPr>
        <w:t>.%, но не более 30 </w:t>
      </w:r>
      <w:proofErr w:type="spellStart"/>
      <w:r w:rsidRPr="00B74FF2">
        <w:rPr>
          <w:spacing w:val="-4"/>
          <w:sz w:val="30"/>
          <w:szCs w:val="30"/>
        </w:rPr>
        <w:t>мас</w:t>
      </w:r>
      <w:proofErr w:type="spellEnd"/>
      <w:r w:rsidRPr="00B74FF2">
        <w:rPr>
          <w:spacing w:val="-4"/>
          <w:sz w:val="30"/>
          <w:szCs w:val="30"/>
        </w:rPr>
        <w:t>.% марганца, а по другим компонентам - соответствующий условиям, указанным выше, в пункте (а) данного примечания;</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proofErr w:type="gramStart"/>
      <w:r w:rsidRPr="00B74FF2">
        <w:rPr>
          <w:sz w:val="30"/>
          <w:szCs w:val="30"/>
        </w:rPr>
        <w:t xml:space="preserve">в) "ферросплавы" - сплавы в виде чушек, болванок, кусков или других первичных форм, полученных в результате непрерывного литья, а также в форме гранул или порошков, агломерированных или </w:t>
      </w:r>
      <w:proofErr w:type="spellStart"/>
      <w:r w:rsidRPr="00B74FF2">
        <w:rPr>
          <w:sz w:val="30"/>
          <w:szCs w:val="30"/>
        </w:rPr>
        <w:t>неагломерированных</w:t>
      </w:r>
      <w:proofErr w:type="spellEnd"/>
      <w:r w:rsidRPr="00B74FF2">
        <w:rPr>
          <w:sz w:val="30"/>
          <w:szCs w:val="30"/>
        </w:rPr>
        <w:t xml:space="preserve">, обычно применяемые как добавки при производстве других сплавов или в качестве </w:t>
      </w:r>
      <w:proofErr w:type="spellStart"/>
      <w:r w:rsidRPr="00B74FF2">
        <w:rPr>
          <w:sz w:val="30"/>
          <w:szCs w:val="30"/>
        </w:rPr>
        <w:t>раскислителей</w:t>
      </w:r>
      <w:proofErr w:type="spellEnd"/>
      <w:r w:rsidRPr="00B74FF2">
        <w:rPr>
          <w:sz w:val="30"/>
          <w:szCs w:val="30"/>
        </w:rPr>
        <w:t xml:space="preserve">, </w:t>
      </w:r>
      <w:proofErr w:type="spellStart"/>
      <w:r w:rsidRPr="00B74FF2">
        <w:rPr>
          <w:sz w:val="30"/>
          <w:szCs w:val="30"/>
        </w:rPr>
        <w:t>десульфураторов</w:t>
      </w:r>
      <w:proofErr w:type="spellEnd"/>
      <w:r w:rsidRPr="00B74FF2">
        <w:rPr>
          <w:sz w:val="30"/>
          <w:szCs w:val="30"/>
        </w:rPr>
        <w:t xml:space="preserve"> или для других аналогичных целей в черной металлургии и обычно непригодные для ковки, содержащие 4 </w:t>
      </w:r>
      <w:proofErr w:type="spellStart"/>
      <w:r w:rsidRPr="00B74FF2">
        <w:rPr>
          <w:sz w:val="30"/>
          <w:szCs w:val="30"/>
        </w:rPr>
        <w:t>мас</w:t>
      </w:r>
      <w:proofErr w:type="spellEnd"/>
      <w:r w:rsidRPr="00B74FF2">
        <w:rPr>
          <w:sz w:val="30"/>
          <w:szCs w:val="30"/>
        </w:rPr>
        <w:t>.% или более железа и</w:t>
      </w:r>
      <w:proofErr w:type="gramEnd"/>
      <w:r w:rsidRPr="00B74FF2">
        <w:rPr>
          <w:sz w:val="30"/>
          <w:szCs w:val="30"/>
        </w:rPr>
        <w:t xml:space="preserve"> один или более из приведенных ниже элементов в следующих соотношениях:</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хрома более 10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lastRenderedPageBreak/>
        <w:t>- марганца более 30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фосфора более 3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кремния более 8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других элементов в сумме более 10 </w:t>
      </w:r>
      <w:proofErr w:type="spellStart"/>
      <w:r w:rsidRPr="00B74FF2">
        <w:rPr>
          <w:sz w:val="30"/>
          <w:szCs w:val="30"/>
        </w:rPr>
        <w:t>мас</w:t>
      </w:r>
      <w:proofErr w:type="spellEnd"/>
      <w:r w:rsidRPr="00B74FF2">
        <w:rPr>
          <w:sz w:val="30"/>
          <w:szCs w:val="30"/>
        </w:rPr>
        <w:t>.%, исключая углерод, при условии содержания меди не более 10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г) "сталь" - сплавы на основе железа, кроме упомянутых в товарной позиции 7203, которые (за исключением определенных видов, изготовляемых в форме отливок) обладают ковкостью и содержат 2 </w:t>
      </w:r>
      <w:proofErr w:type="spellStart"/>
      <w:r w:rsidRPr="00B74FF2">
        <w:rPr>
          <w:sz w:val="30"/>
          <w:szCs w:val="30"/>
        </w:rPr>
        <w:t>мас</w:t>
      </w:r>
      <w:proofErr w:type="spellEnd"/>
      <w:r w:rsidRPr="00B74FF2">
        <w:rPr>
          <w:sz w:val="30"/>
          <w:szCs w:val="30"/>
        </w:rPr>
        <w:t>.% или менее углерода. Хромистые стали, однако, могут содержать более высокий процент углерода;</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д</w:t>
      </w:r>
      <w:r w:rsidRPr="00B74FF2">
        <w:rPr>
          <w:spacing w:val="-2"/>
          <w:sz w:val="30"/>
          <w:szCs w:val="30"/>
        </w:rPr>
        <w:t>) "коррозионностойкая сталь" - легированная сталь, содержащая 1,2 </w:t>
      </w:r>
      <w:proofErr w:type="spellStart"/>
      <w:r w:rsidRPr="00B74FF2">
        <w:rPr>
          <w:spacing w:val="-2"/>
          <w:sz w:val="30"/>
          <w:szCs w:val="30"/>
        </w:rPr>
        <w:t>мас</w:t>
      </w:r>
      <w:proofErr w:type="spellEnd"/>
      <w:r w:rsidRPr="00B74FF2">
        <w:rPr>
          <w:spacing w:val="-2"/>
          <w:sz w:val="30"/>
          <w:szCs w:val="30"/>
        </w:rPr>
        <w:t>.%</w:t>
      </w:r>
      <w:r w:rsidRPr="00B74FF2">
        <w:rPr>
          <w:rStyle w:val="apple-converted-space"/>
          <w:sz w:val="30"/>
          <w:szCs w:val="30"/>
        </w:rPr>
        <w:t> </w:t>
      </w:r>
      <w:r w:rsidRPr="00B74FF2">
        <w:rPr>
          <w:sz w:val="30"/>
          <w:szCs w:val="30"/>
        </w:rPr>
        <w:t>или менее углерода и 10,5 </w:t>
      </w:r>
      <w:proofErr w:type="spellStart"/>
      <w:r w:rsidRPr="00B74FF2">
        <w:rPr>
          <w:sz w:val="30"/>
          <w:szCs w:val="30"/>
        </w:rPr>
        <w:t>мас</w:t>
      </w:r>
      <w:proofErr w:type="spellEnd"/>
      <w:r w:rsidRPr="00B74FF2">
        <w:rPr>
          <w:sz w:val="30"/>
          <w:szCs w:val="30"/>
        </w:rPr>
        <w:t>.% или более хрома при наличии других элементов или без них;</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е) "другие виды легированных сталей" - стали, не подпадающие под определение коррозионностойкой стали и содержащие один или более из приведенных ниже элементов в следующих соотношениях:</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алюминия 0,3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бора 0,0008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хрома 0,3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кобальта 0,3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меди 0,4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свинца 0,4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марганца 1,65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молибдена 0,08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никеля 0,3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ниобия 0,06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кремния 0,6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титана 0,05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вольфрама 0,3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ванадия 0,1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циркония 0,05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w:t>
      </w:r>
      <w:r w:rsidRPr="00B74FF2">
        <w:rPr>
          <w:spacing w:val="-2"/>
          <w:sz w:val="30"/>
          <w:szCs w:val="30"/>
        </w:rPr>
        <w:t>других элементов (кроме серы, фосфора, углерода и азота), взятых отдель</w:t>
      </w:r>
      <w:r w:rsidRPr="00B74FF2">
        <w:rPr>
          <w:spacing w:val="-2"/>
          <w:sz w:val="30"/>
          <w:szCs w:val="30"/>
        </w:rPr>
        <w:softHyphen/>
        <w:t>но</w:t>
      </w:r>
      <w:r w:rsidRPr="00B74FF2">
        <w:rPr>
          <w:sz w:val="30"/>
          <w:szCs w:val="30"/>
        </w:rPr>
        <w:t>, 0,1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lastRenderedPageBreak/>
        <w:t xml:space="preserve">ж) "слитки черных металлов для переплавки (шихтовые слитки)" - изделия, грубо отлитые в форме слитков без литейной прибыли или литников или в форме чушек, имеющие явные поверхностные дефекты и отличающиеся по химическому составу от </w:t>
      </w:r>
      <w:proofErr w:type="spellStart"/>
      <w:r w:rsidRPr="00B74FF2">
        <w:rPr>
          <w:sz w:val="30"/>
          <w:szCs w:val="30"/>
        </w:rPr>
        <w:t>передельного</w:t>
      </w:r>
      <w:proofErr w:type="spellEnd"/>
      <w:r w:rsidRPr="00B74FF2">
        <w:rPr>
          <w:sz w:val="30"/>
          <w:szCs w:val="30"/>
        </w:rPr>
        <w:t xml:space="preserve"> чугуна, зеркального чугуна или ферросплавов;</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з) "гранулы" - изделия, менее 90 </w:t>
      </w:r>
      <w:proofErr w:type="spellStart"/>
      <w:r w:rsidRPr="00B74FF2">
        <w:rPr>
          <w:sz w:val="30"/>
          <w:szCs w:val="30"/>
        </w:rPr>
        <w:t>мас</w:t>
      </w:r>
      <w:proofErr w:type="spellEnd"/>
      <w:r w:rsidRPr="00B74FF2">
        <w:rPr>
          <w:sz w:val="30"/>
          <w:szCs w:val="30"/>
        </w:rPr>
        <w:t>.% которых просеивается через сито с размером ячейки 1 мм и 90 </w:t>
      </w:r>
      <w:proofErr w:type="spellStart"/>
      <w:r w:rsidRPr="00B74FF2">
        <w:rPr>
          <w:sz w:val="30"/>
          <w:szCs w:val="30"/>
        </w:rPr>
        <w:t>мас</w:t>
      </w:r>
      <w:proofErr w:type="spellEnd"/>
      <w:r w:rsidRPr="00B74FF2">
        <w:rPr>
          <w:sz w:val="30"/>
          <w:szCs w:val="30"/>
        </w:rPr>
        <w:t>.% которых или более просеивается через сито с размером ячейки 5 мм;</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proofErr w:type="gramStart"/>
      <w:r w:rsidRPr="00B74FF2">
        <w:rPr>
          <w:sz w:val="30"/>
          <w:szCs w:val="30"/>
        </w:rPr>
        <w:t>и) "полуфабрикаты" - изделия сплошного сечения, полученные в результате непрерывной разливки, не подвергнутые или подвергнутые первичной горячей прокатке; и прочие изделия сплошного сечения, которые не подвергались иной обработке, кроме первичной горячей прокатки или грубой формовки путем ковки, включая заготовки для уголков, фасонных или специальных профилей.</w:t>
      </w:r>
      <w:proofErr w:type="gramEnd"/>
    </w:p>
    <w:p w:rsidR="00B82728" w:rsidRPr="00B74FF2" w:rsidRDefault="00B82728" w:rsidP="00B74FF2">
      <w:pPr>
        <w:pStyle w:val="p21"/>
        <w:shd w:val="clear" w:color="auto" w:fill="FFFFFF"/>
        <w:spacing w:before="0" w:beforeAutospacing="0" w:after="0" w:afterAutospacing="0" w:line="276" w:lineRule="auto"/>
        <w:ind w:firstLine="709"/>
        <w:jc w:val="both"/>
        <w:rPr>
          <w:sz w:val="30"/>
          <w:szCs w:val="30"/>
        </w:rPr>
      </w:pPr>
      <w:r w:rsidRPr="00B74FF2">
        <w:rPr>
          <w:sz w:val="30"/>
          <w:szCs w:val="30"/>
        </w:rPr>
        <w:t>Эти изделия в рулонах не поставляются;</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к) "плоский прокат" – катаные изделия сплошного прямоугольного (кроме квадратного) сечения, которые не подпадают под определение вышеуказанного пункта (и) и выпускаются в следующем виде: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рулоны с последовательно намотанными слоями, или</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листы, которые при толщине менее 4,75 мм имеют ширину, по крайней мере, в 10 раз превышающую толщину, а при толщине 4,75 мм или более имеют ширину, которая превышает 150 мм и составляет, по крайней мере, две толщины.</w:t>
      </w:r>
    </w:p>
    <w:p w:rsidR="00B82728" w:rsidRPr="00B74FF2" w:rsidRDefault="00B82728" w:rsidP="00B74FF2">
      <w:pPr>
        <w:pStyle w:val="p21"/>
        <w:shd w:val="clear" w:color="auto" w:fill="FFFFFF"/>
        <w:spacing w:before="0" w:beforeAutospacing="0" w:after="0" w:afterAutospacing="0" w:line="276" w:lineRule="auto"/>
        <w:ind w:firstLine="709"/>
        <w:jc w:val="both"/>
        <w:rPr>
          <w:sz w:val="30"/>
          <w:szCs w:val="30"/>
        </w:rPr>
      </w:pPr>
      <w:r w:rsidRPr="00B74FF2">
        <w:rPr>
          <w:sz w:val="30"/>
          <w:szCs w:val="30"/>
        </w:rPr>
        <w:t>В плоский прокат включаются изделия с рельефной поверхностью, полученной в результате прокатки (например, имеющие борозды, выступы, клетки, ромбы), или изделия перфорированные, гофрированные или полированные, при условии, что при этом они не приобрели свойств изделий, включаемых в другие товарные позиции.</w:t>
      </w:r>
    </w:p>
    <w:p w:rsidR="00B82728" w:rsidRPr="00B74FF2" w:rsidRDefault="00B82728" w:rsidP="00B74FF2">
      <w:pPr>
        <w:pStyle w:val="p21"/>
        <w:shd w:val="clear" w:color="auto" w:fill="FFFFFF"/>
        <w:spacing w:before="0" w:beforeAutospacing="0" w:after="0" w:afterAutospacing="0" w:line="276" w:lineRule="auto"/>
        <w:ind w:firstLine="709"/>
        <w:jc w:val="both"/>
        <w:rPr>
          <w:sz w:val="30"/>
          <w:szCs w:val="30"/>
        </w:rPr>
      </w:pPr>
      <w:proofErr w:type="gramStart"/>
      <w:r w:rsidRPr="00B74FF2">
        <w:rPr>
          <w:sz w:val="30"/>
          <w:szCs w:val="30"/>
        </w:rPr>
        <w:t xml:space="preserve">Плоский прокат, имеющий форму, отличную от прямоугольной или квадратной, любого размера, классифицируется как изделие с </w:t>
      </w:r>
      <w:r w:rsidRPr="00B74FF2">
        <w:rPr>
          <w:sz w:val="30"/>
          <w:szCs w:val="30"/>
        </w:rPr>
        <w:lastRenderedPageBreak/>
        <w:t>шириной 600 мм или более при условии, что при этом оно не имеет свойств изделий других товарных позиций;</w:t>
      </w:r>
      <w:proofErr w:type="gramEnd"/>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proofErr w:type="gramStart"/>
      <w:r w:rsidRPr="00B74FF2">
        <w:rPr>
          <w:sz w:val="30"/>
          <w:szCs w:val="30"/>
        </w:rPr>
        <w:t>л) "прутки горячекатаные в бухтах свободной мотки" - горячекатаные изделия в свободно смотанных бухтах, имеющие сплошное поперечное сечение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стороны - прямолинейные, равные по длине и параллельные).</w:t>
      </w:r>
      <w:proofErr w:type="gramEnd"/>
      <w:r w:rsidRPr="00B74FF2">
        <w:rPr>
          <w:sz w:val="30"/>
          <w:szCs w:val="30"/>
        </w:rPr>
        <w:t xml:space="preserve"> Эти изделия могут иметь выемки, выступы, борозды или другие деформации, полученные в процессе прокатки (арматурные стержни);</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proofErr w:type="gramStart"/>
      <w:r w:rsidRPr="00B74FF2">
        <w:rPr>
          <w:sz w:val="30"/>
          <w:szCs w:val="30"/>
        </w:rPr>
        <w:t>м) "прочие прутки" - изделия, которые не подпадают ни под одно из вышеприведенных определений в пунктах (и), (к) или (л) или под определение проволоки, имеющие одинаковое сплошное поперечное сечение по всей длине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w:t>
      </w:r>
      <w:proofErr w:type="gramEnd"/>
      <w:r w:rsidRPr="00B74FF2">
        <w:rPr>
          <w:sz w:val="30"/>
          <w:szCs w:val="30"/>
        </w:rPr>
        <w:t>, а две другие стороны - прямолинейные, равные по длине и параллельные).</w:t>
      </w:r>
    </w:p>
    <w:p w:rsidR="00B82728" w:rsidRPr="00B74FF2" w:rsidRDefault="00B82728" w:rsidP="00B74FF2">
      <w:pPr>
        <w:pStyle w:val="p21"/>
        <w:shd w:val="clear" w:color="auto" w:fill="FFFFFF"/>
        <w:spacing w:before="0" w:beforeAutospacing="0" w:after="0" w:afterAutospacing="0" w:line="276" w:lineRule="auto"/>
        <w:ind w:firstLine="709"/>
        <w:jc w:val="both"/>
        <w:rPr>
          <w:sz w:val="30"/>
          <w:szCs w:val="30"/>
        </w:rPr>
      </w:pPr>
      <w:r w:rsidRPr="00B74FF2">
        <w:rPr>
          <w:sz w:val="30"/>
          <w:szCs w:val="30"/>
        </w:rPr>
        <w:t>Эти изделия могут:</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иметь выемки, выступы, борозды или другие деформации, полученные в процессе прокатки (арматурные стержни);</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быть скрученными после прокатки;</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н) "уголки, фасонные и специальные профили" - изделия, имеющие одинаковое сплошное поперечное сечение по всей длине, которые не подпадают ни под одно из определений в пунктах (и), (к), (л) или (м) или под определение проволоки.</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В данную группу не включаются изделия товарной позиции 7301 или 7302;</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lastRenderedPageBreak/>
        <w:t>о) "проволока" - холоднодеформированные изделия в бухтах, имеющие любое одинаковое по всей длине сплошное поперечное сечение, которые не подпадают под определение плоского проката;</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proofErr w:type="gramStart"/>
      <w:r w:rsidRPr="00B74FF2">
        <w:rPr>
          <w:sz w:val="30"/>
          <w:szCs w:val="30"/>
        </w:rPr>
        <w:t>п) "прутки пустотелые для буровых работ" - пустотелые прутки любого поперечного сечения, пригодные для буровых работ, максимальный внешний размер поперечного сечения которых более 15 мм, но не более 52 мм, а максимальный внутренний размер не превышает 1/2 максимального внешнего размера.</w:t>
      </w:r>
      <w:proofErr w:type="gramEnd"/>
      <w:r w:rsidRPr="00B74FF2">
        <w:rPr>
          <w:sz w:val="30"/>
          <w:szCs w:val="30"/>
        </w:rPr>
        <w:t xml:space="preserve"> Полые прутки из черных металлов, не соответствующие этому определению, включаются в товарную позицию 7304.</w:t>
      </w:r>
    </w:p>
    <w:p w:rsidR="00B82728" w:rsidRPr="00B74FF2" w:rsidRDefault="00B82728" w:rsidP="00B74FF2">
      <w:pPr>
        <w:pStyle w:val="p1"/>
        <w:shd w:val="clear" w:color="auto" w:fill="FFFFFF"/>
        <w:spacing w:before="0" w:beforeAutospacing="0" w:after="0" w:afterAutospacing="0" w:line="276" w:lineRule="auto"/>
        <w:ind w:firstLine="709"/>
        <w:jc w:val="both"/>
        <w:rPr>
          <w:sz w:val="30"/>
          <w:szCs w:val="30"/>
        </w:rPr>
      </w:pPr>
      <w:r w:rsidRPr="00B74FF2">
        <w:rPr>
          <w:sz w:val="30"/>
          <w:szCs w:val="30"/>
        </w:rPr>
        <w:t>2. Черные металлы, плакированные другим черным металлом, классифицируются как изделия из того черного металла, масса которого преобладает.</w:t>
      </w:r>
    </w:p>
    <w:p w:rsidR="00B82728" w:rsidRPr="00B74FF2" w:rsidRDefault="00B82728" w:rsidP="00B74FF2">
      <w:pPr>
        <w:pStyle w:val="p1"/>
        <w:shd w:val="clear" w:color="auto" w:fill="FFFFFF"/>
        <w:spacing w:before="0" w:beforeAutospacing="0" w:after="0" w:afterAutospacing="0" w:line="276" w:lineRule="auto"/>
        <w:ind w:firstLine="709"/>
        <w:jc w:val="both"/>
        <w:rPr>
          <w:sz w:val="30"/>
          <w:szCs w:val="30"/>
        </w:rPr>
      </w:pPr>
      <w:r w:rsidRPr="00B74FF2">
        <w:rPr>
          <w:spacing w:val="-4"/>
          <w:sz w:val="30"/>
          <w:szCs w:val="30"/>
        </w:rPr>
        <w:t>3. </w:t>
      </w:r>
      <w:proofErr w:type="gramStart"/>
      <w:r w:rsidRPr="00B74FF2">
        <w:rPr>
          <w:spacing w:val="-4"/>
          <w:sz w:val="30"/>
          <w:szCs w:val="30"/>
        </w:rPr>
        <w:t>Изделия из черных металлов, полученные методом электролитического осаждения, литья под давлением или спеканием, классифицируются по их форме, составу и внешнему виду в товарных позициях данной группы, предусмотренных для аналогичных горячекатаных изделий.</w:t>
      </w:r>
      <w:proofErr w:type="gramEnd"/>
    </w:p>
    <w:p w:rsidR="00B82728" w:rsidRPr="00B74FF2" w:rsidRDefault="00B82728" w:rsidP="00B74FF2">
      <w:pPr>
        <w:pStyle w:val="p0"/>
        <w:shd w:val="clear" w:color="auto" w:fill="FFFFFF"/>
        <w:spacing w:before="0" w:beforeAutospacing="0" w:after="0" w:afterAutospacing="0" w:line="276" w:lineRule="auto"/>
        <w:ind w:firstLine="709"/>
        <w:jc w:val="both"/>
        <w:rPr>
          <w:sz w:val="30"/>
          <w:szCs w:val="30"/>
        </w:rPr>
      </w:pPr>
      <w:r w:rsidRPr="00B74FF2">
        <w:rPr>
          <w:sz w:val="30"/>
          <w:szCs w:val="30"/>
        </w:rPr>
        <w:t>Примечания к субпозициям:</w:t>
      </w:r>
    </w:p>
    <w:p w:rsidR="00B82728" w:rsidRPr="00B74FF2" w:rsidRDefault="00B82728" w:rsidP="00B74FF2">
      <w:pPr>
        <w:pStyle w:val="p1"/>
        <w:shd w:val="clear" w:color="auto" w:fill="FFFFFF"/>
        <w:spacing w:before="0" w:beforeAutospacing="0" w:after="0" w:afterAutospacing="0" w:line="276" w:lineRule="auto"/>
        <w:ind w:firstLine="709"/>
        <w:jc w:val="both"/>
        <w:rPr>
          <w:sz w:val="30"/>
          <w:szCs w:val="30"/>
        </w:rPr>
      </w:pPr>
      <w:r w:rsidRPr="00B74FF2">
        <w:rPr>
          <w:sz w:val="30"/>
          <w:szCs w:val="30"/>
        </w:rPr>
        <w:t>1. В данной группе нижеприведенные термины означают:</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 xml:space="preserve">а) "легированный </w:t>
      </w:r>
      <w:proofErr w:type="spellStart"/>
      <w:r w:rsidRPr="00B74FF2">
        <w:rPr>
          <w:sz w:val="30"/>
          <w:szCs w:val="30"/>
        </w:rPr>
        <w:t>передельный</w:t>
      </w:r>
      <w:proofErr w:type="spellEnd"/>
      <w:r w:rsidRPr="00B74FF2">
        <w:rPr>
          <w:sz w:val="30"/>
          <w:szCs w:val="30"/>
        </w:rPr>
        <w:t xml:space="preserve"> чугун" - чугун, содержащий один или более из приведенных ниже элементов в следующих соотношениях:</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хрома более 0,2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меди более 0,3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никеля более 0,3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любого из следующих элементов более 0,1 </w:t>
      </w:r>
      <w:proofErr w:type="spellStart"/>
      <w:r w:rsidRPr="00B74FF2">
        <w:rPr>
          <w:sz w:val="30"/>
          <w:szCs w:val="30"/>
        </w:rPr>
        <w:t>мас</w:t>
      </w:r>
      <w:proofErr w:type="spellEnd"/>
      <w:r w:rsidRPr="00B74FF2">
        <w:rPr>
          <w:sz w:val="30"/>
          <w:szCs w:val="30"/>
        </w:rPr>
        <w:t>.%: алюминия, молибдена, титана, вольфрама, ванадия;</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б) "нелегированная автоматная сталь" – нелегированная сталь, содержащая один или более из приведенных ниже элементов в следующих соотношениях:</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серы 0,08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свинца 0,1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lastRenderedPageBreak/>
        <w:t>- селена более 0,05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теллура более 0,01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висмута более 0,05 </w:t>
      </w:r>
      <w:proofErr w:type="spellStart"/>
      <w:r w:rsidRPr="00B74FF2">
        <w:rPr>
          <w:sz w:val="30"/>
          <w:szCs w:val="30"/>
        </w:rPr>
        <w:t>мас</w:t>
      </w:r>
      <w:proofErr w:type="spellEnd"/>
      <w:r w:rsidRPr="00B74FF2">
        <w:rPr>
          <w:sz w:val="30"/>
          <w:szCs w:val="30"/>
        </w:rPr>
        <w:t>.%;</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в) "кремнистая электротехническая сталь" - легированные стали, содержащие не менее 0,6 </w:t>
      </w:r>
      <w:proofErr w:type="spellStart"/>
      <w:r w:rsidRPr="00B74FF2">
        <w:rPr>
          <w:sz w:val="30"/>
          <w:szCs w:val="30"/>
        </w:rPr>
        <w:t>мас</w:t>
      </w:r>
      <w:proofErr w:type="spellEnd"/>
      <w:r w:rsidRPr="00B74FF2">
        <w:rPr>
          <w:sz w:val="30"/>
          <w:szCs w:val="30"/>
        </w:rPr>
        <w:t>.%, но не более 6 </w:t>
      </w:r>
      <w:proofErr w:type="spellStart"/>
      <w:r w:rsidRPr="00B74FF2">
        <w:rPr>
          <w:sz w:val="30"/>
          <w:szCs w:val="30"/>
        </w:rPr>
        <w:t>мас</w:t>
      </w:r>
      <w:proofErr w:type="spellEnd"/>
      <w:r w:rsidRPr="00B74FF2">
        <w:rPr>
          <w:sz w:val="30"/>
          <w:szCs w:val="30"/>
        </w:rPr>
        <w:t>.% кремния и не более 0,08 </w:t>
      </w:r>
      <w:proofErr w:type="spellStart"/>
      <w:r w:rsidRPr="00B74FF2">
        <w:rPr>
          <w:sz w:val="30"/>
          <w:szCs w:val="30"/>
        </w:rPr>
        <w:t>мас</w:t>
      </w:r>
      <w:proofErr w:type="spellEnd"/>
      <w:r w:rsidRPr="00B74FF2">
        <w:rPr>
          <w:sz w:val="30"/>
          <w:szCs w:val="30"/>
        </w:rPr>
        <w:t>.% углерода. Они могут также содержать не более 1 </w:t>
      </w:r>
      <w:proofErr w:type="spellStart"/>
      <w:r w:rsidRPr="00B74FF2">
        <w:rPr>
          <w:sz w:val="30"/>
          <w:szCs w:val="30"/>
        </w:rPr>
        <w:t>мас</w:t>
      </w:r>
      <w:proofErr w:type="spellEnd"/>
      <w:r w:rsidRPr="00B74FF2">
        <w:rPr>
          <w:sz w:val="30"/>
          <w:szCs w:val="30"/>
        </w:rPr>
        <w:t>.% алюминия, но не должны содержать какой-либо другой элемент в соотношениях, которые могли бы придать данной стали свойства другого вида легированной стали;</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г) "быстрорежущая сталь" - легированные стали, содержащие, по крайней мере, два из трех следующих элементов – молибден, вольфрам и ванадий - с их общим содержанием 7 </w:t>
      </w:r>
      <w:proofErr w:type="spellStart"/>
      <w:r w:rsidRPr="00B74FF2">
        <w:rPr>
          <w:sz w:val="30"/>
          <w:szCs w:val="30"/>
        </w:rPr>
        <w:t>мас</w:t>
      </w:r>
      <w:proofErr w:type="spellEnd"/>
      <w:r w:rsidRPr="00B74FF2">
        <w:rPr>
          <w:sz w:val="30"/>
          <w:szCs w:val="30"/>
        </w:rPr>
        <w:t>.% или более, с содержанием углерода 0,6 </w:t>
      </w:r>
      <w:proofErr w:type="spellStart"/>
      <w:r w:rsidRPr="00B74FF2">
        <w:rPr>
          <w:sz w:val="30"/>
          <w:szCs w:val="30"/>
        </w:rPr>
        <w:t>мас</w:t>
      </w:r>
      <w:proofErr w:type="spellEnd"/>
      <w:r w:rsidRPr="00B74FF2">
        <w:rPr>
          <w:sz w:val="30"/>
          <w:szCs w:val="30"/>
        </w:rPr>
        <w:t>.% или более и хрома - от 3 до 6 </w:t>
      </w:r>
      <w:proofErr w:type="spellStart"/>
      <w:r w:rsidRPr="00B74FF2">
        <w:rPr>
          <w:sz w:val="30"/>
          <w:szCs w:val="30"/>
        </w:rPr>
        <w:t>мас</w:t>
      </w:r>
      <w:proofErr w:type="spellEnd"/>
      <w:r w:rsidRPr="00B74FF2">
        <w:rPr>
          <w:sz w:val="30"/>
          <w:szCs w:val="30"/>
        </w:rPr>
        <w:t>.%, содержащие или не содержащие другие элементы;</w:t>
      </w:r>
    </w:p>
    <w:p w:rsidR="00B82728" w:rsidRPr="00B74FF2" w:rsidRDefault="00B82728" w:rsidP="00B74FF2">
      <w:pPr>
        <w:pStyle w:val="p2"/>
        <w:shd w:val="clear" w:color="auto" w:fill="FFFFFF"/>
        <w:spacing w:before="0" w:beforeAutospacing="0" w:after="0" w:afterAutospacing="0" w:line="276" w:lineRule="auto"/>
        <w:ind w:firstLine="709"/>
        <w:jc w:val="both"/>
        <w:rPr>
          <w:sz w:val="30"/>
          <w:szCs w:val="30"/>
        </w:rPr>
      </w:pPr>
      <w:r w:rsidRPr="00B74FF2">
        <w:rPr>
          <w:sz w:val="30"/>
          <w:szCs w:val="30"/>
        </w:rPr>
        <w:t>д) "</w:t>
      </w:r>
      <w:proofErr w:type="spellStart"/>
      <w:r w:rsidRPr="00B74FF2">
        <w:rPr>
          <w:sz w:val="30"/>
          <w:szCs w:val="30"/>
        </w:rPr>
        <w:t>кремнемарганцовистая</w:t>
      </w:r>
      <w:proofErr w:type="spellEnd"/>
      <w:r w:rsidRPr="00B74FF2">
        <w:rPr>
          <w:sz w:val="30"/>
          <w:szCs w:val="30"/>
        </w:rPr>
        <w:t xml:space="preserve"> сталь" - легированные стали, содержащие:</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не более 0,7 </w:t>
      </w:r>
      <w:proofErr w:type="spellStart"/>
      <w:r w:rsidRPr="00B74FF2">
        <w:rPr>
          <w:sz w:val="30"/>
          <w:szCs w:val="30"/>
        </w:rPr>
        <w:t>мас</w:t>
      </w:r>
      <w:proofErr w:type="spellEnd"/>
      <w:r w:rsidRPr="00B74FF2">
        <w:rPr>
          <w:sz w:val="30"/>
          <w:szCs w:val="30"/>
        </w:rPr>
        <w:t>.% углерода,</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- 0,5 </w:t>
      </w:r>
      <w:proofErr w:type="spellStart"/>
      <w:r w:rsidRPr="00B74FF2">
        <w:rPr>
          <w:sz w:val="30"/>
          <w:szCs w:val="30"/>
        </w:rPr>
        <w:t>мас</w:t>
      </w:r>
      <w:proofErr w:type="spellEnd"/>
      <w:r w:rsidRPr="00B74FF2">
        <w:rPr>
          <w:sz w:val="30"/>
          <w:szCs w:val="30"/>
        </w:rPr>
        <w:t>.% или более, но не более 1,9 </w:t>
      </w:r>
      <w:proofErr w:type="spellStart"/>
      <w:r w:rsidRPr="00B74FF2">
        <w:rPr>
          <w:sz w:val="30"/>
          <w:szCs w:val="30"/>
        </w:rPr>
        <w:t>мас</w:t>
      </w:r>
      <w:proofErr w:type="spellEnd"/>
      <w:r w:rsidRPr="00B74FF2">
        <w:rPr>
          <w:sz w:val="30"/>
          <w:szCs w:val="30"/>
        </w:rPr>
        <w:t>.% марганца, и</w:t>
      </w:r>
    </w:p>
    <w:p w:rsidR="00B82728" w:rsidRPr="00B74FF2" w:rsidRDefault="00B82728" w:rsidP="00B74FF2">
      <w:pPr>
        <w:pStyle w:val="p3"/>
        <w:shd w:val="clear" w:color="auto" w:fill="FFFFFF"/>
        <w:spacing w:before="0" w:beforeAutospacing="0" w:after="0" w:afterAutospacing="0" w:line="276" w:lineRule="auto"/>
        <w:ind w:firstLine="709"/>
        <w:jc w:val="both"/>
        <w:rPr>
          <w:sz w:val="30"/>
          <w:szCs w:val="30"/>
        </w:rPr>
      </w:pPr>
      <w:r w:rsidRPr="00B74FF2">
        <w:rPr>
          <w:sz w:val="30"/>
          <w:szCs w:val="30"/>
        </w:rPr>
        <w:t>- 0,6 </w:t>
      </w:r>
      <w:proofErr w:type="spellStart"/>
      <w:r w:rsidRPr="00B74FF2">
        <w:rPr>
          <w:sz w:val="30"/>
          <w:szCs w:val="30"/>
        </w:rPr>
        <w:t>мас</w:t>
      </w:r>
      <w:proofErr w:type="spellEnd"/>
      <w:r w:rsidRPr="00B74FF2">
        <w:rPr>
          <w:sz w:val="30"/>
          <w:szCs w:val="30"/>
        </w:rPr>
        <w:t>.% или более, но не более 2,3 </w:t>
      </w:r>
      <w:proofErr w:type="spellStart"/>
      <w:r w:rsidRPr="00B74FF2">
        <w:rPr>
          <w:sz w:val="30"/>
          <w:szCs w:val="30"/>
        </w:rPr>
        <w:t>мас</w:t>
      </w:r>
      <w:proofErr w:type="spellEnd"/>
      <w:r w:rsidRPr="00B74FF2">
        <w:rPr>
          <w:sz w:val="30"/>
          <w:szCs w:val="30"/>
        </w:rPr>
        <w:t>.% кремния, но не содержащие других элементов в соотношениях, которые могли бы придать стали свойства другого вида легированной стали.</w:t>
      </w:r>
    </w:p>
    <w:p w:rsidR="00B82728" w:rsidRPr="00B74FF2" w:rsidRDefault="00B82728" w:rsidP="00B74FF2">
      <w:pPr>
        <w:pStyle w:val="p1"/>
        <w:shd w:val="clear" w:color="auto" w:fill="FFFFFF"/>
        <w:spacing w:before="0" w:beforeAutospacing="0" w:after="0" w:afterAutospacing="0" w:line="276" w:lineRule="auto"/>
        <w:ind w:firstLine="709"/>
        <w:jc w:val="both"/>
        <w:rPr>
          <w:sz w:val="30"/>
          <w:szCs w:val="30"/>
        </w:rPr>
      </w:pPr>
      <w:r w:rsidRPr="00B74FF2">
        <w:rPr>
          <w:sz w:val="30"/>
          <w:szCs w:val="30"/>
        </w:rPr>
        <w:t>2. При включении ферросплавов в субпозиции товарной позиции 7202 следует соблюдать следующее правило:</w:t>
      </w:r>
    </w:p>
    <w:p w:rsidR="00B82728" w:rsidRPr="00B74FF2" w:rsidRDefault="00B82728" w:rsidP="00B74FF2">
      <w:pPr>
        <w:pStyle w:val="p1"/>
        <w:shd w:val="clear" w:color="auto" w:fill="FFFFFF"/>
        <w:spacing w:before="0" w:beforeAutospacing="0" w:after="0" w:afterAutospacing="0" w:line="276" w:lineRule="auto"/>
        <w:ind w:firstLine="709"/>
        <w:jc w:val="both"/>
        <w:rPr>
          <w:sz w:val="30"/>
          <w:szCs w:val="30"/>
        </w:rPr>
      </w:pPr>
      <w:proofErr w:type="gramStart"/>
      <w:r w:rsidRPr="00B74FF2">
        <w:rPr>
          <w:sz w:val="30"/>
          <w:szCs w:val="30"/>
        </w:rPr>
        <w:t>ферросплав рассматривается как двойной сплав и включается в соответствующую субпозицию (если такая имеется), если только один из легирующих элементов сплава превышает минимальное процентное содержание, установленное в примечании 1в к данной группе; аналогичным образом, он считается тройным или четвертным, если, соответственно, два или три легирующих элемента сплава превышают установленное для них минимальное процентное содержание.</w:t>
      </w:r>
      <w:proofErr w:type="gramEnd"/>
    </w:p>
    <w:p w:rsidR="00B82728" w:rsidRPr="00B74FF2" w:rsidRDefault="00B82728" w:rsidP="00B74FF2">
      <w:pPr>
        <w:pStyle w:val="p11"/>
        <w:shd w:val="clear" w:color="auto" w:fill="FFFFFF"/>
        <w:spacing w:before="0" w:beforeAutospacing="0" w:after="0" w:afterAutospacing="0" w:line="276" w:lineRule="auto"/>
        <w:ind w:firstLine="709"/>
        <w:jc w:val="both"/>
        <w:rPr>
          <w:sz w:val="30"/>
          <w:szCs w:val="30"/>
        </w:rPr>
      </w:pPr>
      <w:r w:rsidRPr="00B74FF2">
        <w:rPr>
          <w:sz w:val="30"/>
          <w:szCs w:val="30"/>
        </w:rPr>
        <w:t xml:space="preserve">В случае применения этого правила по отношению к </w:t>
      </w:r>
      <w:proofErr w:type="spellStart"/>
      <w:r w:rsidRPr="00B74FF2">
        <w:rPr>
          <w:sz w:val="30"/>
          <w:szCs w:val="30"/>
        </w:rPr>
        <w:t>неперечисленным</w:t>
      </w:r>
      <w:proofErr w:type="spellEnd"/>
      <w:r w:rsidRPr="00B74FF2">
        <w:rPr>
          <w:sz w:val="30"/>
          <w:szCs w:val="30"/>
        </w:rPr>
        <w:t xml:space="preserve"> "другим элементам", упомянутым в примечании 1в </w:t>
      </w:r>
      <w:r w:rsidRPr="00B74FF2">
        <w:rPr>
          <w:sz w:val="30"/>
          <w:szCs w:val="30"/>
        </w:rPr>
        <w:lastRenderedPageBreak/>
        <w:t>к данной группе, содержание каждого элемента должно превышать 10 </w:t>
      </w:r>
      <w:proofErr w:type="spellStart"/>
      <w:r w:rsidRPr="00B74FF2">
        <w:rPr>
          <w:sz w:val="30"/>
          <w:szCs w:val="30"/>
        </w:rPr>
        <w:t>мас</w:t>
      </w:r>
      <w:proofErr w:type="spellEnd"/>
      <w:r w:rsidRPr="00B74FF2">
        <w:rPr>
          <w:sz w:val="30"/>
          <w:szCs w:val="30"/>
        </w:rPr>
        <w:t>.%.</w:t>
      </w:r>
    </w:p>
    <w:p w:rsidR="00B82728" w:rsidRPr="00B74FF2" w:rsidRDefault="00B82728" w:rsidP="00B74FF2">
      <w:pPr>
        <w:pStyle w:val="d0"/>
        <w:shd w:val="clear" w:color="auto" w:fill="FFFFFF"/>
        <w:spacing w:before="0" w:beforeAutospacing="0" w:after="0" w:afterAutospacing="0" w:line="276" w:lineRule="auto"/>
        <w:ind w:firstLine="709"/>
        <w:jc w:val="both"/>
        <w:rPr>
          <w:sz w:val="30"/>
          <w:szCs w:val="30"/>
        </w:rPr>
      </w:pPr>
      <w:r w:rsidRPr="00B74FF2">
        <w:rPr>
          <w:sz w:val="30"/>
          <w:szCs w:val="30"/>
        </w:rPr>
        <w:t>Дополнительное примечание:</w:t>
      </w:r>
    </w:p>
    <w:p w:rsidR="00B82728" w:rsidRPr="00B74FF2" w:rsidRDefault="00B82728" w:rsidP="00B74FF2">
      <w:pPr>
        <w:pStyle w:val="d1"/>
        <w:shd w:val="clear" w:color="auto" w:fill="FFFFFF"/>
        <w:spacing w:before="0" w:beforeAutospacing="0" w:after="0" w:afterAutospacing="0" w:line="276" w:lineRule="auto"/>
        <w:ind w:firstLine="709"/>
        <w:jc w:val="both"/>
        <w:rPr>
          <w:sz w:val="30"/>
          <w:szCs w:val="30"/>
        </w:rPr>
      </w:pPr>
      <w:r w:rsidRPr="00B74FF2">
        <w:rPr>
          <w:sz w:val="30"/>
          <w:szCs w:val="30"/>
        </w:rPr>
        <w:t>1. Нижеприведенные термины означают:</w:t>
      </w:r>
    </w:p>
    <w:p w:rsidR="00B82728" w:rsidRPr="00B74FF2" w:rsidRDefault="00B82728" w:rsidP="00B74FF2">
      <w:pPr>
        <w:pStyle w:val="d2"/>
        <w:shd w:val="clear" w:color="auto" w:fill="FFFFFF"/>
        <w:spacing w:before="0" w:beforeAutospacing="0" w:after="0" w:afterAutospacing="0" w:line="276" w:lineRule="auto"/>
        <w:ind w:firstLine="709"/>
        <w:jc w:val="both"/>
        <w:rPr>
          <w:sz w:val="30"/>
          <w:szCs w:val="30"/>
        </w:rPr>
      </w:pPr>
      <w:r w:rsidRPr="00B74FF2">
        <w:rPr>
          <w:sz w:val="30"/>
          <w:szCs w:val="30"/>
        </w:rPr>
        <w:t>- "Электротехническая сталь" (</w:t>
      </w:r>
      <w:proofErr w:type="spellStart"/>
      <w:r w:rsidRPr="00B74FF2">
        <w:rPr>
          <w:sz w:val="30"/>
          <w:szCs w:val="30"/>
        </w:rPr>
        <w:t>подсубпозиции</w:t>
      </w:r>
      <w:proofErr w:type="spellEnd"/>
      <w:r w:rsidRPr="00B74FF2">
        <w:rPr>
          <w:sz w:val="30"/>
          <w:szCs w:val="30"/>
        </w:rPr>
        <w:t xml:space="preserve"> 7209 16 100 0, 7209 17 100 0, 7209 18 100 0, 7209 26 100 0, 7209 27 100 0, 7209 28 100 0 и 7211 23 200 0) - прокат плоский, который при переменном токе с частотой 50 Гц и магнитном потоке 1</w:t>
      </w:r>
      <w:proofErr w:type="gramStart"/>
      <w:r w:rsidRPr="00B74FF2">
        <w:rPr>
          <w:sz w:val="30"/>
          <w:szCs w:val="30"/>
        </w:rPr>
        <w:t> Т</w:t>
      </w:r>
      <w:proofErr w:type="gramEnd"/>
      <w:r w:rsidRPr="00B74FF2">
        <w:rPr>
          <w:sz w:val="30"/>
          <w:szCs w:val="30"/>
        </w:rPr>
        <w:t xml:space="preserve"> имеет потерю мощности на килограмм массы, подсчитанную по методу Эпштейна:</w:t>
      </w:r>
    </w:p>
    <w:p w:rsidR="00B82728" w:rsidRPr="00B74FF2" w:rsidRDefault="00B82728" w:rsidP="00B74FF2">
      <w:pPr>
        <w:pStyle w:val="d3"/>
        <w:shd w:val="clear" w:color="auto" w:fill="FFFFFF"/>
        <w:spacing w:before="0" w:beforeAutospacing="0" w:after="0" w:afterAutospacing="0" w:line="276" w:lineRule="auto"/>
        <w:ind w:firstLine="709"/>
        <w:jc w:val="both"/>
        <w:rPr>
          <w:sz w:val="30"/>
          <w:szCs w:val="30"/>
        </w:rPr>
      </w:pPr>
      <w:r w:rsidRPr="00B74FF2">
        <w:rPr>
          <w:spacing w:val="-8"/>
          <w:sz w:val="30"/>
          <w:szCs w:val="30"/>
        </w:rPr>
        <w:t>- 2,1 Вт или менее в случае, если его толщина менее 0,20 мм,</w:t>
      </w:r>
    </w:p>
    <w:p w:rsidR="00B82728" w:rsidRPr="00B74FF2" w:rsidRDefault="00B82728" w:rsidP="00B74FF2">
      <w:pPr>
        <w:pStyle w:val="d3"/>
        <w:shd w:val="clear" w:color="auto" w:fill="FFFFFF"/>
        <w:spacing w:before="0" w:beforeAutospacing="0" w:after="0" w:afterAutospacing="0" w:line="276" w:lineRule="auto"/>
        <w:ind w:firstLine="709"/>
        <w:jc w:val="both"/>
        <w:rPr>
          <w:sz w:val="30"/>
          <w:szCs w:val="30"/>
        </w:rPr>
      </w:pPr>
      <w:r w:rsidRPr="00B74FF2">
        <w:rPr>
          <w:spacing w:val="-8"/>
          <w:sz w:val="30"/>
          <w:szCs w:val="30"/>
        </w:rPr>
        <w:t>- 3,6 Вт или менее в случае, если его толщина составляет не менее 0,20, но менее 0,60 мм,</w:t>
      </w:r>
    </w:p>
    <w:p w:rsidR="00B82728" w:rsidRPr="00B74FF2" w:rsidRDefault="00B82728" w:rsidP="00B74FF2">
      <w:pPr>
        <w:pStyle w:val="d3"/>
        <w:shd w:val="clear" w:color="auto" w:fill="FFFFFF"/>
        <w:spacing w:before="0" w:beforeAutospacing="0" w:after="0" w:afterAutospacing="0" w:line="276" w:lineRule="auto"/>
        <w:ind w:firstLine="709"/>
        <w:jc w:val="both"/>
        <w:rPr>
          <w:sz w:val="30"/>
          <w:szCs w:val="30"/>
        </w:rPr>
      </w:pPr>
      <w:r w:rsidRPr="00B74FF2">
        <w:rPr>
          <w:spacing w:val="-8"/>
          <w:sz w:val="30"/>
          <w:szCs w:val="30"/>
        </w:rPr>
        <w:t>- 6 Вт или менее в случае, если его толщина составляет не менее 0,60, но не более 1,50 мм.</w:t>
      </w:r>
    </w:p>
    <w:p w:rsidR="00B82728" w:rsidRPr="00B74FF2" w:rsidRDefault="00B82728" w:rsidP="00B74FF2">
      <w:pPr>
        <w:pStyle w:val="d2"/>
        <w:shd w:val="clear" w:color="auto" w:fill="FFFFFF"/>
        <w:spacing w:before="0" w:beforeAutospacing="0" w:after="0" w:afterAutospacing="0" w:line="276" w:lineRule="auto"/>
        <w:ind w:firstLine="709"/>
        <w:jc w:val="both"/>
        <w:rPr>
          <w:sz w:val="30"/>
          <w:szCs w:val="30"/>
        </w:rPr>
      </w:pPr>
      <w:r w:rsidRPr="00B74FF2">
        <w:rPr>
          <w:sz w:val="30"/>
          <w:szCs w:val="30"/>
        </w:rPr>
        <w:t>- </w:t>
      </w:r>
      <w:r w:rsidRPr="00B74FF2">
        <w:rPr>
          <w:spacing w:val="-4"/>
          <w:sz w:val="30"/>
          <w:szCs w:val="30"/>
        </w:rPr>
        <w:t>"Белая жесть" (</w:t>
      </w:r>
      <w:proofErr w:type="spellStart"/>
      <w:r w:rsidRPr="00B74FF2">
        <w:rPr>
          <w:spacing w:val="-4"/>
          <w:sz w:val="30"/>
          <w:szCs w:val="30"/>
        </w:rPr>
        <w:t>подсубпозиции</w:t>
      </w:r>
      <w:proofErr w:type="spellEnd"/>
      <w:r w:rsidRPr="00B74FF2">
        <w:rPr>
          <w:spacing w:val="-4"/>
          <w:sz w:val="30"/>
          <w:szCs w:val="30"/>
        </w:rPr>
        <w:t xml:space="preserve"> 7210 12 200 0, 7210 70 100 0, 7212 10 100 0 и 7212 40 200 0</w:t>
      </w:r>
      <w:r w:rsidRPr="00B74FF2">
        <w:rPr>
          <w:sz w:val="30"/>
          <w:szCs w:val="30"/>
        </w:rPr>
        <w:t>) - прокат плоский (толщиной менее 0,5 мм), покрытый слоем металла с содержанием олова 97 </w:t>
      </w:r>
      <w:proofErr w:type="spellStart"/>
      <w:r w:rsidRPr="00B74FF2">
        <w:rPr>
          <w:sz w:val="30"/>
          <w:szCs w:val="30"/>
        </w:rPr>
        <w:t>мас</w:t>
      </w:r>
      <w:proofErr w:type="spellEnd"/>
      <w:r w:rsidRPr="00B74FF2">
        <w:rPr>
          <w:sz w:val="30"/>
          <w:szCs w:val="30"/>
        </w:rPr>
        <w:t>.% или более.</w:t>
      </w:r>
    </w:p>
    <w:p w:rsidR="00B82728" w:rsidRPr="00B74FF2" w:rsidRDefault="00B82728" w:rsidP="00B74FF2">
      <w:pPr>
        <w:pStyle w:val="d2"/>
        <w:shd w:val="clear" w:color="auto" w:fill="FFFFFF"/>
        <w:spacing w:before="0" w:beforeAutospacing="0" w:after="0" w:afterAutospacing="0" w:line="276" w:lineRule="auto"/>
        <w:ind w:firstLine="709"/>
        <w:jc w:val="both"/>
        <w:rPr>
          <w:sz w:val="30"/>
          <w:szCs w:val="30"/>
        </w:rPr>
      </w:pPr>
      <w:proofErr w:type="gramStart"/>
      <w:r w:rsidRPr="00B74FF2">
        <w:rPr>
          <w:spacing w:val="-6"/>
          <w:sz w:val="30"/>
          <w:szCs w:val="30"/>
        </w:rPr>
        <w:t>- "Инструментальная сталь" (</w:t>
      </w:r>
      <w:proofErr w:type="spellStart"/>
      <w:r w:rsidRPr="00B74FF2">
        <w:rPr>
          <w:spacing w:val="-6"/>
          <w:sz w:val="30"/>
          <w:szCs w:val="30"/>
        </w:rPr>
        <w:t>подсубпозиции</w:t>
      </w:r>
      <w:proofErr w:type="spellEnd"/>
      <w:r w:rsidRPr="00B74FF2">
        <w:rPr>
          <w:spacing w:val="-6"/>
          <w:sz w:val="30"/>
          <w:szCs w:val="30"/>
        </w:rPr>
        <w:t xml:space="preserve"> 7224 10 100 0, 7224 90 020 0,</w:t>
      </w:r>
      <w:r w:rsidRPr="00B74FF2">
        <w:rPr>
          <w:rStyle w:val="apple-converted-space"/>
          <w:spacing w:val="-6"/>
          <w:sz w:val="30"/>
          <w:szCs w:val="30"/>
        </w:rPr>
        <w:t> </w:t>
      </w:r>
      <w:r w:rsidRPr="00B74FF2">
        <w:rPr>
          <w:spacing w:val="-6"/>
          <w:sz w:val="30"/>
          <w:szCs w:val="30"/>
        </w:rPr>
        <w:br/>
        <w:t>7225 30 100 0, 7225 40 120, 7226 91 200 0, 7228 30 200 0, 7228 40 100 0, 7228 50 200 0 и 7228 60 200 0) - легированные стали, отличные от коррозионностойкой или быстрорежущей стали, содержащие одну из следующих композиций с другими элементами или без них:</w:t>
      </w:r>
      <w:proofErr w:type="gramEnd"/>
    </w:p>
    <w:p w:rsidR="00B82728" w:rsidRPr="00B74FF2" w:rsidRDefault="00B82728" w:rsidP="00B74FF2">
      <w:pPr>
        <w:tabs>
          <w:tab w:val="left" w:pos="284"/>
        </w:tabs>
        <w:spacing w:after="0"/>
        <w:jc w:val="both"/>
        <w:rPr>
          <w:rFonts w:ascii="Times New Roman" w:hAnsi="Times New Roman" w:cs="Times New Roman"/>
          <w:b/>
          <w:color w:val="7030A0"/>
          <w:sz w:val="30"/>
          <w:szCs w:val="30"/>
        </w:rPr>
      </w:pPr>
    </w:p>
    <w:p w:rsidR="00B82728" w:rsidRPr="00B74FF2" w:rsidRDefault="00B82728" w:rsidP="00B74FF2">
      <w:pPr>
        <w:pStyle w:val="a5"/>
        <w:numPr>
          <w:ilvl w:val="0"/>
          <w:numId w:val="48"/>
        </w:numPr>
        <w:tabs>
          <w:tab w:val="left" w:pos="284"/>
        </w:tabs>
        <w:spacing w:after="0"/>
        <w:ind w:left="0" w:firstLine="0"/>
        <w:jc w:val="both"/>
        <w:rPr>
          <w:rFonts w:ascii="Times New Roman" w:hAnsi="Times New Roman" w:cs="Times New Roman"/>
          <w:b/>
          <w:sz w:val="30"/>
          <w:szCs w:val="30"/>
        </w:rPr>
      </w:pPr>
      <w:r w:rsidRPr="00B74FF2">
        <w:rPr>
          <w:rFonts w:ascii="Times New Roman" w:hAnsi="Times New Roman" w:cs="Times New Roman"/>
          <w:b/>
          <w:sz w:val="30"/>
          <w:szCs w:val="30"/>
        </w:rPr>
        <w:t>порядок выполнения задания</w:t>
      </w:r>
    </w:p>
    <w:p w:rsidR="00B82728" w:rsidRPr="00B74FF2" w:rsidRDefault="00B82728" w:rsidP="00B74FF2">
      <w:pPr>
        <w:tabs>
          <w:tab w:val="left" w:pos="284"/>
        </w:tabs>
        <w:spacing w:after="0"/>
        <w:jc w:val="both"/>
        <w:rPr>
          <w:rFonts w:ascii="Times New Roman" w:hAnsi="Times New Roman" w:cs="Times New Roman"/>
          <w:b/>
          <w:sz w:val="30"/>
          <w:szCs w:val="30"/>
        </w:rPr>
      </w:pPr>
    </w:p>
    <w:p w:rsidR="00A9218D" w:rsidRPr="00B74FF2" w:rsidRDefault="00A9218D"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b/>
          <w:sz w:val="30"/>
          <w:szCs w:val="30"/>
        </w:rPr>
        <w:t>1 этап:</w:t>
      </w:r>
      <w:r w:rsidRPr="00B74FF2">
        <w:rPr>
          <w:rFonts w:ascii="Times New Roman" w:hAnsi="Times New Roman" w:cs="Times New Roman"/>
          <w:sz w:val="30"/>
          <w:szCs w:val="30"/>
        </w:rPr>
        <w:t xml:space="preserve"> правило 2 б) помогает классифицировать смеси, товары, состоящие из нескольких материалов, и соединения материалов  и веществ. Это Правило применяется к товарным позициям, в которые входит материал  или вещество представленные в товаре  в таком объеме (такой степени), который позволял бы, в соответствии с  характеристикой  позиции, по праву  отнести  данный товар  к категории товаров, целиком состоящих из данного материала.</w:t>
      </w:r>
    </w:p>
    <w:p w:rsidR="00A9218D" w:rsidRPr="00B74FF2" w:rsidRDefault="00A9218D"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 xml:space="preserve">Например, в товарную  позицию 0405 “Сливочное  масло  и прочие молочные жиры” включается не только сливочное масло с содержанием жира 100 % по массе, но также и сливочное масло, содержащее  20 %  маргарина  по массе. Если же  поставляется твердый жир, состоящий из 20 % сливочного масла  и 80 % </w:t>
      </w:r>
      <w:proofErr w:type="spellStart"/>
      <w:proofErr w:type="gramStart"/>
      <w:r w:rsidRPr="00B74FF2">
        <w:rPr>
          <w:rFonts w:ascii="Times New Roman" w:hAnsi="Times New Roman" w:cs="Times New Roman"/>
          <w:sz w:val="30"/>
          <w:szCs w:val="30"/>
        </w:rPr>
        <w:t>мар-гарина</w:t>
      </w:r>
      <w:proofErr w:type="spellEnd"/>
      <w:proofErr w:type="gramEnd"/>
      <w:r w:rsidRPr="00B74FF2">
        <w:rPr>
          <w:rFonts w:ascii="Times New Roman" w:hAnsi="Times New Roman" w:cs="Times New Roman"/>
          <w:sz w:val="30"/>
          <w:szCs w:val="30"/>
        </w:rPr>
        <w:t>, то этот товар  включается в товарную позицию 1517, в которую подпадает маргарин.</w:t>
      </w:r>
    </w:p>
    <w:p w:rsidR="00A9218D" w:rsidRPr="00B74FF2" w:rsidRDefault="00A9218D" w:rsidP="00B74FF2">
      <w:pPr>
        <w:tabs>
          <w:tab w:val="left" w:pos="284"/>
        </w:tabs>
        <w:spacing w:after="0"/>
        <w:ind w:firstLine="709"/>
        <w:jc w:val="both"/>
        <w:rPr>
          <w:rFonts w:ascii="Times New Roman" w:hAnsi="Times New Roman" w:cs="Times New Roman"/>
          <w:b/>
          <w:sz w:val="30"/>
          <w:szCs w:val="30"/>
        </w:rPr>
      </w:pPr>
    </w:p>
    <w:p w:rsidR="00A9218D" w:rsidRPr="00B74FF2" w:rsidRDefault="00A9218D" w:rsidP="00B74FF2">
      <w:pPr>
        <w:pStyle w:val="a6"/>
        <w:spacing w:after="0"/>
        <w:ind w:firstLine="709"/>
        <w:jc w:val="both"/>
        <w:rPr>
          <w:rFonts w:ascii="Times New Roman" w:hAnsi="Times New Roman" w:cs="Times New Roman"/>
          <w:sz w:val="30"/>
          <w:szCs w:val="30"/>
        </w:rPr>
      </w:pPr>
      <w:r w:rsidRPr="00B74FF2">
        <w:rPr>
          <w:rFonts w:ascii="Times New Roman" w:hAnsi="Times New Roman" w:cs="Times New Roman"/>
          <w:b/>
          <w:sz w:val="30"/>
          <w:szCs w:val="30"/>
        </w:rPr>
        <w:t>2 этап</w:t>
      </w:r>
      <w:r w:rsidRPr="00B74FF2">
        <w:rPr>
          <w:rFonts w:ascii="Times New Roman" w:hAnsi="Times New Roman" w:cs="Times New Roman"/>
          <w:sz w:val="30"/>
          <w:szCs w:val="30"/>
        </w:rPr>
        <w:t>: если два или несколько материалов (веществ) представлены в товаре  в таком соотношении, что создается  конкуренция между ними, и в товарных позициях нет ссылок на них в смешанном состоянии, то в соответствии с  Правилом 2 б) товар должен классифицироваться по Правилу 3.</w:t>
      </w:r>
    </w:p>
    <w:p w:rsidR="00A9218D" w:rsidRPr="00B74FF2" w:rsidRDefault="00A9218D" w:rsidP="00B74FF2">
      <w:pPr>
        <w:pStyle w:val="a6"/>
        <w:spacing w:after="0"/>
        <w:jc w:val="both"/>
        <w:rPr>
          <w:rFonts w:ascii="Times New Roman" w:hAnsi="Times New Roman" w:cs="Times New Roman"/>
          <w:sz w:val="30"/>
          <w:szCs w:val="30"/>
        </w:rPr>
      </w:pPr>
    </w:p>
    <w:p w:rsidR="00A9218D" w:rsidRPr="00B74FF2" w:rsidRDefault="00A9218D" w:rsidP="00B74FF2">
      <w:pPr>
        <w:pStyle w:val="a6"/>
        <w:numPr>
          <w:ilvl w:val="0"/>
          <w:numId w:val="32"/>
        </w:numPr>
        <w:tabs>
          <w:tab w:val="left" w:pos="426"/>
        </w:tabs>
        <w:spacing w:after="0"/>
        <w:ind w:left="0" w:firstLine="0"/>
        <w:jc w:val="center"/>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Варианты индивидуальных заданий</w:t>
      </w:r>
    </w:p>
    <w:p w:rsidR="00A9218D" w:rsidRPr="00B74FF2" w:rsidRDefault="00A9218D" w:rsidP="00B74FF2">
      <w:pPr>
        <w:tabs>
          <w:tab w:val="left" w:pos="284"/>
        </w:tabs>
        <w:spacing w:after="0"/>
        <w:jc w:val="center"/>
        <w:rPr>
          <w:rFonts w:ascii="Times New Roman" w:hAnsi="Times New Roman" w:cs="Times New Roman"/>
          <w:b/>
          <w:color w:val="FF0000"/>
          <w:sz w:val="30"/>
          <w:szCs w:val="30"/>
        </w:rPr>
      </w:pPr>
      <w:r w:rsidRPr="00B74FF2">
        <w:rPr>
          <w:rFonts w:ascii="Times New Roman" w:hAnsi="Times New Roman" w:cs="Times New Roman"/>
          <w:b/>
          <w:color w:val="FF0000"/>
          <w:sz w:val="30"/>
          <w:szCs w:val="30"/>
        </w:rPr>
        <w:t>Задачи</w:t>
      </w:r>
    </w:p>
    <w:p w:rsidR="00A9218D" w:rsidRPr="00B74FF2" w:rsidRDefault="00A9218D" w:rsidP="00B74FF2">
      <w:pPr>
        <w:tabs>
          <w:tab w:val="left" w:pos="284"/>
        </w:tabs>
        <w:spacing w:after="0"/>
        <w:jc w:val="both"/>
        <w:rPr>
          <w:rFonts w:ascii="Times New Roman" w:hAnsi="Times New Roman" w:cs="Times New Roman"/>
          <w:b/>
          <w:color w:val="FF0000"/>
          <w:sz w:val="30"/>
          <w:szCs w:val="30"/>
        </w:rPr>
      </w:pPr>
    </w:p>
    <w:p w:rsidR="00A9218D" w:rsidRPr="00B74FF2" w:rsidRDefault="00A9218D" w:rsidP="00B74FF2">
      <w:pPr>
        <w:pStyle w:val="a6"/>
        <w:tabs>
          <w:tab w:val="left" w:pos="284"/>
        </w:tabs>
        <w:spacing w:after="0"/>
        <w:jc w:val="both"/>
        <w:rPr>
          <w:rFonts w:ascii="Times New Roman" w:hAnsi="Times New Roman" w:cs="Times New Roman"/>
          <w:i/>
          <w:sz w:val="30"/>
          <w:szCs w:val="30"/>
        </w:rPr>
      </w:pPr>
      <w:r w:rsidRPr="00B74FF2">
        <w:rPr>
          <w:rFonts w:ascii="Times New Roman" w:hAnsi="Times New Roman" w:cs="Times New Roman"/>
          <w:i/>
          <w:sz w:val="30"/>
          <w:szCs w:val="30"/>
        </w:rPr>
        <w:t>Включение комбинированных товаров.</w:t>
      </w:r>
    </w:p>
    <w:p w:rsidR="00A9218D" w:rsidRPr="00B74FF2" w:rsidRDefault="00A9218D" w:rsidP="00B74FF2">
      <w:pPr>
        <w:pStyle w:val="a6"/>
        <w:tabs>
          <w:tab w:val="left" w:pos="284"/>
        </w:tabs>
        <w:spacing w:after="0"/>
        <w:jc w:val="both"/>
        <w:rPr>
          <w:rFonts w:ascii="Times New Roman" w:hAnsi="Times New Roman" w:cs="Times New Roman"/>
          <w:i/>
          <w:sz w:val="30"/>
          <w:szCs w:val="30"/>
        </w:rPr>
      </w:pPr>
      <w:r w:rsidRPr="00B74FF2">
        <w:rPr>
          <w:rFonts w:ascii="Times New Roman" w:hAnsi="Times New Roman" w:cs="Times New Roman"/>
          <w:i/>
          <w:sz w:val="30"/>
          <w:szCs w:val="30"/>
        </w:rPr>
        <w:t xml:space="preserve">Какой металл играет решающую роль при включении следующих комбинированных товаров </w:t>
      </w:r>
      <w:proofErr w:type="gramStart"/>
      <w:r w:rsidRPr="00B74FF2">
        <w:rPr>
          <w:rFonts w:ascii="Times New Roman" w:hAnsi="Times New Roman" w:cs="Times New Roman"/>
          <w:i/>
          <w:sz w:val="30"/>
          <w:szCs w:val="30"/>
        </w:rPr>
        <w:t>согласно прим</w:t>
      </w:r>
      <w:proofErr w:type="gramEnd"/>
      <w:r w:rsidRPr="00B74FF2">
        <w:rPr>
          <w:rFonts w:ascii="Times New Roman" w:hAnsi="Times New Roman" w:cs="Times New Roman"/>
          <w:i/>
          <w:sz w:val="30"/>
          <w:szCs w:val="30"/>
        </w:rPr>
        <w:t>. 5 к разд. XV:</w:t>
      </w:r>
    </w:p>
    <w:p w:rsidR="00A9218D" w:rsidRPr="00B74FF2" w:rsidRDefault="00A9218D" w:rsidP="00B74FF2">
      <w:pPr>
        <w:pStyle w:val="a6"/>
        <w:numPr>
          <w:ilvl w:val="0"/>
          <w:numId w:val="26"/>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Лесенка для домашнего пользования : рама состоит  из </w:t>
      </w:r>
      <w:proofErr w:type="spellStart"/>
      <w:r w:rsidRPr="00B74FF2">
        <w:rPr>
          <w:rFonts w:ascii="Times New Roman" w:hAnsi="Times New Roman" w:cs="Times New Roman"/>
          <w:sz w:val="30"/>
          <w:szCs w:val="30"/>
        </w:rPr>
        <w:t>стали</w:t>
      </w:r>
      <w:proofErr w:type="gramStart"/>
      <w:r w:rsidRPr="00B74FF2">
        <w:rPr>
          <w:rFonts w:ascii="Times New Roman" w:hAnsi="Times New Roman" w:cs="Times New Roman"/>
          <w:sz w:val="30"/>
          <w:szCs w:val="30"/>
        </w:rPr>
        <w:t>,п</w:t>
      </w:r>
      <w:proofErr w:type="gramEnd"/>
      <w:r w:rsidRPr="00B74FF2">
        <w:rPr>
          <w:rFonts w:ascii="Times New Roman" w:hAnsi="Times New Roman" w:cs="Times New Roman"/>
          <w:sz w:val="30"/>
          <w:szCs w:val="30"/>
        </w:rPr>
        <w:t>ерекладины</w:t>
      </w:r>
      <w:proofErr w:type="spellEnd"/>
      <w:r w:rsidRPr="00B74FF2">
        <w:rPr>
          <w:rFonts w:ascii="Times New Roman" w:hAnsi="Times New Roman" w:cs="Times New Roman"/>
          <w:sz w:val="30"/>
          <w:szCs w:val="30"/>
        </w:rPr>
        <w:t xml:space="preserve"> - из алюминия с вклеенными деревянными поверхностями со следующим весовым составом:</w:t>
      </w:r>
    </w:p>
    <w:p w:rsidR="00A9218D" w:rsidRPr="00B74FF2" w:rsidRDefault="00A9218D" w:rsidP="00B74FF2">
      <w:pPr>
        <w:pStyle w:val="a6"/>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75 %  стали</w:t>
      </w:r>
    </w:p>
    <w:p w:rsidR="00A9218D" w:rsidRPr="00B74FF2" w:rsidRDefault="00A9218D" w:rsidP="00B74FF2">
      <w:pPr>
        <w:pStyle w:val="a6"/>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20 %  алюминия</w:t>
      </w:r>
    </w:p>
    <w:p w:rsidR="00A9218D" w:rsidRPr="00B74FF2" w:rsidRDefault="00A9218D" w:rsidP="00B74FF2">
      <w:pPr>
        <w:pStyle w:val="a6"/>
        <w:tabs>
          <w:tab w:val="left" w:pos="284"/>
        </w:tabs>
        <w:spacing w:after="0"/>
        <w:jc w:val="both"/>
        <w:rPr>
          <w:rFonts w:ascii="Times New Roman" w:hAnsi="Times New Roman" w:cs="Times New Roman"/>
          <w:sz w:val="30"/>
          <w:szCs w:val="30"/>
        </w:rPr>
      </w:pPr>
      <w:r w:rsidRPr="00B74FF2">
        <w:rPr>
          <w:rFonts w:ascii="Times New Roman" w:hAnsi="Times New Roman" w:cs="Times New Roman"/>
          <w:sz w:val="30"/>
          <w:szCs w:val="30"/>
        </w:rPr>
        <w:t>5 %  дерева</w:t>
      </w:r>
    </w:p>
    <w:p w:rsidR="00A9218D" w:rsidRPr="00B74FF2" w:rsidRDefault="00A9218D" w:rsidP="00B74FF2">
      <w:pPr>
        <w:pStyle w:val="a6"/>
        <w:numPr>
          <w:ilvl w:val="0"/>
          <w:numId w:val="26"/>
        </w:numPr>
        <w:tabs>
          <w:tab w:val="left" w:pos="284"/>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Карманный сигарный портсигар, представляющий собой</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 xml:space="preserve"> нижняя часть состоит  из прокатной и кованой стальной жести, крышка - из бронзового литья ( сплав: 55% меди, 35% олова  и 10% цинка). Крышка не имеет никакой отделки. Портсигар весит 140 г, 80 г приходится на крышку, 60 г - на нижнюю часть.</w:t>
      </w:r>
    </w:p>
    <w:p w:rsidR="00A9218D" w:rsidRPr="00B74FF2" w:rsidRDefault="00A9218D" w:rsidP="00B74FF2">
      <w:pPr>
        <w:pStyle w:val="a6"/>
        <w:tabs>
          <w:tab w:val="left" w:pos="284"/>
        </w:tabs>
        <w:spacing w:after="0"/>
        <w:jc w:val="both"/>
        <w:rPr>
          <w:rFonts w:ascii="Times New Roman" w:hAnsi="Times New Roman" w:cs="Times New Roman"/>
          <w:sz w:val="30"/>
          <w:szCs w:val="30"/>
        </w:rPr>
      </w:pPr>
    </w:p>
    <w:p w:rsidR="00A9218D" w:rsidRPr="00B74FF2" w:rsidRDefault="00A9218D" w:rsidP="00B74FF2">
      <w:pPr>
        <w:pStyle w:val="a6"/>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4. Содержание отчета по лабораторной работе</w:t>
      </w:r>
    </w:p>
    <w:p w:rsidR="00A9218D" w:rsidRPr="00B74FF2" w:rsidRDefault="00A9218D" w:rsidP="00B74FF2">
      <w:pPr>
        <w:tabs>
          <w:tab w:val="left" w:pos="284"/>
        </w:tabs>
        <w:spacing w:after="0"/>
        <w:ind w:firstLine="709"/>
        <w:jc w:val="both"/>
        <w:rPr>
          <w:rFonts w:ascii="Times New Roman" w:hAnsi="Times New Roman" w:cs="Times New Roman"/>
          <w:sz w:val="30"/>
          <w:szCs w:val="30"/>
        </w:rPr>
      </w:pPr>
      <w:r w:rsidRPr="00B74FF2">
        <w:rPr>
          <w:rFonts w:ascii="Times New Roman" w:hAnsi="Times New Roman" w:cs="Times New Roman"/>
          <w:sz w:val="30"/>
          <w:szCs w:val="30"/>
        </w:rPr>
        <w:lastRenderedPageBreak/>
        <w:t>Отчет по лабораторной работе выполняется студентом в письменной форме, который должен включать в себя следующие разделы:</w:t>
      </w:r>
    </w:p>
    <w:p w:rsidR="00A9218D" w:rsidRPr="00B74FF2" w:rsidRDefault="00A9218D" w:rsidP="00B74FF2">
      <w:pPr>
        <w:pStyle w:val="a5"/>
        <w:tabs>
          <w:tab w:val="left" w:pos="284"/>
        </w:tabs>
        <w:spacing w:after="0"/>
        <w:ind w:left="0"/>
        <w:jc w:val="both"/>
        <w:rPr>
          <w:rFonts w:ascii="Times New Roman" w:hAnsi="Times New Roman" w:cs="Times New Roman"/>
          <w:sz w:val="30"/>
          <w:szCs w:val="30"/>
        </w:rPr>
      </w:pPr>
    </w:p>
    <w:p w:rsidR="00A9218D" w:rsidRPr="00B74FF2" w:rsidRDefault="00A9218D"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1. Тема лабораторной работы;</w:t>
      </w:r>
    </w:p>
    <w:p w:rsidR="00A9218D" w:rsidRPr="00B74FF2" w:rsidRDefault="00A9218D"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2. Цель работы;</w:t>
      </w:r>
    </w:p>
    <w:p w:rsidR="00A9218D" w:rsidRPr="00B74FF2" w:rsidRDefault="00A9218D"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3. Задачи работы;</w:t>
      </w:r>
    </w:p>
    <w:p w:rsidR="00A9218D" w:rsidRPr="00B74FF2" w:rsidRDefault="00A9218D"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4. Письменные ответы на теоретические вопросы.</w:t>
      </w:r>
    </w:p>
    <w:p w:rsidR="00A9218D" w:rsidRPr="00B74FF2" w:rsidRDefault="00A9218D"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5. Заполнение нижеследующей таблицы:</w:t>
      </w:r>
    </w:p>
    <w:tbl>
      <w:tblPr>
        <w:tblStyle w:val="a8"/>
        <w:tblW w:w="0" w:type="auto"/>
        <w:tblLook w:val="04A0" w:firstRow="1" w:lastRow="0" w:firstColumn="1" w:lastColumn="0" w:noHBand="0" w:noVBand="1"/>
      </w:tblPr>
      <w:tblGrid>
        <w:gridCol w:w="540"/>
        <w:gridCol w:w="2187"/>
        <w:gridCol w:w="2175"/>
        <w:gridCol w:w="2184"/>
        <w:gridCol w:w="2199"/>
      </w:tblGrid>
      <w:tr w:rsidR="00A9218D" w:rsidRPr="00D95F84" w:rsidTr="00B74FF2">
        <w:tc>
          <w:tcPr>
            <w:tcW w:w="540" w:type="dxa"/>
            <w:vAlign w:val="center"/>
          </w:tcPr>
          <w:p w:rsidR="00A9218D" w:rsidRPr="00D95F84" w:rsidRDefault="00A9218D" w:rsidP="00D95F84">
            <w:pPr>
              <w:tabs>
                <w:tab w:val="left" w:pos="284"/>
              </w:tabs>
              <w:jc w:val="both"/>
              <w:rPr>
                <w:rFonts w:ascii="Times New Roman" w:hAnsi="Times New Roman" w:cs="Times New Roman"/>
                <w:sz w:val="24"/>
                <w:szCs w:val="24"/>
              </w:rPr>
            </w:pPr>
            <w:r w:rsidRPr="00D95F84">
              <w:rPr>
                <w:rFonts w:ascii="Times New Roman" w:hAnsi="Times New Roman" w:cs="Times New Roman"/>
                <w:sz w:val="24"/>
                <w:szCs w:val="24"/>
              </w:rPr>
              <w:t>№</w:t>
            </w:r>
          </w:p>
          <w:p w:rsidR="00A9218D" w:rsidRPr="00D95F84" w:rsidRDefault="00A9218D" w:rsidP="00D95F84">
            <w:pPr>
              <w:tabs>
                <w:tab w:val="left" w:pos="284"/>
              </w:tabs>
              <w:jc w:val="both"/>
              <w:rPr>
                <w:rFonts w:ascii="Times New Roman" w:hAnsi="Times New Roman" w:cs="Times New Roman"/>
                <w:sz w:val="24"/>
                <w:szCs w:val="24"/>
              </w:rPr>
            </w:pPr>
            <w:proofErr w:type="gramStart"/>
            <w:r w:rsidRPr="00D95F84">
              <w:rPr>
                <w:rFonts w:ascii="Times New Roman" w:hAnsi="Times New Roman" w:cs="Times New Roman"/>
                <w:sz w:val="24"/>
                <w:szCs w:val="24"/>
              </w:rPr>
              <w:t>п</w:t>
            </w:r>
            <w:proofErr w:type="gramEnd"/>
            <w:r w:rsidRPr="00D95F84">
              <w:rPr>
                <w:rFonts w:ascii="Times New Roman" w:hAnsi="Times New Roman" w:cs="Times New Roman"/>
                <w:sz w:val="24"/>
                <w:szCs w:val="24"/>
              </w:rPr>
              <w:t>/п</w:t>
            </w:r>
          </w:p>
        </w:tc>
        <w:tc>
          <w:tcPr>
            <w:tcW w:w="2231" w:type="dxa"/>
            <w:vAlign w:val="center"/>
          </w:tcPr>
          <w:p w:rsidR="00A9218D" w:rsidRPr="00D95F84" w:rsidRDefault="00A9218D" w:rsidP="00D95F84">
            <w:pPr>
              <w:tabs>
                <w:tab w:val="left" w:pos="284"/>
              </w:tabs>
              <w:jc w:val="both"/>
              <w:rPr>
                <w:rFonts w:ascii="Times New Roman" w:hAnsi="Times New Roman" w:cs="Times New Roman"/>
                <w:sz w:val="24"/>
                <w:szCs w:val="24"/>
              </w:rPr>
            </w:pPr>
            <w:r w:rsidRPr="00D95F84">
              <w:rPr>
                <w:rFonts w:ascii="Times New Roman" w:hAnsi="Times New Roman" w:cs="Times New Roman"/>
                <w:sz w:val="24"/>
                <w:szCs w:val="24"/>
              </w:rPr>
              <w:t>Описание товара</w:t>
            </w:r>
          </w:p>
        </w:tc>
        <w:tc>
          <w:tcPr>
            <w:tcW w:w="2231" w:type="dxa"/>
            <w:vAlign w:val="center"/>
          </w:tcPr>
          <w:p w:rsidR="00A9218D" w:rsidRPr="00D95F84" w:rsidRDefault="00A9218D" w:rsidP="00D95F84">
            <w:pPr>
              <w:tabs>
                <w:tab w:val="left" w:pos="284"/>
              </w:tabs>
              <w:jc w:val="both"/>
              <w:rPr>
                <w:rFonts w:ascii="Times New Roman" w:hAnsi="Times New Roman" w:cs="Times New Roman"/>
                <w:sz w:val="24"/>
                <w:szCs w:val="24"/>
              </w:rPr>
            </w:pPr>
            <w:r w:rsidRPr="00D95F84">
              <w:rPr>
                <w:rFonts w:ascii="Times New Roman" w:hAnsi="Times New Roman" w:cs="Times New Roman"/>
                <w:sz w:val="24"/>
                <w:szCs w:val="24"/>
              </w:rPr>
              <w:t>Группа товара по ЕТН ВЭД</w:t>
            </w:r>
          </w:p>
        </w:tc>
        <w:tc>
          <w:tcPr>
            <w:tcW w:w="2231" w:type="dxa"/>
            <w:vAlign w:val="center"/>
          </w:tcPr>
          <w:p w:rsidR="00A9218D" w:rsidRPr="00D95F84" w:rsidRDefault="00A9218D" w:rsidP="00D95F84">
            <w:pPr>
              <w:tabs>
                <w:tab w:val="left" w:pos="284"/>
              </w:tabs>
              <w:jc w:val="both"/>
              <w:rPr>
                <w:rFonts w:ascii="Times New Roman" w:hAnsi="Times New Roman" w:cs="Times New Roman"/>
                <w:sz w:val="24"/>
                <w:szCs w:val="24"/>
              </w:rPr>
            </w:pPr>
            <w:r w:rsidRPr="00D95F84">
              <w:rPr>
                <w:rFonts w:ascii="Times New Roman" w:hAnsi="Times New Roman" w:cs="Times New Roman"/>
                <w:sz w:val="24"/>
                <w:szCs w:val="24"/>
              </w:rPr>
              <w:t>Товарная позиция</w:t>
            </w:r>
          </w:p>
        </w:tc>
        <w:tc>
          <w:tcPr>
            <w:tcW w:w="2231" w:type="dxa"/>
            <w:vAlign w:val="center"/>
          </w:tcPr>
          <w:p w:rsidR="00A9218D" w:rsidRPr="00D95F84" w:rsidRDefault="00A9218D" w:rsidP="00D95F84">
            <w:pPr>
              <w:tabs>
                <w:tab w:val="left" w:pos="284"/>
              </w:tabs>
              <w:jc w:val="both"/>
              <w:rPr>
                <w:rFonts w:ascii="Times New Roman" w:hAnsi="Times New Roman" w:cs="Times New Roman"/>
                <w:sz w:val="24"/>
                <w:szCs w:val="24"/>
              </w:rPr>
            </w:pPr>
            <w:r w:rsidRPr="00D95F84">
              <w:rPr>
                <w:rFonts w:ascii="Times New Roman" w:hAnsi="Times New Roman" w:cs="Times New Roman"/>
                <w:sz w:val="24"/>
                <w:szCs w:val="24"/>
              </w:rPr>
              <w:t>Примечания</w:t>
            </w:r>
          </w:p>
        </w:tc>
      </w:tr>
      <w:tr w:rsidR="00A9218D" w:rsidRPr="00D95F84" w:rsidTr="00B74FF2">
        <w:tc>
          <w:tcPr>
            <w:tcW w:w="540" w:type="dxa"/>
          </w:tcPr>
          <w:p w:rsidR="00A9218D" w:rsidRPr="00D95F84" w:rsidRDefault="00A9218D" w:rsidP="00D95F84">
            <w:pPr>
              <w:tabs>
                <w:tab w:val="left" w:pos="284"/>
              </w:tabs>
              <w:jc w:val="both"/>
              <w:rPr>
                <w:rFonts w:ascii="Times New Roman" w:hAnsi="Times New Roman" w:cs="Times New Roman"/>
                <w:sz w:val="24"/>
                <w:szCs w:val="24"/>
              </w:rPr>
            </w:pPr>
          </w:p>
        </w:tc>
        <w:tc>
          <w:tcPr>
            <w:tcW w:w="2231" w:type="dxa"/>
          </w:tcPr>
          <w:p w:rsidR="00A9218D" w:rsidRPr="00D95F84" w:rsidRDefault="00A9218D" w:rsidP="00D95F84">
            <w:pPr>
              <w:tabs>
                <w:tab w:val="left" w:pos="284"/>
              </w:tabs>
              <w:jc w:val="both"/>
              <w:rPr>
                <w:rFonts w:ascii="Times New Roman" w:hAnsi="Times New Roman" w:cs="Times New Roman"/>
                <w:sz w:val="24"/>
                <w:szCs w:val="24"/>
              </w:rPr>
            </w:pPr>
          </w:p>
        </w:tc>
        <w:tc>
          <w:tcPr>
            <w:tcW w:w="2231" w:type="dxa"/>
          </w:tcPr>
          <w:p w:rsidR="00A9218D" w:rsidRPr="00D95F84" w:rsidRDefault="00A9218D" w:rsidP="00D95F84">
            <w:pPr>
              <w:tabs>
                <w:tab w:val="left" w:pos="284"/>
              </w:tabs>
              <w:jc w:val="both"/>
              <w:rPr>
                <w:rFonts w:ascii="Times New Roman" w:hAnsi="Times New Roman" w:cs="Times New Roman"/>
                <w:sz w:val="24"/>
                <w:szCs w:val="24"/>
              </w:rPr>
            </w:pPr>
          </w:p>
        </w:tc>
        <w:tc>
          <w:tcPr>
            <w:tcW w:w="2231" w:type="dxa"/>
          </w:tcPr>
          <w:p w:rsidR="00A9218D" w:rsidRPr="00D95F84" w:rsidRDefault="00A9218D" w:rsidP="00D95F84">
            <w:pPr>
              <w:tabs>
                <w:tab w:val="left" w:pos="284"/>
              </w:tabs>
              <w:jc w:val="both"/>
              <w:rPr>
                <w:rFonts w:ascii="Times New Roman" w:hAnsi="Times New Roman" w:cs="Times New Roman"/>
                <w:sz w:val="24"/>
                <w:szCs w:val="24"/>
              </w:rPr>
            </w:pPr>
          </w:p>
        </w:tc>
        <w:tc>
          <w:tcPr>
            <w:tcW w:w="2231" w:type="dxa"/>
          </w:tcPr>
          <w:p w:rsidR="00A9218D" w:rsidRPr="00D95F84" w:rsidRDefault="00A9218D" w:rsidP="00D95F84">
            <w:pPr>
              <w:tabs>
                <w:tab w:val="left" w:pos="284"/>
              </w:tabs>
              <w:jc w:val="both"/>
              <w:rPr>
                <w:rFonts w:ascii="Times New Roman" w:hAnsi="Times New Roman" w:cs="Times New Roman"/>
                <w:sz w:val="24"/>
                <w:szCs w:val="24"/>
              </w:rPr>
            </w:pPr>
          </w:p>
        </w:tc>
      </w:tr>
    </w:tbl>
    <w:p w:rsidR="00A9218D" w:rsidRPr="00B74FF2" w:rsidRDefault="00A9218D" w:rsidP="00B74FF2">
      <w:pPr>
        <w:tabs>
          <w:tab w:val="left" w:pos="284"/>
        </w:tabs>
        <w:spacing w:after="0"/>
        <w:jc w:val="both"/>
        <w:rPr>
          <w:rFonts w:ascii="Times New Roman" w:hAnsi="Times New Roman" w:cs="Times New Roman"/>
          <w:sz w:val="30"/>
          <w:szCs w:val="30"/>
        </w:rPr>
      </w:pPr>
    </w:p>
    <w:p w:rsidR="00A9218D" w:rsidRPr="00B74FF2" w:rsidRDefault="00A9218D" w:rsidP="00B74FF2">
      <w:pPr>
        <w:pStyle w:val="a5"/>
        <w:tabs>
          <w:tab w:val="left" w:pos="284"/>
        </w:tabs>
        <w:spacing w:after="0"/>
        <w:ind w:left="0"/>
        <w:jc w:val="both"/>
        <w:rPr>
          <w:rFonts w:ascii="Times New Roman" w:hAnsi="Times New Roman" w:cs="Times New Roman"/>
          <w:sz w:val="30"/>
          <w:szCs w:val="30"/>
        </w:rPr>
      </w:pPr>
      <w:r w:rsidRPr="00B74FF2">
        <w:rPr>
          <w:rFonts w:ascii="Times New Roman" w:hAnsi="Times New Roman" w:cs="Times New Roman"/>
          <w:sz w:val="30"/>
          <w:szCs w:val="30"/>
        </w:rPr>
        <w:t>6. Выводы.</w:t>
      </w:r>
    </w:p>
    <w:p w:rsidR="00A9218D" w:rsidRPr="00B74FF2" w:rsidRDefault="00A9218D" w:rsidP="00B74FF2">
      <w:pPr>
        <w:pStyle w:val="a6"/>
        <w:tabs>
          <w:tab w:val="left" w:pos="284"/>
        </w:tabs>
        <w:spacing w:after="0"/>
        <w:jc w:val="both"/>
        <w:rPr>
          <w:rFonts w:ascii="Times New Roman" w:hAnsi="Times New Roman" w:cs="Times New Roman"/>
          <w:b/>
          <w:color w:val="7030A0"/>
          <w:sz w:val="30"/>
          <w:szCs w:val="30"/>
        </w:rPr>
      </w:pPr>
    </w:p>
    <w:p w:rsidR="00A9218D" w:rsidRPr="00B74FF2" w:rsidRDefault="00A9218D" w:rsidP="00B74FF2">
      <w:pPr>
        <w:pStyle w:val="a6"/>
        <w:tabs>
          <w:tab w:val="left" w:pos="0"/>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5. Контрольные вопросы:</w:t>
      </w:r>
    </w:p>
    <w:p w:rsidR="00A9218D" w:rsidRPr="00B74FF2" w:rsidRDefault="00A9218D" w:rsidP="00B74FF2">
      <w:pPr>
        <w:pStyle w:val="af2"/>
        <w:numPr>
          <w:ilvl w:val="0"/>
          <w:numId w:val="33"/>
        </w:numPr>
        <w:tabs>
          <w:tab w:val="center" w:pos="1440"/>
        </w:tabs>
        <w:autoSpaceDE w:val="0"/>
        <w:autoSpaceDN w:val="0"/>
        <w:adjustRightInd w:val="0"/>
        <w:spacing w:after="0"/>
        <w:ind w:left="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 xml:space="preserve">Каковы роль и перспективы развития </w:t>
      </w:r>
      <w:r w:rsidR="006E1BA6" w:rsidRPr="00B74FF2">
        <w:rPr>
          <w:rFonts w:ascii="Times New Roman" w:hAnsi="Times New Roman" w:cs="Times New Roman"/>
          <w:color w:val="000000"/>
          <w:sz w:val="30"/>
          <w:szCs w:val="30"/>
        </w:rPr>
        <w:t>нормативной базы ТС в области таможенной экспертизы</w:t>
      </w:r>
      <w:r w:rsidRPr="00B74FF2">
        <w:rPr>
          <w:rFonts w:ascii="Times New Roman" w:hAnsi="Times New Roman" w:cs="Times New Roman"/>
          <w:color w:val="000000"/>
          <w:sz w:val="30"/>
          <w:szCs w:val="30"/>
        </w:rPr>
        <w:t>?</w:t>
      </w:r>
    </w:p>
    <w:p w:rsidR="00A9218D" w:rsidRPr="00B74FF2" w:rsidRDefault="00A9218D" w:rsidP="00B74FF2">
      <w:pPr>
        <w:pStyle w:val="af2"/>
        <w:numPr>
          <w:ilvl w:val="0"/>
          <w:numId w:val="33"/>
        </w:numPr>
        <w:tabs>
          <w:tab w:val="center" w:pos="1440"/>
        </w:tabs>
        <w:autoSpaceDE w:val="0"/>
        <w:autoSpaceDN w:val="0"/>
        <w:adjustRightInd w:val="0"/>
        <w:spacing w:after="0"/>
        <w:ind w:left="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 xml:space="preserve">Каковы роль и перспективы развития ТН ВЭД </w:t>
      </w:r>
      <w:r w:rsidR="006E1BA6" w:rsidRPr="00B74FF2">
        <w:rPr>
          <w:rFonts w:ascii="Times New Roman" w:hAnsi="Times New Roman" w:cs="Times New Roman"/>
          <w:color w:val="000000"/>
          <w:sz w:val="30"/>
          <w:szCs w:val="30"/>
        </w:rPr>
        <w:t>ТС</w:t>
      </w:r>
      <w:r w:rsidRPr="00B74FF2">
        <w:rPr>
          <w:rFonts w:ascii="Times New Roman" w:hAnsi="Times New Roman" w:cs="Times New Roman"/>
          <w:color w:val="000000"/>
          <w:sz w:val="30"/>
          <w:szCs w:val="30"/>
        </w:rPr>
        <w:t>?</w:t>
      </w:r>
    </w:p>
    <w:p w:rsidR="00A9218D" w:rsidRPr="00B74FF2" w:rsidRDefault="00A9218D" w:rsidP="00B74FF2">
      <w:pPr>
        <w:pStyle w:val="a6"/>
        <w:tabs>
          <w:tab w:val="left" w:pos="284"/>
        </w:tabs>
        <w:spacing w:after="0"/>
        <w:jc w:val="both"/>
        <w:rPr>
          <w:rFonts w:ascii="Times New Roman" w:hAnsi="Times New Roman" w:cs="Times New Roman"/>
          <w:b/>
          <w:color w:val="7030A0"/>
          <w:sz w:val="30"/>
          <w:szCs w:val="30"/>
        </w:rPr>
      </w:pPr>
    </w:p>
    <w:p w:rsidR="00A9218D" w:rsidRPr="00B74FF2" w:rsidRDefault="006E1BA6" w:rsidP="00B74FF2">
      <w:pPr>
        <w:pStyle w:val="a6"/>
        <w:tabs>
          <w:tab w:val="left" w:pos="284"/>
        </w:tabs>
        <w:spacing w:after="0"/>
        <w:jc w:val="both"/>
        <w:rPr>
          <w:rFonts w:ascii="Times New Roman" w:hAnsi="Times New Roman" w:cs="Times New Roman"/>
          <w:b/>
          <w:color w:val="7030A0"/>
          <w:sz w:val="30"/>
          <w:szCs w:val="30"/>
        </w:rPr>
      </w:pPr>
      <w:r w:rsidRPr="00B74FF2">
        <w:rPr>
          <w:rFonts w:ascii="Times New Roman" w:hAnsi="Times New Roman" w:cs="Times New Roman"/>
          <w:b/>
          <w:color w:val="7030A0"/>
          <w:sz w:val="30"/>
          <w:szCs w:val="30"/>
        </w:rPr>
        <w:t xml:space="preserve">6. </w:t>
      </w:r>
      <w:r w:rsidR="00A9218D" w:rsidRPr="00B74FF2">
        <w:rPr>
          <w:rFonts w:ascii="Times New Roman" w:hAnsi="Times New Roman" w:cs="Times New Roman"/>
          <w:b/>
          <w:color w:val="7030A0"/>
          <w:sz w:val="30"/>
          <w:szCs w:val="30"/>
        </w:rPr>
        <w:t>Список литературы:</w:t>
      </w:r>
    </w:p>
    <w:p w:rsidR="00A9218D" w:rsidRPr="00B74FF2" w:rsidRDefault="00A9218D" w:rsidP="00B74FF2">
      <w:pPr>
        <w:tabs>
          <w:tab w:val="left" w:pos="284"/>
        </w:tabs>
        <w:spacing w:after="0"/>
        <w:jc w:val="both"/>
        <w:rPr>
          <w:rFonts w:ascii="Times New Roman" w:hAnsi="Times New Roman" w:cs="Times New Roman"/>
          <w:b/>
          <w:i/>
          <w:sz w:val="30"/>
          <w:szCs w:val="30"/>
        </w:rPr>
      </w:pPr>
    </w:p>
    <w:p w:rsidR="006E1BA6" w:rsidRPr="00B74FF2" w:rsidRDefault="006E1BA6" w:rsidP="00B74FF2">
      <w:pPr>
        <w:tabs>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а)</w:t>
      </w:r>
      <w:r w:rsidRPr="00B74FF2">
        <w:rPr>
          <w:rFonts w:ascii="Times New Roman" w:hAnsi="Times New Roman" w:cs="Times New Roman"/>
          <w:sz w:val="30"/>
          <w:szCs w:val="30"/>
        </w:rPr>
        <w:t xml:space="preserve"> </w:t>
      </w:r>
      <w:r w:rsidRPr="00B74FF2">
        <w:rPr>
          <w:rFonts w:ascii="Times New Roman" w:hAnsi="Times New Roman" w:cs="Times New Roman"/>
          <w:b/>
          <w:i/>
          <w:sz w:val="30"/>
          <w:szCs w:val="30"/>
        </w:rPr>
        <w:t>основная литература:</w:t>
      </w:r>
    </w:p>
    <w:p w:rsidR="006E1BA6" w:rsidRPr="00B74FF2" w:rsidRDefault="006E1BA6" w:rsidP="00B74FF2">
      <w:pPr>
        <w:numPr>
          <w:ilvl w:val="2"/>
          <w:numId w:val="14"/>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color w:val="000000"/>
          <w:sz w:val="30"/>
          <w:szCs w:val="30"/>
        </w:rPr>
        <w:t>Таможенный кодекс Таможенного Союза – М.: ДГУП "</w:t>
      </w:r>
      <w:proofErr w:type="spellStart"/>
      <w:r w:rsidRPr="00B74FF2">
        <w:rPr>
          <w:rFonts w:ascii="Times New Roman" w:hAnsi="Times New Roman" w:cs="Times New Roman"/>
          <w:color w:val="000000"/>
          <w:sz w:val="30"/>
          <w:szCs w:val="30"/>
        </w:rPr>
        <w:t>Ростаможинформ</w:t>
      </w:r>
      <w:proofErr w:type="spellEnd"/>
      <w:r w:rsidRPr="00B74FF2">
        <w:rPr>
          <w:rFonts w:ascii="Times New Roman" w:hAnsi="Times New Roman" w:cs="Times New Roman"/>
          <w:color w:val="000000"/>
          <w:sz w:val="30"/>
          <w:szCs w:val="30"/>
        </w:rPr>
        <w:t xml:space="preserve">", 2009. </w:t>
      </w:r>
    </w:p>
    <w:p w:rsidR="006E1BA6" w:rsidRPr="00B74FF2" w:rsidRDefault="006E1BA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Гражданский кодекс РФ (ст. ст. 469, 495, 1064 – 1072 и др.).</w:t>
      </w:r>
    </w:p>
    <w:p w:rsidR="006E1BA6" w:rsidRPr="00B74FF2" w:rsidRDefault="006E1BA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 Федеральный закон от 08.12.2003 № 164-ФЗ «Об основах государственного регулирования внешнеторговой деятельности". </w:t>
      </w:r>
    </w:p>
    <w:p w:rsidR="006E1BA6" w:rsidRPr="00B74FF2" w:rsidRDefault="006E1BA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color w:val="000000"/>
          <w:sz w:val="30"/>
          <w:szCs w:val="30"/>
        </w:rPr>
        <w:t>Федеральный закон "О техническом регулировании" от 27.12.2002 № 184-ФЗ.</w:t>
      </w:r>
    </w:p>
    <w:p w:rsidR="006E1BA6" w:rsidRPr="00B74FF2" w:rsidRDefault="006E1BA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t xml:space="preserve">Идентификация и обнаружение фальсификации продовольственных товаров/ Николаева М.А., </w:t>
      </w:r>
      <w:proofErr w:type="spellStart"/>
      <w:r w:rsidRPr="00B74FF2">
        <w:rPr>
          <w:rFonts w:ascii="Times New Roman" w:hAnsi="Times New Roman" w:cs="Times New Roman"/>
          <w:sz w:val="30"/>
          <w:szCs w:val="30"/>
        </w:rPr>
        <w:t>Положишникова</w:t>
      </w:r>
      <w:proofErr w:type="spellEnd"/>
      <w:r w:rsidRPr="00B74FF2">
        <w:rPr>
          <w:rFonts w:ascii="Times New Roman" w:hAnsi="Times New Roman" w:cs="Times New Roman"/>
          <w:sz w:val="30"/>
          <w:szCs w:val="30"/>
        </w:rPr>
        <w:t xml:space="preserve"> М.А. – М.: ИД «Форум», ИНФРА–М, 2009.</w:t>
      </w:r>
    </w:p>
    <w:p w:rsidR="006E1BA6" w:rsidRPr="00B74FF2" w:rsidRDefault="006E1BA6" w:rsidP="00B74FF2">
      <w:pPr>
        <w:numPr>
          <w:ilvl w:val="0"/>
          <w:numId w:val="15"/>
        </w:numPr>
        <w:shd w:val="clear" w:color="auto" w:fill="FFFFFF"/>
        <w:tabs>
          <w:tab w:val="left" w:pos="284"/>
          <w:tab w:val="left" w:pos="426"/>
          <w:tab w:val="left" w:pos="5096"/>
        </w:tabs>
        <w:spacing w:after="0"/>
        <w:ind w:left="0" w:firstLine="0"/>
        <w:jc w:val="both"/>
        <w:rPr>
          <w:rFonts w:ascii="Times New Roman" w:hAnsi="Times New Roman" w:cs="Times New Roman"/>
          <w:color w:val="000000"/>
          <w:sz w:val="30"/>
          <w:szCs w:val="30"/>
        </w:rPr>
      </w:pPr>
      <w:r w:rsidRPr="00B74FF2">
        <w:rPr>
          <w:rFonts w:ascii="Times New Roman" w:hAnsi="Times New Roman" w:cs="Times New Roman"/>
          <w:sz w:val="30"/>
          <w:szCs w:val="30"/>
        </w:rPr>
        <w:lastRenderedPageBreak/>
        <w:t>Идентификация и фальсификация непродовольственных товаров/</w:t>
      </w:r>
      <w:proofErr w:type="spellStart"/>
      <w:r w:rsidRPr="00B74FF2">
        <w:rPr>
          <w:rFonts w:ascii="Times New Roman" w:hAnsi="Times New Roman" w:cs="Times New Roman"/>
          <w:sz w:val="30"/>
          <w:szCs w:val="30"/>
        </w:rPr>
        <w:t>Ш.Дзахмишева</w:t>
      </w:r>
      <w:proofErr w:type="spellEnd"/>
      <w:r w:rsidRPr="00B74FF2">
        <w:rPr>
          <w:rFonts w:ascii="Times New Roman" w:hAnsi="Times New Roman" w:cs="Times New Roman"/>
          <w:sz w:val="30"/>
          <w:szCs w:val="30"/>
        </w:rPr>
        <w:t>; под общ</w:t>
      </w:r>
      <w:proofErr w:type="gramStart"/>
      <w:r w:rsidRPr="00B74FF2">
        <w:rPr>
          <w:rFonts w:ascii="Times New Roman" w:hAnsi="Times New Roman" w:cs="Times New Roman"/>
          <w:sz w:val="30"/>
          <w:szCs w:val="30"/>
        </w:rPr>
        <w:t>.</w:t>
      </w:r>
      <w:proofErr w:type="gramEnd"/>
      <w:r w:rsidRPr="00B74FF2">
        <w:rPr>
          <w:rFonts w:ascii="Times New Roman" w:hAnsi="Times New Roman" w:cs="Times New Roman"/>
          <w:sz w:val="30"/>
          <w:szCs w:val="30"/>
        </w:rPr>
        <w:t xml:space="preserve"> </w:t>
      </w:r>
      <w:proofErr w:type="gramStart"/>
      <w:r w:rsidRPr="00B74FF2">
        <w:rPr>
          <w:rFonts w:ascii="Times New Roman" w:hAnsi="Times New Roman" w:cs="Times New Roman"/>
          <w:sz w:val="30"/>
          <w:szCs w:val="30"/>
        </w:rPr>
        <w:t>р</w:t>
      </w:r>
      <w:proofErr w:type="gramEnd"/>
      <w:r w:rsidRPr="00B74FF2">
        <w:rPr>
          <w:rFonts w:ascii="Times New Roman" w:hAnsi="Times New Roman" w:cs="Times New Roman"/>
          <w:sz w:val="30"/>
          <w:szCs w:val="30"/>
        </w:rPr>
        <w:t xml:space="preserve">ед. </w:t>
      </w:r>
      <w:proofErr w:type="spellStart"/>
      <w:r w:rsidRPr="00B74FF2">
        <w:rPr>
          <w:rFonts w:ascii="Times New Roman" w:hAnsi="Times New Roman" w:cs="Times New Roman"/>
          <w:sz w:val="30"/>
          <w:szCs w:val="30"/>
        </w:rPr>
        <w:t>И.Ш.Дзахмишевой</w:t>
      </w:r>
      <w:proofErr w:type="spellEnd"/>
      <w:r w:rsidRPr="00B74FF2">
        <w:rPr>
          <w:rFonts w:ascii="Times New Roman" w:hAnsi="Times New Roman" w:cs="Times New Roman"/>
          <w:sz w:val="30"/>
          <w:szCs w:val="30"/>
        </w:rPr>
        <w:t xml:space="preserve"> – М.: Дашков и К, 2009.</w:t>
      </w:r>
    </w:p>
    <w:p w:rsidR="006E1BA6" w:rsidRPr="00B74FF2" w:rsidRDefault="006E1BA6" w:rsidP="00B74FF2">
      <w:pPr>
        <w:tabs>
          <w:tab w:val="left" w:pos="284"/>
          <w:tab w:val="left" w:pos="426"/>
          <w:tab w:val="left" w:pos="5096"/>
        </w:tabs>
        <w:spacing w:after="0"/>
        <w:rPr>
          <w:rFonts w:ascii="Times New Roman" w:hAnsi="Times New Roman" w:cs="Times New Roman"/>
          <w:sz w:val="30"/>
          <w:szCs w:val="30"/>
        </w:rPr>
      </w:pPr>
    </w:p>
    <w:p w:rsidR="006E1BA6" w:rsidRPr="00B74FF2" w:rsidRDefault="006E1BA6"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б) дополнительная литература:</w:t>
      </w:r>
    </w:p>
    <w:p w:rsidR="006E1BA6" w:rsidRPr="00B74FF2" w:rsidRDefault="006E1BA6"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продовольственных товаров: </w:t>
      </w:r>
      <w:proofErr w:type="spellStart"/>
      <w:r w:rsidRPr="00B74FF2">
        <w:rPr>
          <w:rFonts w:ascii="Times New Roman" w:hAnsi="Times New Roman" w:cs="Times New Roman"/>
          <w:sz w:val="30"/>
          <w:szCs w:val="30"/>
        </w:rPr>
        <w:t>лаборатор</w:t>
      </w:r>
      <w:proofErr w:type="spellEnd"/>
      <w:r w:rsidRPr="00B74FF2">
        <w:rPr>
          <w:rFonts w:ascii="Times New Roman" w:hAnsi="Times New Roman" w:cs="Times New Roman"/>
          <w:sz w:val="30"/>
          <w:szCs w:val="30"/>
        </w:rPr>
        <w:t>. практикум/</w:t>
      </w:r>
      <w:proofErr w:type="spellStart"/>
      <w:r w:rsidRPr="00B74FF2">
        <w:rPr>
          <w:rFonts w:ascii="Times New Roman" w:hAnsi="Times New Roman" w:cs="Times New Roman"/>
          <w:sz w:val="30"/>
          <w:szCs w:val="30"/>
        </w:rPr>
        <w:t>В.И.Криштафович</w:t>
      </w:r>
      <w:proofErr w:type="spellEnd"/>
      <w:r w:rsidRPr="00B74FF2">
        <w:rPr>
          <w:rFonts w:ascii="Times New Roman" w:hAnsi="Times New Roman" w:cs="Times New Roman"/>
          <w:sz w:val="30"/>
          <w:szCs w:val="30"/>
        </w:rPr>
        <w:t xml:space="preserve"> и др.; под </w:t>
      </w:r>
      <w:proofErr w:type="spellStart"/>
      <w:r w:rsidRPr="00B74FF2">
        <w:rPr>
          <w:rFonts w:ascii="Times New Roman" w:hAnsi="Times New Roman" w:cs="Times New Roman"/>
          <w:sz w:val="30"/>
          <w:szCs w:val="30"/>
        </w:rPr>
        <w:t>ред.В.И.Криштафович</w:t>
      </w:r>
      <w:proofErr w:type="spellEnd"/>
      <w:r w:rsidRPr="00B74FF2">
        <w:rPr>
          <w:rFonts w:ascii="Times New Roman" w:hAnsi="Times New Roman" w:cs="Times New Roman"/>
          <w:sz w:val="30"/>
          <w:szCs w:val="30"/>
        </w:rPr>
        <w:t>. – М.: Дашков и К, 2009. (Гриф «Рекомендовано УМО по образованию в области товароведения и экспертизы товаров в качестве учебного пособия»).</w:t>
      </w:r>
    </w:p>
    <w:p w:rsidR="006E1BA6" w:rsidRPr="00B74FF2" w:rsidRDefault="006E1BA6"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rPr>
      </w:pPr>
      <w:r w:rsidRPr="00B74FF2">
        <w:rPr>
          <w:rFonts w:ascii="Times New Roman" w:hAnsi="Times New Roman" w:cs="Times New Roman"/>
          <w:sz w:val="30"/>
          <w:szCs w:val="30"/>
        </w:rPr>
        <w:t xml:space="preserve">Товароведение и экспертиза в таможенном деле: методические рекомендации по подготовке и оформлению рефератов/ </w:t>
      </w:r>
      <w:proofErr w:type="spellStart"/>
      <w:r w:rsidRPr="00B74FF2">
        <w:rPr>
          <w:rFonts w:ascii="Times New Roman" w:hAnsi="Times New Roman" w:cs="Times New Roman"/>
          <w:sz w:val="30"/>
          <w:szCs w:val="30"/>
        </w:rPr>
        <w:t>Гамидуллаев</w:t>
      </w:r>
      <w:proofErr w:type="spellEnd"/>
      <w:r w:rsidRPr="00B74FF2">
        <w:rPr>
          <w:rFonts w:ascii="Times New Roman" w:hAnsi="Times New Roman" w:cs="Times New Roman"/>
          <w:sz w:val="30"/>
          <w:szCs w:val="30"/>
        </w:rPr>
        <w:t xml:space="preserve"> С.Н., Захаренко Т.А., Николаева С.Л., Симонова В.Н. – СПб</w:t>
      </w:r>
      <w:proofErr w:type="gramStart"/>
      <w:r w:rsidRPr="00B74FF2">
        <w:rPr>
          <w:rFonts w:ascii="Times New Roman" w:hAnsi="Times New Roman" w:cs="Times New Roman"/>
          <w:sz w:val="30"/>
          <w:szCs w:val="30"/>
        </w:rPr>
        <w:t xml:space="preserve">.: </w:t>
      </w:r>
      <w:proofErr w:type="gramEnd"/>
      <w:r w:rsidRPr="00B74FF2">
        <w:rPr>
          <w:rFonts w:ascii="Times New Roman" w:hAnsi="Times New Roman" w:cs="Times New Roman"/>
          <w:sz w:val="30"/>
          <w:szCs w:val="30"/>
        </w:rPr>
        <w:t>ЛИСС, 2005.</w:t>
      </w:r>
    </w:p>
    <w:p w:rsidR="006E1BA6" w:rsidRPr="00B74FF2" w:rsidRDefault="006E1BA6" w:rsidP="00B74FF2">
      <w:pPr>
        <w:tabs>
          <w:tab w:val="left" w:pos="284"/>
          <w:tab w:val="left" w:pos="426"/>
          <w:tab w:val="left" w:pos="5096"/>
        </w:tabs>
        <w:spacing w:after="0"/>
        <w:rPr>
          <w:rFonts w:ascii="Times New Roman" w:hAnsi="Times New Roman" w:cs="Times New Roman"/>
          <w:sz w:val="30"/>
          <w:szCs w:val="30"/>
        </w:rPr>
      </w:pPr>
    </w:p>
    <w:p w:rsidR="006E1BA6" w:rsidRPr="00B74FF2" w:rsidRDefault="006E1BA6" w:rsidP="00B74FF2">
      <w:pPr>
        <w:tabs>
          <w:tab w:val="left" w:pos="284"/>
          <w:tab w:val="left" w:pos="426"/>
          <w:tab w:val="left" w:pos="5096"/>
        </w:tabs>
        <w:spacing w:after="0"/>
        <w:rPr>
          <w:rFonts w:ascii="Times New Roman" w:hAnsi="Times New Roman" w:cs="Times New Roman"/>
          <w:b/>
          <w:i/>
          <w:sz w:val="30"/>
          <w:szCs w:val="30"/>
        </w:rPr>
      </w:pPr>
      <w:r w:rsidRPr="00B74FF2">
        <w:rPr>
          <w:rFonts w:ascii="Times New Roman" w:hAnsi="Times New Roman" w:cs="Times New Roman"/>
          <w:b/>
          <w:i/>
          <w:sz w:val="30"/>
          <w:szCs w:val="30"/>
        </w:rPr>
        <w:t xml:space="preserve">в) программное обеспечение и Интернет-ресурсы </w:t>
      </w:r>
    </w:p>
    <w:p w:rsidR="006E1BA6" w:rsidRPr="00B74FF2" w:rsidRDefault="006E1BA6" w:rsidP="00B74FF2">
      <w:pPr>
        <w:numPr>
          <w:ilvl w:val="0"/>
          <w:numId w:val="15"/>
        </w:numPr>
        <w:tabs>
          <w:tab w:val="left" w:pos="284"/>
          <w:tab w:val="left" w:pos="426"/>
          <w:tab w:val="left" w:pos="5096"/>
        </w:tabs>
        <w:spacing w:after="0"/>
        <w:ind w:left="0" w:firstLine="0"/>
        <w:jc w:val="both"/>
        <w:rPr>
          <w:rFonts w:ascii="Times New Roman" w:hAnsi="Times New Roman" w:cs="Times New Roman"/>
          <w:sz w:val="30"/>
          <w:szCs w:val="30"/>
          <w:lang w:val="en-US"/>
        </w:rPr>
      </w:pPr>
      <w:r w:rsidRPr="00B74FF2">
        <w:rPr>
          <w:rFonts w:ascii="Times New Roman" w:hAnsi="Times New Roman" w:cs="Times New Roman"/>
          <w:sz w:val="30"/>
          <w:szCs w:val="30"/>
          <w:lang w:val="en-US"/>
        </w:rPr>
        <w:t>www.customs.ru</w:t>
      </w:r>
    </w:p>
    <w:p w:rsidR="006E1BA6" w:rsidRPr="00B74FF2" w:rsidRDefault="006E1BA6" w:rsidP="00B74FF2">
      <w:pPr>
        <w:pStyle w:val="a5"/>
        <w:tabs>
          <w:tab w:val="left" w:pos="284"/>
        </w:tabs>
        <w:spacing w:after="0"/>
        <w:ind w:left="0"/>
        <w:jc w:val="both"/>
        <w:rPr>
          <w:rFonts w:ascii="Times New Roman" w:hAnsi="Times New Roman" w:cs="Times New Roman"/>
          <w:b/>
          <w:i/>
          <w:sz w:val="30"/>
          <w:szCs w:val="30"/>
        </w:rPr>
      </w:pPr>
    </w:p>
    <w:p w:rsidR="00A9218D" w:rsidRPr="00B74FF2" w:rsidRDefault="00A9218D" w:rsidP="00B74FF2">
      <w:pPr>
        <w:pStyle w:val="a5"/>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b/>
          <w:i/>
          <w:sz w:val="30"/>
          <w:szCs w:val="30"/>
        </w:rPr>
        <w:t xml:space="preserve">Формы и методы контроля: </w:t>
      </w:r>
      <w:r w:rsidRPr="00B74FF2">
        <w:rPr>
          <w:rFonts w:ascii="Times New Roman" w:hAnsi="Times New Roman" w:cs="Times New Roman"/>
          <w:i/>
          <w:sz w:val="30"/>
          <w:szCs w:val="30"/>
        </w:rPr>
        <w:t>опрос, проверка письменного решения задачи.</w:t>
      </w:r>
    </w:p>
    <w:p w:rsidR="00A9218D" w:rsidRPr="00B74FF2" w:rsidRDefault="00A9218D" w:rsidP="00B74FF2">
      <w:pPr>
        <w:tabs>
          <w:tab w:val="left" w:pos="284"/>
        </w:tabs>
        <w:spacing w:after="0"/>
        <w:jc w:val="both"/>
        <w:rPr>
          <w:rFonts w:ascii="Times New Roman" w:hAnsi="Times New Roman" w:cs="Times New Roman"/>
          <w:i/>
          <w:sz w:val="30"/>
          <w:szCs w:val="30"/>
        </w:rPr>
      </w:pPr>
    </w:p>
    <w:p w:rsidR="00A9218D" w:rsidRPr="00B74FF2" w:rsidRDefault="00A9218D" w:rsidP="00B74FF2">
      <w:pPr>
        <w:pStyle w:val="a5"/>
        <w:tabs>
          <w:tab w:val="left" w:pos="284"/>
        </w:tabs>
        <w:spacing w:after="0"/>
        <w:ind w:left="0"/>
        <w:jc w:val="both"/>
        <w:rPr>
          <w:rFonts w:ascii="Times New Roman" w:hAnsi="Times New Roman" w:cs="Times New Roman"/>
          <w:b/>
          <w:i/>
          <w:sz w:val="30"/>
          <w:szCs w:val="30"/>
        </w:rPr>
      </w:pPr>
      <w:r w:rsidRPr="00B74FF2">
        <w:rPr>
          <w:rFonts w:ascii="Times New Roman" w:hAnsi="Times New Roman" w:cs="Times New Roman"/>
          <w:b/>
          <w:i/>
          <w:sz w:val="30"/>
          <w:szCs w:val="30"/>
        </w:rPr>
        <w:t xml:space="preserve">Технические средства обучения и контроля знаний: </w:t>
      </w:r>
    </w:p>
    <w:p w:rsidR="00A9218D" w:rsidRPr="00B74FF2" w:rsidRDefault="00A9218D"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Комплект учебной и методической литературы по данной теме;</w:t>
      </w:r>
    </w:p>
    <w:p w:rsidR="00A9218D" w:rsidRPr="00B74FF2" w:rsidRDefault="00A9218D"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Схематическое изображение основных положений данной темы;</w:t>
      </w:r>
    </w:p>
    <w:p w:rsidR="00D95F84" w:rsidRDefault="00A9218D" w:rsidP="00B74FF2">
      <w:pPr>
        <w:pStyle w:val="a5"/>
        <w:numPr>
          <w:ilvl w:val="0"/>
          <w:numId w:val="24"/>
        </w:numPr>
        <w:tabs>
          <w:tab w:val="left" w:pos="284"/>
        </w:tabs>
        <w:spacing w:after="0"/>
        <w:ind w:left="0"/>
        <w:jc w:val="both"/>
        <w:rPr>
          <w:rFonts w:ascii="Times New Roman" w:hAnsi="Times New Roman" w:cs="Times New Roman"/>
          <w:i/>
          <w:sz w:val="30"/>
          <w:szCs w:val="30"/>
        </w:rPr>
      </w:pPr>
      <w:r w:rsidRPr="00B74FF2">
        <w:rPr>
          <w:rFonts w:ascii="Times New Roman" w:hAnsi="Times New Roman" w:cs="Times New Roman"/>
          <w:i/>
          <w:sz w:val="30"/>
          <w:szCs w:val="30"/>
        </w:rPr>
        <w:t>Оборудование аудитории, мультимедийные средства.</w:t>
      </w:r>
    </w:p>
    <w:p w:rsidR="00D95F84" w:rsidRDefault="00D95F84">
      <w:pPr>
        <w:rPr>
          <w:rFonts w:ascii="Times New Roman" w:hAnsi="Times New Roman" w:cs="Times New Roman"/>
          <w:i/>
          <w:sz w:val="30"/>
          <w:szCs w:val="30"/>
        </w:rPr>
      </w:pPr>
      <w:r>
        <w:rPr>
          <w:rFonts w:ascii="Times New Roman" w:hAnsi="Times New Roman" w:cs="Times New Roman"/>
          <w:i/>
          <w:sz w:val="30"/>
          <w:szCs w:val="30"/>
        </w:rPr>
        <w:br w:type="page"/>
      </w:r>
    </w:p>
    <w:p w:rsidR="00A9218D" w:rsidRDefault="00D95F84" w:rsidP="00D95F84">
      <w:pPr>
        <w:pStyle w:val="a5"/>
        <w:tabs>
          <w:tab w:val="left" w:pos="284"/>
        </w:tabs>
        <w:spacing w:after="0"/>
        <w:ind w:left="0"/>
        <w:jc w:val="center"/>
        <w:rPr>
          <w:rFonts w:ascii="Times New Roman" w:hAnsi="Times New Roman" w:cs="Times New Roman"/>
          <w:b/>
          <w:sz w:val="30"/>
          <w:szCs w:val="30"/>
        </w:rPr>
      </w:pPr>
      <w:r w:rsidRPr="00D95F84">
        <w:rPr>
          <w:rFonts w:ascii="Times New Roman" w:hAnsi="Times New Roman" w:cs="Times New Roman"/>
          <w:b/>
          <w:sz w:val="30"/>
          <w:szCs w:val="30"/>
        </w:rPr>
        <w:lastRenderedPageBreak/>
        <w:t>БИБЛИОГРАФИЧЕСКИЙ СПИСОК</w:t>
      </w:r>
    </w:p>
    <w:p w:rsidR="00D95F84" w:rsidRDefault="008F3827" w:rsidP="00D95F84">
      <w:pPr>
        <w:shd w:val="clear" w:color="auto" w:fill="FFFFFF"/>
        <w:tabs>
          <w:tab w:val="left" w:pos="0"/>
          <w:tab w:val="left" w:pos="567"/>
        </w:tabs>
        <w:spacing w:after="0"/>
        <w:rPr>
          <w:rFonts w:ascii="Times New Roman" w:hAnsi="Times New Roman" w:cs="Times New Roman"/>
          <w:sz w:val="30"/>
          <w:szCs w:val="30"/>
          <w:lang w:val="en-US"/>
        </w:rPr>
      </w:pPr>
      <w:r>
        <w:rPr>
          <w:rFonts w:ascii="Times New Roman" w:hAnsi="Times New Roman" w:cs="Times New Roman"/>
          <w:sz w:val="30"/>
          <w:szCs w:val="30"/>
        </w:rPr>
        <w:t xml:space="preserve">1. </w:t>
      </w:r>
      <w:r w:rsidR="00D95F84" w:rsidRPr="0021077C">
        <w:rPr>
          <w:rFonts w:ascii="Times New Roman" w:hAnsi="Times New Roman" w:cs="Times New Roman"/>
          <w:sz w:val="30"/>
          <w:szCs w:val="30"/>
        </w:rPr>
        <w:t>Основная литература</w:t>
      </w:r>
    </w:p>
    <w:p w:rsidR="00D95F84" w:rsidRDefault="00D95F84" w:rsidP="00D95F84">
      <w:pPr>
        <w:pStyle w:val="a5"/>
        <w:numPr>
          <w:ilvl w:val="0"/>
          <w:numId w:val="49"/>
        </w:numPr>
        <w:shd w:val="clear" w:color="auto" w:fill="FFFFFF"/>
        <w:tabs>
          <w:tab w:val="left" w:pos="0"/>
          <w:tab w:val="left" w:pos="567"/>
          <w:tab w:val="left" w:pos="851"/>
          <w:tab w:val="left" w:pos="1134"/>
        </w:tabs>
        <w:spacing w:after="0"/>
        <w:ind w:left="0" w:firstLine="709"/>
        <w:jc w:val="both"/>
        <w:rPr>
          <w:rFonts w:ascii="Times New Roman" w:hAnsi="Times New Roman" w:cs="Times New Roman"/>
          <w:sz w:val="30"/>
          <w:szCs w:val="30"/>
        </w:rPr>
      </w:pPr>
      <w:proofErr w:type="spellStart"/>
      <w:r>
        <w:rPr>
          <w:rFonts w:ascii="Times New Roman" w:hAnsi="Times New Roman" w:cs="Times New Roman"/>
          <w:sz w:val="30"/>
          <w:szCs w:val="30"/>
        </w:rPr>
        <w:t>Гамидуллаев</w:t>
      </w:r>
      <w:proofErr w:type="spellEnd"/>
      <w:r>
        <w:rPr>
          <w:rFonts w:ascii="Times New Roman" w:hAnsi="Times New Roman" w:cs="Times New Roman"/>
          <w:sz w:val="30"/>
          <w:szCs w:val="30"/>
        </w:rPr>
        <w:t xml:space="preserve"> С.Н. Товароведение и экспертиза в таможенном деле / С.Н. </w:t>
      </w:r>
      <w:proofErr w:type="spellStart"/>
      <w:r>
        <w:rPr>
          <w:rFonts w:ascii="Times New Roman" w:hAnsi="Times New Roman" w:cs="Times New Roman"/>
          <w:sz w:val="30"/>
          <w:szCs w:val="30"/>
        </w:rPr>
        <w:t>Гамидуллаев</w:t>
      </w:r>
      <w:proofErr w:type="spellEnd"/>
      <w:r>
        <w:rPr>
          <w:rFonts w:ascii="Times New Roman" w:hAnsi="Times New Roman" w:cs="Times New Roman"/>
          <w:sz w:val="30"/>
          <w:szCs w:val="30"/>
        </w:rPr>
        <w:t xml:space="preserve">. – СПб: Троицкий мост, – 2012.  - 367 с. – </w:t>
      </w:r>
      <w:r>
        <w:rPr>
          <w:rFonts w:ascii="Times New Roman" w:hAnsi="Times New Roman" w:cs="Times New Roman"/>
          <w:sz w:val="30"/>
          <w:szCs w:val="30"/>
          <w:lang w:val="en-US"/>
        </w:rPr>
        <w:t>ISBN</w:t>
      </w:r>
      <w:r>
        <w:rPr>
          <w:rFonts w:ascii="Times New Roman" w:hAnsi="Times New Roman" w:cs="Times New Roman"/>
          <w:sz w:val="30"/>
          <w:szCs w:val="30"/>
        </w:rPr>
        <w:t>: 978-5-904406-20-2;</w:t>
      </w:r>
    </w:p>
    <w:p w:rsidR="00D95F84" w:rsidRDefault="00D95F84" w:rsidP="00D95F84">
      <w:pPr>
        <w:pStyle w:val="a5"/>
        <w:numPr>
          <w:ilvl w:val="0"/>
          <w:numId w:val="49"/>
        </w:numPr>
        <w:shd w:val="clear" w:color="auto" w:fill="FFFFFF"/>
        <w:tabs>
          <w:tab w:val="left" w:pos="0"/>
          <w:tab w:val="left" w:pos="567"/>
          <w:tab w:val="left" w:pos="851"/>
          <w:tab w:val="left" w:pos="1134"/>
        </w:tabs>
        <w:spacing w:after="0"/>
        <w:ind w:left="0" w:firstLine="709"/>
        <w:jc w:val="both"/>
        <w:rPr>
          <w:rFonts w:ascii="Times New Roman" w:hAnsi="Times New Roman" w:cs="Times New Roman"/>
          <w:sz w:val="30"/>
          <w:szCs w:val="30"/>
        </w:rPr>
      </w:pPr>
      <w:proofErr w:type="spellStart"/>
      <w:r>
        <w:rPr>
          <w:rFonts w:ascii="Times New Roman" w:hAnsi="Times New Roman" w:cs="Times New Roman"/>
          <w:sz w:val="30"/>
          <w:szCs w:val="30"/>
        </w:rPr>
        <w:t>Гамидуллаев</w:t>
      </w:r>
      <w:proofErr w:type="spellEnd"/>
      <w:r>
        <w:rPr>
          <w:rFonts w:ascii="Times New Roman" w:hAnsi="Times New Roman" w:cs="Times New Roman"/>
          <w:sz w:val="30"/>
          <w:szCs w:val="30"/>
        </w:rPr>
        <w:t xml:space="preserve"> С.Н. Современные метода оценки и анализа рисков в таможенной деятельности / С.Н. </w:t>
      </w:r>
      <w:proofErr w:type="spellStart"/>
      <w:r>
        <w:rPr>
          <w:rFonts w:ascii="Times New Roman" w:hAnsi="Times New Roman" w:cs="Times New Roman"/>
          <w:sz w:val="30"/>
          <w:szCs w:val="30"/>
        </w:rPr>
        <w:t>Гамидуллаев</w:t>
      </w:r>
      <w:proofErr w:type="spellEnd"/>
      <w:r>
        <w:rPr>
          <w:rFonts w:ascii="Times New Roman" w:hAnsi="Times New Roman" w:cs="Times New Roman"/>
          <w:sz w:val="30"/>
          <w:szCs w:val="30"/>
        </w:rPr>
        <w:t xml:space="preserve">, И.В. </w:t>
      </w:r>
      <w:proofErr w:type="spellStart"/>
      <w:r>
        <w:rPr>
          <w:rFonts w:ascii="Times New Roman" w:hAnsi="Times New Roman" w:cs="Times New Roman"/>
          <w:sz w:val="30"/>
          <w:szCs w:val="30"/>
        </w:rPr>
        <w:t>Хоршева</w:t>
      </w:r>
      <w:proofErr w:type="spellEnd"/>
      <w:r>
        <w:rPr>
          <w:rFonts w:ascii="Times New Roman" w:hAnsi="Times New Roman" w:cs="Times New Roman"/>
          <w:sz w:val="30"/>
          <w:szCs w:val="30"/>
        </w:rPr>
        <w:t xml:space="preserve">. – М.: Вузовская книга, - 2011. – 147 с. – </w:t>
      </w:r>
      <w:r>
        <w:rPr>
          <w:rFonts w:ascii="Times New Roman" w:hAnsi="Times New Roman" w:cs="Times New Roman"/>
          <w:sz w:val="30"/>
          <w:szCs w:val="30"/>
          <w:lang w:val="en-US"/>
        </w:rPr>
        <w:t>ISBN</w:t>
      </w:r>
      <w:r>
        <w:rPr>
          <w:rFonts w:ascii="Times New Roman" w:hAnsi="Times New Roman" w:cs="Times New Roman"/>
          <w:sz w:val="30"/>
          <w:szCs w:val="30"/>
        </w:rPr>
        <w:t>: 978-5-9502-0588-0.</w:t>
      </w:r>
    </w:p>
    <w:p w:rsidR="00D95F84" w:rsidRPr="008F1BE0" w:rsidRDefault="00D95F84" w:rsidP="00D95F84">
      <w:pPr>
        <w:pStyle w:val="a5"/>
        <w:shd w:val="clear" w:color="auto" w:fill="FFFFFF"/>
        <w:tabs>
          <w:tab w:val="left" w:pos="284"/>
          <w:tab w:val="left" w:pos="567"/>
        </w:tabs>
        <w:spacing w:after="0"/>
        <w:ind w:left="0"/>
        <w:rPr>
          <w:rFonts w:ascii="Times New Roman" w:hAnsi="Times New Roman" w:cs="Times New Roman"/>
          <w:sz w:val="30"/>
          <w:szCs w:val="30"/>
        </w:rPr>
      </w:pPr>
    </w:p>
    <w:p w:rsidR="00D95F84" w:rsidRPr="00D9476E" w:rsidRDefault="00D95F84" w:rsidP="00D95F84">
      <w:pPr>
        <w:pStyle w:val="a5"/>
        <w:shd w:val="clear" w:color="auto" w:fill="FFFFFF"/>
        <w:tabs>
          <w:tab w:val="left" w:pos="284"/>
          <w:tab w:val="left" w:pos="567"/>
        </w:tabs>
        <w:spacing w:after="0"/>
        <w:ind w:left="0"/>
        <w:rPr>
          <w:rFonts w:ascii="Times New Roman" w:hAnsi="Times New Roman" w:cs="Times New Roman"/>
          <w:sz w:val="30"/>
          <w:szCs w:val="30"/>
        </w:rPr>
      </w:pPr>
      <w:r>
        <w:rPr>
          <w:rFonts w:ascii="Times New Roman" w:hAnsi="Times New Roman" w:cs="Times New Roman"/>
          <w:sz w:val="30"/>
          <w:szCs w:val="30"/>
        </w:rPr>
        <w:t xml:space="preserve">2. </w:t>
      </w:r>
      <w:r w:rsidRPr="00D9476E">
        <w:rPr>
          <w:rFonts w:ascii="Times New Roman" w:hAnsi="Times New Roman" w:cs="Times New Roman"/>
          <w:sz w:val="30"/>
          <w:szCs w:val="30"/>
        </w:rPr>
        <w:t>Дополнительная литература</w:t>
      </w:r>
    </w:p>
    <w:p w:rsidR="00D95F84" w:rsidRDefault="00D95F84" w:rsidP="00D95F84">
      <w:pPr>
        <w:shd w:val="clear" w:color="auto" w:fill="FFFFFF"/>
        <w:tabs>
          <w:tab w:val="left" w:pos="284"/>
          <w:tab w:val="left" w:pos="567"/>
          <w:tab w:val="left" w:pos="993"/>
        </w:tabs>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3. Голубенко О.А. Товароведение непродовольственных товаров / О.А. Голубенко. М.: Альфа-М, -2013. – 335 с. – </w:t>
      </w:r>
      <w:r>
        <w:rPr>
          <w:rFonts w:ascii="Times New Roman" w:hAnsi="Times New Roman" w:cs="Times New Roman"/>
          <w:sz w:val="30"/>
          <w:szCs w:val="30"/>
          <w:lang w:val="en-US"/>
        </w:rPr>
        <w:t>ISBN</w:t>
      </w:r>
      <w:r>
        <w:rPr>
          <w:rFonts w:ascii="Times New Roman" w:hAnsi="Times New Roman" w:cs="Times New Roman"/>
          <w:sz w:val="30"/>
          <w:szCs w:val="30"/>
        </w:rPr>
        <w:t>: 978-98281-106-6.</w:t>
      </w:r>
    </w:p>
    <w:p w:rsidR="00D95F84" w:rsidRDefault="00D95F84">
      <w:pPr>
        <w:rPr>
          <w:rFonts w:ascii="Times New Roman" w:hAnsi="Times New Roman" w:cs="Times New Roman"/>
          <w:sz w:val="30"/>
          <w:szCs w:val="30"/>
        </w:rPr>
      </w:pPr>
      <w:r>
        <w:rPr>
          <w:rFonts w:ascii="Times New Roman" w:hAnsi="Times New Roman" w:cs="Times New Roman"/>
          <w:sz w:val="30"/>
          <w:szCs w:val="30"/>
        </w:rPr>
        <w:br w:type="page"/>
      </w:r>
    </w:p>
    <w:p w:rsidR="00D95F84" w:rsidRDefault="00D95F84" w:rsidP="00D95F84">
      <w:pPr>
        <w:shd w:val="clear" w:color="auto" w:fill="FFFFFF"/>
        <w:tabs>
          <w:tab w:val="left" w:pos="284"/>
          <w:tab w:val="left" w:pos="567"/>
          <w:tab w:val="left" w:pos="993"/>
        </w:tabs>
        <w:spacing w:after="0"/>
        <w:ind w:firstLine="709"/>
        <w:jc w:val="center"/>
        <w:rPr>
          <w:rFonts w:ascii="Times New Roman" w:hAnsi="Times New Roman" w:cs="Times New Roman"/>
          <w:b/>
          <w:sz w:val="30"/>
          <w:szCs w:val="30"/>
        </w:rPr>
      </w:pPr>
      <w:r>
        <w:rPr>
          <w:rFonts w:ascii="Times New Roman" w:hAnsi="Times New Roman" w:cs="Times New Roman"/>
          <w:b/>
          <w:sz w:val="30"/>
          <w:szCs w:val="30"/>
        </w:rPr>
        <w:lastRenderedPageBreak/>
        <w:t>ОГЛАВЛЕНИЕ</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ВВЕДЕНИЕ……………………………………………….………………3</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1……………………………………………….…..7</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2…………………..………………………….…..12</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3……………………………………………….…17</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4……………………….…………………………23</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5……………………………………..….………..28</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6………………………………………….………34</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7……………………………………….…………53</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8………………………………………………….73</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Лабораторная работа 9………………………………………………….90</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БИБЛИОГРАФИЧЕСКИЙ СПИСОК………………….………….….101</w:t>
      </w:r>
    </w:p>
    <w:p w:rsidR="00D95F84" w:rsidRDefault="00D95F84">
      <w:pPr>
        <w:rPr>
          <w:rFonts w:ascii="Times New Roman" w:hAnsi="Times New Roman" w:cs="Times New Roman"/>
          <w:sz w:val="30"/>
          <w:szCs w:val="30"/>
        </w:rPr>
      </w:pPr>
      <w:r>
        <w:rPr>
          <w:rFonts w:ascii="Times New Roman" w:hAnsi="Times New Roman" w:cs="Times New Roman"/>
          <w:sz w:val="30"/>
          <w:szCs w:val="30"/>
        </w:rPr>
        <w:br w:type="page"/>
      </w: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Default="00D95F84" w:rsidP="00D95F84">
      <w:pPr>
        <w:spacing w:after="0"/>
        <w:jc w:val="center"/>
        <w:rPr>
          <w:rFonts w:ascii="Times New Roman" w:hAnsi="Times New Roman" w:cs="Times New Roman"/>
          <w:b/>
          <w:sz w:val="30"/>
          <w:szCs w:val="30"/>
        </w:rPr>
      </w:pPr>
    </w:p>
    <w:p w:rsidR="00D95F84" w:rsidRPr="00D95F84" w:rsidRDefault="00D95F84" w:rsidP="00D95F84">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 xml:space="preserve">Методические указания к </w:t>
      </w:r>
      <w:r w:rsidR="00B12E96">
        <w:rPr>
          <w:rFonts w:ascii="Times New Roman" w:hAnsi="Times New Roman" w:cs="Times New Roman"/>
          <w:b/>
          <w:sz w:val="30"/>
          <w:szCs w:val="30"/>
        </w:rPr>
        <w:t>лабораторным</w:t>
      </w:r>
      <w:bookmarkStart w:id="0" w:name="_GoBack"/>
      <w:bookmarkEnd w:id="0"/>
      <w:r w:rsidRPr="00D95F84">
        <w:rPr>
          <w:rFonts w:ascii="Times New Roman" w:hAnsi="Times New Roman" w:cs="Times New Roman"/>
          <w:b/>
          <w:sz w:val="30"/>
          <w:szCs w:val="30"/>
        </w:rPr>
        <w:t xml:space="preserve"> занятиям </w:t>
      </w:r>
    </w:p>
    <w:p w:rsidR="00D95F84" w:rsidRPr="00D95F84" w:rsidRDefault="00D95F84" w:rsidP="00D95F84">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по дисциплине «</w:t>
      </w:r>
      <w:r>
        <w:rPr>
          <w:rFonts w:ascii="Times New Roman" w:hAnsi="Times New Roman" w:cs="Times New Roman"/>
          <w:b/>
          <w:sz w:val="30"/>
          <w:szCs w:val="30"/>
        </w:rPr>
        <w:t>Товароведение, экспертиза в таможенном деле (продовольственные и непродовольственные товары)</w:t>
      </w:r>
      <w:r w:rsidRPr="00D95F84">
        <w:rPr>
          <w:rFonts w:ascii="Times New Roman" w:hAnsi="Times New Roman" w:cs="Times New Roman"/>
          <w:b/>
          <w:sz w:val="30"/>
          <w:szCs w:val="30"/>
        </w:rPr>
        <w:t xml:space="preserve">» </w:t>
      </w:r>
    </w:p>
    <w:p w:rsidR="00D95F84" w:rsidRPr="00D95F84" w:rsidRDefault="00D95F84" w:rsidP="00D95F84">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для специальности 036401 – Таможенное дело</w:t>
      </w:r>
    </w:p>
    <w:p w:rsidR="00D95F84" w:rsidRPr="00D95F84" w:rsidRDefault="00D95F84" w:rsidP="00D95F84">
      <w:pPr>
        <w:spacing w:after="0"/>
        <w:jc w:val="center"/>
        <w:rPr>
          <w:rFonts w:ascii="Times New Roman" w:hAnsi="Times New Roman" w:cs="Times New Roman"/>
          <w:b/>
          <w:sz w:val="30"/>
          <w:szCs w:val="30"/>
        </w:rPr>
      </w:pPr>
    </w:p>
    <w:p w:rsidR="00D95F84" w:rsidRPr="00D95F84" w:rsidRDefault="00D95F84" w:rsidP="00D95F84">
      <w:pPr>
        <w:spacing w:after="0"/>
        <w:jc w:val="center"/>
        <w:rPr>
          <w:rFonts w:ascii="Times New Roman" w:hAnsi="Times New Roman" w:cs="Times New Roman"/>
          <w:sz w:val="30"/>
          <w:szCs w:val="30"/>
        </w:rPr>
      </w:pPr>
      <w:r w:rsidRPr="00D95F84">
        <w:rPr>
          <w:rFonts w:ascii="Times New Roman" w:hAnsi="Times New Roman" w:cs="Times New Roman"/>
          <w:sz w:val="30"/>
          <w:szCs w:val="30"/>
        </w:rPr>
        <w:t>Составитель</w:t>
      </w:r>
    </w:p>
    <w:p w:rsidR="00D95F84" w:rsidRPr="00D95F84" w:rsidRDefault="00D95F84" w:rsidP="00D95F84">
      <w:pPr>
        <w:spacing w:after="0"/>
        <w:jc w:val="center"/>
        <w:rPr>
          <w:rFonts w:ascii="Times New Roman" w:hAnsi="Times New Roman" w:cs="Times New Roman"/>
          <w:sz w:val="30"/>
          <w:szCs w:val="30"/>
        </w:rPr>
      </w:pPr>
    </w:p>
    <w:p w:rsidR="00D95F84" w:rsidRPr="00D95F84" w:rsidRDefault="00D95F84" w:rsidP="00D95F84">
      <w:pPr>
        <w:spacing w:after="0"/>
        <w:jc w:val="center"/>
        <w:rPr>
          <w:rFonts w:ascii="Times New Roman" w:hAnsi="Times New Roman" w:cs="Times New Roman"/>
          <w:sz w:val="30"/>
          <w:szCs w:val="30"/>
        </w:rPr>
      </w:pPr>
      <w:r>
        <w:rPr>
          <w:rFonts w:ascii="Times New Roman" w:hAnsi="Times New Roman" w:cs="Times New Roman"/>
          <w:sz w:val="30"/>
          <w:szCs w:val="30"/>
        </w:rPr>
        <w:t>ПЕТРОВА ЮЛИЯ ОЛЕГОВНА</w:t>
      </w:r>
    </w:p>
    <w:p w:rsidR="00D95F84" w:rsidRPr="00D95F84" w:rsidRDefault="00D95F84" w:rsidP="00D95F84">
      <w:pPr>
        <w:spacing w:after="0"/>
        <w:jc w:val="center"/>
        <w:rPr>
          <w:rFonts w:ascii="Times New Roman" w:hAnsi="Times New Roman" w:cs="Times New Roman"/>
          <w:sz w:val="30"/>
          <w:szCs w:val="30"/>
        </w:rPr>
        <w:sectPr w:rsidR="00D95F84" w:rsidRPr="00D95F84" w:rsidSect="001452B5">
          <w:footerReference w:type="even" r:id="rId9"/>
          <w:footerReference w:type="default" r:id="rId10"/>
          <w:footerReference w:type="first" r:id="rId11"/>
          <w:pgSz w:w="11905" w:h="16837"/>
          <w:pgMar w:top="1418" w:right="1418" w:bottom="2098" w:left="1418" w:header="0" w:footer="567" w:gutter="0"/>
          <w:cols w:space="720"/>
          <w:noEndnote/>
          <w:titlePg/>
          <w:docGrid w:linePitch="360"/>
        </w:sectPr>
      </w:pPr>
      <w:r w:rsidRPr="00D95F84">
        <w:rPr>
          <w:rFonts w:ascii="Times New Roman" w:hAnsi="Times New Roman" w:cs="Times New Roman"/>
          <w:sz w:val="30"/>
          <w:szCs w:val="30"/>
        </w:rPr>
        <w:t>Ответственный за выпуск – зав. кафедрой доцент А. А. Зыков</w:t>
      </w:r>
    </w:p>
    <w:p w:rsid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p>
    <w:p w:rsidR="00D95F84" w:rsidRPr="00D95F84" w:rsidRDefault="00D95F84" w:rsidP="00D95F84">
      <w:pPr>
        <w:shd w:val="clear" w:color="auto" w:fill="FFFFFF"/>
        <w:tabs>
          <w:tab w:val="left" w:pos="284"/>
          <w:tab w:val="left" w:pos="567"/>
          <w:tab w:val="left" w:pos="993"/>
        </w:tabs>
        <w:spacing w:after="0"/>
        <w:jc w:val="both"/>
        <w:rPr>
          <w:rFonts w:ascii="Times New Roman" w:hAnsi="Times New Roman" w:cs="Times New Roman"/>
          <w:sz w:val="30"/>
          <w:szCs w:val="30"/>
        </w:rPr>
      </w:pPr>
    </w:p>
    <w:p w:rsidR="00D95F84" w:rsidRPr="00D95F84" w:rsidRDefault="00D95F84" w:rsidP="00D95F84">
      <w:pPr>
        <w:pStyle w:val="a5"/>
        <w:tabs>
          <w:tab w:val="left" w:pos="284"/>
        </w:tabs>
        <w:spacing w:after="0"/>
        <w:ind w:left="0"/>
        <w:jc w:val="center"/>
        <w:rPr>
          <w:rFonts w:ascii="Times New Roman" w:hAnsi="Times New Roman" w:cs="Times New Roman"/>
          <w:b/>
          <w:sz w:val="30"/>
          <w:szCs w:val="30"/>
        </w:rPr>
      </w:pPr>
    </w:p>
    <w:p w:rsidR="00A9218D" w:rsidRPr="00B74FF2" w:rsidRDefault="00A9218D" w:rsidP="00D95F84">
      <w:pPr>
        <w:tabs>
          <w:tab w:val="left" w:pos="284"/>
        </w:tabs>
        <w:spacing w:after="0"/>
        <w:jc w:val="both"/>
        <w:rPr>
          <w:rFonts w:ascii="Times New Roman" w:hAnsi="Times New Roman" w:cs="Times New Roman"/>
          <w:b/>
          <w:sz w:val="30"/>
          <w:szCs w:val="30"/>
        </w:rPr>
      </w:pPr>
    </w:p>
    <w:p w:rsidR="00A9218D" w:rsidRPr="00B74FF2" w:rsidRDefault="00A9218D" w:rsidP="00D95F84">
      <w:pPr>
        <w:tabs>
          <w:tab w:val="left" w:pos="284"/>
        </w:tabs>
        <w:spacing w:after="0"/>
        <w:jc w:val="both"/>
        <w:rPr>
          <w:rFonts w:ascii="Times New Roman" w:hAnsi="Times New Roman" w:cs="Times New Roman"/>
          <w:b/>
          <w:color w:val="FF0000"/>
          <w:sz w:val="30"/>
          <w:szCs w:val="30"/>
        </w:rPr>
      </w:pPr>
    </w:p>
    <w:p w:rsidR="005144F7" w:rsidRPr="00B74FF2" w:rsidRDefault="005144F7" w:rsidP="00B74FF2">
      <w:pPr>
        <w:spacing w:after="0"/>
        <w:ind w:firstLine="709"/>
        <w:contextualSpacing/>
        <w:jc w:val="both"/>
        <w:rPr>
          <w:rFonts w:ascii="Times New Roman" w:hAnsi="Times New Roman" w:cs="Times New Roman"/>
          <w:b/>
          <w:sz w:val="30"/>
          <w:szCs w:val="30"/>
        </w:rPr>
      </w:pPr>
    </w:p>
    <w:p w:rsidR="00702824" w:rsidRPr="00B74FF2" w:rsidRDefault="00702824" w:rsidP="00B74FF2">
      <w:pPr>
        <w:pStyle w:val="a6"/>
        <w:tabs>
          <w:tab w:val="left" w:pos="284"/>
          <w:tab w:val="left" w:pos="5096"/>
        </w:tabs>
        <w:spacing w:after="0"/>
        <w:ind w:firstLine="709"/>
        <w:jc w:val="both"/>
        <w:rPr>
          <w:rFonts w:ascii="Times New Roman" w:hAnsi="Times New Roman" w:cs="Times New Roman"/>
          <w:b/>
          <w:color w:val="FF0000"/>
          <w:sz w:val="30"/>
          <w:szCs w:val="30"/>
        </w:rPr>
      </w:pPr>
    </w:p>
    <w:p w:rsidR="005144F7" w:rsidRPr="00B74FF2" w:rsidRDefault="005144F7" w:rsidP="00B74FF2">
      <w:pPr>
        <w:spacing w:after="0"/>
        <w:ind w:firstLine="709"/>
        <w:contextualSpacing/>
        <w:jc w:val="both"/>
        <w:rPr>
          <w:rFonts w:ascii="Times New Roman" w:hAnsi="Times New Roman" w:cs="Times New Roman"/>
          <w:b/>
          <w:sz w:val="30"/>
          <w:szCs w:val="30"/>
        </w:rPr>
      </w:pPr>
    </w:p>
    <w:p w:rsidR="00702824" w:rsidRPr="00B74FF2" w:rsidRDefault="00702824" w:rsidP="00B74FF2">
      <w:pPr>
        <w:spacing w:after="0"/>
        <w:contextualSpacing/>
        <w:jc w:val="center"/>
        <w:rPr>
          <w:rFonts w:ascii="Times New Roman" w:hAnsi="Times New Roman" w:cs="Times New Roman"/>
          <w:b/>
          <w:sz w:val="30"/>
          <w:szCs w:val="30"/>
        </w:rPr>
      </w:pPr>
    </w:p>
    <w:p w:rsidR="00702824" w:rsidRPr="00B74FF2" w:rsidRDefault="00702824" w:rsidP="00B74FF2">
      <w:pPr>
        <w:spacing w:after="0"/>
        <w:contextualSpacing/>
        <w:jc w:val="center"/>
        <w:rPr>
          <w:rFonts w:ascii="Times New Roman" w:hAnsi="Times New Roman" w:cs="Times New Roman"/>
          <w:b/>
          <w:sz w:val="30"/>
          <w:szCs w:val="30"/>
        </w:rPr>
      </w:pPr>
    </w:p>
    <w:p w:rsidR="005144F7" w:rsidRPr="00B74FF2" w:rsidRDefault="005144F7" w:rsidP="00B74FF2">
      <w:pPr>
        <w:spacing w:after="0"/>
        <w:contextualSpacing/>
        <w:jc w:val="center"/>
        <w:rPr>
          <w:rFonts w:ascii="Times New Roman" w:hAnsi="Times New Roman" w:cs="Times New Roman"/>
          <w:b/>
          <w:sz w:val="30"/>
          <w:szCs w:val="30"/>
        </w:rPr>
      </w:pPr>
    </w:p>
    <w:p w:rsidR="005144F7" w:rsidRPr="00B74FF2" w:rsidRDefault="005144F7" w:rsidP="00B74FF2">
      <w:pPr>
        <w:spacing w:after="0"/>
        <w:contextualSpacing/>
        <w:jc w:val="center"/>
        <w:rPr>
          <w:rFonts w:ascii="Times New Roman" w:hAnsi="Times New Roman" w:cs="Times New Roman"/>
          <w:b/>
          <w:sz w:val="30"/>
          <w:szCs w:val="30"/>
        </w:rPr>
      </w:pPr>
    </w:p>
    <w:p w:rsidR="005144F7" w:rsidRPr="00B74FF2" w:rsidRDefault="005144F7" w:rsidP="00B74FF2">
      <w:pPr>
        <w:spacing w:after="0"/>
        <w:contextualSpacing/>
        <w:jc w:val="center"/>
        <w:rPr>
          <w:rFonts w:ascii="Times New Roman" w:hAnsi="Times New Roman" w:cs="Times New Roman"/>
          <w:b/>
          <w:sz w:val="30"/>
          <w:szCs w:val="30"/>
        </w:rPr>
      </w:pPr>
    </w:p>
    <w:p w:rsidR="000103A6" w:rsidRPr="00B74FF2" w:rsidRDefault="000103A6" w:rsidP="00B74FF2">
      <w:pPr>
        <w:pStyle w:val="a6"/>
        <w:spacing w:after="0"/>
        <w:jc w:val="center"/>
        <w:rPr>
          <w:rFonts w:ascii="Times New Roman" w:hAnsi="Times New Roman" w:cs="Times New Roman"/>
          <w:b/>
          <w:color w:val="FF0000"/>
          <w:sz w:val="30"/>
          <w:szCs w:val="30"/>
        </w:rPr>
      </w:pPr>
    </w:p>
    <w:sectPr w:rsidR="000103A6" w:rsidRPr="00B74FF2" w:rsidSect="00B74FF2">
      <w:footerReference w:type="default" r:id="rId12"/>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6E" w:rsidRDefault="00B3706E" w:rsidP="00E83470">
      <w:pPr>
        <w:spacing w:after="0" w:line="240" w:lineRule="auto"/>
      </w:pPr>
      <w:r>
        <w:separator/>
      </w:r>
    </w:p>
  </w:endnote>
  <w:endnote w:type="continuationSeparator" w:id="0">
    <w:p w:rsidR="00B3706E" w:rsidRDefault="00B3706E" w:rsidP="00E8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84" w:rsidRDefault="0023187E">
    <w:pPr>
      <w:pStyle w:val="Headerorfooter0"/>
      <w:framePr w:w="8752" w:h="139" w:wrap="none" w:vAnchor="text" w:hAnchor="page" w:x="1577" w:y="-2103"/>
      <w:shd w:val="clear" w:color="auto" w:fill="auto"/>
      <w:ind w:left="1680"/>
    </w:pPr>
    <w:r>
      <w:fldChar w:fldCharType="begin"/>
    </w:r>
    <w:r w:rsidR="00D95F84">
      <w:instrText xml:space="preserve"> PAGE \* MERGEFORMAT </w:instrText>
    </w:r>
    <w:r>
      <w:fldChar w:fldCharType="separate"/>
    </w:r>
    <w:r w:rsidR="00D95F84" w:rsidRPr="004173F2">
      <w:rPr>
        <w:rStyle w:val="Headerorfooter9pt"/>
        <w:rFonts w:eastAsia="Franklin Gothic Medium"/>
        <w:noProof/>
      </w:rPr>
      <w:t>106</w:t>
    </w:r>
    <w:r>
      <w:rPr>
        <w:rStyle w:val="Headerorfooter9pt"/>
        <w:rFonts w:eastAsia="Franklin Gothic Mediu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475"/>
      <w:docPartObj>
        <w:docPartGallery w:val="Page Numbers (Bottom of Page)"/>
        <w:docPartUnique/>
      </w:docPartObj>
    </w:sdtPr>
    <w:sdtEndPr/>
    <w:sdtContent>
      <w:p w:rsidR="00D95F84" w:rsidRDefault="00FF0AE1">
        <w:pPr>
          <w:pStyle w:val="ae"/>
          <w:jc w:val="center"/>
        </w:pPr>
        <w:r>
          <w:fldChar w:fldCharType="begin"/>
        </w:r>
        <w:r>
          <w:instrText xml:space="preserve"> PAGE   \* MERGEFORMAT </w:instrText>
        </w:r>
        <w:r>
          <w:fldChar w:fldCharType="separate"/>
        </w:r>
        <w:r w:rsidR="00B12E96">
          <w:rPr>
            <w:noProof/>
          </w:rPr>
          <w:t>106</w:t>
        </w:r>
        <w:r>
          <w:rPr>
            <w:noProof/>
          </w:rPr>
          <w:fldChar w:fldCharType="end"/>
        </w:r>
      </w:p>
    </w:sdtContent>
  </w:sdt>
  <w:p w:rsidR="00D95F84" w:rsidRDefault="00D95F84">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84" w:rsidRDefault="00D95F84">
    <w:pPr>
      <w:pStyle w:val="ae"/>
      <w:jc w:val="right"/>
    </w:pPr>
  </w:p>
  <w:p w:rsidR="00D95F84" w:rsidRDefault="00D95F84">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F2" w:rsidRDefault="00FF0AE1">
    <w:pPr>
      <w:pStyle w:val="ae"/>
      <w:jc w:val="center"/>
    </w:pPr>
    <w:r>
      <w:fldChar w:fldCharType="begin"/>
    </w:r>
    <w:r>
      <w:instrText xml:space="preserve"> PAGE   \* MERGEFORMAT </w:instrText>
    </w:r>
    <w:r>
      <w:fldChar w:fldCharType="separate"/>
    </w:r>
    <w:r w:rsidR="00B12E96">
      <w:rPr>
        <w:noProof/>
      </w:rPr>
      <w:t>107</w:t>
    </w:r>
    <w:r>
      <w:rPr>
        <w:noProof/>
      </w:rPr>
      <w:fldChar w:fldCharType="end"/>
    </w:r>
  </w:p>
  <w:p w:rsidR="00B74FF2" w:rsidRDefault="00B74FF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6E" w:rsidRDefault="00B3706E" w:rsidP="00E83470">
      <w:pPr>
        <w:spacing w:after="0" w:line="240" w:lineRule="auto"/>
      </w:pPr>
      <w:r>
        <w:separator/>
      </w:r>
    </w:p>
  </w:footnote>
  <w:footnote w:type="continuationSeparator" w:id="0">
    <w:p w:rsidR="00B3706E" w:rsidRDefault="00B3706E" w:rsidP="00E83470">
      <w:pPr>
        <w:spacing w:after="0" w:line="240" w:lineRule="auto"/>
      </w:pPr>
      <w:r>
        <w:continuationSeparator/>
      </w:r>
    </w:p>
  </w:footnote>
  <w:footnote w:id="1">
    <w:p w:rsidR="00B74FF2" w:rsidRPr="00ED34FC" w:rsidRDefault="00B74FF2" w:rsidP="00E83470">
      <w:pPr>
        <w:pStyle w:val="a9"/>
        <w:rPr>
          <w:rFonts w:ascii="Times New Roman" w:hAnsi="Times New Roman" w:cs="Times New Roman"/>
        </w:rPr>
      </w:pPr>
      <w:r w:rsidRPr="00ED34FC">
        <w:rPr>
          <w:rStyle w:val="ab"/>
          <w:rFonts w:ascii="Times New Roman" w:hAnsi="Times New Roman" w:cs="Times New Roman"/>
        </w:rPr>
        <w:footnoteRef/>
      </w:r>
      <w:r w:rsidRPr="00ED34FC">
        <w:rPr>
          <w:rFonts w:ascii="Times New Roman" w:hAnsi="Times New Roman" w:cs="Times New Roman"/>
        </w:rPr>
        <w:t xml:space="preserve"> http://customsexpert.ru</w:t>
      </w:r>
    </w:p>
  </w:footnote>
  <w:footnote w:id="2">
    <w:p w:rsidR="00B74FF2" w:rsidRPr="00ED34FC" w:rsidRDefault="00B74FF2" w:rsidP="004F6D90">
      <w:pPr>
        <w:pStyle w:val="a9"/>
        <w:rPr>
          <w:rFonts w:ascii="Times New Roman" w:hAnsi="Times New Roman" w:cs="Times New Roman"/>
        </w:rPr>
      </w:pPr>
      <w:r>
        <w:rPr>
          <w:rStyle w:val="ab"/>
        </w:rPr>
        <w:footnoteRef/>
      </w:r>
      <w:r>
        <w:t xml:space="preserve"> </w:t>
      </w:r>
      <w:r w:rsidRPr="00ED34FC">
        <w:rPr>
          <w:rFonts w:ascii="Times New Roman" w:hAnsi="Times New Roman" w:cs="Times New Roman"/>
        </w:rPr>
        <w:t>http://customsexpert.ru</w:t>
      </w:r>
    </w:p>
  </w:footnote>
  <w:footnote w:id="3">
    <w:p w:rsidR="00B74FF2" w:rsidRPr="00750709" w:rsidRDefault="00B74FF2" w:rsidP="008E22F0">
      <w:pPr>
        <w:pStyle w:val="a9"/>
        <w:rPr>
          <w:rFonts w:ascii="Times New Roman" w:hAnsi="Times New Roman" w:cs="Times New Roman"/>
        </w:rPr>
      </w:pPr>
      <w:r>
        <w:rPr>
          <w:rStyle w:val="ab"/>
        </w:rPr>
        <w:footnoteRef/>
      </w:r>
      <w:r>
        <w:t xml:space="preserve"> </w:t>
      </w:r>
      <w:r w:rsidRPr="00750709">
        <w:rPr>
          <w:rFonts w:ascii="Times New Roman" w:hAnsi="Times New Roman" w:cs="Times New Roman"/>
        </w:rPr>
        <w:t>http://customsexpert.ru</w:t>
      </w:r>
    </w:p>
  </w:footnote>
  <w:footnote w:id="4">
    <w:p w:rsidR="00B74FF2" w:rsidRPr="00ED34FC" w:rsidRDefault="00B74FF2" w:rsidP="007E7295">
      <w:pPr>
        <w:pStyle w:val="a9"/>
        <w:rPr>
          <w:rFonts w:ascii="Times New Roman" w:hAnsi="Times New Roman" w:cs="Times New Roman"/>
        </w:rPr>
      </w:pPr>
      <w:r>
        <w:rPr>
          <w:rStyle w:val="ab"/>
        </w:rPr>
        <w:footnoteRef/>
      </w:r>
      <w:r>
        <w:t xml:space="preserve"> </w:t>
      </w:r>
      <w:r w:rsidRPr="00ED34FC">
        <w:rPr>
          <w:rFonts w:ascii="Times New Roman" w:hAnsi="Times New Roman" w:cs="Times New Roman"/>
        </w:rPr>
        <w:t>http://customsexpert.ru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5A8"/>
    <w:multiLevelType w:val="hybridMultilevel"/>
    <w:tmpl w:val="601C8920"/>
    <w:lvl w:ilvl="0" w:tplc="75EE878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825" w:hanging="360"/>
      </w:pPr>
    </w:lvl>
    <w:lvl w:ilvl="2" w:tplc="0419001B" w:tentative="1">
      <w:start w:val="1"/>
      <w:numFmt w:val="lowerRoman"/>
      <w:lvlText w:val="%3."/>
      <w:lvlJc w:val="right"/>
      <w:pPr>
        <w:ind w:left="1545" w:hanging="180"/>
      </w:pPr>
    </w:lvl>
    <w:lvl w:ilvl="3" w:tplc="0419000F" w:tentative="1">
      <w:start w:val="1"/>
      <w:numFmt w:val="decimal"/>
      <w:lvlText w:val="%4."/>
      <w:lvlJc w:val="left"/>
      <w:pPr>
        <w:ind w:left="2265" w:hanging="360"/>
      </w:pPr>
    </w:lvl>
    <w:lvl w:ilvl="4" w:tplc="04190019" w:tentative="1">
      <w:start w:val="1"/>
      <w:numFmt w:val="lowerLetter"/>
      <w:lvlText w:val="%5."/>
      <w:lvlJc w:val="left"/>
      <w:pPr>
        <w:ind w:left="2985" w:hanging="360"/>
      </w:pPr>
    </w:lvl>
    <w:lvl w:ilvl="5" w:tplc="0419001B" w:tentative="1">
      <w:start w:val="1"/>
      <w:numFmt w:val="lowerRoman"/>
      <w:lvlText w:val="%6."/>
      <w:lvlJc w:val="right"/>
      <w:pPr>
        <w:ind w:left="3705" w:hanging="180"/>
      </w:pPr>
    </w:lvl>
    <w:lvl w:ilvl="6" w:tplc="0419000F" w:tentative="1">
      <w:start w:val="1"/>
      <w:numFmt w:val="decimal"/>
      <w:lvlText w:val="%7."/>
      <w:lvlJc w:val="left"/>
      <w:pPr>
        <w:ind w:left="4425" w:hanging="360"/>
      </w:pPr>
    </w:lvl>
    <w:lvl w:ilvl="7" w:tplc="04190019" w:tentative="1">
      <w:start w:val="1"/>
      <w:numFmt w:val="lowerLetter"/>
      <w:lvlText w:val="%8."/>
      <w:lvlJc w:val="left"/>
      <w:pPr>
        <w:ind w:left="5145" w:hanging="360"/>
      </w:pPr>
    </w:lvl>
    <w:lvl w:ilvl="8" w:tplc="0419001B" w:tentative="1">
      <w:start w:val="1"/>
      <w:numFmt w:val="lowerRoman"/>
      <w:lvlText w:val="%9."/>
      <w:lvlJc w:val="right"/>
      <w:pPr>
        <w:ind w:left="5865" w:hanging="180"/>
      </w:pPr>
    </w:lvl>
  </w:abstractNum>
  <w:abstractNum w:abstractNumId="1">
    <w:nsid w:val="0B0E46BE"/>
    <w:multiLevelType w:val="hybridMultilevel"/>
    <w:tmpl w:val="78A8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1E43"/>
    <w:multiLevelType w:val="hybridMultilevel"/>
    <w:tmpl w:val="44EEC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D640F"/>
    <w:multiLevelType w:val="hybridMultilevel"/>
    <w:tmpl w:val="CA40B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77C64"/>
    <w:multiLevelType w:val="hybridMultilevel"/>
    <w:tmpl w:val="A1BE9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258A3"/>
    <w:multiLevelType w:val="hybridMultilevel"/>
    <w:tmpl w:val="DA325028"/>
    <w:lvl w:ilvl="0" w:tplc="2DEAF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CA7D47"/>
    <w:multiLevelType w:val="hybridMultilevel"/>
    <w:tmpl w:val="7E561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C25C6"/>
    <w:multiLevelType w:val="hybridMultilevel"/>
    <w:tmpl w:val="8FB6B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438C0"/>
    <w:multiLevelType w:val="hybridMultilevel"/>
    <w:tmpl w:val="EDB8672C"/>
    <w:lvl w:ilvl="0" w:tplc="9D520284">
      <w:start w:val="1"/>
      <w:numFmt w:val="decimal"/>
      <w:lvlText w:val="%1."/>
      <w:lvlJc w:val="left"/>
      <w:pPr>
        <w:ind w:left="720" w:hanging="360"/>
      </w:pPr>
      <w:rPr>
        <w:rFonts w:hint="default"/>
        <w:b/>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C27E8"/>
    <w:multiLevelType w:val="hybridMultilevel"/>
    <w:tmpl w:val="4BE6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CE2A95"/>
    <w:multiLevelType w:val="hybridMultilevel"/>
    <w:tmpl w:val="86284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93057"/>
    <w:multiLevelType w:val="hybridMultilevel"/>
    <w:tmpl w:val="87AEB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B2C00"/>
    <w:multiLevelType w:val="hybridMultilevel"/>
    <w:tmpl w:val="925429A8"/>
    <w:lvl w:ilvl="0" w:tplc="75EE878A">
      <w:start w:val="1"/>
      <w:numFmt w:val="decimal"/>
      <w:lvlText w:val="%1."/>
      <w:lvlJc w:val="left"/>
      <w:pPr>
        <w:tabs>
          <w:tab w:val="num" w:pos="210"/>
        </w:tabs>
        <w:ind w:left="210" w:hanging="360"/>
      </w:pPr>
      <w:rPr>
        <w:rFonts w:hint="default"/>
      </w:rPr>
    </w:lvl>
    <w:lvl w:ilvl="1" w:tplc="04190019" w:tentative="1">
      <w:start w:val="1"/>
      <w:numFmt w:val="lowerLetter"/>
      <w:lvlText w:val="%2."/>
      <w:lvlJc w:val="left"/>
      <w:pPr>
        <w:ind w:left="-405" w:hanging="360"/>
      </w:pPr>
    </w:lvl>
    <w:lvl w:ilvl="2" w:tplc="0419001B" w:tentative="1">
      <w:start w:val="1"/>
      <w:numFmt w:val="lowerRoman"/>
      <w:lvlText w:val="%3."/>
      <w:lvlJc w:val="right"/>
      <w:pPr>
        <w:ind w:left="315" w:hanging="180"/>
      </w:pPr>
    </w:lvl>
    <w:lvl w:ilvl="3" w:tplc="0419000F" w:tentative="1">
      <w:start w:val="1"/>
      <w:numFmt w:val="decimal"/>
      <w:lvlText w:val="%4."/>
      <w:lvlJc w:val="left"/>
      <w:pPr>
        <w:ind w:left="1035" w:hanging="360"/>
      </w:pPr>
    </w:lvl>
    <w:lvl w:ilvl="4" w:tplc="04190019" w:tentative="1">
      <w:start w:val="1"/>
      <w:numFmt w:val="lowerLetter"/>
      <w:lvlText w:val="%5."/>
      <w:lvlJc w:val="left"/>
      <w:pPr>
        <w:ind w:left="1755" w:hanging="360"/>
      </w:pPr>
    </w:lvl>
    <w:lvl w:ilvl="5" w:tplc="0419001B" w:tentative="1">
      <w:start w:val="1"/>
      <w:numFmt w:val="lowerRoman"/>
      <w:lvlText w:val="%6."/>
      <w:lvlJc w:val="right"/>
      <w:pPr>
        <w:ind w:left="2475" w:hanging="180"/>
      </w:pPr>
    </w:lvl>
    <w:lvl w:ilvl="6" w:tplc="0419000F" w:tentative="1">
      <w:start w:val="1"/>
      <w:numFmt w:val="decimal"/>
      <w:lvlText w:val="%7."/>
      <w:lvlJc w:val="left"/>
      <w:pPr>
        <w:ind w:left="3195" w:hanging="360"/>
      </w:pPr>
    </w:lvl>
    <w:lvl w:ilvl="7" w:tplc="04190019" w:tentative="1">
      <w:start w:val="1"/>
      <w:numFmt w:val="lowerLetter"/>
      <w:lvlText w:val="%8."/>
      <w:lvlJc w:val="left"/>
      <w:pPr>
        <w:ind w:left="3915" w:hanging="360"/>
      </w:pPr>
    </w:lvl>
    <w:lvl w:ilvl="8" w:tplc="0419001B" w:tentative="1">
      <w:start w:val="1"/>
      <w:numFmt w:val="lowerRoman"/>
      <w:lvlText w:val="%9."/>
      <w:lvlJc w:val="right"/>
      <w:pPr>
        <w:ind w:left="4635" w:hanging="180"/>
      </w:pPr>
    </w:lvl>
  </w:abstractNum>
  <w:abstractNum w:abstractNumId="13">
    <w:nsid w:val="2CE45415"/>
    <w:multiLevelType w:val="hybridMultilevel"/>
    <w:tmpl w:val="C0089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D30B9"/>
    <w:multiLevelType w:val="hybridMultilevel"/>
    <w:tmpl w:val="D430B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5F173E"/>
    <w:multiLevelType w:val="hybridMultilevel"/>
    <w:tmpl w:val="BCE4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3A1E24"/>
    <w:multiLevelType w:val="hybridMultilevel"/>
    <w:tmpl w:val="E188C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E263DB"/>
    <w:multiLevelType w:val="hybridMultilevel"/>
    <w:tmpl w:val="1F4CF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85264"/>
    <w:multiLevelType w:val="hybridMultilevel"/>
    <w:tmpl w:val="0DF032C2"/>
    <w:lvl w:ilvl="0" w:tplc="8C20536A">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3A9B091E"/>
    <w:multiLevelType w:val="hybridMultilevel"/>
    <w:tmpl w:val="1A2A4780"/>
    <w:lvl w:ilvl="0" w:tplc="47260856">
      <w:start w:val="1"/>
      <w:numFmt w:val="decimal"/>
      <w:lvlText w:val="%1."/>
      <w:lvlJc w:val="left"/>
      <w:pPr>
        <w:ind w:left="720" w:hanging="360"/>
      </w:pPr>
      <w:rPr>
        <w:rFonts w:hint="default"/>
        <w:b/>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7856FD"/>
    <w:multiLevelType w:val="hybridMultilevel"/>
    <w:tmpl w:val="F11ECA6C"/>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D20516"/>
    <w:multiLevelType w:val="hybridMultilevel"/>
    <w:tmpl w:val="85E4F0FA"/>
    <w:lvl w:ilvl="0" w:tplc="8C20536A">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1760DC"/>
    <w:multiLevelType w:val="hybridMultilevel"/>
    <w:tmpl w:val="5B1EF232"/>
    <w:lvl w:ilvl="0" w:tplc="8C2053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B7CB9"/>
    <w:multiLevelType w:val="hybridMultilevel"/>
    <w:tmpl w:val="5770D324"/>
    <w:lvl w:ilvl="0" w:tplc="8C20536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76356C8"/>
    <w:multiLevelType w:val="hybridMultilevel"/>
    <w:tmpl w:val="13CA7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983F47"/>
    <w:multiLevelType w:val="hybridMultilevel"/>
    <w:tmpl w:val="8848D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251D71"/>
    <w:multiLevelType w:val="hybridMultilevel"/>
    <w:tmpl w:val="5EA69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DA13D3"/>
    <w:multiLevelType w:val="hybridMultilevel"/>
    <w:tmpl w:val="695445C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6A4BFC"/>
    <w:multiLevelType w:val="hybridMultilevel"/>
    <w:tmpl w:val="227440B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3C0A30"/>
    <w:multiLevelType w:val="hybridMultilevel"/>
    <w:tmpl w:val="07465496"/>
    <w:lvl w:ilvl="0" w:tplc="8C20536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053066"/>
    <w:multiLevelType w:val="hybridMultilevel"/>
    <w:tmpl w:val="F0E04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2C6444"/>
    <w:multiLevelType w:val="hybridMultilevel"/>
    <w:tmpl w:val="A164F0E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32">
    <w:nsid w:val="594273DF"/>
    <w:multiLevelType w:val="hybridMultilevel"/>
    <w:tmpl w:val="2A4A9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F2012"/>
    <w:multiLevelType w:val="hybridMultilevel"/>
    <w:tmpl w:val="0FF8DEF2"/>
    <w:lvl w:ilvl="0" w:tplc="6DDC1AA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65FF"/>
    <w:multiLevelType w:val="hybridMultilevel"/>
    <w:tmpl w:val="6BEA65A8"/>
    <w:lvl w:ilvl="0" w:tplc="8C20536A">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6C5A09"/>
    <w:multiLevelType w:val="hybridMultilevel"/>
    <w:tmpl w:val="56FA4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EB237D"/>
    <w:multiLevelType w:val="hybridMultilevel"/>
    <w:tmpl w:val="2AF8E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A910DC"/>
    <w:multiLevelType w:val="hybridMultilevel"/>
    <w:tmpl w:val="1B84E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C93575"/>
    <w:multiLevelType w:val="hybridMultilevel"/>
    <w:tmpl w:val="05FE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5D3382"/>
    <w:multiLevelType w:val="hybridMultilevel"/>
    <w:tmpl w:val="6B2E4F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6CBA65AF"/>
    <w:multiLevelType w:val="hybridMultilevel"/>
    <w:tmpl w:val="822649EC"/>
    <w:lvl w:ilvl="0" w:tplc="8C20536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DEC4200"/>
    <w:multiLevelType w:val="hybridMultilevel"/>
    <w:tmpl w:val="349A8982"/>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A8E62894">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07E534B"/>
    <w:multiLevelType w:val="hybridMultilevel"/>
    <w:tmpl w:val="C5BEC132"/>
    <w:lvl w:ilvl="0" w:tplc="100A91C8">
      <w:start w:val="1"/>
      <w:numFmt w:val="decimal"/>
      <w:lvlText w:val="%1."/>
      <w:lvlJc w:val="left"/>
      <w:pPr>
        <w:ind w:left="291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923109"/>
    <w:multiLevelType w:val="hybridMultilevel"/>
    <w:tmpl w:val="786A0030"/>
    <w:lvl w:ilvl="0" w:tplc="910ADA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6322FF"/>
    <w:multiLevelType w:val="hybridMultilevel"/>
    <w:tmpl w:val="9B3AA5EC"/>
    <w:lvl w:ilvl="0" w:tplc="0419000F">
      <w:start w:val="1"/>
      <w:numFmt w:val="decimal"/>
      <w:lvlText w:val="%1."/>
      <w:lvlJc w:val="left"/>
      <w:pPr>
        <w:ind w:left="1980" w:hanging="360"/>
      </w:pPr>
      <w:rPr>
        <w:rFont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5">
    <w:nsid w:val="79271B44"/>
    <w:multiLevelType w:val="hybridMultilevel"/>
    <w:tmpl w:val="844496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929702C"/>
    <w:multiLevelType w:val="hybridMultilevel"/>
    <w:tmpl w:val="1536051C"/>
    <w:lvl w:ilvl="0" w:tplc="75EE878A">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ind w:left="210" w:hanging="360"/>
      </w:pPr>
    </w:lvl>
    <w:lvl w:ilvl="2" w:tplc="0419001B" w:tentative="1">
      <w:start w:val="1"/>
      <w:numFmt w:val="lowerRoman"/>
      <w:lvlText w:val="%3."/>
      <w:lvlJc w:val="right"/>
      <w:pPr>
        <w:ind w:left="930" w:hanging="180"/>
      </w:pPr>
    </w:lvl>
    <w:lvl w:ilvl="3" w:tplc="0419000F" w:tentative="1">
      <w:start w:val="1"/>
      <w:numFmt w:val="decimal"/>
      <w:lvlText w:val="%4."/>
      <w:lvlJc w:val="left"/>
      <w:pPr>
        <w:ind w:left="1650" w:hanging="360"/>
      </w:pPr>
    </w:lvl>
    <w:lvl w:ilvl="4" w:tplc="04190019" w:tentative="1">
      <w:start w:val="1"/>
      <w:numFmt w:val="lowerLetter"/>
      <w:lvlText w:val="%5."/>
      <w:lvlJc w:val="left"/>
      <w:pPr>
        <w:ind w:left="2370" w:hanging="360"/>
      </w:pPr>
    </w:lvl>
    <w:lvl w:ilvl="5" w:tplc="0419001B" w:tentative="1">
      <w:start w:val="1"/>
      <w:numFmt w:val="lowerRoman"/>
      <w:lvlText w:val="%6."/>
      <w:lvlJc w:val="right"/>
      <w:pPr>
        <w:ind w:left="3090" w:hanging="180"/>
      </w:pPr>
    </w:lvl>
    <w:lvl w:ilvl="6" w:tplc="0419000F" w:tentative="1">
      <w:start w:val="1"/>
      <w:numFmt w:val="decimal"/>
      <w:lvlText w:val="%7."/>
      <w:lvlJc w:val="left"/>
      <w:pPr>
        <w:ind w:left="3810" w:hanging="360"/>
      </w:pPr>
    </w:lvl>
    <w:lvl w:ilvl="7" w:tplc="04190019" w:tentative="1">
      <w:start w:val="1"/>
      <w:numFmt w:val="lowerLetter"/>
      <w:lvlText w:val="%8."/>
      <w:lvlJc w:val="left"/>
      <w:pPr>
        <w:ind w:left="4530" w:hanging="360"/>
      </w:pPr>
    </w:lvl>
    <w:lvl w:ilvl="8" w:tplc="0419001B" w:tentative="1">
      <w:start w:val="1"/>
      <w:numFmt w:val="lowerRoman"/>
      <w:lvlText w:val="%9."/>
      <w:lvlJc w:val="right"/>
      <w:pPr>
        <w:ind w:left="5250" w:hanging="180"/>
      </w:pPr>
    </w:lvl>
  </w:abstractNum>
  <w:abstractNum w:abstractNumId="47">
    <w:nsid w:val="7BB3663F"/>
    <w:multiLevelType w:val="hybridMultilevel"/>
    <w:tmpl w:val="22F0D0A0"/>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8">
    <w:nsid w:val="7F681739"/>
    <w:multiLevelType w:val="hybridMultilevel"/>
    <w:tmpl w:val="54BE92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9"/>
  </w:num>
  <w:num w:numId="2">
    <w:abstractNumId w:val="40"/>
  </w:num>
  <w:num w:numId="3">
    <w:abstractNumId w:val="23"/>
  </w:num>
  <w:num w:numId="4">
    <w:abstractNumId w:val="29"/>
  </w:num>
  <w:num w:numId="5">
    <w:abstractNumId w:val="18"/>
  </w:num>
  <w:num w:numId="6">
    <w:abstractNumId w:val="22"/>
  </w:num>
  <w:num w:numId="7">
    <w:abstractNumId w:val="33"/>
  </w:num>
  <w:num w:numId="8">
    <w:abstractNumId w:val="21"/>
  </w:num>
  <w:num w:numId="9">
    <w:abstractNumId w:val="47"/>
  </w:num>
  <w:num w:numId="10">
    <w:abstractNumId w:val="17"/>
  </w:num>
  <w:num w:numId="11">
    <w:abstractNumId w:val="44"/>
  </w:num>
  <w:num w:numId="12">
    <w:abstractNumId w:val="5"/>
  </w:num>
  <w:num w:numId="13">
    <w:abstractNumId w:val="4"/>
  </w:num>
  <w:num w:numId="14">
    <w:abstractNumId w:val="41"/>
  </w:num>
  <w:num w:numId="15">
    <w:abstractNumId w:val="28"/>
  </w:num>
  <w:num w:numId="16">
    <w:abstractNumId w:val="9"/>
  </w:num>
  <w:num w:numId="17">
    <w:abstractNumId w:val="48"/>
  </w:num>
  <w:num w:numId="18">
    <w:abstractNumId w:val="15"/>
  </w:num>
  <w:num w:numId="19">
    <w:abstractNumId w:val="32"/>
  </w:num>
  <w:num w:numId="20">
    <w:abstractNumId w:val="43"/>
  </w:num>
  <w:num w:numId="21">
    <w:abstractNumId w:val="20"/>
  </w:num>
  <w:num w:numId="22">
    <w:abstractNumId w:val="14"/>
  </w:num>
  <w:num w:numId="23">
    <w:abstractNumId w:val="10"/>
  </w:num>
  <w:num w:numId="24">
    <w:abstractNumId w:val="34"/>
  </w:num>
  <w:num w:numId="25">
    <w:abstractNumId w:val="35"/>
  </w:num>
  <w:num w:numId="26">
    <w:abstractNumId w:val="3"/>
  </w:num>
  <w:num w:numId="27">
    <w:abstractNumId w:val="0"/>
  </w:num>
  <w:num w:numId="28">
    <w:abstractNumId w:val="42"/>
  </w:num>
  <w:num w:numId="29">
    <w:abstractNumId w:val="26"/>
  </w:num>
  <w:num w:numId="30">
    <w:abstractNumId w:val="19"/>
  </w:num>
  <w:num w:numId="31">
    <w:abstractNumId w:val="46"/>
  </w:num>
  <w:num w:numId="32">
    <w:abstractNumId w:val="8"/>
  </w:num>
  <w:num w:numId="33">
    <w:abstractNumId w:val="12"/>
  </w:num>
  <w:num w:numId="34">
    <w:abstractNumId w:val="31"/>
  </w:num>
  <w:num w:numId="35">
    <w:abstractNumId w:val="24"/>
  </w:num>
  <w:num w:numId="36">
    <w:abstractNumId w:val="37"/>
  </w:num>
  <w:num w:numId="37">
    <w:abstractNumId w:val="16"/>
  </w:num>
  <w:num w:numId="38">
    <w:abstractNumId w:val="30"/>
  </w:num>
  <w:num w:numId="39">
    <w:abstractNumId w:val="25"/>
  </w:num>
  <w:num w:numId="40">
    <w:abstractNumId w:val="38"/>
  </w:num>
  <w:num w:numId="41">
    <w:abstractNumId w:val="36"/>
  </w:num>
  <w:num w:numId="42">
    <w:abstractNumId w:val="45"/>
  </w:num>
  <w:num w:numId="43">
    <w:abstractNumId w:val="11"/>
  </w:num>
  <w:num w:numId="44">
    <w:abstractNumId w:val="13"/>
  </w:num>
  <w:num w:numId="45">
    <w:abstractNumId w:val="7"/>
  </w:num>
  <w:num w:numId="46">
    <w:abstractNumId w:val="2"/>
  </w:num>
  <w:num w:numId="47">
    <w:abstractNumId w:val="27"/>
  </w:num>
  <w:num w:numId="48">
    <w:abstractNumId w:val="6"/>
  </w:num>
  <w:num w:numId="49">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7B"/>
    <w:rsid w:val="000103A6"/>
    <w:rsid w:val="0012718D"/>
    <w:rsid w:val="001F1D46"/>
    <w:rsid w:val="001F52C6"/>
    <w:rsid w:val="0023187E"/>
    <w:rsid w:val="00232FC5"/>
    <w:rsid w:val="002360CC"/>
    <w:rsid w:val="002F666C"/>
    <w:rsid w:val="003C39C4"/>
    <w:rsid w:val="004F6D90"/>
    <w:rsid w:val="005144F7"/>
    <w:rsid w:val="00537E25"/>
    <w:rsid w:val="005B36F5"/>
    <w:rsid w:val="006A43D9"/>
    <w:rsid w:val="006E1BA6"/>
    <w:rsid w:val="006F78B5"/>
    <w:rsid w:val="00702824"/>
    <w:rsid w:val="007E6A1C"/>
    <w:rsid w:val="007E7295"/>
    <w:rsid w:val="008E22F0"/>
    <w:rsid w:val="008F3827"/>
    <w:rsid w:val="009510DB"/>
    <w:rsid w:val="00A02217"/>
    <w:rsid w:val="00A771CE"/>
    <w:rsid w:val="00A9218D"/>
    <w:rsid w:val="00B12E96"/>
    <w:rsid w:val="00B3706E"/>
    <w:rsid w:val="00B74FF2"/>
    <w:rsid w:val="00B7718E"/>
    <w:rsid w:val="00B82728"/>
    <w:rsid w:val="00C01F7B"/>
    <w:rsid w:val="00CA6F06"/>
    <w:rsid w:val="00CE6FF5"/>
    <w:rsid w:val="00D95F84"/>
    <w:rsid w:val="00E83470"/>
    <w:rsid w:val="00F52987"/>
    <w:rsid w:val="00F86431"/>
    <w:rsid w:val="00F92BFD"/>
    <w:rsid w:val="00FD7045"/>
    <w:rsid w:val="00FF0AE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46"/>
  </w:style>
  <w:style w:type="paragraph" w:styleId="1">
    <w:name w:val="heading 1"/>
    <w:basedOn w:val="a"/>
    <w:next w:val="a"/>
    <w:link w:val="10"/>
    <w:qFormat/>
    <w:rsid w:val="006A43D9"/>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semiHidden/>
    <w:unhideWhenUsed/>
    <w:qFormat/>
    <w:rsid w:val="005B36F5"/>
    <w:pPr>
      <w:keepNext/>
      <w:widowControl w:val="0"/>
      <w:snapToGrid w:val="0"/>
      <w:spacing w:before="240" w:after="60" w:line="240" w:lineRule="auto"/>
      <w:ind w:firstLine="300"/>
      <w:jc w:val="both"/>
      <w:outlineLvl w:val="3"/>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1F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C01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1F7B"/>
    <w:rPr>
      <w:b/>
      <w:bCs/>
    </w:rPr>
  </w:style>
  <w:style w:type="paragraph" w:customStyle="1" w:styleId="12075">
    <w:name w:val="Стиль 12 пт курсив По ширине Первая строка:  075 см"/>
    <w:basedOn w:val="a"/>
    <w:link w:val="120750"/>
    <w:autoRedefine/>
    <w:rsid w:val="00C01F7B"/>
    <w:pPr>
      <w:spacing w:after="0" w:line="360" w:lineRule="auto"/>
    </w:pPr>
    <w:rPr>
      <w:rFonts w:ascii="Times New Roman" w:eastAsia="Times New Roman" w:hAnsi="Times New Roman" w:cs="Times New Roman"/>
      <w:iCs/>
      <w:sz w:val="24"/>
      <w:szCs w:val="24"/>
    </w:rPr>
  </w:style>
  <w:style w:type="character" w:customStyle="1" w:styleId="120750">
    <w:name w:val="Стиль 12 пт курсив По ширине Первая строка:  075 см Знак"/>
    <w:basedOn w:val="a0"/>
    <w:link w:val="12075"/>
    <w:rsid w:val="00C01F7B"/>
    <w:rPr>
      <w:rFonts w:ascii="Times New Roman" w:eastAsia="Times New Roman" w:hAnsi="Times New Roman" w:cs="Times New Roman"/>
      <w:iCs/>
      <w:sz w:val="24"/>
      <w:szCs w:val="24"/>
    </w:rPr>
  </w:style>
  <w:style w:type="paragraph" w:styleId="a5">
    <w:name w:val="List Paragraph"/>
    <w:basedOn w:val="a"/>
    <w:uiPriority w:val="34"/>
    <w:qFormat/>
    <w:rsid w:val="00F92BFD"/>
    <w:pPr>
      <w:ind w:left="720"/>
      <w:contextualSpacing/>
    </w:pPr>
  </w:style>
  <w:style w:type="paragraph" w:styleId="a6">
    <w:name w:val="Body Text"/>
    <w:basedOn w:val="a"/>
    <w:link w:val="a7"/>
    <w:unhideWhenUsed/>
    <w:rsid w:val="00F92BFD"/>
    <w:pPr>
      <w:spacing w:after="120"/>
    </w:pPr>
  </w:style>
  <w:style w:type="character" w:customStyle="1" w:styleId="a7">
    <w:name w:val="Основной текст Знак"/>
    <w:basedOn w:val="a0"/>
    <w:link w:val="a6"/>
    <w:rsid w:val="00F92BFD"/>
  </w:style>
  <w:style w:type="paragraph" w:customStyle="1" w:styleId="ConsPlusNormal">
    <w:name w:val="ConsPlusNormal"/>
    <w:next w:val="a"/>
    <w:rsid w:val="00F92BFD"/>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F92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43D9"/>
    <w:rPr>
      <w:rFonts w:ascii="Cambria" w:eastAsia="Times New Roman" w:hAnsi="Cambria" w:cs="Times New Roman"/>
      <w:b/>
      <w:bCs/>
      <w:kern w:val="32"/>
      <w:sz w:val="32"/>
      <w:szCs w:val="32"/>
    </w:rPr>
  </w:style>
  <w:style w:type="character" w:customStyle="1" w:styleId="apple-converted-space">
    <w:name w:val="apple-converted-space"/>
    <w:basedOn w:val="a0"/>
    <w:rsid w:val="00E83470"/>
  </w:style>
  <w:style w:type="paragraph" w:styleId="a9">
    <w:name w:val="footnote text"/>
    <w:basedOn w:val="a"/>
    <w:link w:val="aa"/>
    <w:uiPriority w:val="99"/>
    <w:unhideWhenUsed/>
    <w:rsid w:val="00E83470"/>
    <w:pPr>
      <w:spacing w:after="0" w:line="240" w:lineRule="auto"/>
    </w:pPr>
    <w:rPr>
      <w:sz w:val="20"/>
      <w:szCs w:val="20"/>
    </w:rPr>
  </w:style>
  <w:style w:type="character" w:customStyle="1" w:styleId="aa">
    <w:name w:val="Текст сноски Знак"/>
    <w:basedOn w:val="a0"/>
    <w:link w:val="a9"/>
    <w:uiPriority w:val="99"/>
    <w:rsid w:val="00E83470"/>
    <w:rPr>
      <w:sz w:val="20"/>
      <w:szCs w:val="20"/>
    </w:rPr>
  </w:style>
  <w:style w:type="character" w:styleId="ab">
    <w:name w:val="footnote reference"/>
    <w:basedOn w:val="a0"/>
    <w:uiPriority w:val="99"/>
    <w:semiHidden/>
    <w:unhideWhenUsed/>
    <w:rsid w:val="00E83470"/>
    <w:rPr>
      <w:vertAlign w:val="superscript"/>
    </w:rPr>
  </w:style>
  <w:style w:type="paragraph" w:styleId="ac">
    <w:name w:val="header"/>
    <w:basedOn w:val="a"/>
    <w:link w:val="ad"/>
    <w:uiPriority w:val="99"/>
    <w:semiHidden/>
    <w:unhideWhenUsed/>
    <w:rsid w:val="00E834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3470"/>
  </w:style>
  <w:style w:type="paragraph" w:styleId="ae">
    <w:name w:val="footer"/>
    <w:basedOn w:val="a"/>
    <w:link w:val="af"/>
    <w:uiPriority w:val="99"/>
    <w:unhideWhenUsed/>
    <w:rsid w:val="00E834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3470"/>
  </w:style>
  <w:style w:type="paragraph" w:styleId="af0">
    <w:name w:val="Balloon Text"/>
    <w:basedOn w:val="a"/>
    <w:link w:val="af1"/>
    <w:uiPriority w:val="99"/>
    <w:semiHidden/>
    <w:unhideWhenUsed/>
    <w:rsid w:val="00F5298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52987"/>
    <w:rPr>
      <w:rFonts w:ascii="Tahoma" w:hAnsi="Tahoma" w:cs="Tahoma"/>
      <w:sz w:val="16"/>
      <w:szCs w:val="16"/>
    </w:rPr>
  </w:style>
  <w:style w:type="character" w:customStyle="1" w:styleId="40">
    <w:name w:val="Заголовок 4 Знак"/>
    <w:basedOn w:val="a0"/>
    <w:link w:val="4"/>
    <w:semiHidden/>
    <w:rsid w:val="005B36F5"/>
    <w:rPr>
      <w:rFonts w:ascii="Arial" w:eastAsia="Times New Roman" w:hAnsi="Arial" w:cs="Times New Roman"/>
      <w:b/>
      <w:sz w:val="24"/>
      <w:szCs w:val="20"/>
    </w:rPr>
  </w:style>
  <w:style w:type="paragraph" w:styleId="af2">
    <w:name w:val="Body Text Indent"/>
    <w:basedOn w:val="a"/>
    <w:link w:val="af3"/>
    <w:uiPriority w:val="99"/>
    <w:semiHidden/>
    <w:unhideWhenUsed/>
    <w:rsid w:val="005B36F5"/>
    <w:pPr>
      <w:spacing w:after="120"/>
      <w:ind w:left="283"/>
    </w:pPr>
  </w:style>
  <w:style w:type="character" w:customStyle="1" w:styleId="af3">
    <w:name w:val="Основной текст с отступом Знак"/>
    <w:basedOn w:val="a0"/>
    <w:link w:val="af2"/>
    <w:uiPriority w:val="99"/>
    <w:semiHidden/>
    <w:rsid w:val="005B36F5"/>
  </w:style>
  <w:style w:type="paragraph" w:customStyle="1" w:styleId="style2">
    <w:name w:val="style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5B36F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B36F5"/>
    <w:pPr>
      <w:widowControl w:val="0"/>
      <w:autoSpaceDE w:val="0"/>
      <w:autoSpaceDN w:val="0"/>
      <w:adjustRightInd w:val="0"/>
      <w:spacing w:after="0" w:line="240" w:lineRule="auto"/>
    </w:pPr>
    <w:rPr>
      <w:rFonts w:ascii="Arial" w:hAnsi="Arial" w:cs="Arial"/>
      <w:b/>
      <w:bCs/>
      <w:sz w:val="16"/>
      <w:szCs w:val="16"/>
    </w:rPr>
  </w:style>
  <w:style w:type="character" w:styleId="af4">
    <w:name w:val="Hyperlink"/>
    <w:basedOn w:val="a0"/>
    <w:uiPriority w:val="99"/>
    <w:semiHidden/>
    <w:unhideWhenUsed/>
    <w:rsid w:val="005B36F5"/>
    <w:rPr>
      <w:color w:val="0000FF"/>
      <w:u w:val="single"/>
    </w:rPr>
  </w:style>
  <w:style w:type="paragraph" w:customStyle="1" w:styleId="r1">
    <w:name w:val="r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2">
    <w:name w:val="r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3">
    <w:name w:val="r3"/>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
    <w:name w:val="d0"/>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
    <w:name w:val="d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
    <w:name w:val="d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
    <w:name w:val="d3"/>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a0"/>
    <w:link w:val="Headerorfooter0"/>
    <w:rsid w:val="00D95F84"/>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D95F84"/>
    <w:pPr>
      <w:shd w:val="clear" w:color="auto" w:fill="FFFFFF"/>
      <w:spacing w:after="0" w:line="240" w:lineRule="auto"/>
    </w:pPr>
    <w:rPr>
      <w:rFonts w:ascii="Times New Roman" w:eastAsia="Times New Roman" w:hAnsi="Times New Roman" w:cs="Times New Roman"/>
      <w:sz w:val="20"/>
      <w:szCs w:val="20"/>
    </w:rPr>
  </w:style>
  <w:style w:type="character" w:customStyle="1" w:styleId="Headerorfooter9pt">
    <w:name w:val="Header or footer + 9 pt"/>
    <w:basedOn w:val="Headerorfooter"/>
    <w:rsid w:val="00D95F84"/>
    <w:rPr>
      <w:rFonts w:ascii="Times New Roman" w:eastAsia="Times New Roman" w:hAnsi="Times New Roman" w:cs="Times New Roman"/>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46"/>
  </w:style>
  <w:style w:type="paragraph" w:styleId="1">
    <w:name w:val="heading 1"/>
    <w:basedOn w:val="a"/>
    <w:next w:val="a"/>
    <w:link w:val="10"/>
    <w:qFormat/>
    <w:rsid w:val="006A43D9"/>
    <w:pPr>
      <w:keepNext/>
      <w:spacing w:before="240" w:after="60" w:line="240" w:lineRule="auto"/>
      <w:outlineLvl w:val="0"/>
    </w:pPr>
    <w:rPr>
      <w:rFonts w:ascii="Cambria" w:eastAsia="Times New Roman" w:hAnsi="Cambria" w:cs="Times New Roman"/>
      <w:b/>
      <w:bCs/>
      <w:kern w:val="32"/>
      <w:sz w:val="32"/>
      <w:szCs w:val="32"/>
    </w:rPr>
  </w:style>
  <w:style w:type="paragraph" w:styleId="4">
    <w:name w:val="heading 4"/>
    <w:basedOn w:val="a"/>
    <w:next w:val="a"/>
    <w:link w:val="40"/>
    <w:semiHidden/>
    <w:unhideWhenUsed/>
    <w:qFormat/>
    <w:rsid w:val="005B36F5"/>
    <w:pPr>
      <w:keepNext/>
      <w:widowControl w:val="0"/>
      <w:snapToGrid w:val="0"/>
      <w:spacing w:before="240" w:after="60" w:line="240" w:lineRule="auto"/>
      <w:ind w:firstLine="300"/>
      <w:jc w:val="both"/>
      <w:outlineLvl w:val="3"/>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1F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C01F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01F7B"/>
    <w:rPr>
      <w:b/>
      <w:bCs/>
    </w:rPr>
  </w:style>
  <w:style w:type="paragraph" w:customStyle="1" w:styleId="12075">
    <w:name w:val="Стиль 12 пт курсив По ширине Первая строка:  075 см"/>
    <w:basedOn w:val="a"/>
    <w:link w:val="120750"/>
    <w:autoRedefine/>
    <w:rsid w:val="00C01F7B"/>
    <w:pPr>
      <w:spacing w:after="0" w:line="360" w:lineRule="auto"/>
    </w:pPr>
    <w:rPr>
      <w:rFonts w:ascii="Times New Roman" w:eastAsia="Times New Roman" w:hAnsi="Times New Roman" w:cs="Times New Roman"/>
      <w:iCs/>
      <w:sz w:val="24"/>
      <w:szCs w:val="24"/>
    </w:rPr>
  </w:style>
  <w:style w:type="character" w:customStyle="1" w:styleId="120750">
    <w:name w:val="Стиль 12 пт курсив По ширине Первая строка:  075 см Знак"/>
    <w:basedOn w:val="a0"/>
    <w:link w:val="12075"/>
    <w:rsid w:val="00C01F7B"/>
    <w:rPr>
      <w:rFonts w:ascii="Times New Roman" w:eastAsia="Times New Roman" w:hAnsi="Times New Roman" w:cs="Times New Roman"/>
      <w:iCs/>
      <w:sz w:val="24"/>
      <w:szCs w:val="24"/>
    </w:rPr>
  </w:style>
  <w:style w:type="paragraph" w:styleId="a5">
    <w:name w:val="List Paragraph"/>
    <w:basedOn w:val="a"/>
    <w:uiPriority w:val="34"/>
    <w:qFormat/>
    <w:rsid w:val="00F92BFD"/>
    <w:pPr>
      <w:ind w:left="720"/>
      <w:contextualSpacing/>
    </w:pPr>
  </w:style>
  <w:style w:type="paragraph" w:styleId="a6">
    <w:name w:val="Body Text"/>
    <w:basedOn w:val="a"/>
    <w:link w:val="a7"/>
    <w:unhideWhenUsed/>
    <w:rsid w:val="00F92BFD"/>
    <w:pPr>
      <w:spacing w:after="120"/>
    </w:pPr>
  </w:style>
  <w:style w:type="character" w:customStyle="1" w:styleId="a7">
    <w:name w:val="Основной текст Знак"/>
    <w:basedOn w:val="a0"/>
    <w:link w:val="a6"/>
    <w:rsid w:val="00F92BFD"/>
  </w:style>
  <w:style w:type="paragraph" w:customStyle="1" w:styleId="ConsPlusNormal">
    <w:name w:val="ConsPlusNormal"/>
    <w:next w:val="a"/>
    <w:rsid w:val="00F92BFD"/>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F92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43D9"/>
    <w:rPr>
      <w:rFonts w:ascii="Cambria" w:eastAsia="Times New Roman" w:hAnsi="Cambria" w:cs="Times New Roman"/>
      <w:b/>
      <w:bCs/>
      <w:kern w:val="32"/>
      <w:sz w:val="32"/>
      <w:szCs w:val="32"/>
    </w:rPr>
  </w:style>
  <w:style w:type="character" w:customStyle="1" w:styleId="apple-converted-space">
    <w:name w:val="apple-converted-space"/>
    <w:basedOn w:val="a0"/>
    <w:rsid w:val="00E83470"/>
  </w:style>
  <w:style w:type="paragraph" w:styleId="a9">
    <w:name w:val="footnote text"/>
    <w:basedOn w:val="a"/>
    <w:link w:val="aa"/>
    <w:uiPriority w:val="99"/>
    <w:unhideWhenUsed/>
    <w:rsid w:val="00E83470"/>
    <w:pPr>
      <w:spacing w:after="0" w:line="240" w:lineRule="auto"/>
    </w:pPr>
    <w:rPr>
      <w:sz w:val="20"/>
      <w:szCs w:val="20"/>
    </w:rPr>
  </w:style>
  <w:style w:type="character" w:customStyle="1" w:styleId="aa">
    <w:name w:val="Текст сноски Знак"/>
    <w:basedOn w:val="a0"/>
    <w:link w:val="a9"/>
    <w:uiPriority w:val="99"/>
    <w:rsid w:val="00E83470"/>
    <w:rPr>
      <w:sz w:val="20"/>
      <w:szCs w:val="20"/>
    </w:rPr>
  </w:style>
  <w:style w:type="character" w:styleId="ab">
    <w:name w:val="footnote reference"/>
    <w:basedOn w:val="a0"/>
    <w:uiPriority w:val="99"/>
    <w:semiHidden/>
    <w:unhideWhenUsed/>
    <w:rsid w:val="00E83470"/>
    <w:rPr>
      <w:vertAlign w:val="superscript"/>
    </w:rPr>
  </w:style>
  <w:style w:type="paragraph" w:styleId="ac">
    <w:name w:val="header"/>
    <w:basedOn w:val="a"/>
    <w:link w:val="ad"/>
    <w:uiPriority w:val="99"/>
    <w:semiHidden/>
    <w:unhideWhenUsed/>
    <w:rsid w:val="00E8347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83470"/>
  </w:style>
  <w:style w:type="paragraph" w:styleId="ae">
    <w:name w:val="footer"/>
    <w:basedOn w:val="a"/>
    <w:link w:val="af"/>
    <w:uiPriority w:val="99"/>
    <w:unhideWhenUsed/>
    <w:rsid w:val="00E834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3470"/>
  </w:style>
  <w:style w:type="paragraph" w:styleId="af0">
    <w:name w:val="Balloon Text"/>
    <w:basedOn w:val="a"/>
    <w:link w:val="af1"/>
    <w:uiPriority w:val="99"/>
    <w:semiHidden/>
    <w:unhideWhenUsed/>
    <w:rsid w:val="00F5298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52987"/>
    <w:rPr>
      <w:rFonts w:ascii="Tahoma" w:hAnsi="Tahoma" w:cs="Tahoma"/>
      <w:sz w:val="16"/>
      <w:szCs w:val="16"/>
    </w:rPr>
  </w:style>
  <w:style w:type="character" w:customStyle="1" w:styleId="40">
    <w:name w:val="Заголовок 4 Знак"/>
    <w:basedOn w:val="a0"/>
    <w:link w:val="4"/>
    <w:semiHidden/>
    <w:rsid w:val="005B36F5"/>
    <w:rPr>
      <w:rFonts w:ascii="Arial" w:eastAsia="Times New Roman" w:hAnsi="Arial" w:cs="Times New Roman"/>
      <w:b/>
      <w:sz w:val="24"/>
      <w:szCs w:val="20"/>
    </w:rPr>
  </w:style>
  <w:style w:type="paragraph" w:styleId="af2">
    <w:name w:val="Body Text Indent"/>
    <w:basedOn w:val="a"/>
    <w:link w:val="af3"/>
    <w:uiPriority w:val="99"/>
    <w:semiHidden/>
    <w:unhideWhenUsed/>
    <w:rsid w:val="005B36F5"/>
    <w:pPr>
      <w:spacing w:after="120"/>
      <w:ind w:left="283"/>
    </w:pPr>
  </w:style>
  <w:style w:type="character" w:customStyle="1" w:styleId="af3">
    <w:name w:val="Основной текст с отступом Знак"/>
    <w:basedOn w:val="a0"/>
    <w:link w:val="af2"/>
    <w:uiPriority w:val="99"/>
    <w:semiHidden/>
    <w:rsid w:val="005B36F5"/>
  </w:style>
  <w:style w:type="paragraph" w:customStyle="1" w:styleId="style2">
    <w:name w:val="style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5B36F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B36F5"/>
    <w:pPr>
      <w:widowControl w:val="0"/>
      <w:autoSpaceDE w:val="0"/>
      <w:autoSpaceDN w:val="0"/>
      <w:adjustRightInd w:val="0"/>
      <w:spacing w:after="0" w:line="240" w:lineRule="auto"/>
    </w:pPr>
    <w:rPr>
      <w:rFonts w:ascii="Arial" w:hAnsi="Arial" w:cs="Arial"/>
      <w:b/>
      <w:bCs/>
      <w:sz w:val="16"/>
      <w:szCs w:val="16"/>
    </w:rPr>
  </w:style>
  <w:style w:type="character" w:styleId="af4">
    <w:name w:val="Hyperlink"/>
    <w:basedOn w:val="a0"/>
    <w:uiPriority w:val="99"/>
    <w:semiHidden/>
    <w:unhideWhenUsed/>
    <w:rsid w:val="005B36F5"/>
    <w:rPr>
      <w:color w:val="0000FF"/>
      <w:u w:val="single"/>
    </w:rPr>
  </w:style>
  <w:style w:type="paragraph" w:customStyle="1" w:styleId="r1">
    <w:name w:val="r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2">
    <w:name w:val="r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3">
    <w:name w:val="r3"/>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
    <w:name w:val="d0"/>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
    <w:name w:val="d1"/>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2">
    <w:name w:val="d2"/>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
    <w:name w:val="d3"/>
    <w:basedOn w:val="a"/>
    <w:rsid w:val="005B36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a0"/>
    <w:link w:val="Headerorfooter0"/>
    <w:rsid w:val="00D95F84"/>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D95F84"/>
    <w:pPr>
      <w:shd w:val="clear" w:color="auto" w:fill="FFFFFF"/>
      <w:spacing w:after="0" w:line="240" w:lineRule="auto"/>
    </w:pPr>
    <w:rPr>
      <w:rFonts w:ascii="Times New Roman" w:eastAsia="Times New Roman" w:hAnsi="Times New Roman" w:cs="Times New Roman"/>
      <w:sz w:val="20"/>
      <w:szCs w:val="20"/>
    </w:rPr>
  </w:style>
  <w:style w:type="character" w:customStyle="1" w:styleId="Headerorfooter9pt">
    <w:name w:val="Header or footer + 9 pt"/>
    <w:basedOn w:val="Headerorfooter"/>
    <w:rsid w:val="00D95F84"/>
    <w:rPr>
      <w:rFonts w:ascii="Times New Roman" w:eastAsia="Times New Roman" w:hAnsi="Times New Roman" w:cs="Times New Roman"/>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stomsexpert.ru/zakon/663676635_pftsrf1957_25_10_2010.rt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22356</Words>
  <Characters>127432</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2013-03-03T19:16:00Z</dcterms:created>
  <dcterms:modified xsi:type="dcterms:W3CDTF">2013-04-05T05:29:00Z</dcterms:modified>
</cp:coreProperties>
</file>